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0E54" w:rsidRPr="00AB2B77" w:rsidRDefault="00E00E54" w:rsidP="00E00E54">
      <w:pPr>
        <w:spacing w:before="120"/>
        <w:jc w:val="center"/>
        <w:rPr>
          <w:rFonts w:cs="Times New Roman"/>
          <w:b/>
          <w:szCs w:val="26"/>
        </w:rPr>
      </w:pPr>
      <w:r w:rsidRPr="00AB2B77">
        <w:rPr>
          <w:rFonts w:cs="Times New Roman"/>
          <w:b/>
          <w:szCs w:val="26"/>
        </w:rPr>
        <w:t>DỰ ÁN CẢI THIỆN NÔNG NGHIỆP CÓ TƯỚI – WB7</w:t>
      </w:r>
    </w:p>
    <w:p w:rsidR="00E00E54" w:rsidRPr="00AB2B77" w:rsidRDefault="00E00E54" w:rsidP="00E00E54">
      <w:pPr>
        <w:spacing w:before="120"/>
        <w:jc w:val="center"/>
        <w:rPr>
          <w:rFonts w:cs="Times New Roman"/>
          <w:b/>
          <w:szCs w:val="26"/>
        </w:rPr>
      </w:pPr>
      <w:r w:rsidRPr="00AB2B77">
        <w:rPr>
          <w:rFonts w:cs="Times New Roman"/>
          <w:b/>
          <w:szCs w:val="26"/>
        </w:rPr>
        <w:t>Dự án cải thiện nông nghiệp có tưới ở Việt Nam (VN-IAIP)</w:t>
      </w:r>
    </w:p>
    <w:p w:rsidR="00E00E54" w:rsidRPr="00AB2B77" w:rsidRDefault="00E00E54" w:rsidP="00E00E54">
      <w:pPr>
        <w:spacing w:before="120"/>
        <w:jc w:val="center"/>
        <w:rPr>
          <w:rFonts w:cs="Times New Roman"/>
          <w:b/>
          <w:szCs w:val="26"/>
        </w:rPr>
      </w:pPr>
      <w:r w:rsidRPr="00AB2B77">
        <w:rPr>
          <w:rFonts w:cs="Times New Roman"/>
          <w:b/>
          <w:szCs w:val="26"/>
        </w:rPr>
        <w:t>-------------------------------------</w:t>
      </w:r>
    </w:p>
    <w:p w:rsidR="00E00E54" w:rsidRPr="00AB2B77" w:rsidRDefault="00E00E54" w:rsidP="00E00E54">
      <w:pPr>
        <w:spacing w:before="120"/>
        <w:jc w:val="center"/>
        <w:rPr>
          <w:rFonts w:cs="Times New Roman"/>
          <w:b/>
          <w:szCs w:val="26"/>
        </w:rPr>
      </w:pPr>
    </w:p>
    <w:p w:rsidR="00E00E54" w:rsidRPr="00AB2B77" w:rsidRDefault="00E00E54" w:rsidP="00E00E54">
      <w:pPr>
        <w:spacing w:before="120"/>
        <w:jc w:val="center"/>
        <w:rPr>
          <w:rFonts w:cs="Times New Roman"/>
          <w:b/>
          <w:szCs w:val="26"/>
        </w:rPr>
      </w:pPr>
    </w:p>
    <w:p w:rsidR="00E00E54" w:rsidRPr="00AB2B77" w:rsidRDefault="00E00E54" w:rsidP="00E00E54">
      <w:pPr>
        <w:spacing w:before="120"/>
        <w:jc w:val="center"/>
        <w:rPr>
          <w:rFonts w:cs="Times New Roman"/>
          <w:b/>
          <w:szCs w:val="26"/>
        </w:rPr>
      </w:pPr>
      <w:r w:rsidRPr="00AB2B77">
        <w:rPr>
          <w:rFonts w:cs="Times New Roman"/>
          <w:b/>
          <w:szCs w:val="26"/>
        </w:rPr>
        <w:t>Hợp phần 3</w:t>
      </w:r>
    </w:p>
    <w:p w:rsidR="00E00E54" w:rsidRPr="00AB2B77" w:rsidRDefault="00E00E54" w:rsidP="00E00E54">
      <w:pPr>
        <w:spacing w:before="120"/>
        <w:jc w:val="center"/>
        <w:rPr>
          <w:rFonts w:cs="Times New Roman"/>
          <w:b/>
          <w:szCs w:val="26"/>
        </w:rPr>
      </w:pPr>
    </w:p>
    <w:p w:rsidR="00E00E54" w:rsidRPr="00AB2B77" w:rsidRDefault="00E00E54" w:rsidP="00E00E54">
      <w:pPr>
        <w:spacing w:before="120"/>
        <w:jc w:val="center"/>
        <w:rPr>
          <w:rFonts w:cs="Times New Roman"/>
          <w:b/>
          <w:szCs w:val="26"/>
        </w:rPr>
      </w:pPr>
      <w:r w:rsidRPr="00AB2B77">
        <w:rPr>
          <w:rFonts w:cs="Times New Roman"/>
          <w:b/>
          <w:szCs w:val="26"/>
        </w:rPr>
        <w:t>Hỗ trợ nông nghiệp thích ứng biến đổi khí hậu</w:t>
      </w:r>
    </w:p>
    <w:p w:rsidR="00E00E54" w:rsidRPr="00AB2B77" w:rsidRDefault="00E00E54" w:rsidP="00E00E54">
      <w:pPr>
        <w:spacing w:before="120"/>
        <w:jc w:val="center"/>
        <w:rPr>
          <w:rFonts w:cs="Times New Roman"/>
          <w:b/>
          <w:szCs w:val="26"/>
          <w:lang w:val="vi-VN"/>
        </w:rPr>
      </w:pPr>
      <w:r w:rsidRPr="00AB2B77">
        <w:rPr>
          <w:rFonts w:cs="Times New Roman"/>
          <w:b/>
          <w:szCs w:val="26"/>
        </w:rPr>
        <w:t xml:space="preserve">TỈNH </w:t>
      </w:r>
      <w:r w:rsidRPr="00AB2B77">
        <w:rPr>
          <w:rFonts w:cs="Times New Roman"/>
          <w:b/>
          <w:szCs w:val="26"/>
          <w:lang w:val="vi-VN"/>
        </w:rPr>
        <w:t>HÀ GIANG</w:t>
      </w:r>
    </w:p>
    <w:p w:rsidR="00E00E54" w:rsidRPr="00AB2B77" w:rsidRDefault="00E00E54" w:rsidP="00E00E54">
      <w:pPr>
        <w:spacing w:before="120"/>
        <w:jc w:val="center"/>
        <w:rPr>
          <w:rFonts w:cs="Times New Roman"/>
          <w:b/>
          <w:szCs w:val="26"/>
        </w:rPr>
      </w:pPr>
      <w:r w:rsidRPr="00AB2B77">
        <w:rPr>
          <w:rFonts w:cs="Times New Roman"/>
          <w:b/>
          <w:szCs w:val="26"/>
        </w:rPr>
        <w:t>------------------------------------------</w:t>
      </w:r>
    </w:p>
    <w:p w:rsidR="00E00E54" w:rsidRPr="00AB2B77" w:rsidRDefault="00E00E54" w:rsidP="00E00E54">
      <w:pPr>
        <w:spacing w:before="120"/>
        <w:jc w:val="center"/>
        <w:rPr>
          <w:rFonts w:cs="Times New Roman"/>
          <w:b/>
          <w:szCs w:val="26"/>
        </w:rPr>
      </w:pPr>
    </w:p>
    <w:p w:rsidR="004742DE" w:rsidRPr="00AB2B77" w:rsidRDefault="004742DE" w:rsidP="00E00E54">
      <w:pPr>
        <w:spacing w:before="120"/>
        <w:jc w:val="center"/>
        <w:rPr>
          <w:rFonts w:cs="Times New Roman"/>
          <w:b/>
          <w:szCs w:val="26"/>
        </w:rPr>
      </w:pPr>
    </w:p>
    <w:p w:rsidR="00C75D7F" w:rsidRPr="00AB2B77" w:rsidRDefault="00E00E54" w:rsidP="00DF353E">
      <w:pPr>
        <w:spacing w:before="120"/>
        <w:ind w:firstLine="0"/>
        <w:jc w:val="center"/>
        <w:rPr>
          <w:rFonts w:cs="Times New Roman"/>
          <w:b/>
          <w:szCs w:val="26"/>
        </w:rPr>
      </w:pPr>
      <w:r w:rsidRPr="00AB2B77">
        <w:rPr>
          <w:rFonts w:cs="Times New Roman"/>
          <w:b/>
          <w:szCs w:val="26"/>
        </w:rPr>
        <w:t>BÁO CÁO THIẾT KẾ MÔ HÌNH CSA</w:t>
      </w:r>
    </w:p>
    <w:p w:rsidR="00E00E54" w:rsidRPr="00AB2B77" w:rsidRDefault="00E00E54" w:rsidP="00DF353E">
      <w:pPr>
        <w:spacing w:before="120"/>
        <w:ind w:firstLine="0"/>
        <w:jc w:val="center"/>
        <w:rPr>
          <w:rFonts w:cs="Times New Roman"/>
          <w:b/>
          <w:szCs w:val="26"/>
        </w:rPr>
      </w:pPr>
      <w:r w:rsidRPr="00AB2B77">
        <w:rPr>
          <w:rFonts w:cs="Times New Roman"/>
          <w:b/>
          <w:szCs w:val="26"/>
        </w:rPr>
        <w:t xml:space="preserve"> THÂM CANH BỀN VỮNG SẢ</w:t>
      </w:r>
      <w:r w:rsidR="00AD1A8C" w:rsidRPr="00AB2B77">
        <w:rPr>
          <w:rFonts w:cs="Times New Roman"/>
          <w:b/>
          <w:szCs w:val="26"/>
        </w:rPr>
        <w:t xml:space="preserve">N </w:t>
      </w:r>
      <w:r w:rsidRPr="00AB2B77">
        <w:rPr>
          <w:rFonts w:cs="Times New Roman"/>
          <w:b/>
          <w:szCs w:val="26"/>
        </w:rPr>
        <w:t>XUẤT HỒNG KHÔNG HẠT  YÊN MINH CẤP NÔNG HỘ TẠI XÃ NA KHÊ, HUYỆN YÊN MINH</w:t>
      </w:r>
    </w:p>
    <w:p w:rsidR="00E00E54" w:rsidRPr="00AB2B77" w:rsidRDefault="00E00E54" w:rsidP="00E00E54">
      <w:pPr>
        <w:spacing w:before="120"/>
        <w:jc w:val="center"/>
        <w:rPr>
          <w:rFonts w:cs="Times New Roman"/>
          <w:b/>
          <w:szCs w:val="26"/>
        </w:rPr>
      </w:pPr>
    </w:p>
    <w:p w:rsidR="00E00E54" w:rsidRPr="00AB2B77" w:rsidRDefault="00E00E54" w:rsidP="00E00E54">
      <w:pPr>
        <w:spacing w:before="120"/>
        <w:jc w:val="center"/>
        <w:rPr>
          <w:rFonts w:cs="Times New Roman"/>
          <w:b/>
          <w:szCs w:val="26"/>
        </w:rPr>
      </w:pPr>
    </w:p>
    <w:p w:rsidR="00E00E54" w:rsidRPr="00AB2B77" w:rsidRDefault="00E00E54" w:rsidP="00E00E54">
      <w:pPr>
        <w:spacing w:before="120"/>
        <w:jc w:val="center"/>
        <w:rPr>
          <w:rFonts w:cs="Times New Roman"/>
          <w:b/>
          <w:szCs w:val="26"/>
        </w:rPr>
      </w:pPr>
    </w:p>
    <w:p w:rsidR="00E00E54" w:rsidRPr="00AB2B77" w:rsidRDefault="00E00E54" w:rsidP="00E00E54">
      <w:pPr>
        <w:spacing w:before="120"/>
        <w:jc w:val="center"/>
        <w:rPr>
          <w:rFonts w:cs="Times New Roman"/>
          <w:b/>
          <w:szCs w:val="26"/>
        </w:rPr>
      </w:pPr>
      <w:r w:rsidRPr="00AB2B77">
        <w:rPr>
          <w:rFonts w:cs="Times New Roman"/>
          <w:b/>
          <w:szCs w:val="26"/>
        </w:rPr>
        <w:t xml:space="preserve">Chuẩn bị  bởi: </w:t>
      </w:r>
      <w:r w:rsidRPr="00AB2B77">
        <w:rPr>
          <w:rFonts w:cs="Times New Roman"/>
          <w:b/>
          <w:szCs w:val="26"/>
          <w:lang w:val="vi-VN"/>
        </w:rPr>
        <w:t>Tư vấn CSA</w:t>
      </w:r>
      <w:r w:rsidRPr="00AB2B77">
        <w:rPr>
          <w:rFonts w:cs="Times New Roman"/>
          <w:b/>
          <w:szCs w:val="26"/>
        </w:rPr>
        <w:t xml:space="preserve"> (Liên danh tư vấn)</w:t>
      </w:r>
    </w:p>
    <w:p w:rsidR="008D4B9E" w:rsidRPr="00AB2B77" w:rsidRDefault="008D4B9E" w:rsidP="00E00E54">
      <w:pPr>
        <w:spacing w:before="120"/>
        <w:jc w:val="center"/>
        <w:rPr>
          <w:rFonts w:cs="Times New Roman"/>
          <w:b/>
          <w:szCs w:val="26"/>
        </w:rPr>
      </w:pPr>
    </w:p>
    <w:p w:rsidR="00E00E54" w:rsidRPr="00AB2B77" w:rsidRDefault="00E00E54" w:rsidP="00E00E54">
      <w:pPr>
        <w:pStyle w:val="BodyText"/>
        <w:widowControl w:val="0"/>
        <w:numPr>
          <w:ilvl w:val="0"/>
          <w:numId w:val="1"/>
        </w:numPr>
        <w:tabs>
          <w:tab w:val="left" w:pos="720"/>
        </w:tabs>
        <w:spacing w:before="120" w:after="120" w:line="360" w:lineRule="exact"/>
        <w:rPr>
          <w:b/>
          <w:sz w:val="26"/>
          <w:szCs w:val="26"/>
        </w:rPr>
      </w:pPr>
      <w:r w:rsidRPr="00AB2B77">
        <w:rPr>
          <w:b/>
          <w:sz w:val="26"/>
          <w:szCs w:val="26"/>
        </w:rPr>
        <w:t>Viện khoa học kỹ thuật Nông lâm nghiệp miền núi phía Bắc</w:t>
      </w:r>
    </w:p>
    <w:p w:rsidR="00E00E54" w:rsidRPr="00AB2B77" w:rsidRDefault="00E00E54" w:rsidP="00E00E54">
      <w:pPr>
        <w:spacing w:before="120"/>
        <w:ind w:firstLine="0"/>
        <w:rPr>
          <w:rFonts w:cs="Times New Roman"/>
          <w:bCs/>
          <w:szCs w:val="26"/>
          <w:shd w:val="clear" w:color="auto" w:fill="FFFFFF"/>
          <w:lang w:val="nl-NL"/>
        </w:rPr>
      </w:pPr>
      <w:r w:rsidRPr="00AB2B77">
        <w:rPr>
          <w:rFonts w:cs="Times New Roman"/>
          <w:szCs w:val="26"/>
        </w:rPr>
        <w:t xml:space="preserve">       Địa chỉ: </w:t>
      </w:r>
      <w:r w:rsidRPr="00AB2B77">
        <w:rPr>
          <w:rFonts w:cs="Times New Roman"/>
          <w:bCs/>
          <w:szCs w:val="26"/>
          <w:shd w:val="clear" w:color="auto" w:fill="FFFFFF"/>
          <w:lang w:val="nl-NL"/>
        </w:rPr>
        <w:t>Km 7, thị xã Phú Thọ, tỉnh Phú Thọ</w:t>
      </w:r>
    </w:p>
    <w:p w:rsidR="00E00E54" w:rsidRPr="00AB2B77" w:rsidRDefault="00E00E54" w:rsidP="00E00E54">
      <w:pPr>
        <w:pStyle w:val="BodyText"/>
        <w:widowControl w:val="0"/>
        <w:numPr>
          <w:ilvl w:val="0"/>
          <w:numId w:val="1"/>
        </w:numPr>
        <w:tabs>
          <w:tab w:val="left" w:pos="720"/>
        </w:tabs>
        <w:spacing w:before="120" w:after="120" w:line="360" w:lineRule="exact"/>
        <w:rPr>
          <w:b/>
          <w:sz w:val="26"/>
          <w:szCs w:val="26"/>
          <w:lang w:val="nl-NL"/>
        </w:rPr>
      </w:pPr>
      <w:r w:rsidRPr="00AB2B77">
        <w:rPr>
          <w:b/>
          <w:sz w:val="26"/>
          <w:szCs w:val="26"/>
          <w:lang w:val="nl-NL"/>
        </w:rPr>
        <w:t>Trung tâm Thủy lợi miền núi phía Bắc</w:t>
      </w:r>
    </w:p>
    <w:p w:rsidR="00E00E54" w:rsidRPr="00AB2B77" w:rsidRDefault="00E00E54" w:rsidP="00E00E54">
      <w:pPr>
        <w:pStyle w:val="BodyText"/>
        <w:widowControl w:val="0"/>
        <w:tabs>
          <w:tab w:val="left" w:pos="720"/>
        </w:tabs>
        <w:spacing w:before="120" w:after="120" w:line="360" w:lineRule="exact"/>
        <w:rPr>
          <w:sz w:val="26"/>
          <w:szCs w:val="26"/>
          <w:lang w:val="nl-NL"/>
        </w:rPr>
      </w:pPr>
      <w:r w:rsidRPr="00AB2B77">
        <w:rPr>
          <w:sz w:val="26"/>
          <w:szCs w:val="26"/>
          <w:lang w:val="nl-NL"/>
        </w:rPr>
        <w:t xml:space="preserve">       Địa chỉ: Số 1512, Đại lộ Hùng Vương, phường Gia Cẩm, TP. Việt Trì, </w:t>
      </w:r>
      <w:r w:rsidRPr="00AB2B77">
        <w:rPr>
          <w:bCs/>
          <w:sz w:val="26"/>
          <w:szCs w:val="26"/>
          <w:shd w:val="clear" w:color="auto" w:fill="FFFFFF"/>
          <w:lang w:val="nl-NL"/>
        </w:rPr>
        <w:t xml:space="preserve">tỉnh </w:t>
      </w:r>
      <w:r w:rsidRPr="00AB2B77">
        <w:rPr>
          <w:sz w:val="26"/>
          <w:szCs w:val="26"/>
          <w:lang w:val="nl-NL"/>
        </w:rPr>
        <w:t>Phú Thọ</w:t>
      </w:r>
    </w:p>
    <w:p w:rsidR="00E00E54" w:rsidRPr="00AB2B77" w:rsidRDefault="00E00E54" w:rsidP="00E00E54">
      <w:pPr>
        <w:pStyle w:val="BodyText"/>
        <w:widowControl w:val="0"/>
        <w:tabs>
          <w:tab w:val="left" w:pos="720"/>
        </w:tabs>
        <w:spacing w:before="120" w:after="120" w:line="360" w:lineRule="exact"/>
        <w:rPr>
          <w:sz w:val="26"/>
          <w:szCs w:val="26"/>
          <w:lang w:val="nl-NL"/>
        </w:rPr>
      </w:pPr>
    </w:p>
    <w:p w:rsidR="00E00E54" w:rsidRPr="00AB2B77" w:rsidRDefault="00E00E54" w:rsidP="00E00E54">
      <w:pPr>
        <w:pStyle w:val="BodyText"/>
        <w:widowControl w:val="0"/>
        <w:tabs>
          <w:tab w:val="left" w:pos="720"/>
        </w:tabs>
        <w:spacing w:before="120" w:after="120" w:line="360" w:lineRule="exact"/>
        <w:rPr>
          <w:sz w:val="26"/>
          <w:szCs w:val="26"/>
          <w:lang w:val="nl-NL"/>
        </w:rPr>
      </w:pPr>
    </w:p>
    <w:p w:rsidR="00E00E54" w:rsidRPr="00AB2B77" w:rsidRDefault="00E00E54" w:rsidP="00E00E54">
      <w:pPr>
        <w:pStyle w:val="BodyText"/>
        <w:widowControl w:val="0"/>
        <w:tabs>
          <w:tab w:val="left" w:pos="720"/>
        </w:tabs>
        <w:spacing w:before="120" w:after="120" w:line="360" w:lineRule="exact"/>
        <w:rPr>
          <w:sz w:val="26"/>
          <w:szCs w:val="26"/>
          <w:lang w:val="nl-NL"/>
        </w:rPr>
      </w:pPr>
    </w:p>
    <w:p w:rsidR="00E00E54" w:rsidRPr="00AB2B77" w:rsidRDefault="00E00E54" w:rsidP="00E00E54">
      <w:pPr>
        <w:pStyle w:val="BodyText"/>
        <w:widowControl w:val="0"/>
        <w:tabs>
          <w:tab w:val="left" w:pos="720"/>
        </w:tabs>
        <w:spacing w:before="120" w:after="120" w:line="360" w:lineRule="exact"/>
        <w:rPr>
          <w:sz w:val="26"/>
          <w:szCs w:val="26"/>
          <w:lang w:val="nl-NL"/>
        </w:rPr>
      </w:pPr>
    </w:p>
    <w:p w:rsidR="00E00E54" w:rsidRPr="00AB2B77" w:rsidRDefault="00E00E54" w:rsidP="00E00E54">
      <w:pPr>
        <w:pStyle w:val="BodyText"/>
        <w:widowControl w:val="0"/>
        <w:tabs>
          <w:tab w:val="left" w:pos="720"/>
        </w:tabs>
        <w:spacing w:before="120" w:after="120" w:line="360" w:lineRule="exact"/>
        <w:rPr>
          <w:sz w:val="26"/>
          <w:szCs w:val="26"/>
          <w:lang w:val="nl-NL"/>
        </w:rPr>
      </w:pPr>
    </w:p>
    <w:p w:rsidR="00FA6EDC" w:rsidRPr="00AB2B77" w:rsidRDefault="00FA6EDC" w:rsidP="00E00E54">
      <w:pPr>
        <w:pStyle w:val="BodyText"/>
        <w:widowControl w:val="0"/>
        <w:tabs>
          <w:tab w:val="left" w:pos="720"/>
        </w:tabs>
        <w:spacing w:before="120" w:after="120" w:line="360" w:lineRule="exact"/>
        <w:rPr>
          <w:sz w:val="26"/>
          <w:szCs w:val="26"/>
          <w:lang w:val="nl-NL"/>
        </w:rPr>
      </w:pPr>
    </w:p>
    <w:p w:rsidR="00FA6EDC" w:rsidRPr="00AB2B77" w:rsidRDefault="00FA6EDC" w:rsidP="00E00E54">
      <w:pPr>
        <w:pStyle w:val="BodyText"/>
        <w:widowControl w:val="0"/>
        <w:tabs>
          <w:tab w:val="left" w:pos="720"/>
        </w:tabs>
        <w:spacing w:before="120" w:after="120" w:line="360" w:lineRule="exact"/>
        <w:rPr>
          <w:sz w:val="26"/>
          <w:szCs w:val="26"/>
          <w:lang w:val="nl-NL"/>
        </w:rPr>
      </w:pPr>
    </w:p>
    <w:p w:rsidR="005E712D" w:rsidRDefault="003970BD" w:rsidP="0042786C">
      <w:pPr>
        <w:pStyle w:val="BodyText"/>
        <w:widowControl w:val="0"/>
        <w:tabs>
          <w:tab w:val="left" w:pos="720"/>
        </w:tabs>
        <w:spacing w:before="120" w:after="120" w:line="360" w:lineRule="exact"/>
        <w:jc w:val="center"/>
        <w:rPr>
          <w:b/>
          <w:sz w:val="26"/>
          <w:szCs w:val="26"/>
          <w:lang w:val="vi-VN"/>
        </w:rPr>
      </w:pPr>
      <w:r>
        <w:rPr>
          <w:b/>
          <w:sz w:val="26"/>
          <w:szCs w:val="26"/>
          <w:lang w:val="nl-NL"/>
        </w:rPr>
        <w:t>Hà Giang, năm 201</w:t>
      </w:r>
      <w:r>
        <w:rPr>
          <w:b/>
          <w:sz w:val="26"/>
          <w:szCs w:val="26"/>
          <w:lang w:val="vi-VN"/>
        </w:rPr>
        <w:t>7</w:t>
      </w:r>
    </w:p>
    <w:p w:rsidR="005E712D" w:rsidRPr="005E712D" w:rsidRDefault="005E712D" w:rsidP="005E712D">
      <w:pPr>
        <w:spacing w:before="120"/>
        <w:jc w:val="center"/>
        <w:rPr>
          <w:rFonts w:cs="Times New Roman"/>
          <w:b/>
          <w:szCs w:val="26"/>
          <w:lang w:val="vi-VN"/>
        </w:rPr>
      </w:pPr>
      <w:r>
        <w:rPr>
          <w:b/>
          <w:szCs w:val="26"/>
          <w:lang w:val="vi-VN"/>
        </w:rPr>
        <w:br w:type="page"/>
      </w:r>
      <w:r w:rsidRPr="005E712D">
        <w:rPr>
          <w:rFonts w:cs="Times New Roman"/>
          <w:b/>
          <w:szCs w:val="26"/>
          <w:lang w:val="vi-VN"/>
        </w:rPr>
        <w:lastRenderedPageBreak/>
        <w:t>DỰ ÁN CẢI THIỆN NÔNG NGHIỆP CÓ TƯỚI – WB7</w:t>
      </w:r>
    </w:p>
    <w:p w:rsidR="005E712D" w:rsidRPr="005E712D" w:rsidRDefault="005E712D" w:rsidP="005E712D">
      <w:pPr>
        <w:spacing w:before="120"/>
        <w:jc w:val="center"/>
        <w:rPr>
          <w:rFonts w:cs="Times New Roman"/>
          <w:b/>
          <w:szCs w:val="26"/>
          <w:lang w:val="vi-VN"/>
        </w:rPr>
      </w:pPr>
      <w:r w:rsidRPr="005E712D">
        <w:rPr>
          <w:rFonts w:cs="Times New Roman"/>
          <w:b/>
          <w:szCs w:val="26"/>
          <w:lang w:val="vi-VN"/>
        </w:rPr>
        <w:t>Dự án cải thiện nông nghiệp có tưới ở Việt Nam (VN-IAIP)</w:t>
      </w:r>
    </w:p>
    <w:p w:rsidR="005E712D" w:rsidRPr="005E712D" w:rsidRDefault="005E712D" w:rsidP="005E712D">
      <w:pPr>
        <w:spacing w:before="120"/>
        <w:jc w:val="center"/>
        <w:rPr>
          <w:rFonts w:cs="Times New Roman"/>
          <w:b/>
          <w:szCs w:val="26"/>
          <w:lang w:val="vi-VN"/>
        </w:rPr>
      </w:pPr>
      <w:r w:rsidRPr="005E712D">
        <w:rPr>
          <w:rFonts w:cs="Times New Roman"/>
          <w:b/>
          <w:szCs w:val="26"/>
          <w:lang w:val="vi-VN"/>
        </w:rPr>
        <w:t>-------------------------------------</w:t>
      </w:r>
    </w:p>
    <w:p w:rsidR="005E712D" w:rsidRPr="005E712D" w:rsidRDefault="005E712D" w:rsidP="005E712D">
      <w:pPr>
        <w:spacing w:before="120"/>
        <w:jc w:val="center"/>
        <w:rPr>
          <w:rFonts w:cs="Times New Roman"/>
          <w:b/>
          <w:szCs w:val="26"/>
          <w:lang w:val="vi-VN"/>
        </w:rPr>
      </w:pPr>
    </w:p>
    <w:p w:rsidR="005E712D" w:rsidRDefault="005E712D" w:rsidP="005E712D">
      <w:pPr>
        <w:spacing w:before="120"/>
        <w:jc w:val="center"/>
        <w:rPr>
          <w:rFonts w:cs="Times New Roman"/>
          <w:b/>
          <w:szCs w:val="26"/>
          <w:lang w:val="vi-VN"/>
        </w:rPr>
      </w:pPr>
    </w:p>
    <w:p w:rsidR="005E712D" w:rsidRPr="005E712D" w:rsidRDefault="005E712D" w:rsidP="005E712D">
      <w:pPr>
        <w:spacing w:before="120"/>
        <w:jc w:val="center"/>
        <w:rPr>
          <w:rFonts w:cs="Times New Roman"/>
          <w:b/>
          <w:szCs w:val="26"/>
          <w:lang w:val="vi-VN"/>
        </w:rPr>
      </w:pPr>
    </w:p>
    <w:p w:rsidR="005E712D" w:rsidRPr="005E712D" w:rsidRDefault="005E712D" w:rsidP="005E712D">
      <w:pPr>
        <w:spacing w:before="120"/>
        <w:jc w:val="center"/>
        <w:rPr>
          <w:rFonts w:cs="Times New Roman"/>
          <w:b/>
          <w:szCs w:val="26"/>
          <w:lang w:val="vi-VN"/>
        </w:rPr>
      </w:pPr>
      <w:r w:rsidRPr="005E712D">
        <w:rPr>
          <w:rFonts w:cs="Times New Roman"/>
          <w:b/>
          <w:szCs w:val="26"/>
          <w:lang w:val="vi-VN"/>
        </w:rPr>
        <w:t>Hợp phần 3</w:t>
      </w:r>
    </w:p>
    <w:p w:rsidR="005E712D" w:rsidRPr="005E712D" w:rsidRDefault="005E712D" w:rsidP="005E712D">
      <w:pPr>
        <w:spacing w:before="120"/>
        <w:jc w:val="center"/>
        <w:rPr>
          <w:rFonts w:cs="Times New Roman"/>
          <w:b/>
          <w:szCs w:val="26"/>
          <w:lang w:val="vi-VN"/>
        </w:rPr>
      </w:pPr>
    </w:p>
    <w:p w:rsidR="005E712D" w:rsidRPr="005E712D" w:rsidRDefault="005E712D" w:rsidP="005E712D">
      <w:pPr>
        <w:spacing w:before="120"/>
        <w:jc w:val="center"/>
        <w:rPr>
          <w:rFonts w:cs="Times New Roman"/>
          <w:b/>
          <w:szCs w:val="26"/>
          <w:lang w:val="vi-VN"/>
        </w:rPr>
      </w:pPr>
      <w:r w:rsidRPr="005E712D">
        <w:rPr>
          <w:rFonts w:cs="Times New Roman"/>
          <w:b/>
          <w:szCs w:val="26"/>
          <w:lang w:val="vi-VN"/>
        </w:rPr>
        <w:t>Hỗ trợ nông nghiệp thích ứng biến đổi khí hậu</w:t>
      </w:r>
    </w:p>
    <w:p w:rsidR="005E712D" w:rsidRPr="00AB2B77" w:rsidRDefault="005E712D" w:rsidP="005E712D">
      <w:pPr>
        <w:spacing w:before="120"/>
        <w:jc w:val="center"/>
        <w:rPr>
          <w:rFonts w:cs="Times New Roman"/>
          <w:b/>
          <w:szCs w:val="26"/>
          <w:lang w:val="vi-VN"/>
        </w:rPr>
      </w:pPr>
      <w:r w:rsidRPr="005E712D">
        <w:rPr>
          <w:rFonts w:cs="Times New Roman"/>
          <w:b/>
          <w:szCs w:val="26"/>
          <w:lang w:val="vi-VN"/>
        </w:rPr>
        <w:t xml:space="preserve">TỈNH </w:t>
      </w:r>
      <w:r w:rsidRPr="00AB2B77">
        <w:rPr>
          <w:rFonts w:cs="Times New Roman"/>
          <w:b/>
          <w:szCs w:val="26"/>
          <w:lang w:val="vi-VN"/>
        </w:rPr>
        <w:t>HÀ GIANG</w:t>
      </w:r>
    </w:p>
    <w:p w:rsidR="005E712D" w:rsidRPr="005E712D" w:rsidRDefault="005E712D" w:rsidP="005E712D">
      <w:pPr>
        <w:spacing w:before="120"/>
        <w:jc w:val="center"/>
        <w:rPr>
          <w:rFonts w:cs="Times New Roman"/>
          <w:b/>
          <w:szCs w:val="26"/>
          <w:lang w:val="vi-VN"/>
        </w:rPr>
      </w:pPr>
      <w:r w:rsidRPr="005E712D">
        <w:rPr>
          <w:rFonts w:cs="Times New Roman"/>
          <w:b/>
          <w:szCs w:val="26"/>
          <w:lang w:val="vi-VN"/>
        </w:rPr>
        <w:t>------------------------------------------</w:t>
      </w:r>
    </w:p>
    <w:p w:rsidR="005E712D" w:rsidRPr="005E712D" w:rsidRDefault="005E712D" w:rsidP="005E712D">
      <w:pPr>
        <w:spacing w:before="120"/>
        <w:jc w:val="center"/>
        <w:rPr>
          <w:rFonts w:cs="Times New Roman"/>
          <w:b/>
          <w:szCs w:val="26"/>
          <w:lang w:val="vi-VN"/>
        </w:rPr>
      </w:pPr>
    </w:p>
    <w:p w:rsidR="005E712D" w:rsidRPr="005E712D" w:rsidRDefault="005E712D" w:rsidP="005E712D">
      <w:pPr>
        <w:spacing w:before="120"/>
        <w:jc w:val="center"/>
        <w:rPr>
          <w:rFonts w:cs="Times New Roman"/>
          <w:b/>
          <w:szCs w:val="26"/>
          <w:lang w:val="vi-VN"/>
        </w:rPr>
      </w:pPr>
    </w:p>
    <w:p w:rsidR="005E712D" w:rsidRPr="005E712D" w:rsidRDefault="005E712D" w:rsidP="005E712D">
      <w:pPr>
        <w:spacing w:before="120"/>
        <w:ind w:firstLine="0"/>
        <w:jc w:val="center"/>
        <w:rPr>
          <w:rFonts w:cs="Times New Roman"/>
          <w:b/>
          <w:szCs w:val="26"/>
          <w:lang w:val="vi-VN"/>
        </w:rPr>
      </w:pPr>
      <w:r w:rsidRPr="005E712D">
        <w:rPr>
          <w:rFonts w:cs="Times New Roman"/>
          <w:b/>
          <w:szCs w:val="26"/>
          <w:lang w:val="vi-VN"/>
        </w:rPr>
        <w:t>BÁO CÁO THIẾT KẾ MÔ HÌNH CSA</w:t>
      </w:r>
    </w:p>
    <w:p w:rsidR="005E712D" w:rsidRPr="005E712D" w:rsidRDefault="005E712D" w:rsidP="005E712D">
      <w:pPr>
        <w:spacing w:before="120"/>
        <w:ind w:firstLine="0"/>
        <w:jc w:val="center"/>
        <w:rPr>
          <w:rFonts w:cs="Times New Roman"/>
          <w:b/>
          <w:szCs w:val="26"/>
          <w:lang w:val="vi-VN"/>
        </w:rPr>
      </w:pPr>
      <w:r w:rsidRPr="005E712D">
        <w:rPr>
          <w:rFonts w:cs="Times New Roman"/>
          <w:b/>
          <w:szCs w:val="26"/>
          <w:lang w:val="vi-VN"/>
        </w:rPr>
        <w:t xml:space="preserve"> THÂM CANH BỀN VỮNG SẢN XUẤT HỒNG KHÔNG HẠT  YÊN MINH CẤP NÔNG HỘ TẠI XÃ NA KHÊ, HUYỆN YÊN MINH</w:t>
      </w:r>
    </w:p>
    <w:p w:rsidR="005E712D" w:rsidRDefault="005E712D">
      <w:pPr>
        <w:spacing w:after="200" w:line="276" w:lineRule="auto"/>
        <w:ind w:firstLine="0"/>
        <w:jc w:val="left"/>
        <w:rPr>
          <w:rFonts w:eastAsia="Times New Roman" w:cs="Times New Roman"/>
          <w:b/>
          <w:szCs w:val="26"/>
          <w:lang w:val="vi-VN"/>
        </w:rPr>
      </w:pPr>
    </w:p>
    <w:p w:rsidR="005E712D" w:rsidRPr="004F24F3" w:rsidRDefault="005E712D" w:rsidP="005E712D">
      <w:pPr>
        <w:spacing w:line="312" w:lineRule="auto"/>
        <w:ind w:firstLine="0"/>
        <w:rPr>
          <w:rFonts w:cs="Times New Roman"/>
          <w:b/>
          <w:spacing w:val="-8"/>
          <w:szCs w:val="26"/>
          <w:lang w:val="nl-NL"/>
        </w:rPr>
      </w:pPr>
      <w:r w:rsidRPr="004F24F3">
        <w:rPr>
          <w:rFonts w:cs="Times New Roman"/>
          <w:b/>
          <w:spacing w:val="-8"/>
          <w:szCs w:val="26"/>
          <w:lang w:val="nl-NL"/>
        </w:rPr>
        <w:t>Đơn vị lập (Liên danh tư vấn)</w:t>
      </w:r>
    </w:p>
    <w:p w:rsidR="005E712D" w:rsidRPr="004F24F3" w:rsidRDefault="005E712D" w:rsidP="006D042E">
      <w:pPr>
        <w:pStyle w:val="BodyText"/>
        <w:widowControl w:val="0"/>
        <w:numPr>
          <w:ilvl w:val="0"/>
          <w:numId w:val="15"/>
        </w:numPr>
        <w:tabs>
          <w:tab w:val="left" w:pos="720"/>
        </w:tabs>
        <w:spacing w:line="312" w:lineRule="auto"/>
        <w:ind w:firstLine="0"/>
        <w:rPr>
          <w:b/>
          <w:spacing w:val="-8"/>
          <w:sz w:val="26"/>
          <w:szCs w:val="26"/>
          <w:lang w:val="nl-NL"/>
        </w:rPr>
      </w:pPr>
      <w:r w:rsidRPr="004F24F3">
        <w:rPr>
          <w:b/>
          <w:spacing w:val="-8"/>
          <w:sz w:val="26"/>
          <w:szCs w:val="26"/>
          <w:lang w:val="nl-NL"/>
        </w:rPr>
        <w:t>Viện khoa học kỹ thuật Nông lâm nghiệp miền núi phía Bắc</w:t>
      </w:r>
    </w:p>
    <w:p w:rsidR="005E712D" w:rsidRPr="00334FC5" w:rsidRDefault="005E712D" w:rsidP="005E712D">
      <w:pPr>
        <w:spacing w:line="312" w:lineRule="auto"/>
        <w:ind w:firstLine="0"/>
        <w:rPr>
          <w:rFonts w:cs="Times New Roman"/>
          <w:bCs/>
          <w:spacing w:val="-8"/>
          <w:szCs w:val="26"/>
          <w:shd w:val="clear" w:color="auto" w:fill="FFFFFF"/>
          <w:lang w:val="nl-NL"/>
        </w:rPr>
      </w:pPr>
      <w:r w:rsidRPr="004F24F3">
        <w:rPr>
          <w:rFonts w:cs="Times New Roman"/>
          <w:spacing w:val="-8"/>
          <w:szCs w:val="26"/>
          <w:lang w:val="nl-NL"/>
        </w:rPr>
        <w:t xml:space="preserve">       Địa chỉ: </w:t>
      </w:r>
      <w:r w:rsidRPr="00334FC5">
        <w:rPr>
          <w:rFonts w:cs="Times New Roman"/>
          <w:bCs/>
          <w:spacing w:val="-8"/>
          <w:szCs w:val="26"/>
          <w:shd w:val="clear" w:color="auto" w:fill="FFFFFF"/>
          <w:lang w:val="nl-NL"/>
        </w:rPr>
        <w:t>Km 7, thị xã Phú Thọ, tỉnh Phú Thọ</w:t>
      </w:r>
    </w:p>
    <w:p w:rsidR="005E712D" w:rsidRPr="004F24F3" w:rsidRDefault="005E712D" w:rsidP="006D042E">
      <w:pPr>
        <w:pStyle w:val="BodyText"/>
        <w:widowControl w:val="0"/>
        <w:numPr>
          <w:ilvl w:val="0"/>
          <w:numId w:val="15"/>
        </w:numPr>
        <w:tabs>
          <w:tab w:val="left" w:pos="720"/>
        </w:tabs>
        <w:spacing w:line="312" w:lineRule="auto"/>
        <w:ind w:firstLine="0"/>
        <w:rPr>
          <w:b/>
          <w:spacing w:val="-8"/>
          <w:sz w:val="26"/>
          <w:szCs w:val="26"/>
          <w:lang w:val="nl-NL"/>
        </w:rPr>
      </w:pPr>
      <w:r w:rsidRPr="004F24F3">
        <w:rPr>
          <w:b/>
          <w:spacing w:val="-8"/>
          <w:sz w:val="26"/>
          <w:szCs w:val="26"/>
          <w:lang w:val="nl-NL"/>
        </w:rPr>
        <w:t>Trung tâm Thủy lợi miền núi phía Bắc</w:t>
      </w:r>
    </w:p>
    <w:p w:rsidR="005E712D" w:rsidRPr="004F24F3" w:rsidRDefault="005E712D" w:rsidP="005E712D">
      <w:pPr>
        <w:pStyle w:val="BodyText"/>
        <w:widowControl w:val="0"/>
        <w:tabs>
          <w:tab w:val="left" w:pos="720"/>
        </w:tabs>
        <w:spacing w:line="312" w:lineRule="auto"/>
        <w:rPr>
          <w:spacing w:val="-8"/>
          <w:sz w:val="26"/>
          <w:szCs w:val="26"/>
          <w:lang w:val="nl-NL"/>
        </w:rPr>
      </w:pPr>
      <w:r w:rsidRPr="004F24F3">
        <w:rPr>
          <w:spacing w:val="-8"/>
          <w:sz w:val="26"/>
          <w:szCs w:val="26"/>
          <w:lang w:val="nl-NL"/>
        </w:rPr>
        <w:t xml:space="preserve">       Địa chỉ: Số 1512, đại lộ Hùng Vương, phường Gia Cẩm, TP. Việt Trì, </w:t>
      </w:r>
      <w:r w:rsidRPr="00334FC5">
        <w:rPr>
          <w:bCs/>
          <w:spacing w:val="-8"/>
          <w:sz w:val="26"/>
          <w:szCs w:val="26"/>
          <w:shd w:val="clear" w:color="auto" w:fill="FFFFFF"/>
          <w:lang w:val="nl-NL"/>
        </w:rPr>
        <w:t xml:space="preserve">tỉnh </w:t>
      </w:r>
      <w:r w:rsidRPr="004F24F3">
        <w:rPr>
          <w:spacing w:val="-8"/>
          <w:sz w:val="26"/>
          <w:szCs w:val="26"/>
          <w:lang w:val="nl-NL"/>
        </w:rPr>
        <w:t>Phú Thọ</w:t>
      </w:r>
    </w:p>
    <w:p w:rsidR="005E712D" w:rsidRPr="007F4594" w:rsidRDefault="005E712D" w:rsidP="005E712D">
      <w:pPr>
        <w:spacing w:line="312" w:lineRule="auto"/>
        <w:ind w:firstLine="0"/>
        <w:rPr>
          <w:rFonts w:cs="Times New Roman"/>
          <w:bCs/>
          <w:spacing w:val="-8"/>
          <w:szCs w:val="26"/>
          <w:shd w:val="clear" w:color="auto" w:fill="FFFFFF"/>
          <w:lang w:val="vi-VN"/>
        </w:rPr>
      </w:pPr>
    </w:p>
    <w:p w:rsidR="005E712D" w:rsidRDefault="005E712D" w:rsidP="005E712D">
      <w:pPr>
        <w:spacing w:line="312" w:lineRule="auto"/>
        <w:ind w:firstLine="0"/>
        <w:rPr>
          <w:rFonts w:cs="Times New Roman"/>
          <w:bCs/>
          <w:spacing w:val="-8"/>
          <w:szCs w:val="26"/>
          <w:shd w:val="clear" w:color="auto" w:fill="FFFFFF"/>
          <w:lang w:val="vi-VN"/>
        </w:rPr>
      </w:pPr>
    </w:p>
    <w:tbl>
      <w:tblPr>
        <w:tblStyle w:val="TableGrid"/>
        <w:tblW w:w="91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gridCol w:w="1843"/>
        <w:gridCol w:w="3089"/>
      </w:tblGrid>
      <w:tr w:rsidR="005E712D" w:rsidRPr="005E712D" w:rsidTr="00766F0B">
        <w:tc>
          <w:tcPr>
            <w:tcW w:w="4219" w:type="dxa"/>
            <w:vAlign w:val="center"/>
          </w:tcPr>
          <w:p w:rsidR="005E712D" w:rsidRPr="002B7C73" w:rsidRDefault="005E712D" w:rsidP="00766F0B">
            <w:pPr>
              <w:spacing w:line="312" w:lineRule="auto"/>
              <w:ind w:firstLine="0"/>
              <w:jc w:val="center"/>
              <w:rPr>
                <w:rFonts w:cs="Times New Roman"/>
                <w:b/>
                <w:bCs/>
                <w:spacing w:val="-8"/>
                <w:szCs w:val="26"/>
                <w:shd w:val="clear" w:color="auto" w:fill="FFFFFF"/>
                <w:lang w:val="vi-VN"/>
              </w:rPr>
            </w:pPr>
            <w:r w:rsidRPr="002B7C73">
              <w:rPr>
                <w:rFonts w:cs="Times New Roman"/>
                <w:b/>
                <w:bCs/>
                <w:spacing w:val="-8"/>
                <w:szCs w:val="26"/>
                <w:shd w:val="clear" w:color="auto" w:fill="FFFFFF"/>
                <w:lang w:val="vi-VN"/>
              </w:rPr>
              <w:t>ĐẠI DIỆN BAN QUẢN LÝ CÁC DỰ ÁN PHÁT TRIỂN NÔNG THÔN</w:t>
            </w:r>
          </w:p>
        </w:tc>
        <w:tc>
          <w:tcPr>
            <w:tcW w:w="1843" w:type="dxa"/>
            <w:vAlign w:val="center"/>
          </w:tcPr>
          <w:p w:rsidR="005E712D" w:rsidRPr="002B7C73" w:rsidRDefault="005E712D" w:rsidP="00766F0B">
            <w:pPr>
              <w:spacing w:line="312" w:lineRule="auto"/>
              <w:ind w:firstLine="0"/>
              <w:jc w:val="center"/>
              <w:rPr>
                <w:rFonts w:cs="Times New Roman"/>
                <w:b/>
                <w:bCs/>
                <w:spacing w:val="-8"/>
                <w:szCs w:val="26"/>
                <w:shd w:val="clear" w:color="auto" w:fill="FFFFFF"/>
                <w:lang w:val="vi-VN"/>
              </w:rPr>
            </w:pPr>
          </w:p>
        </w:tc>
        <w:tc>
          <w:tcPr>
            <w:tcW w:w="3089" w:type="dxa"/>
            <w:vAlign w:val="center"/>
          </w:tcPr>
          <w:p w:rsidR="005E712D" w:rsidRPr="002B7C73" w:rsidRDefault="005E712D" w:rsidP="00766F0B">
            <w:pPr>
              <w:spacing w:line="312" w:lineRule="auto"/>
              <w:ind w:firstLine="0"/>
              <w:jc w:val="center"/>
              <w:rPr>
                <w:rFonts w:cs="Times New Roman"/>
                <w:b/>
                <w:bCs/>
                <w:spacing w:val="-8"/>
                <w:szCs w:val="26"/>
                <w:shd w:val="clear" w:color="auto" w:fill="FFFFFF"/>
                <w:lang w:val="vi-VN"/>
              </w:rPr>
            </w:pPr>
            <w:r w:rsidRPr="002B7C73">
              <w:rPr>
                <w:rFonts w:cs="Times New Roman"/>
                <w:b/>
                <w:bCs/>
                <w:spacing w:val="-8"/>
                <w:szCs w:val="26"/>
                <w:shd w:val="clear" w:color="auto" w:fill="FFFFFF"/>
                <w:lang w:val="vi-VN"/>
              </w:rPr>
              <w:t>ĐẠI DIỆN LIÊN DANH TƯ VẤN</w:t>
            </w:r>
          </w:p>
        </w:tc>
      </w:tr>
    </w:tbl>
    <w:p w:rsidR="00530B50" w:rsidRDefault="00530B50" w:rsidP="0042786C">
      <w:pPr>
        <w:pStyle w:val="BodyText"/>
        <w:widowControl w:val="0"/>
        <w:tabs>
          <w:tab w:val="left" w:pos="720"/>
        </w:tabs>
        <w:spacing w:before="120" w:after="120" w:line="360" w:lineRule="exact"/>
        <w:jc w:val="center"/>
        <w:rPr>
          <w:b/>
          <w:sz w:val="26"/>
          <w:szCs w:val="26"/>
          <w:lang w:val="vi-VN"/>
        </w:rPr>
      </w:pPr>
    </w:p>
    <w:p w:rsidR="005E712D" w:rsidRDefault="005E712D">
      <w:pPr>
        <w:spacing w:after="200" w:line="276" w:lineRule="auto"/>
        <w:ind w:firstLine="0"/>
        <w:jc w:val="left"/>
        <w:rPr>
          <w:rFonts w:eastAsia="Times New Roman" w:cs="Times New Roman"/>
          <w:b/>
          <w:szCs w:val="26"/>
          <w:lang w:val="vi-VN"/>
        </w:rPr>
      </w:pPr>
      <w:r>
        <w:rPr>
          <w:b/>
          <w:szCs w:val="26"/>
          <w:lang w:val="vi-VN"/>
        </w:rPr>
        <w:br w:type="page"/>
      </w:r>
    </w:p>
    <w:sdt>
      <w:sdtPr>
        <w:rPr>
          <w:rFonts w:ascii="Times New Roman" w:eastAsia="Calibri" w:hAnsi="Times New Roman" w:cs="Times New Roman"/>
          <w:b w:val="0"/>
          <w:bCs w:val="0"/>
          <w:color w:val="auto"/>
          <w:sz w:val="26"/>
          <w:szCs w:val="22"/>
          <w:lang w:eastAsia="en-US"/>
        </w:rPr>
        <w:id w:val="-2009971517"/>
        <w:docPartObj>
          <w:docPartGallery w:val="Table of Contents"/>
          <w:docPartUnique/>
        </w:docPartObj>
      </w:sdtPr>
      <w:sdtEndPr>
        <w:rPr>
          <w:noProof/>
        </w:rPr>
      </w:sdtEndPr>
      <w:sdtContent>
        <w:p w:rsidR="0042786C" w:rsidRPr="00FB244B" w:rsidRDefault="0042786C" w:rsidP="0042786C">
          <w:pPr>
            <w:pStyle w:val="TOCHeading"/>
            <w:jc w:val="center"/>
            <w:rPr>
              <w:rFonts w:ascii="Times New Roman" w:hAnsi="Times New Roman" w:cs="Times New Roman"/>
              <w:color w:val="auto"/>
            </w:rPr>
          </w:pPr>
          <w:r w:rsidRPr="00FB244B">
            <w:rPr>
              <w:rFonts w:ascii="Times New Roman" w:hAnsi="Times New Roman" w:cs="Times New Roman"/>
              <w:color w:val="auto"/>
            </w:rPr>
            <w:t>MỤC LỤC</w:t>
          </w:r>
        </w:p>
        <w:p w:rsidR="0042786C" w:rsidRPr="00FB244B" w:rsidRDefault="008077F3" w:rsidP="0042786C">
          <w:pPr>
            <w:pStyle w:val="TOC1"/>
            <w:spacing w:after="0" w:line="276" w:lineRule="auto"/>
            <w:rPr>
              <w:rFonts w:eastAsiaTheme="minorEastAsia" w:cs="Times New Roman"/>
              <w:b/>
              <w:noProof/>
              <w:sz w:val="22"/>
            </w:rPr>
          </w:pPr>
          <w:r w:rsidRPr="008077F3">
            <w:rPr>
              <w:rFonts w:cs="Times New Roman"/>
            </w:rPr>
            <w:fldChar w:fldCharType="begin"/>
          </w:r>
          <w:r w:rsidR="0042786C" w:rsidRPr="00FB244B">
            <w:rPr>
              <w:rFonts w:cs="Times New Roman"/>
            </w:rPr>
            <w:instrText xml:space="preserve"> TOC \o "1-3" \h \z \u </w:instrText>
          </w:r>
          <w:r w:rsidRPr="008077F3">
            <w:rPr>
              <w:rFonts w:cs="Times New Roman"/>
            </w:rPr>
            <w:fldChar w:fldCharType="separate"/>
          </w:r>
          <w:hyperlink w:anchor="_Toc485280215" w:history="1">
            <w:r w:rsidR="0042786C" w:rsidRPr="00FB244B">
              <w:rPr>
                <w:rStyle w:val="Hyperlink"/>
                <w:rFonts w:cs="Times New Roman"/>
                <w:b/>
                <w:noProof/>
                <w:color w:val="auto"/>
                <w:lang w:val="af-ZA"/>
              </w:rPr>
              <w:t>1. TÓM TẮT THIẾT KẾ</w:t>
            </w:r>
            <w:r w:rsidR="0042786C" w:rsidRPr="00FB244B">
              <w:rPr>
                <w:rFonts w:cs="Times New Roman"/>
                <w:b/>
                <w:noProof/>
                <w:webHidden/>
              </w:rPr>
              <w:tab/>
            </w:r>
            <w:r w:rsidRPr="00FB244B">
              <w:rPr>
                <w:rFonts w:cs="Times New Roman"/>
                <w:b/>
                <w:noProof/>
                <w:webHidden/>
              </w:rPr>
              <w:fldChar w:fldCharType="begin"/>
            </w:r>
            <w:r w:rsidR="0042786C" w:rsidRPr="00FB244B">
              <w:rPr>
                <w:rFonts w:cs="Times New Roman"/>
                <w:b/>
                <w:noProof/>
                <w:webHidden/>
              </w:rPr>
              <w:instrText xml:space="preserve"> PAGEREF _Toc485280215 \h </w:instrText>
            </w:r>
            <w:r w:rsidRPr="00FB244B">
              <w:rPr>
                <w:rFonts w:cs="Times New Roman"/>
                <w:b/>
                <w:noProof/>
                <w:webHidden/>
              </w:rPr>
            </w:r>
            <w:r w:rsidRPr="00FB244B">
              <w:rPr>
                <w:rFonts w:cs="Times New Roman"/>
                <w:b/>
                <w:noProof/>
                <w:webHidden/>
              </w:rPr>
              <w:fldChar w:fldCharType="separate"/>
            </w:r>
            <w:r w:rsidR="00301F7C">
              <w:rPr>
                <w:rFonts w:cs="Times New Roman"/>
                <w:b/>
                <w:noProof/>
                <w:webHidden/>
              </w:rPr>
              <w:t>1</w:t>
            </w:r>
            <w:r w:rsidRPr="00FB244B">
              <w:rPr>
                <w:rFonts w:cs="Times New Roman"/>
                <w:b/>
                <w:noProof/>
                <w:webHidden/>
              </w:rPr>
              <w:fldChar w:fldCharType="end"/>
            </w:r>
          </w:hyperlink>
        </w:p>
        <w:p w:rsidR="0042786C" w:rsidRPr="00FB244B" w:rsidRDefault="008077F3" w:rsidP="0042786C">
          <w:pPr>
            <w:pStyle w:val="TOC2"/>
            <w:spacing w:after="0" w:line="276" w:lineRule="auto"/>
            <w:rPr>
              <w:rFonts w:eastAsiaTheme="minorEastAsia" w:cs="Times New Roman"/>
              <w:noProof/>
              <w:sz w:val="22"/>
            </w:rPr>
          </w:pPr>
          <w:hyperlink w:anchor="_Toc485280216" w:history="1">
            <w:r w:rsidR="0042786C" w:rsidRPr="00FB244B">
              <w:rPr>
                <w:rStyle w:val="Hyperlink"/>
                <w:rFonts w:cs="Times New Roman"/>
                <w:noProof/>
                <w:color w:val="auto"/>
                <w:lang w:val="af-ZA"/>
              </w:rPr>
              <w:t>1.1. Tên mô hình, địa điểm, quy mô</w:t>
            </w:r>
            <w:r w:rsidR="0042786C" w:rsidRPr="00FB244B">
              <w:rPr>
                <w:rFonts w:cs="Times New Roman"/>
                <w:noProof/>
                <w:webHidden/>
              </w:rPr>
              <w:tab/>
            </w:r>
            <w:r w:rsidRPr="00FB244B">
              <w:rPr>
                <w:rFonts w:cs="Times New Roman"/>
                <w:noProof/>
                <w:webHidden/>
              </w:rPr>
              <w:fldChar w:fldCharType="begin"/>
            </w:r>
            <w:r w:rsidR="0042786C" w:rsidRPr="00FB244B">
              <w:rPr>
                <w:rFonts w:cs="Times New Roman"/>
                <w:noProof/>
                <w:webHidden/>
              </w:rPr>
              <w:instrText xml:space="preserve"> PAGEREF _Toc485280216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1</w:t>
            </w:r>
            <w:r w:rsidRPr="00FB244B">
              <w:rPr>
                <w:rFonts w:cs="Times New Roman"/>
                <w:noProof/>
                <w:webHidden/>
              </w:rPr>
              <w:fldChar w:fldCharType="end"/>
            </w:r>
          </w:hyperlink>
        </w:p>
        <w:p w:rsidR="0042786C" w:rsidRPr="00FB244B" w:rsidRDefault="008077F3" w:rsidP="0042786C">
          <w:pPr>
            <w:pStyle w:val="TOC2"/>
            <w:spacing w:after="0" w:line="276" w:lineRule="auto"/>
            <w:rPr>
              <w:rFonts w:eastAsiaTheme="minorEastAsia" w:cs="Times New Roman"/>
              <w:noProof/>
              <w:sz w:val="22"/>
            </w:rPr>
          </w:pPr>
          <w:hyperlink w:anchor="_Toc485280217" w:history="1">
            <w:r w:rsidR="0042786C" w:rsidRPr="00FB244B">
              <w:rPr>
                <w:rStyle w:val="Hyperlink"/>
                <w:rFonts w:cs="Times New Roman"/>
                <w:noProof/>
                <w:color w:val="auto"/>
                <w:lang w:val="af-ZA"/>
              </w:rPr>
              <w:t>1.2. Tóm tắt về chi phí (chi tiết phần phụ lục)</w:t>
            </w:r>
            <w:r w:rsidR="0042786C" w:rsidRPr="00FB244B">
              <w:rPr>
                <w:rFonts w:cs="Times New Roman"/>
                <w:noProof/>
                <w:webHidden/>
              </w:rPr>
              <w:tab/>
            </w:r>
            <w:r w:rsidRPr="00FB244B">
              <w:rPr>
                <w:rFonts w:cs="Times New Roman"/>
                <w:noProof/>
                <w:webHidden/>
              </w:rPr>
              <w:fldChar w:fldCharType="begin"/>
            </w:r>
            <w:r w:rsidR="0042786C" w:rsidRPr="00FB244B">
              <w:rPr>
                <w:rFonts w:cs="Times New Roman"/>
                <w:noProof/>
                <w:webHidden/>
              </w:rPr>
              <w:instrText xml:space="preserve"> PAGEREF _Toc485280217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1</w:t>
            </w:r>
            <w:r w:rsidRPr="00FB244B">
              <w:rPr>
                <w:rFonts w:cs="Times New Roman"/>
                <w:noProof/>
                <w:webHidden/>
              </w:rPr>
              <w:fldChar w:fldCharType="end"/>
            </w:r>
          </w:hyperlink>
        </w:p>
        <w:p w:rsidR="0042786C" w:rsidRPr="00FB244B" w:rsidRDefault="008077F3" w:rsidP="0042786C">
          <w:pPr>
            <w:pStyle w:val="TOC2"/>
            <w:spacing w:after="0" w:line="276" w:lineRule="auto"/>
            <w:rPr>
              <w:rFonts w:eastAsiaTheme="minorEastAsia" w:cs="Times New Roman"/>
              <w:noProof/>
              <w:sz w:val="22"/>
            </w:rPr>
          </w:pPr>
          <w:hyperlink w:anchor="_Toc485280218" w:history="1">
            <w:r w:rsidR="0042786C" w:rsidRPr="00FB244B">
              <w:rPr>
                <w:rStyle w:val="Hyperlink"/>
                <w:rFonts w:cs="Times New Roman"/>
                <w:noProof/>
                <w:color w:val="auto"/>
                <w:lang w:val="af-ZA"/>
              </w:rPr>
              <w:t>1.3. Phân bổ nguồn tài chính:</w:t>
            </w:r>
            <w:r w:rsidR="0042786C" w:rsidRPr="00FB244B">
              <w:rPr>
                <w:rFonts w:cs="Times New Roman"/>
                <w:noProof/>
                <w:webHidden/>
              </w:rPr>
              <w:tab/>
            </w:r>
            <w:r w:rsidRPr="00FB244B">
              <w:rPr>
                <w:rFonts w:cs="Times New Roman"/>
                <w:noProof/>
                <w:webHidden/>
              </w:rPr>
              <w:fldChar w:fldCharType="begin"/>
            </w:r>
            <w:r w:rsidR="0042786C" w:rsidRPr="00FB244B">
              <w:rPr>
                <w:rFonts w:cs="Times New Roman"/>
                <w:noProof/>
                <w:webHidden/>
              </w:rPr>
              <w:instrText xml:space="preserve"> PAGEREF _Toc485280218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1</w:t>
            </w:r>
            <w:r w:rsidRPr="00FB244B">
              <w:rPr>
                <w:rFonts w:cs="Times New Roman"/>
                <w:noProof/>
                <w:webHidden/>
              </w:rPr>
              <w:fldChar w:fldCharType="end"/>
            </w:r>
          </w:hyperlink>
        </w:p>
        <w:p w:rsidR="0042786C" w:rsidRPr="00FB244B" w:rsidRDefault="008077F3" w:rsidP="0042786C">
          <w:pPr>
            <w:pStyle w:val="TOC2"/>
            <w:spacing w:after="0" w:line="276" w:lineRule="auto"/>
            <w:rPr>
              <w:rFonts w:eastAsiaTheme="minorEastAsia" w:cs="Times New Roman"/>
              <w:noProof/>
              <w:sz w:val="22"/>
            </w:rPr>
          </w:pPr>
          <w:hyperlink w:anchor="_Toc485280219" w:history="1">
            <w:r w:rsidR="0042786C" w:rsidRPr="00FB244B">
              <w:rPr>
                <w:rStyle w:val="Hyperlink"/>
                <w:rFonts w:cs="Times New Roman"/>
                <w:noProof/>
                <w:color w:val="auto"/>
              </w:rPr>
              <w:t>1.4. Kế hoạch mua sắm</w:t>
            </w:r>
            <w:r w:rsidR="0042786C" w:rsidRPr="00FB244B">
              <w:rPr>
                <w:rFonts w:cs="Times New Roman"/>
                <w:noProof/>
                <w:webHidden/>
              </w:rPr>
              <w:tab/>
            </w:r>
            <w:r w:rsidRPr="00FB244B">
              <w:rPr>
                <w:rFonts w:cs="Times New Roman"/>
                <w:noProof/>
                <w:webHidden/>
              </w:rPr>
              <w:fldChar w:fldCharType="begin"/>
            </w:r>
            <w:r w:rsidR="0042786C" w:rsidRPr="00FB244B">
              <w:rPr>
                <w:rFonts w:cs="Times New Roman"/>
                <w:noProof/>
                <w:webHidden/>
              </w:rPr>
              <w:instrText xml:space="preserve"> PAGEREF _Toc485280219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1</w:t>
            </w:r>
            <w:r w:rsidRPr="00FB244B">
              <w:rPr>
                <w:rFonts w:cs="Times New Roman"/>
                <w:noProof/>
                <w:webHidden/>
              </w:rPr>
              <w:fldChar w:fldCharType="end"/>
            </w:r>
          </w:hyperlink>
        </w:p>
        <w:p w:rsidR="0042786C" w:rsidRPr="00FB244B" w:rsidRDefault="008077F3" w:rsidP="0042786C">
          <w:pPr>
            <w:pStyle w:val="TOC2"/>
            <w:spacing w:after="0" w:line="276" w:lineRule="auto"/>
            <w:rPr>
              <w:rFonts w:eastAsiaTheme="minorEastAsia" w:cs="Times New Roman"/>
              <w:noProof/>
              <w:sz w:val="22"/>
            </w:rPr>
          </w:pPr>
          <w:hyperlink w:anchor="_Toc485280221" w:history="1">
            <w:r w:rsidR="0042786C" w:rsidRPr="00FB244B">
              <w:rPr>
                <w:rStyle w:val="Hyperlink"/>
                <w:rFonts w:cs="Times New Roman"/>
                <w:noProof/>
                <w:color w:val="auto"/>
              </w:rPr>
              <w:t>1.5. Tiến độ thực hiện</w:t>
            </w:r>
            <w:r w:rsidR="0042786C" w:rsidRPr="00FB244B">
              <w:rPr>
                <w:rFonts w:cs="Times New Roman"/>
                <w:noProof/>
                <w:webHidden/>
              </w:rPr>
              <w:tab/>
            </w:r>
            <w:r w:rsidRPr="00FB244B">
              <w:rPr>
                <w:rFonts w:cs="Times New Roman"/>
                <w:noProof/>
                <w:webHidden/>
              </w:rPr>
              <w:fldChar w:fldCharType="begin"/>
            </w:r>
            <w:r w:rsidR="0042786C" w:rsidRPr="00FB244B">
              <w:rPr>
                <w:rFonts w:cs="Times New Roman"/>
                <w:noProof/>
                <w:webHidden/>
              </w:rPr>
              <w:instrText xml:space="preserve"> PAGEREF _Toc485280221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1</w:t>
            </w:r>
            <w:r w:rsidRPr="00FB244B">
              <w:rPr>
                <w:rFonts w:cs="Times New Roman"/>
                <w:noProof/>
                <w:webHidden/>
              </w:rPr>
              <w:fldChar w:fldCharType="end"/>
            </w:r>
          </w:hyperlink>
        </w:p>
        <w:p w:rsidR="0042786C" w:rsidRPr="00FB244B" w:rsidRDefault="008077F3" w:rsidP="0042786C">
          <w:pPr>
            <w:pStyle w:val="TOC2"/>
            <w:spacing w:after="0" w:line="276" w:lineRule="auto"/>
            <w:rPr>
              <w:rFonts w:eastAsiaTheme="minorEastAsia" w:cs="Times New Roman"/>
              <w:noProof/>
              <w:sz w:val="22"/>
            </w:rPr>
          </w:pPr>
          <w:hyperlink w:anchor="_Toc485280222" w:history="1">
            <w:r w:rsidR="0042786C" w:rsidRPr="00FB244B">
              <w:rPr>
                <w:rStyle w:val="Hyperlink"/>
                <w:rFonts w:cs="Times New Roman"/>
                <w:noProof/>
                <w:color w:val="auto"/>
              </w:rPr>
              <w:t>1.6. Tổ chức thực hiện</w:t>
            </w:r>
            <w:r w:rsidR="0042786C" w:rsidRPr="00FB244B">
              <w:rPr>
                <w:rFonts w:cs="Times New Roman"/>
                <w:noProof/>
                <w:webHidden/>
              </w:rPr>
              <w:tab/>
            </w:r>
            <w:r w:rsidRPr="00FB244B">
              <w:rPr>
                <w:rFonts w:cs="Times New Roman"/>
                <w:noProof/>
                <w:webHidden/>
              </w:rPr>
              <w:fldChar w:fldCharType="begin"/>
            </w:r>
            <w:r w:rsidR="0042786C" w:rsidRPr="00FB244B">
              <w:rPr>
                <w:rFonts w:cs="Times New Roman"/>
                <w:noProof/>
                <w:webHidden/>
              </w:rPr>
              <w:instrText xml:space="preserve"> PAGEREF _Toc485280222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2</w:t>
            </w:r>
            <w:r w:rsidRPr="00FB244B">
              <w:rPr>
                <w:rFonts w:cs="Times New Roman"/>
                <w:noProof/>
                <w:webHidden/>
              </w:rPr>
              <w:fldChar w:fldCharType="end"/>
            </w:r>
          </w:hyperlink>
        </w:p>
        <w:p w:rsidR="0042786C" w:rsidRPr="00FB244B" w:rsidRDefault="008077F3" w:rsidP="0042786C">
          <w:pPr>
            <w:pStyle w:val="TOC1"/>
            <w:spacing w:after="0" w:line="276" w:lineRule="auto"/>
            <w:rPr>
              <w:rFonts w:eastAsiaTheme="minorEastAsia" w:cs="Times New Roman"/>
              <w:b/>
              <w:noProof/>
              <w:sz w:val="22"/>
            </w:rPr>
          </w:pPr>
          <w:hyperlink w:anchor="_Toc485280223" w:history="1">
            <w:r w:rsidR="0042786C" w:rsidRPr="00FB244B">
              <w:rPr>
                <w:rStyle w:val="Hyperlink"/>
                <w:rFonts w:cs="Times New Roman"/>
                <w:b/>
                <w:noProof/>
                <w:color w:val="auto"/>
              </w:rPr>
              <w:t>2. THIẾT KẾ MÔ HÌNH CSA</w:t>
            </w:r>
            <w:r w:rsidR="0042786C" w:rsidRPr="00FB244B">
              <w:rPr>
                <w:rFonts w:cs="Times New Roman"/>
                <w:b/>
                <w:noProof/>
                <w:webHidden/>
              </w:rPr>
              <w:tab/>
            </w:r>
            <w:r w:rsidRPr="00FB244B">
              <w:rPr>
                <w:rFonts w:cs="Times New Roman"/>
                <w:b/>
                <w:noProof/>
                <w:webHidden/>
              </w:rPr>
              <w:fldChar w:fldCharType="begin"/>
            </w:r>
            <w:r w:rsidR="0042786C" w:rsidRPr="00FB244B">
              <w:rPr>
                <w:rFonts w:cs="Times New Roman"/>
                <w:b/>
                <w:noProof/>
                <w:webHidden/>
              </w:rPr>
              <w:instrText xml:space="preserve"> PAGEREF _Toc485280223 \h </w:instrText>
            </w:r>
            <w:r w:rsidRPr="00FB244B">
              <w:rPr>
                <w:rFonts w:cs="Times New Roman"/>
                <w:b/>
                <w:noProof/>
                <w:webHidden/>
              </w:rPr>
            </w:r>
            <w:r w:rsidRPr="00FB244B">
              <w:rPr>
                <w:rFonts w:cs="Times New Roman"/>
                <w:b/>
                <w:noProof/>
                <w:webHidden/>
              </w:rPr>
              <w:fldChar w:fldCharType="separate"/>
            </w:r>
            <w:r w:rsidR="00301F7C">
              <w:rPr>
                <w:rFonts w:cs="Times New Roman"/>
                <w:b/>
                <w:noProof/>
                <w:webHidden/>
              </w:rPr>
              <w:t>2</w:t>
            </w:r>
            <w:r w:rsidRPr="00FB244B">
              <w:rPr>
                <w:rFonts w:cs="Times New Roman"/>
                <w:b/>
                <w:noProof/>
                <w:webHidden/>
              </w:rPr>
              <w:fldChar w:fldCharType="end"/>
            </w:r>
          </w:hyperlink>
        </w:p>
        <w:p w:rsidR="0042786C" w:rsidRPr="00FB244B" w:rsidRDefault="008077F3" w:rsidP="0042786C">
          <w:pPr>
            <w:pStyle w:val="TOC2"/>
            <w:spacing w:after="0" w:line="276" w:lineRule="auto"/>
            <w:rPr>
              <w:rFonts w:eastAsiaTheme="minorEastAsia" w:cs="Times New Roman"/>
              <w:noProof/>
              <w:sz w:val="22"/>
            </w:rPr>
          </w:pPr>
          <w:hyperlink w:anchor="_Toc485280224" w:history="1">
            <w:r w:rsidR="0042786C" w:rsidRPr="00FB244B">
              <w:rPr>
                <w:rStyle w:val="Hyperlink"/>
                <w:rFonts w:cs="Times New Roman"/>
                <w:caps/>
                <w:noProof/>
                <w:color w:val="auto"/>
              </w:rPr>
              <w:t xml:space="preserve">2.1. </w:t>
            </w:r>
            <w:r w:rsidR="0042786C" w:rsidRPr="00FB244B">
              <w:rPr>
                <w:rStyle w:val="Hyperlink"/>
                <w:rFonts w:cs="Times New Roman"/>
                <w:noProof/>
                <w:color w:val="auto"/>
              </w:rPr>
              <w:t>Cơ sở pháp lý cho việc thiết kế mô hình</w:t>
            </w:r>
            <w:r w:rsidR="0042786C" w:rsidRPr="00FB244B">
              <w:rPr>
                <w:rFonts w:cs="Times New Roman"/>
                <w:noProof/>
                <w:webHidden/>
              </w:rPr>
              <w:tab/>
            </w:r>
            <w:r w:rsidRPr="00FB244B">
              <w:rPr>
                <w:rFonts w:cs="Times New Roman"/>
                <w:noProof/>
                <w:webHidden/>
              </w:rPr>
              <w:fldChar w:fldCharType="begin"/>
            </w:r>
            <w:r w:rsidR="0042786C" w:rsidRPr="00FB244B">
              <w:rPr>
                <w:rFonts w:cs="Times New Roman"/>
                <w:noProof/>
                <w:webHidden/>
              </w:rPr>
              <w:instrText xml:space="preserve"> PAGEREF _Toc485280224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2</w:t>
            </w:r>
            <w:r w:rsidRPr="00FB244B">
              <w:rPr>
                <w:rFonts w:cs="Times New Roman"/>
                <w:noProof/>
                <w:webHidden/>
              </w:rPr>
              <w:fldChar w:fldCharType="end"/>
            </w:r>
          </w:hyperlink>
        </w:p>
        <w:p w:rsidR="0042786C" w:rsidRPr="00FB244B" w:rsidRDefault="008077F3" w:rsidP="0042786C">
          <w:pPr>
            <w:pStyle w:val="TOC2"/>
            <w:spacing w:after="0" w:line="276" w:lineRule="auto"/>
            <w:rPr>
              <w:rFonts w:eastAsiaTheme="minorEastAsia" w:cs="Times New Roman"/>
              <w:noProof/>
              <w:sz w:val="22"/>
            </w:rPr>
          </w:pPr>
          <w:hyperlink w:anchor="_Toc485280225" w:history="1">
            <w:r w:rsidR="0042786C" w:rsidRPr="00FB244B">
              <w:rPr>
                <w:rStyle w:val="Hyperlink"/>
                <w:rFonts w:cs="Times New Roman"/>
                <w:noProof/>
                <w:color w:val="auto"/>
                <w:lang w:val="it-IT"/>
              </w:rPr>
              <w:t xml:space="preserve">2.2. </w:t>
            </w:r>
            <w:r w:rsidR="0042786C" w:rsidRPr="00FB244B">
              <w:rPr>
                <w:rStyle w:val="Hyperlink"/>
                <w:rFonts w:cs="Times New Roman"/>
                <w:caps/>
                <w:noProof/>
                <w:color w:val="auto"/>
                <w:lang w:val="it-IT"/>
              </w:rPr>
              <w:t>Đ</w:t>
            </w:r>
            <w:r w:rsidR="0042786C" w:rsidRPr="00FB244B">
              <w:rPr>
                <w:rStyle w:val="Hyperlink"/>
                <w:rFonts w:cs="Times New Roman"/>
                <w:noProof/>
                <w:color w:val="auto"/>
                <w:lang w:val="it-IT"/>
              </w:rPr>
              <w:t>ánh giá hiện trạng sản xuất trồng trọt và hiện trạng hệ thống tưới tiêu/hạ tầng nội đồng địa bàn được chọn thực hiện mô hình</w:t>
            </w:r>
            <w:r w:rsidR="0042786C" w:rsidRPr="00FB244B">
              <w:rPr>
                <w:rFonts w:cs="Times New Roman"/>
                <w:noProof/>
                <w:webHidden/>
              </w:rPr>
              <w:tab/>
            </w:r>
            <w:r w:rsidRPr="00FB244B">
              <w:rPr>
                <w:rFonts w:cs="Times New Roman"/>
                <w:noProof/>
                <w:webHidden/>
              </w:rPr>
              <w:fldChar w:fldCharType="begin"/>
            </w:r>
            <w:r w:rsidR="0042786C" w:rsidRPr="00FB244B">
              <w:rPr>
                <w:rFonts w:cs="Times New Roman"/>
                <w:noProof/>
                <w:webHidden/>
              </w:rPr>
              <w:instrText xml:space="preserve"> PAGEREF _Toc485280225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3</w:t>
            </w:r>
            <w:r w:rsidRPr="00FB244B">
              <w:rPr>
                <w:rFonts w:cs="Times New Roman"/>
                <w:noProof/>
                <w:webHidden/>
              </w:rPr>
              <w:fldChar w:fldCharType="end"/>
            </w:r>
          </w:hyperlink>
        </w:p>
        <w:p w:rsidR="0042786C" w:rsidRPr="00FB244B" w:rsidRDefault="008077F3" w:rsidP="0042786C">
          <w:pPr>
            <w:pStyle w:val="TOC3"/>
            <w:spacing w:after="0" w:line="276" w:lineRule="auto"/>
            <w:rPr>
              <w:rFonts w:eastAsiaTheme="minorEastAsia" w:cs="Times New Roman"/>
              <w:noProof/>
              <w:sz w:val="22"/>
            </w:rPr>
          </w:pPr>
          <w:hyperlink w:anchor="_Toc485280226" w:history="1">
            <w:r w:rsidR="0042786C" w:rsidRPr="00FB244B">
              <w:rPr>
                <w:rStyle w:val="Hyperlink"/>
                <w:rFonts w:cs="Times New Roman"/>
                <w:noProof/>
                <w:color w:val="auto"/>
              </w:rPr>
              <w:t>2.2.1. Hiện trạng cơ cấu cây trồng và sản xuất trồng trọt</w:t>
            </w:r>
            <w:r w:rsidR="0042786C" w:rsidRPr="00FB244B">
              <w:rPr>
                <w:rFonts w:cs="Times New Roman"/>
                <w:noProof/>
                <w:webHidden/>
              </w:rPr>
              <w:tab/>
            </w:r>
            <w:r w:rsidRPr="00FB244B">
              <w:rPr>
                <w:rFonts w:cs="Times New Roman"/>
                <w:noProof/>
                <w:webHidden/>
              </w:rPr>
              <w:fldChar w:fldCharType="begin"/>
            </w:r>
            <w:r w:rsidR="0042786C" w:rsidRPr="00FB244B">
              <w:rPr>
                <w:rFonts w:cs="Times New Roman"/>
                <w:noProof/>
                <w:webHidden/>
              </w:rPr>
              <w:instrText xml:space="preserve"> PAGEREF _Toc485280226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4</w:t>
            </w:r>
            <w:r w:rsidRPr="00FB244B">
              <w:rPr>
                <w:rFonts w:cs="Times New Roman"/>
                <w:noProof/>
                <w:webHidden/>
              </w:rPr>
              <w:fldChar w:fldCharType="end"/>
            </w:r>
          </w:hyperlink>
        </w:p>
        <w:p w:rsidR="0042786C" w:rsidRPr="00FB244B" w:rsidRDefault="008077F3" w:rsidP="0042786C">
          <w:pPr>
            <w:pStyle w:val="TOC3"/>
            <w:spacing w:after="0" w:line="276" w:lineRule="auto"/>
            <w:rPr>
              <w:rFonts w:eastAsiaTheme="minorEastAsia" w:cs="Times New Roman"/>
              <w:noProof/>
              <w:sz w:val="22"/>
            </w:rPr>
          </w:pPr>
          <w:hyperlink w:anchor="_Toc485280228" w:history="1">
            <w:r w:rsidR="0042786C" w:rsidRPr="00FB244B">
              <w:rPr>
                <w:rStyle w:val="Hyperlink"/>
                <w:rFonts w:cs="Times New Roman"/>
                <w:noProof/>
                <w:color w:val="auto"/>
                <w:lang w:val="vi-VN"/>
              </w:rPr>
              <w:t>2.2.2. Hiện trạng về đất đai, đặc điểm nông hóa thổ nhưỡng</w:t>
            </w:r>
            <w:r w:rsidR="0042786C" w:rsidRPr="00FB244B">
              <w:rPr>
                <w:rFonts w:cs="Times New Roman"/>
                <w:noProof/>
                <w:webHidden/>
              </w:rPr>
              <w:tab/>
            </w:r>
            <w:r w:rsidRPr="00FB244B">
              <w:rPr>
                <w:rFonts w:cs="Times New Roman"/>
                <w:noProof/>
                <w:webHidden/>
              </w:rPr>
              <w:fldChar w:fldCharType="begin"/>
            </w:r>
            <w:r w:rsidR="0042786C" w:rsidRPr="00FB244B">
              <w:rPr>
                <w:rFonts w:cs="Times New Roman"/>
                <w:noProof/>
                <w:webHidden/>
              </w:rPr>
              <w:instrText xml:space="preserve"> PAGEREF _Toc485280228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8</w:t>
            </w:r>
            <w:r w:rsidRPr="00FB244B">
              <w:rPr>
                <w:rFonts w:cs="Times New Roman"/>
                <w:noProof/>
                <w:webHidden/>
              </w:rPr>
              <w:fldChar w:fldCharType="end"/>
            </w:r>
          </w:hyperlink>
        </w:p>
        <w:p w:rsidR="0042786C" w:rsidRPr="00FB244B" w:rsidRDefault="008077F3" w:rsidP="0042786C">
          <w:pPr>
            <w:pStyle w:val="TOC2"/>
            <w:spacing w:after="0" w:line="276" w:lineRule="auto"/>
            <w:ind w:firstLine="0"/>
            <w:rPr>
              <w:rFonts w:eastAsiaTheme="minorEastAsia" w:cs="Times New Roman"/>
              <w:noProof/>
              <w:sz w:val="22"/>
            </w:rPr>
          </w:pPr>
          <w:hyperlink w:anchor="_Toc485280232" w:history="1">
            <w:r w:rsidR="0042786C" w:rsidRPr="00FB244B">
              <w:rPr>
                <w:rStyle w:val="Hyperlink"/>
                <w:rFonts w:cs="Times New Roman"/>
                <w:noProof/>
                <w:color w:val="auto"/>
                <w:lang w:val="nl-NL"/>
              </w:rPr>
              <w:t>2.2.3. Hiện trạng hệ thống tưới tiêu, cơ sở hạ tầng nội đồng địa bàn xây dựng mô hình</w:t>
            </w:r>
            <w:r w:rsidR="0042786C" w:rsidRPr="00FB244B">
              <w:rPr>
                <w:rFonts w:cs="Times New Roman"/>
                <w:noProof/>
                <w:webHidden/>
              </w:rPr>
              <w:tab/>
            </w:r>
            <w:r w:rsidRPr="00FB244B">
              <w:rPr>
                <w:rFonts w:cs="Times New Roman"/>
                <w:noProof/>
                <w:webHidden/>
              </w:rPr>
              <w:fldChar w:fldCharType="begin"/>
            </w:r>
            <w:r w:rsidR="0042786C" w:rsidRPr="00FB244B">
              <w:rPr>
                <w:rFonts w:cs="Times New Roman"/>
                <w:noProof/>
                <w:webHidden/>
              </w:rPr>
              <w:instrText xml:space="preserve"> PAGEREF _Toc485280232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11</w:t>
            </w:r>
            <w:r w:rsidRPr="00FB244B">
              <w:rPr>
                <w:rFonts w:cs="Times New Roman"/>
                <w:noProof/>
                <w:webHidden/>
              </w:rPr>
              <w:fldChar w:fldCharType="end"/>
            </w:r>
          </w:hyperlink>
        </w:p>
        <w:p w:rsidR="0042786C" w:rsidRPr="00FB244B" w:rsidRDefault="008077F3" w:rsidP="0042786C">
          <w:pPr>
            <w:pStyle w:val="TOC3"/>
            <w:spacing w:after="0" w:line="276" w:lineRule="auto"/>
            <w:rPr>
              <w:rFonts w:eastAsiaTheme="minorEastAsia" w:cs="Times New Roman"/>
              <w:noProof/>
              <w:sz w:val="22"/>
            </w:rPr>
          </w:pPr>
          <w:hyperlink w:anchor="_Toc485280233" w:history="1">
            <w:r w:rsidR="0042786C" w:rsidRPr="00FB244B">
              <w:rPr>
                <w:rStyle w:val="Hyperlink"/>
                <w:rFonts w:cs="Times New Roman"/>
                <w:noProof/>
                <w:color w:val="auto"/>
                <w:lang w:val="nl-NL"/>
              </w:rPr>
              <w:t>2.2.4. Phân tích đánh giá những khó khăn thuận lợi về sản xuất nông nghiệp và  hiện trạng đất đai, hệ thống tưới tiêu và hạ tầng nội đồng.</w:t>
            </w:r>
            <w:r w:rsidR="0042786C" w:rsidRPr="00FB244B">
              <w:rPr>
                <w:rFonts w:cs="Times New Roman"/>
                <w:noProof/>
                <w:webHidden/>
              </w:rPr>
              <w:tab/>
            </w:r>
            <w:r w:rsidRPr="00FB244B">
              <w:rPr>
                <w:rFonts w:cs="Times New Roman"/>
                <w:noProof/>
                <w:webHidden/>
              </w:rPr>
              <w:fldChar w:fldCharType="begin"/>
            </w:r>
            <w:r w:rsidR="0042786C" w:rsidRPr="00FB244B">
              <w:rPr>
                <w:rFonts w:cs="Times New Roman"/>
                <w:noProof/>
                <w:webHidden/>
              </w:rPr>
              <w:instrText xml:space="preserve"> PAGEREF _Toc485280233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12</w:t>
            </w:r>
            <w:r w:rsidRPr="00FB244B">
              <w:rPr>
                <w:rFonts w:cs="Times New Roman"/>
                <w:noProof/>
                <w:webHidden/>
              </w:rPr>
              <w:fldChar w:fldCharType="end"/>
            </w:r>
          </w:hyperlink>
        </w:p>
        <w:p w:rsidR="0042786C" w:rsidRPr="00FB244B" w:rsidRDefault="008077F3" w:rsidP="0042786C">
          <w:pPr>
            <w:pStyle w:val="TOC2"/>
            <w:spacing w:after="0" w:line="276" w:lineRule="auto"/>
            <w:rPr>
              <w:rFonts w:eastAsiaTheme="minorEastAsia" w:cs="Times New Roman"/>
              <w:noProof/>
              <w:sz w:val="22"/>
            </w:rPr>
          </w:pPr>
          <w:hyperlink w:anchor="_Toc485280234" w:history="1">
            <w:r w:rsidR="0042786C" w:rsidRPr="00FB244B">
              <w:rPr>
                <w:rStyle w:val="Hyperlink"/>
                <w:rFonts w:cs="Times New Roman"/>
                <w:noProof/>
                <w:color w:val="auto"/>
                <w:lang w:val="nl-NL"/>
              </w:rPr>
              <w:t>2.3. Đánh giá về lợi ích của các mô hình mới trên địa bàn được chọn</w:t>
            </w:r>
            <w:r w:rsidR="0042786C" w:rsidRPr="00FB244B">
              <w:rPr>
                <w:rFonts w:cs="Times New Roman"/>
                <w:noProof/>
                <w:webHidden/>
              </w:rPr>
              <w:tab/>
            </w:r>
            <w:r w:rsidRPr="00FB244B">
              <w:rPr>
                <w:rFonts w:cs="Times New Roman"/>
                <w:noProof/>
                <w:webHidden/>
              </w:rPr>
              <w:fldChar w:fldCharType="begin"/>
            </w:r>
            <w:r w:rsidR="0042786C" w:rsidRPr="00FB244B">
              <w:rPr>
                <w:rFonts w:cs="Times New Roman"/>
                <w:noProof/>
                <w:webHidden/>
              </w:rPr>
              <w:instrText xml:space="preserve"> PAGEREF _Toc485280234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13</w:t>
            </w:r>
            <w:r w:rsidRPr="00FB244B">
              <w:rPr>
                <w:rFonts w:cs="Times New Roman"/>
                <w:noProof/>
                <w:webHidden/>
              </w:rPr>
              <w:fldChar w:fldCharType="end"/>
            </w:r>
          </w:hyperlink>
        </w:p>
        <w:p w:rsidR="0042786C" w:rsidRPr="00FB244B" w:rsidRDefault="008077F3" w:rsidP="0042786C">
          <w:pPr>
            <w:pStyle w:val="TOC3"/>
            <w:spacing w:after="0" w:line="276" w:lineRule="auto"/>
            <w:rPr>
              <w:rFonts w:eastAsiaTheme="minorEastAsia" w:cs="Times New Roman"/>
              <w:noProof/>
              <w:sz w:val="22"/>
            </w:rPr>
          </w:pPr>
          <w:hyperlink w:anchor="_Toc485280235" w:history="1">
            <w:r w:rsidR="0042786C" w:rsidRPr="00FB244B">
              <w:rPr>
                <w:rStyle w:val="Hyperlink"/>
                <w:rFonts w:cs="Times New Roman"/>
                <w:noProof/>
                <w:color w:val="auto"/>
                <w:lang w:val="nl-NL"/>
              </w:rPr>
              <w:t>2.3.1  Những lợi ích sẽ thu được khi thực hiện mô hình/phương thức canh tác mới</w:t>
            </w:r>
            <w:r w:rsidR="0042786C" w:rsidRPr="00FB244B">
              <w:rPr>
                <w:rFonts w:cs="Times New Roman"/>
                <w:noProof/>
                <w:webHidden/>
              </w:rPr>
              <w:tab/>
            </w:r>
            <w:r w:rsidRPr="00FB244B">
              <w:rPr>
                <w:rFonts w:cs="Times New Roman"/>
                <w:noProof/>
                <w:webHidden/>
              </w:rPr>
              <w:fldChar w:fldCharType="begin"/>
            </w:r>
            <w:r w:rsidR="0042786C" w:rsidRPr="00FB244B">
              <w:rPr>
                <w:rFonts w:cs="Times New Roman"/>
                <w:noProof/>
                <w:webHidden/>
              </w:rPr>
              <w:instrText xml:space="preserve"> PAGEREF _Toc485280235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13</w:t>
            </w:r>
            <w:r w:rsidRPr="00FB244B">
              <w:rPr>
                <w:rFonts w:cs="Times New Roman"/>
                <w:noProof/>
                <w:webHidden/>
              </w:rPr>
              <w:fldChar w:fldCharType="end"/>
            </w:r>
          </w:hyperlink>
        </w:p>
        <w:p w:rsidR="0042786C" w:rsidRPr="00FB244B" w:rsidRDefault="008077F3" w:rsidP="0042786C">
          <w:pPr>
            <w:pStyle w:val="TOC3"/>
            <w:spacing w:after="0" w:line="276" w:lineRule="auto"/>
            <w:rPr>
              <w:rFonts w:eastAsiaTheme="minorEastAsia" w:cs="Times New Roman"/>
              <w:noProof/>
              <w:sz w:val="22"/>
            </w:rPr>
          </w:pPr>
          <w:hyperlink w:anchor="_Toc485280236" w:history="1">
            <w:r w:rsidR="0042786C" w:rsidRPr="00FB244B">
              <w:rPr>
                <w:rStyle w:val="Hyperlink"/>
                <w:rFonts w:cs="Times New Roman"/>
                <w:noProof/>
                <w:color w:val="auto"/>
                <w:lang w:val="vi-VN"/>
              </w:rPr>
              <w:t>2.3.2. Những yêu cầu cần cải thiện khi áp dụng mô hình mới</w:t>
            </w:r>
            <w:r w:rsidR="0042786C" w:rsidRPr="00FB244B">
              <w:rPr>
                <w:rFonts w:cs="Times New Roman"/>
                <w:noProof/>
                <w:webHidden/>
              </w:rPr>
              <w:tab/>
            </w:r>
            <w:r w:rsidRPr="00FB244B">
              <w:rPr>
                <w:rFonts w:cs="Times New Roman"/>
                <w:noProof/>
                <w:webHidden/>
              </w:rPr>
              <w:fldChar w:fldCharType="begin"/>
            </w:r>
            <w:r w:rsidR="0042786C" w:rsidRPr="00FB244B">
              <w:rPr>
                <w:rFonts w:cs="Times New Roman"/>
                <w:noProof/>
                <w:webHidden/>
              </w:rPr>
              <w:instrText xml:space="preserve"> PAGEREF _Toc485280236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15</w:t>
            </w:r>
            <w:r w:rsidRPr="00FB244B">
              <w:rPr>
                <w:rFonts w:cs="Times New Roman"/>
                <w:noProof/>
                <w:webHidden/>
              </w:rPr>
              <w:fldChar w:fldCharType="end"/>
            </w:r>
          </w:hyperlink>
        </w:p>
        <w:p w:rsidR="0042786C" w:rsidRPr="00FB244B" w:rsidRDefault="008077F3" w:rsidP="0042786C">
          <w:pPr>
            <w:pStyle w:val="TOC1"/>
            <w:spacing w:after="0" w:line="276" w:lineRule="auto"/>
            <w:rPr>
              <w:rFonts w:eastAsiaTheme="minorEastAsia" w:cs="Times New Roman"/>
              <w:b/>
              <w:noProof/>
              <w:sz w:val="22"/>
            </w:rPr>
          </w:pPr>
          <w:hyperlink w:anchor="_Toc485280237" w:history="1">
            <w:r w:rsidR="0042786C" w:rsidRPr="00FB244B">
              <w:rPr>
                <w:rStyle w:val="Hyperlink"/>
                <w:rFonts w:cs="Times New Roman"/>
                <w:b/>
                <w:noProof/>
                <w:color w:val="auto"/>
                <w:lang w:val="it-IT"/>
              </w:rPr>
              <w:t>3. THIẾT KẾ HOẠT ĐỘNG CANH TÁC ĐỐI VỚI MÔ HÌNH CSA</w:t>
            </w:r>
            <w:r w:rsidR="0042786C" w:rsidRPr="00FB244B">
              <w:rPr>
                <w:rFonts w:cs="Times New Roman"/>
                <w:b/>
                <w:noProof/>
                <w:webHidden/>
              </w:rPr>
              <w:tab/>
            </w:r>
            <w:r w:rsidRPr="00FB244B">
              <w:rPr>
                <w:rFonts w:cs="Times New Roman"/>
                <w:b/>
                <w:noProof/>
                <w:webHidden/>
              </w:rPr>
              <w:fldChar w:fldCharType="begin"/>
            </w:r>
            <w:r w:rsidR="0042786C" w:rsidRPr="00FB244B">
              <w:rPr>
                <w:rFonts w:cs="Times New Roman"/>
                <w:b/>
                <w:noProof/>
                <w:webHidden/>
              </w:rPr>
              <w:instrText xml:space="preserve"> PAGEREF _Toc485280237 \h </w:instrText>
            </w:r>
            <w:r w:rsidRPr="00FB244B">
              <w:rPr>
                <w:rFonts w:cs="Times New Roman"/>
                <w:b/>
                <w:noProof/>
                <w:webHidden/>
              </w:rPr>
            </w:r>
            <w:r w:rsidRPr="00FB244B">
              <w:rPr>
                <w:rFonts w:cs="Times New Roman"/>
                <w:b/>
                <w:noProof/>
                <w:webHidden/>
              </w:rPr>
              <w:fldChar w:fldCharType="separate"/>
            </w:r>
            <w:r w:rsidR="00301F7C">
              <w:rPr>
                <w:rFonts w:cs="Times New Roman"/>
                <w:b/>
                <w:noProof/>
                <w:webHidden/>
              </w:rPr>
              <w:t>15</w:t>
            </w:r>
            <w:r w:rsidRPr="00FB244B">
              <w:rPr>
                <w:rFonts w:cs="Times New Roman"/>
                <w:b/>
                <w:noProof/>
                <w:webHidden/>
              </w:rPr>
              <w:fldChar w:fldCharType="end"/>
            </w:r>
          </w:hyperlink>
        </w:p>
        <w:p w:rsidR="0042786C" w:rsidRPr="00FB244B" w:rsidRDefault="008077F3" w:rsidP="0042786C">
          <w:pPr>
            <w:pStyle w:val="TOC2"/>
            <w:spacing w:after="0" w:line="276" w:lineRule="auto"/>
            <w:rPr>
              <w:rFonts w:eastAsiaTheme="minorEastAsia" w:cs="Times New Roman"/>
              <w:noProof/>
              <w:sz w:val="22"/>
            </w:rPr>
          </w:pPr>
          <w:hyperlink w:anchor="_Toc485280238" w:history="1">
            <w:r w:rsidR="0042786C" w:rsidRPr="00FB244B">
              <w:rPr>
                <w:rStyle w:val="Hyperlink"/>
                <w:rFonts w:cs="Times New Roman"/>
                <w:noProof/>
                <w:color w:val="auto"/>
                <w:lang w:val="it-IT"/>
              </w:rPr>
              <w:t>3.1. Thời vụ áp dụng trong mô hình</w:t>
            </w:r>
            <w:r w:rsidR="0042786C" w:rsidRPr="00FB244B">
              <w:rPr>
                <w:rFonts w:cs="Times New Roman"/>
                <w:noProof/>
                <w:webHidden/>
              </w:rPr>
              <w:tab/>
            </w:r>
            <w:r w:rsidRPr="00FB244B">
              <w:rPr>
                <w:rFonts w:cs="Times New Roman"/>
                <w:noProof/>
                <w:webHidden/>
              </w:rPr>
              <w:fldChar w:fldCharType="begin"/>
            </w:r>
            <w:r w:rsidR="0042786C" w:rsidRPr="00FB244B">
              <w:rPr>
                <w:rFonts w:cs="Times New Roman"/>
                <w:noProof/>
                <w:webHidden/>
              </w:rPr>
              <w:instrText xml:space="preserve"> PAGEREF _Toc485280238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15</w:t>
            </w:r>
            <w:r w:rsidRPr="00FB244B">
              <w:rPr>
                <w:rFonts w:cs="Times New Roman"/>
                <w:noProof/>
                <w:webHidden/>
              </w:rPr>
              <w:fldChar w:fldCharType="end"/>
            </w:r>
          </w:hyperlink>
        </w:p>
        <w:p w:rsidR="0042786C" w:rsidRPr="00FB244B" w:rsidRDefault="008077F3" w:rsidP="0042786C">
          <w:pPr>
            <w:pStyle w:val="TOC2"/>
            <w:spacing w:after="0" w:line="276" w:lineRule="auto"/>
            <w:rPr>
              <w:rFonts w:eastAsiaTheme="minorEastAsia" w:cs="Times New Roman"/>
              <w:noProof/>
              <w:sz w:val="22"/>
            </w:rPr>
          </w:pPr>
          <w:hyperlink w:anchor="_Toc485280239" w:history="1">
            <w:r w:rsidR="0042786C" w:rsidRPr="00FB244B">
              <w:rPr>
                <w:rStyle w:val="Hyperlink"/>
                <w:rFonts w:cs="Times New Roman"/>
                <w:noProof/>
                <w:color w:val="auto"/>
                <w:lang w:val="vi-VN"/>
              </w:rPr>
              <w:t xml:space="preserve">3.2. </w:t>
            </w:r>
            <w:r w:rsidR="0042786C" w:rsidRPr="00FB244B">
              <w:rPr>
                <w:rStyle w:val="Hyperlink"/>
                <w:rFonts w:cs="Times New Roman"/>
                <w:noProof/>
                <w:color w:val="auto"/>
              </w:rPr>
              <w:t>Biện pháp kỹ thuật canh tác sẽ áp dụng trong mô hình</w:t>
            </w:r>
            <w:r w:rsidR="0042786C" w:rsidRPr="00FB244B">
              <w:rPr>
                <w:rFonts w:cs="Times New Roman"/>
                <w:noProof/>
                <w:webHidden/>
              </w:rPr>
              <w:tab/>
            </w:r>
            <w:r w:rsidRPr="00FB244B">
              <w:rPr>
                <w:rFonts w:cs="Times New Roman"/>
                <w:noProof/>
                <w:webHidden/>
              </w:rPr>
              <w:fldChar w:fldCharType="begin"/>
            </w:r>
            <w:r w:rsidR="0042786C" w:rsidRPr="00FB244B">
              <w:rPr>
                <w:rFonts w:cs="Times New Roman"/>
                <w:noProof/>
                <w:webHidden/>
              </w:rPr>
              <w:instrText xml:space="preserve"> PAGEREF _Toc485280239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16</w:t>
            </w:r>
            <w:r w:rsidRPr="00FB244B">
              <w:rPr>
                <w:rFonts w:cs="Times New Roman"/>
                <w:noProof/>
                <w:webHidden/>
              </w:rPr>
              <w:fldChar w:fldCharType="end"/>
            </w:r>
          </w:hyperlink>
        </w:p>
        <w:p w:rsidR="0042786C" w:rsidRPr="00FB244B" w:rsidRDefault="008077F3" w:rsidP="0042786C">
          <w:pPr>
            <w:pStyle w:val="TOC3"/>
            <w:spacing w:after="0" w:line="276" w:lineRule="auto"/>
            <w:rPr>
              <w:rFonts w:eastAsiaTheme="minorEastAsia" w:cs="Times New Roman"/>
              <w:noProof/>
              <w:sz w:val="22"/>
            </w:rPr>
          </w:pPr>
          <w:hyperlink w:anchor="_Toc485280240" w:history="1">
            <w:r w:rsidR="0042786C" w:rsidRPr="00FB244B">
              <w:rPr>
                <w:rStyle w:val="Hyperlink"/>
                <w:rFonts w:cs="Times New Roman"/>
                <w:noProof/>
                <w:color w:val="auto"/>
              </w:rPr>
              <w:t>3.2.1. Biện pháp kỹ thuật canh tác chung</w:t>
            </w:r>
            <w:r w:rsidR="0042786C" w:rsidRPr="00FB244B">
              <w:rPr>
                <w:rFonts w:cs="Times New Roman"/>
                <w:noProof/>
                <w:webHidden/>
              </w:rPr>
              <w:tab/>
            </w:r>
            <w:r w:rsidRPr="00FB244B">
              <w:rPr>
                <w:rFonts w:cs="Times New Roman"/>
                <w:noProof/>
                <w:webHidden/>
              </w:rPr>
              <w:fldChar w:fldCharType="begin"/>
            </w:r>
            <w:r w:rsidR="0042786C" w:rsidRPr="00FB244B">
              <w:rPr>
                <w:rFonts w:cs="Times New Roman"/>
                <w:noProof/>
                <w:webHidden/>
              </w:rPr>
              <w:instrText xml:space="preserve"> PAGEREF _Toc485280240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16</w:t>
            </w:r>
            <w:r w:rsidRPr="00FB244B">
              <w:rPr>
                <w:rFonts w:cs="Times New Roman"/>
                <w:noProof/>
                <w:webHidden/>
              </w:rPr>
              <w:fldChar w:fldCharType="end"/>
            </w:r>
          </w:hyperlink>
        </w:p>
        <w:p w:rsidR="0042786C" w:rsidRPr="00FB244B" w:rsidRDefault="008077F3" w:rsidP="0042786C">
          <w:pPr>
            <w:pStyle w:val="TOC3"/>
            <w:spacing w:after="0" w:line="276" w:lineRule="auto"/>
            <w:rPr>
              <w:rFonts w:eastAsiaTheme="minorEastAsia" w:cs="Times New Roman"/>
              <w:noProof/>
              <w:sz w:val="22"/>
            </w:rPr>
          </w:pPr>
          <w:hyperlink w:anchor="_Toc485280241" w:history="1">
            <w:r w:rsidR="0042786C" w:rsidRPr="00FB244B">
              <w:rPr>
                <w:rStyle w:val="Hyperlink"/>
                <w:rFonts w:cs="Times New Roman"/>
                <w:noProof/>
                <w:color w:val="auto"/>
                <w:spacing w:val="-1"/>
                <w:lang w:val="sv-SE"/>
              </w:rPr>
              <w:t>3.2.2. Biện pháp kỹ thuật chăm sóc cây hồng không hạt Yên Minh</w:t>
            </w:r>
            <w:r w:rsidR="0042786C" w:rsidRPr="00FB244B">
              <w:rPr>
                <w:rFonts w:cs="Times New Roman"/>
                <w:noProof/>
                <w:webHidden/>
              </w:rPr>
              <w:tab/>
            </w:r>
            <w:r w:rsidRPr="00FB244B">
              <w:rPr>
                <w:rFonts w:cs="Times New Roman"/>
                <w:noProof/>
                <w:webHidden/>
              </w:rPr>
              <w:fldChar w:fldCharType="begin"/>
            </w:r>
            <w:r w:rsidR="0042786C" w:rsidRPr="00FB244B">
              <w:rPr>
                <w:rFonts w:cs="Times New Roman"/>
                <w:noProof/>
                <w:webHidden/>
              </w:rPr>
              <w:instrText xml:space="preserve"> PAGEREF _Toc485280241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17</w:t>
            </w:r>
            <w:r w:rsidRPr="00FB244B">
              <w:rPr>
                <w:rFonts w:cs="Times New Roman"/>
                <w:noProof/>
                <w:webHidden/>
              </w:rPr>
              <w:fldChar w:fldCharType="end"/>
            </w:r>
          </w:hyperlink>
        </w:p>
        <w:p w:rsidR="0042786C" w:rsidRPr="00FB244B" w:rsidRDefault="008077F3" w:rsidP="0042786C">
          <w:pPr>
            <w:pStyle w:val="TOC3"/>
            <w:spacing w:after="0" w:line="276" w:lineRule="auto"/>
            <w:rPr>
              <w:rFonts w:eastAsiaTheme="minorEastAsia" w:cs="Times New Roman"/>
              <w:noProof/>
              <w:sz w:val="22"/>
            </w:rPr>
          </w:pPr>
          <w:hyperlink w:anchor="_Toc485280242" w:history="1">
            <w:r w:rsidR="0042786C" w:rsidRPr="00FB244B">
              <w:rPr>
                <w:rStyle w:val="Hyperlink"/>
                <w:rFonts w:cs="Times New Roman"/>
                <w:noProof/>
                <w:color w:val="auto"/>
              </w:rPr>
              <w:t>3.2.3</w:t>
            </w:r>
            <w:r w:rsidR="0042786C" w:rsidRPr="00FB244B">
              <w:rPr>
                <w:rStyle w:val="Hyperlink"/>
                <w:rFonts w:cs="Times New Roman"/>
                <w:noProof/>
                <w:color w:val="auto"/>
                <w:lang w:val="vi-VN"/>
              </w:rPr>
              <w:t>. Phương án tổ chức nông dân trong mô hình</w:t>
            </w:r>
            <w:r w:rsidR="0042786C" w:rsidRPr="00FB244B">
              <w:rPr>
                <w:rFonts w:cs="Times New Roman"/>
                <w:noProof/>
                <w:webHidden/>
              </w:rPr>
              <w:tab/>
            </w:r>
            <w:r w:rsidRPr="00FB244B">
              <w:rPr>
                <w:rFonts w:cs="Times New Roman"/>
                <w:noProof/>
                <w:webHidden/>
              </w:rPr>
              <w:fldChar w:fldCharType="begin"/>
            </w:r>
            <w:r w:rsidR="0042786C" w:rsidRPr="00FB244B">
              <w:rPr>
                <w:rFonts w:cs="Times New Roman"/>
                <w:noProof/>
                <w:webHidden/>
              </w:rPr>
              <w:instrText xml:space="preserve"> PAGEREF _Toc485280242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24</w:t>
            </w:r>
            <w:r w:rsidRPr="00FB244B">
              <w:rPr>
                <w:rFonts w:cs="Times New Roman"/>
                <w:noProof/>
                <w:webHidden/>
              </w:rPr>
              <w:fldChar w:fldCharType="end"/>
            </w:r>
          </w:hyperlink>
        </w:p>
        <w:p w:rsidR="0042786C" w:rsidRPr="00FB244B" w:rsidRDefault="008077F3" w:rsidP="0042786C">
          <w:pPr>
            <w:pStyle w:val="TOC2"/>
            <w:spacing w:after="0" w:line="276" w:lineRule="auto"/>
            <w:rPr>
              <w:rFonts w:eastAsiaTheme="minorEastAsia" w:cs="Times New Roman"/>
              <w:noProof/>
              <w:sz w:val="22"/>
            </w:rPr>
          </w:pPr>
          <w:hyperlink w:anchor="_Toc485280243" w:history="1">
            <w:r w:rsidR="0042786C" w:rsidRPr="00FB244B">
              <w:rPr>
                <w:rStyle w:val="Hyperlink"/>
                <w:rFonts w:cs="Times New Roman"/>
                <w:noProof/>
                <w:color w:val="auto"/>
                <w:lang w:val="vi-VN"/>
              </w:rPr>
              <w:t>3.3.</w:t>
            </w:r>
            <w:r w:rsidR="0042786C" w:rsidRPr="00FB244B">
              <w:rPr>
                <w:rStyle w:val="Hyperlink"/>
                <w:rFonts w:cs="Times New Roman"/>
                <w:noProof/>
                <w:color w:val="auto"/>
              </w:rPr>
              <w:t xml:space="preserve"> Tổng hợp các loại vật tư thiết bị cho việc thực hiện hoạt động canh tác của mô hình</w:t>
            </w:r>
            <w:r w:rsidR="0042786C" w:rsidRPr="00FB244B">
              <w:rPr>
                <w:rFonts w:cs="Times New Roman"/>
                <w:noProof/>
                <w:webHidden/>
              </w:rPr>
              <w:tab/>
            </w:r>
            <w:r w:rsidRPr="00FB244B">
              <w:rPr>
                <w:rFonts w:cs="Times New Roman"/>
                <w:noProof/>
                <w:webHidden/>
              </w:rPr>
              <w:fldChar w:fldCharType="begin"/>
            </w:r>
            <w:r w:rsidR="0042786C" w:rsidRPr="00FB244B">
              <w:rPr>
                <w:rFonts w:cs="Times New Roman"/>
                <w:noProof/>
                <w:webHidden/>
              </w:rPr>
              <w:instrText xml:space="preserve"> PAGEREF _Toc485280243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26</w:t>
            </w:r>
            <w:r w:rsidRPr="00FB244B">
              <w:rPr>
                <w:rFonts w:cs="Times New Roman"/>
                <w:noProof/>
                <w:webHidden/>
              </w:rPr>
              <w:fldChar w:fldCharType="end"/>
            </w:r>
          </w:hyperlink>
        </w:p>
        <w:p w:rsidR="0042786C" w:rsidRPr="00FB244B" w:rsidRDefault="008077F3" w:rsidP="0042786C">
          <w:pPr>
            <w:pStyle w:val="TOC3"/>
            <w:spacing w:after="0" w:line="276" w:lineRule="auto"/>
            <w:rPr>
              <w:rFonts w:eastAsiaTheme="minorEastAsia" w:cs="Times New Roman"/>
              <w:noProof/>
              <w:sz w:val="22"/>
            </w:rPr>
          </w:pPr>
          <w:hyperlink w:anchor="_Toc485280244" w:history="1">
            <w:r w:rsidR="0042786C" w:rsidRPr="00AB2B77">
              <w:rPr>
                <w:rStyle w:val="Hyperlink"/>
                <w:rFonts w:cs="Times New Roman"/>
                <w:noProof/>
                <w:color w:val="auto"/>
                <w:lang w:val="vi-VN"/>
              </w:rPr>
              <w:t>Định mức vật tư xây dựng mô hình</w:t>
            </w:r>
            <w:r w:rsidR="0042786C" w:rsidRPr="00FB244B">
              <w:rPr>
                <w:rFonts w:cs="Times New Roman"/>
                <w:noProof/>
                <w:webHidden/>
              </w:rPr>
              <w:tab/>
            </w:r>
            <w:r w:rsidRPr="00FB244B">
              <w:rPr>
                <w:rFonts w:cs="Times New Roman"/>
                <w:noProof/>
                <w:webHidden/>
              </w:rPr>
              <w:fldChar w:fldCharType="begin"/>
            </w:r>
            <w:r w:rsidR="0042786C" w:rsidRPr="00FB244B">
              <w:rPr>
                <w:rFonts w:cs="Times New Roman"/>
                <w:noProof/>
                <w:webHidden/>
              </w:rPr>
              <w:instrText xml:space="preserve"> PAGEREF _Toc485280244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26</w:t>
            </w:r>
            <w:r w:rsidRPr="00FB244B">
              <w:rPr>
                <w:rFonts w:cs="Times New Roman"/>
                <w:noProof/>
                <w:webHidden/>
              </w:rPr>
              <w:fldChar w:fldCharType="end"/>
            </w:r>
          </w:hyperlink>
        </w:p>
        <w:p w:rsidR="0042786C" w:rsidRPr="00FB244B" w:rsidRDefault="008077F3" w:rsidP="0042786C">
          <w:pPr>
            <w:pStyle w:val="TOC3"/>
            <w:spacing w:after="0" w:line="276" w:lineRule="auto"/>
            <w:rPr>
              <w:rFonts w:eastAsiaTheme="minorEastAsia" w:cs="Times New Roman"/>
              <w:noProof/>
              <w:sz w:val="22"/>
            </w:rPr>
          </w:pPr>
          <w:hyperlink w:anchor="_Toc485280245" w:history="1">
            <w:r w:rsidR="0042786C" w:rsidRPr="00AB2B77">
              <w:rPr>
                <w:rStyle w:val="Hyperlink"/>
                <w:rFonts w:cs="Times New Roman"/>
                <w:noProof/>
                <w:color w:val="auto"/>
              </w:rPr>
              <w:t>Dự toán xây dựng mô hình</w:t>
            </w:r>
            <w:r w:rsidR="0042786C" w:rsidRPr="00FB244B">
              <w:rPr>
                <w:rFonts w:cs="Times New Roman"/>
                <w:noProof/>
                <w:webHidden/>
              </w:rPr>
              <w:tab/>
            </w:r>
            <w:r w:rsidRPr="00FB244B">
              <w:rPr>
                <w:rFonts w:cs="Times New Roman"/>
                <w:noProof/>
                <w:webHidden/>
              </w:rPr>
              <w:fldChar w:fldCharType="begin"/>
            </w:r>
            <w:r w:rsidR="0042786C" w:rsidRPr="00FB244B">
              <w:rPr>
                <w:rFonts w:cs="Times New Roman"/>
                <w:noProof/>
                <w:webHidden/>
              </w:rPr>
              <w:instrText xml:space="preserve"> PAGEREF _Toc485280245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29</w:t>
            </w:r>
            <w:r w:rsidRPr="00FB244B">
              <w:rPr>
                <w:rFonts w:cs="Times New Roman"/>
                <w:noProof/>
                <w:webHidden/>
              </w:rPr>
              <w:fldChar w:fldCharType="end"/>
            </w:r>
          </w:hyperlink>
        </w:p>
        <w:p w:rsidR="0042786C" w:rsidRPr="00FB244B" w:rsidRDefault="008077F3" w:rsidP="0042786C">
          <w:pPr>
            <w:pStyle w:val="TOC1"/>
            <w:spacing w:after="0" w:line="276" w:lineRule="auto"/>
            <w:rPr>
              <w:rFonts w:eastAsiaTheme="minorEastAsia" w:cs="Times New Roman"/>
              <w:b/>
              <w:noProof/>
              <w:sz w:val="22"/>
            </w:rPr>
          </w:pPr>
          <w:hyperlink w:anchor="_Toc485280246" w:history="1">
            <w:r w:rsidR="0042786C" w:rsidRPr="00FB244B">
              <w:rPr>
                <w:rStyle w:val="Hyperlink"/>
                <w:rFonts w:cs="Times New Roman"/>
                <w:b/>
                <w:noProof/>
                <w:color w:val="auto"/>
              </w:rPr>
              <w:t>4. TÓM TẮT NỘI DUNG THIẾT KẾ HỆ THỐNG TƯỚI, TIÊU/HẠ TẦNG NỘI ĐỒNG CỦA CÁC KHU MẪU</w:t>
            </w:r>
            <w:r w:rsidR="0042786C" w:rsidRPr="00FB244B">
              <w:rPr>
                <w:rFonts w:cs="Times New Roman"/>
                <w:b/>
                <w:noProof/>
                <w:webHidden/>
              </w:rPr>
              <w:tab/>
            </w:r>
            <w:r w:rsidRPr="00FB244B">
              <w:rPr>
                <w:rFonts w:cs="Times New Roman"/>
                <w:b/>
                <w:noProof/>
                <w:webHidden/>
              </w:rPr>
              <w:fldChar w:fldCharType="begin"/>
            </w:r>
            <w:r w:rsidR="0042786C" w:rsidRPr="00FB244B">
              <w:rPr>
                <w:rFonts w:cs="Times New Roman"/>
                <w:b/>
                <w:noProof/>
                <w:webHidden/>
              </w:rPr>
              <w:instrText xml:space="preserve"> PAGEREF _Toc485280246 \h </w:instrText>
            </w:r>
            <w:r w:rsidRPr="00FB244B">
              <w:rPr>
                <w:rFonts w:cs="Times New Roman"/>
                <w:b/>
                <w:noProof/>
                <w:webHidden/>
              </w:rPr>
            </w:r>
            <w:r w:rsidRPr="00FB244B">
              <w:rPr>
                <w:rFonts w:cs="Times New Roman"/>
                <w:b/>
                <w:noProof/>
                <w:webHidden/>
              </w:rPr>
              <w:fldChar w:fldCharType="separate"/>
            </w:r>
            <w:r w:rsidR="00301F7C">
              <w:rPr>
                <w:rFonts w:cs="Times New Roman"/>
                <w:b/>
                <w:noProof/>
                <w:webHidden/>
              </w:rPr>
              <w:t>39</w:t>
            </w:r>
            <w:r w:rsidRPr="00FB244B">
              <w:rPr>
                <w:rFonts w:cs="Times New Roman"/>
                <w:b/>
                <w:noProof/>
                <w:webHidden/>
              </w:rPr>
              <w:fldChar w:fldCharType="end"/>
            </w:r>
          </w:hyperlink>
        </w:p>
        <w:p w:rsidR="0042786C" w:rsidRPr="00FB244B" w:rsidRDefault="008077F3" w:rsidP="0042786C">
          <w:pPr>
            <w:pStyle w:val="TOC2"/>
            <w:spacing w:after="0" w:line="276" w:lineRule="auto"/>
            <w:rPr>
              <w:rFonts w:eastAsiaTheme="minorEastAsia" w:cs="Times New Roman"/>
              <w:noProof/>
              <w:sz w:val="22"/>
            </w:rPr>
          </w:pPr>
          <w:hyperlink w:anchor="_Toc485280247" w:history="1">
            <w:r w:rsidR="0042786C" w:rsidRPr="00FB244B">
              <w:rPr>
                <w:rStyle w:val="Hyperlink"/>
                <w:rFonts w:cs="Times New Roman"/>
                <w:noProof/>
                <w:color w:val="auto"/>
              </w:rPr>
              <w:t>4.1. Căn cứ đề xuất hạ tầng nội đồng của các khu mẫu</w:t>
            </w:r>
            <w:r w:rsidR="0042786C" w:rsidRPr="00FB244B">
              <w:rPr>
                <w:rFonts w:cs="Times New Roman"/>
                <w:noProof/>
                <w:webHidden/>
              </w:rPr>
              <w:tab/>
            </w:r>
            <w:r w:rsidRPr="00FB244B">
              <w:rPr>
                <w:rFonts w:cs="Times New Roman"/>
                <w:noProof/>
                <w:webHidden/>
              </w:rPr>
              <w:fldChar w:fldCharType="begin"/>
            </w:r>
            <w:r w:rsidR="0042786C" w:rsidRPr="00FB244B">
              <w:rPr>
                <w:rFonts w:cs="Times New Roman"/>
                <w:noProof/>
                <w:webHidden/>
              </w:rPr>
              <w:instrText xml:space="preserve"> PAGEREF _Toc485280247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39</w:t>
            </w:r>
            <w:r w:rsidRPr="00FB244B">
              <w:rPr>
                <w:rFonts w:cs="Times New Roman"/>
                <w:noProof/>
                <w:webHidden/>
              </w:rPr>
              <w:fldChar w:fldCharType="end"/>
            </w:r>
          </w:hyperlink>
        </w:p>
        <w:p w:rsidR="0042786C" w:rsidRPr="00FB244B" w:rsidRDefault="008077F3" w:rsidP="0042786C">
          <w:pPr>
            <w:pStyle w:val="TOC3"/>
            <w:spacing w:after="0" w:line="276" w:lineRule="auto"/>
            <w:rPr>
              <w:rFonts w:eastAsiaTheme="minorEastAsia" w:cs="Times New Roman"/>
              <w:noProof/>
              <w:sz w:val="22"/>
            </w:rPr>
          </w:pPr>
          <w:hyperlink w:anchor="_Toc485280248" w:history="1">
            <w:r w:rsidR="0042786C" w:rsidRPr="00FB244B">
              <w:rPr>
                <w:rStyle w:val="Hyperlink"/>
                <w:rFonts w:cs="Times New Roman"/>
                <w:noProof/>
                <w:color w:val="auto"/>
              </w:rPr>
              <w:t>4.1.1. Các tiêu chí của dự án</w:t>
            </w:r>
            <w:r w:rsidR="0042786C" w:rsidRPr="00FB244B">
              <w:rPr>
                <w:rFonts w:cs="Times New Roman"/>
                <w:noProof/>
                <w:webHidden/>
              </w:rPr>
              <w:tab/>
            </w:r>
            <w:r w:rsidRPr="00FB244B">
              <w:rPr>
                <w:rFonts w:cs="Times New Roman"/>
                <w:noProof/>
                <w:webHidden/>
              </w:rPr>
              <w:fldChar w:fldCharType="begin"/>
            </w:r>
            <w:r w:rsidR="0042786C" w:rsidRPr="00FB244B">
              <w:rPr>
                <w:rFonts w:cs="Times New Roman"/>
                <w:noProof/>
                <w:webHidden/>
              </w:rPr>
              <w:instrText xml:space="preserve"> PAGEREF _Toc485280248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39</w:t>
            </w:r>
            <w:r w:rsidRPr="00FB244B">
              <w:rPr>
                <w:rFonts w:cs="Times New Roman"/>
                <w:noProof/>
                <w:webHidden/>
              </w:rPr>
              <w:fldChar w:fldCharType="end"/>
            </w:r>
          </w:hyperlink>
        </w:p>
        <w:p w:rsidR="0042786C" w:rsidRPr="00FB244B" w:rsidRDefault="008077F3" w:rsidP="0042786C">
          <w:pPr>
            <w:pStyle w:val="TOC3"/>
            <w:spacing w:after="0" w:line="276" w:lineRule="auto"/>
            <w:rPr>
              <w:rFonts w:eastAsiaTheme="minorEastAsia" w:cs="Times New Roman"/>
              <w:noProof/>
              <w:sz w:val="22"/>
            </w:rPr>
          </w:pPr>
          <w:hyperlink w:anchor="_Toc485280249" w:history="1">
            <w:r w:rsidR="0042786C" w:rsidRPr="00FB244B">
              <w:rPr>
                <w:rStyle w:val="Hyperlink"/>
                <w:rFonts w:cs="Times New Roman"/>
                <w:noProof/>
                <w:color w:val="auto"/>
              </w:rPr>
              <w:t>4.1.2. Hiện trạng cơ sở hạ tầng khu mô hình</w:t>
            </w:r>
            <w:r w:rsidR="0042786C" w:rsidRPr="00FB244B">
              <w:rPr>
                <w:rFonts w:cs="Times New Roman"/>
                <w:noProof/>
                <w:webHidden/>
              </w:rPr>
              <w:tab/>
            </w:r>
            <w:r w:rsidRPr="00FB244B">
              <w:rPr>
                <w:rFonts w:cs="Times New Roman"/>
                <w:noProof/>
                <w:webHidden/>
              </w:rPr>
              <w:fldChar w:fldCharType="begin"/>
            </w:r>
            <w:r w:rsidR="0042786C" w:rsidRPr="00FB244B">
              <w:rPr>
                <w:rFonts w:cs="Times New Roman"/>
                <w:noProof/>
                <w:webHidden/>
              </w:rPr>
              <w:instrText xml:space="preserve"> PAGEREF _Toc485280249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39</w:t>
            </w:r>
            <w:r w:rsidRPr="00FB244B">
              <w:rPr>
                <w:rFonts w:cs="Times New Roman"/>
                <w:noProof/>
                <w:webHidden/>
              </w:rPr>
              <w:fldChar w:fldCharType="end"/>
            </w:r>
          </w:hyperlink>
        </w:p>
        <w:p w:rsidR="0042786C" w:rsidRPr="00FB244B" w:rsidRDefault="008077F3" w:rsidP="0042786C">
          <w:pPr>
            <w:pStyle w:val="TOC3"/>
            <w:spacing w:after="0" w:line="276" w:lineRule="auto"/>
            <w:rPr>
              <w:rFonts w:eastAsiaTheme="minorEastAsia" w:cs="Times New Roman"/>
              <w:noProof/>
              <w:sz w:val="22"/>
            </w:rPr>
          </w:pPr>
          <w:hyperlink w:anchor="_Toc485280250" w:history="1">
            <w:r w:rsidR="0042786C" w:rsidRPr="00FB244B">
              <w:rPr>
                <w:rStyle w:val="Hyperlink"/>
                <w:rFonts w:cs="Times New Roman"/>
                <w:noProof/>
                <w:color w:val="auto"/>
              </w:rPr>
              <w:t>4.1.3. Tập quán canh tác</w:t>
            </w:r>
            <w:r w:rsidR="0042786C" w:rsidRPr="00FB244B">
              <w:rPr>
                <w:rFonts w:cs="Times New Roman"/>
                <w:noProof/>
                <w:webHidden/>
              </w:rPr>
              <w:tab/>
            </w:r>
            <w:r w:rsidRPr="00FB244B">
              <w:rPr>
                <w:rFonts w:cs="Times New Roman"/>
                <w:noProof/>
                <w:webHidden/>
              </w:rPr>
              <w:fldChar w:fldCharType="begin"/>
            </w:r>
            <w:r w:rsidR="0042786C" w:rsidRPr="00FB244B">
              <w:rPr>
                <w:rFonts w:cs="Times New Roman"/>
                <w:noProof/>
                <w:webHidden/>
              </w:rPr>
              <w:instrText xml:space="preserve"> PAGEREF _Toc485280250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39</w:t>
            </w:r>
            <w:r w:rsidRPr="00FB244B">
              <w:rPr>
                <w:rFonts w:cs="Times New Roman"/>
                <w:noProof/>
                <w:webHidden/>
              </w:rPr>
              <w:fldChar w:fldCharType="end"/>
            </w:r>
          </w:hyperlink>
        </w:p>
        <w:p w:rsidR="0042786C" w:rsidRPr="00FB244B" w:rsidRDefault="008077F3" w:rsidP="0042786C">
          <w:pPr>
            <w:pStyle w:val="TOC2"/>
            <w:spacing w:after="0" w:line="276" w:lineRule="auto"/>
            <w:rPr>
              <w:rFonts w:eastAsiaTheme="minorEastAsia" w:cs="Times New Roman"/>
              <w:noProof/>
              <w:sz w:val="22"/>
            </w:rPr>
          </w:pPr>
          <w:hyperlink w:anchor="_Toc485280251" w:history="1">
            <w:r w:rsidR="0042786C" w:rsidRPr="00FB244B">
              <w:rPr>
                <w:rStyle w:val="Hyperlink"/>
                <w:rFonts w:cs="Times New Roman"/>
                <w:noProof/>
                <w:color w:val="auto"/>
              </w:rPr>
              <w:t>4.2. Thiết kế phát triển nội đồng của khu mẫu</w:t>
            </w:r>
            <w:r w:rsidR="0042786C" w:rsidRPr="00FB244B">
              <w:rPr>
                <w:rFonts w:cs="Times New Roman"/>
                <w:noProof/>
                <w:webHidden/>
              </w:rPr>
              <w:tab/>
            </w:r>
            <w:r w:rsidRPr="00FB244B">
              <w:rPr>
                <w:rFonts w:cs="Times New Roman"/>
                <w:noProof/>
                <w:webHidden/>
              </w:rPr>
              <w:fldChar w:fldCharType="begin"/>
            </w:r>
            <w:r w:rsidR="0042786C" w:rsidRPr="00FB244B">
              <w:rPr>
                <w:rFonts w:cs="Times New Roman"/>
                <w:noProof/>
                <w:webHidden/>
              </w:rPr>
              <w:instrText xml:space="preserve"> PAGEREF _Toc485280251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40</w:t>
            </w:r>
            <w:r w:rsidRPr="00FB244B">
              <w:rPr>
                <w:rFonts w:cs="Times New Roman"/>
                <w:noProof/>
                <w:webHidden/>
              </w:rPr>
              <w:fldChar w:fldCharType="end"/>
            </w:r>
          </w:hyperlink>
        </w:p>
        <w:p w:rsidR="0042786C" w:rsidRPr="00FB244B" w:rsidRDefault="008077F3" w:rsidP="0042786C">
          <w:pPr>
            <w:pStyle w:val="TOC3"/>
            <w:spacing w:after="0" w:line="276" w:lineRule="auto"/>
            <w:rPr>
              <w:rFonts w:eastAsiaTheme="minorEastAsia" w:cs="Times New Roman"/>
              <w:noProof/>
              <w:sz w:val="22"/>
            </w:rPr>
          </w:pPr>
          <w:hyperlink w:anchor="_Toc485280252" w:history="1">
            <w:r w:rsidR="0042786C" w:rsidRPr="00FB244B">
              <w:rPr>
                <w:rStyle w:val="Hyperlink"/>
                <w:rFonts w:cs="Times New Roman"/>
                <w:noProof/>
                <w:color w:val="auto"/>
              </w:rPr>
              <w:t>4.2.1. Luận giải chung về quy mô, kích thước mô hình.</w:t>
            </w:r>
            <w:r w:rsidR="0042786C" w:rsidRPr="00FB244B">
              <w:rPr>
                <w:rFonts w:cs="Times New Roman"/>
                <w:noProof/>
                <w:webHidden/>
              </w:rPr>
              <w:tab/>
            </w:r>
            <w:r w:rsidRPr="00FB244B">
              <w:rPr>
                <w:rFonts w:cs="Times New Roman"/>
                <w:noProof/>
                <w:webHidden/>
              </w:rPr>
              <w:fldChar w:fldCharType="begin"/>
            </w:r>
            <w:r w:rsidR="0042786C" w:rsidRPr="00FB244B">
              <w:rPr>
                <w:rFonts w:cs="Times New Roman"/>
                <w:noProof/>
                <w:webHidden/>
              </w:rPr>
              <w:instrText xml:space="preserve"> PAGEREF _Toc485280252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40</w:t>
            </w:r>
            <w:r w:rsidRPr="00FB244B">
              <w:rPr>
                <w:rFonts w:cs="Times New Roman"/>
                <w:noProof/>
                <w:webHidden/>
              </w:rPr>
              <w:fldChar w:fldCharType="end"/>
            </w:r>
          </w:hyperlink>
        </w:p>
        <w:p w:rsidR="0042786C" w:rsidRPr="00FB244B" w:rsidRDefault="008077F3" w:rsidP="0042786C">
          <w:pPr>
            <w:pStyle w:val="TOC3"/>
            <w:spacing w:after="0" w:line="276" w:lineRule="auto"/>
            <w:rPr>
              <w:rFonts w:eastAsiaTheme="minorEastAsia" w:cs="Times New Roman"/>
              <w:noProof/>
              <w:sz w:val="22"/>
            </w:rPr>
          </w:pPr>
          <w:hyperlink w:anchor="_Toc485280253" w:history="1">
            <w:r w:rsidR="0042786C" w:rsidRPr="00AB2B77">
              <w:rPr>
                <w:rStyle w:val="Hyperlink"/>
                <w:rFonts w:cs="Times New Roman"/>
                <w:noProof/>
                <w:color w:val="auto"/>
              </w:rPr>
              <w:t>4.2.2. Sơ đồ mặt bằng và ranh giới địa chính</w:t>
            </w:r>
            <w:r w:rsidR="0042786C" w:rsidRPr="00FB244B">
              <w:rPr>
                <w:rFonts w:cs="Times New Roman"/>
                <w:noProof/>
                <w:webHidden/>
              </w:rPr>
              <w:tab/>
            </w:r>
            <w:r w:rsidRPr="00FB244B">
              <w:rPr>
                <w:rFonts w:cs="Times New Roman"/>
                <w:noProof/>
                <w:webHidden/>
              </w:rPr>
              <w:fldChar w:fldCharType="begin"/>
            </w:r>
            <w:r w:rsidR="0042786C" w:rsidRPr="00FB244B">
              <w:rPr>
                <w:rFonts w:cs="Times New Roman"/>
                <w:noProof/>
                <w:webHidden/>
              </w:rPr>
              <w:instrText xml:space="preserve"> PAGEREF _Toc485280253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40</w:t>
            </w:r>
            <w:r w:rsidRPr="00FB244B">
              <w:rPr>
                <w:rFonts w:cs="Times New Roman"/>
                <w:noProof/>
                <w:webHidden/>
              </w:rPr>
              <w:fldChar w:fldCharType="end"/>
            </w:r>
          </w:hyperlink>
        </w:p>
        <w:p w:rsidR="0042786C" w:rsidRPr="00FB244B" w:rsidRDefault="008077F3" w:rsidP="0042786C">
          <w:pPr>
            <w:pStyle w:val="TOC3"/>
            <w:spacing w:after="0" w:line="276" w:lineRule="auto"/>
            <w:rPr>
              <w:rFonts w:eastAsiaTheme="minorEastAsia" w:cs="Times New Roman"/>
              <w:noProof/>
              <w:sz w:val="22"/>
            </w:rPr>
          </w:pPr>
          <w:hyperlink w:anchor="_Toc485280254" w:history="1">
            <w:r w:rsidR="0042786C" w:rsidRPr="00FB244B">
              <w:rPr>
                <w:rStyle w:val="Hyperlink"/>
                <w:rFonts w:cs="Times New Roman"/>
                <w:noProof/>
                <w:color w:val="auto"/>
              </w:rPr>
              <w:t>4.2.3. Khảo sát cao độ, bình đồ khu mô hình</w:t>
            </w:r>
            <w:r w:rsidR="0042786C" w:rsidRPr="00FB244B">
              <w:rPr>
                <w:rFonts w:cs="Times New Roman"/>
                <w:noProof/>
                <w:webHidden/>
              </w:rPr>
              <w:tab/>
            </w:r>
            <w:r w:rsidRPr="00FB244B">
              <w:rPr>
                <w:rFonts w:cs="Times New Roman"/>
                <w:noProof/>
                <w:webHidden/>
              </w:rPr>
              <w:fldChar w:fldCharType="begin"/>
            </w:r>
            <w:r w:rsidR="0042786C" w:rsidRPr="00FB244B">
              <w:rPr>
                <w:rFonts w:cs="Times New Roman"/>
                <w:noProof/>
                <w:webHidden/>
              </w:rPr>
              <w:instrText xml:space="preserve"> PAGEREF _Toc485280254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41</w:t>
            </w:r>
            <w:r w:rsidRPr="00FB244B">
              <w:rPr>
                <w:rFonts w:cs="Times New Roman"/>
                <w:noProof/>
                <w:webHidden/>
              </w:rPr>
              <w:fldChar w:fldCharType="end"/>
            </w:r>
          </w:hyperlink>
        </w:p>
        <w:p w:rsidR="0042786C" w:rsidRPr="00FB244B" w:rsidRDefault="008077F3" w:rsidP="0042786C">
          <w:pPr>
            <w:pStyle w:val="TOC2"/>
            <w:spacing w:after="0" w:line="276" w:lineRule="auto"/>
            <w:rPr>
              <w:rFonts w:eastAsiaTheme="minorEastAsia" w:cs="Times New Roman"/>
              <w:noProof/>
              <w:sz w:val="22"/>
            </w:rPr>
          </w:pPr>
          <w:hyperlink w:anchor="_Toc485280255" w:history="1">
            <w:r w:rsidR="0042786C" w:rsidRPr="00FB244B">
              <w:rPr>
                <w:rStyle w:val="Hyperlink"/>
                <w:rFonts w:cs="Times New Roman"/>
                <w:noProof/>
                <w:color w:val="auto"/>
              </w:rPr>
              <w:t>4.3. Xác định quy mô các hạng mục công trình</w:t>
            </w:r>
            <w:r w:rsidR="0042786C" w:rsidRPr="00FB244B">
              <w:rPr>
                <w:rFonts w:cs="Times New Roman"/>
                <w:noProof/>
                <w:webHidden/>
              </w:rPr>
              <w:tab/>
            </w:r>
            <w:r w:rsidRPr="00FB244B">
              <w:rPr>
                <w:rFonts w:cs="Times New Roman"/>
                <w:noProof/>
                <w:webHidden/>
              </w:rPr>
              <w:fldChar w:fldCharType="begin"/>
            </w:r>
            <w:r w:rsidR="0042786C" w:rsidRPr="00FB244B">
              <w:rPr>
                <w:rFonts w:cs="Times New Roman"/>
                <w:noProof/>
                <w:webHidden/>
              </w:rPr>
              <w:instrText xml:space="preserve"> PAGEREF _Toc485280255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42</w:t>
            </w:r>
            <w:r w:rsidRPr="00FB244B">
              <w:rPr>
                <w:rFonts w:cs="Times New Roman"/>
                <w:noProof/>
                <w:webHidden/>
              </w:rPr>
              <w:fldChar w:fldCharType="end"/>
            </w:r>
          </w:hyperlink>
        </w:p>
        <w:p w:rsidR="0042786C" w:rsidRPr="00FB244B" w:rsidRDefault="008077F3" w:rsidP="0042786C">
          <w:pPr>
            <w:pStyle w:val="TOC3"/>
            <w:spacing w:after="0" w:line="276" w:lineRule="auto"/>
            <w:rPr>
              <w:rFonts w:eastAsiaTheme="minorEastAsia" w:cs="Times New Roman"/>
              <w:noProof/>
              <w:sz w:val="22"/>
            </w:rPr>
          </w:pPr>
          <w:hyperlink w:anchor="_Toc485280256" w:history="1">
            <w:r w:rsidR="0042786C" w:rsidRPr="00FB244B">
              <w:rPr>
                <w:rStyle w:val="Hyperlink"/>
                <w:rFonts w:cs="Times New Roman"/>
                <w:noProof/>
                <w:color w:val="auto"/>
              </w:rPr>
              <w:t>4.3.1. Tính toán nhu cầu nước cho cây hồng</w:t>
            </w:r>
            <w:r w:rsidR="0042786C" w:rsidRPr="00FB244B">
              <w:rPr>
                <w:rFonts w:cs="Times New Roman"/>
                <w:noProof/>
                <w:webHidden/>
              </w:rPr>
              <w:tab/>
            </w:r>
            <w:r w:rsidRPr="00FB244B">
              <w:rPr>
                <w:rFonts w:cs="Times New Roman"/>
                <w:noProof/>
                <w:webHidden/>
              </w:rPr>
              <w:fldChar w:fldCharType="begin"/>
            </w:r>
            <w:r w:rsidR="0042786C" w:rsidRPr="00FB244B">
              <w:rPr>
                <w:rFonts w:cs="Times New Roman"/>
                <w:noProof/>
                <w:webHidden/>
              </w:rPr>
              <w:instrText xml:space="preserve"> PAGEREF _Toc485280256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42</w:t>
            </w:r>
            <w:r w:rsidRPr="00FB244B">
              <w:rPr>
                <w:rFonts w:cs="Times New Roman"/>
                <w:noProof/>
                <w:webHidden/>
              </w:rPr>
              <w:fldChar w:fldCharType="end"/>
            </w:r>
          </w:hyperlink>
        </w:p>
        <w:p w:rsidR="0042786C" w:rsidRPr="00FB244B" w:rsidRDefault="008077F3" w:rsidP="0042786C">
          <w:pPr>
            <w:pStyle w:val="TOC3"/>
            <w:spacing w:after="0" w:line="276" w:lineRule="auto"/>
            <w:rPr>
              <w:rFonts w:eastAsiaTheme="minorEastAsia" w:cs="Times New Roman"/>
              <w:noProof/>
              <w:sz w:val="22"/>
            </w:rPr>
          </w:pPr>
          <w:hyperlink w:anchor="_Toc485280257" w:history="1">
            <w:r w:rsidR="0042786C" w:rsidRPr="00FB244B">
              <w:rPr>
                <w:rStyle w:val="Hyperlink"/>
                <w:rFonts w:cs="Times New Roman"/>
                <w:noProof/>
                <w:color w:val="auto"/>
              </w:rPr>
              <w:t>4.3.2. Tính toán khe nước mạch chảy ra trên thượng nguồn thôn Thèn Phùng xã Na Khê.</w:t>
            </w:r>
            <w:r w:rsidR="0042786C" w:rsidRPr="00FB244B">
              <w:rPr>
                <w:rFonts w:cs="Times New Roman"/>
                <w:noProof/>
                <w:webHidden/>
              </w:rPr>
              <w:tab/>
            </w:r>
            <w:r w:rsidRPr="00FB244B">
              <w:rPr>
                <w:rFonts w:cs="Times New Roman"/>
                <w:noProof/>
                <w:webHidden/>
              </w:rPr>
              <w:fldChar w:fldCharType="begin"/>
            </w:r>
            <w:r w:rsidR="0042786C" w:rsidRPr="00FB244B">
              <w:rPr>
                <w:rFonts w:cs="Times New Roman"/>
                <w:noProof/>
                <w:webHidden/>
              </w:rPr>
              <w:instrText xml:space="preserve"> PAGEREF _Toc485280257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46</w:t>
            </w:r>
            <w:r w:rsidRPr="00FB244B">
              <w:rPr>
                <w:rFonts w:cs="Times New Roman"/>
                <w:noProof/>
                <w:webHidden/>
              </w:rPr>
              <w:fldChar w:fldCharType="end"/>
            </w:r>
          </w:hyperlink>
        </w:p>
        <w:p w:rsidR="0042786C" w:rsidRPr="00FB244B" w:rsidRDefault="008077F3" w:rsidP="0042786C">
          <w:pPr>
            <w:pStyle w:val="TOC3"/>
            <w:spacing w:after="0" w:line="276" w:lineRule="auto"/>
            <w:rPr>
              <w:rFonts w:eastAsiaTheme="minorEastAsia" w:cs="Times New Roman"/>
              <w:noProof/>
              <w:sz w:val="22"/>
            </w:rPr>
          </w:pPr>
          <w:hyperlink w:anchor="_Toc485280258" w:history="1">
            <w:r w:rsidR="0042786C" w:rsidRPr="00FB244B">
              <w:rPr>
                <w:rStyle w:val="Hyperlink"/>
                <w:rFonts w:cs="Times New Roman"/>
                <w:noProof/>
                <w:color w:val="auto"/>
              </w:rPr>
              <w:t>4.3.3. Lựa chọn phương án và quy mô đầu tư.</w:t>
            </w:r>
            <w:r w:rsidR="0042786C" w:rsidRPr="00FB244B">
              <w:rPr>
                <w:rFonts w:cs="Times New Roman"/>
                <w:noProof/>
                <w:webHidden/>
              </w:rPr>
              <w:tab/>
            </w:r>
            <w:r w:rsidRPr="00FB244B">
              <w:rPr>
                <w:rFonts w:cs="Times New Roman"/>
                <w:noProof/>
                <w:webHidden/>
              </w:rPr>
              <w:fldChar w:fldCharType="begin"/>
            </w:r>
            <w:r w:rsidR="0042786C" w:rsidRPr="00FB244B">
              <w:rPr>
                <w:rFonts w:cs="Times New Roman"/>
                <w:noProof/>
                <w:webHidden/>
              </w:rPr>
              <w:instrText xml:space="preserve"> PAGEREF _Toc485280258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46</w:t>
            </w:r>
            <w:r w:rsidRPr="00FB244B">
              <w:rPr>
                <w:rFonts w:cs="Times New Roman"/>
                <w:noProof/>
                <w:webHidden/>
              </w:rPr>
              <w:fldChar w:fldCharType="end"/>
            </w:r>
          </w:hyperlink>
        </w:p>
        <w:p w:rsidR="0042786C" w:rsidRPr="00FB244B" w:rsidRDefault="008077F3" w:rsidP="0042786C">
          <w:pPr>
            <w:pStyle w:val="TOC3"/>
            <w:spacing w:after="0" w:line="276" w:lineRule="auto"/>
            <w:rPr>
              <w:rFonts w:eastAsiaTheme="minorEastAsia" w:cs="Times New Roman"/>
              <w:noProof/>
              <w:sz w:val="22"/>
            </w:rPr>
          </w:pPr>
          <w:hyperlink w:anchor="_Toc485280259" w:history="1">
            <w:r w:rsidR="0042786C" w:rsidRPr="00FB244B">
              <w:rPr>
                <w:rStyle w:val="Hyperlink"/>
                <w:rFonts w:cs="Times New Roman"/>
                <w:noProof/>
                <w:color w:val="auto"/>
              </w:rPr>
              <w:t>4.3.4. Tính toán hệ thống tưới cho mô hình.</w:t>
            </w:r>
            <w:r w:rsidR="0042786C" w:rsidRPr="00FB244B">
              <w:rPr>
                <w:rFonts w:cs="Times New Roman"/>
                <w:noProof/>
                <w:webHidden/>
              </w:rPr>
              <w:tab/>
            </w:r>
            <w:r w:rsidRPr="00FB244B">
              <w:rPr>
                <w:rFonts w:cs="Times New Roman"/>
                <w:noProof/>
                <w:webHidden/>
              </w:rPr>
              <w:fldChar w:fldCharType="begin"/>
            </w:r>
            <w:r w:rsidR="0042786C" w:rsidRPr="00FB244B">
              <w:rPr>
                <w:rFonts w:cs="Times New Roman"/>
                <w:noProof/>
                <w:webHidden/>
              </w:rPr>
              <w:instrText xml:space="preserve"> PAGEREF _Toc485280259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49</w:t>
            </w:r>
            <w:r w:rsidRPr="00FB244B">
              <w:rPr>
                <w:rFonts w:cs="Times New Roman"/>
                <w:noProof/>
                <w:webHidden/>
              </w:rPr>
              <w:fldChar w:fldCharType="end"/>
            </w:r>
          </w:hyperlink>
        </w:p>
        <w:p w:rsidR="0042786C" w:rsidRPr="00FB244B" w:rsidRDefault="008077F3" w:rsidP="0042786C">
          <w:pPr>
            <w:pStyle w:val="TOC3"/>
            <w:spacing w:after="0" w:line="276" w:lineRule="auto"/>
            <w:rPr>
              <w:rFonts w:eastAsiaTheme="minorEastAsia" w:cs="Times New Roman"/>
              <w:noProof/>
              <w:sz w:val="22"/>
            </w:rPr>
          </w:pPr>
          <w:hyperlink w:anchor="_Toc485280260" w:history="1">
            <w:r w:rsidR="0042786C" w:rsidRPr="00FB244B">
              <w:rPr>
                <w:rStyle w:val="Hyperlink"/>
                <w:rFonts w:cs="Times New Roman"/>
                <w:noProof/>
                <w:color w:val="auto"/>
              </w:rPr>
              <w:t>4.3.5. Xác định dung tích bể</w:t>
            </w:r>
            <w:r w:rsidR="0042786C" w:rsidRPr="00FB244B">
              <w:rPr>
                <w:rFonts w:cs="Times New Roman"/>
                <w:noProof/>
                <w:webHidden/>
              </w:rPr>
              <w:tab/>
            </w:r>
            <w:r w:rsidRPr="00FB244B">
              <w:rPr>
                <w:rFonts w:cs="Times New Roman"/>
                <w:noProof/>
                <w:webHidden/>
              </w:rPr>
              <w:fldChar w:fldCharType="begin"/>
            </w:r>
            <w:r w:rsidR="0042786C" w:rsidRPr="00FB244B">
              <w:rPr>
                <w:rFonts w:cs="Times New Roman"/>
                <w:noProof/>
                <w:webHidden/>
              </w:rPr>
              <w:instrText xml:space="preserve"> PAGEREF _Toc485280260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58</w:t>
            </w:r>
            <w:r w:rsidRPr="00FB244B">
              <w:rPr>
                <w:rFonts w:cs="Times New Roman"/>
                <w:noProof/>
                <w:webHidden/>
              </w:rPr>
              <w:fldChar w:fldCharType="end"/>
            </w:r>
          </w:hyperlink>
        </w:p>
        <w:p w:rsidR="0042786C" w:rsidRPr="00FB244B" w:rsidRDefault="008077F3" w:rsidP="0042786C">
          <w:pPr>
            <w:pStyle w:val="TOC3"/>
            <w:spacing w:after="0" w:line="276" w:lineRule="auto"/>
            <w:rPr>
              <w:rFonts w:eastAsiaTheme="minorEastAsia" w:cs="Times New Roman"/>
              <w:noProof/>
              <w:sz w:val="22"/>
            </w:rPr>
          </w:pPr>
          <w:hyperlink w:anchor="_Toc485280261" w:history="1">
            <w:r w:rsidR="0042786C" w:rsidRPr="00FB244B">
              <w:rPr>
                <w:rStyle w:val="Hyperlink"/>
                <w:rFonts w:cs="Times New Roman"/>
                <w:noProof/>
                <w:color w:val="auto"/>
              </w:rPr>
              <w:t>4.3.6. Tính toán thủy lực đường ống dẫn nước từ đập về bể trữ.</w:t>
            </w:r>
            <w:r w:rsidR="0042786C" w:rsidRPr="00FB244B">
              <w:rPr>
                <w:rFonts w:cs="Times New Roman"/>
                <w:noProof/>
                <w:webHidden/>
              </w:rPr>
              <w:tab/>
            </w:r>
            <w:r w:rsidRPr="00FB244B">
              <w:rPr>
                <w:rFonts w:cs="Times New Roman"/>
                <w:noProof/>
                <w:webHidden/>
              </w:rPr>
              <w:fldChar w:fldCharType="begin"/>
            </w:r>
            <w:r w:rsidR="0042786C" w:rsidRPr="00FB244B">
              <w:rPr>
                <w:rFonts w:cs="Times New Roman"/>
                <w:noProof/>
                <w:webHidden/>
              </w:rPr>
              <w:instrText xml:space="preserve"> PAGEREF _Toc485280261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58</w:t>
            </w:r>
            <w:r w:rsidRPr="00FB244B">
              <w:rPr>
                <w:rFonts w:cs="Times New Roman"/>
                <w:noProof/>
                <w:webHidden/>
              </w:rPr>
              <w:fldChar w:fldCharType="end"/>
            </w:r>
          </w:hyperlink>
        </w:p>
        <w:p w:rsidR="0042786C" w:rsidRPr="00FB244B" w:rsidRDefault="008077F3" w:rsidP="0042786C">
          <w:pPr>
            <w:pStyle w:val="TOC3"/>
            <w:spacing w:after="0" w:line="276" w:lineRule="auto"/>
            <w:rPr>
              <w:rFonts w:eastAsiaTheme="minorEastAsia" w:cs="Times New Roman"/>
              <w:noProof/>
              <w:sz w:val="22"/>
            </w:rPr>
          </w:pPr>
          <w:hyperlink w:anchor="_Toc485280262" w:history="1">
            <w:r w:rsidR="0042786C" w:rsidRPr="00FB244B">
              <w:rPr>
                <w:rStyle w:val="Hyperlink"/>
                <w:rFonts w:cs="Times New Roman"/>
                <w:noProof/>
                <w:color w:val="auto"/>
              </w:rPr>
              <w:t>4.3.7. Xác định kích thước đập dâng.</w:t>
            </w:r>
            <w:r w:rsidR="0042786C" w:rsidRPr="00FB244B">
              <w:rPr>
                <w:rFonts w:cs="Times New Roman"/>
                <w:noProof/>
                <w:webHidden/>
              </w:rPr>
              <w:tab/>
            </w:r>
            <w:r w:rsidRPr="00FB244B">
              <w:rPr>
                <w:rFonts w:cs="Times New Roman"/>
                <w:noProof/>
                <w:webHidden/>
              </w:rPr>
              <w:fldChar w:fldCharType="begin"/>
            </w:r>
            <w:r w:rsidR="0042786C" w:rsidRPr="00FB244B">
              <w:rPr>
                <w:rFonts w:cs="Times New Roman"/>
                <w:noProof/>
                <w:webHidden/>
              </w:rPr>
              <w:instrText xml:space="preserve"> PAGEREF _Toc485280262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58</w:t>
            </w:r>
            <w:r w:rsidRPr="00FB244B">
              <w:rPr>
                <w:rFonts w:cs="Times New Roman"/>
                <w:noProof/>
                <w:webHidden/>
              </w:rPr>
              <w:fldChar w:fldCharType="end"/>
            </w:r>
          </w:hyperlink>
        </w:p>
        <w:p w:rsidR="0042786C" w:rsidRPr="00FB244B" w:rsidRDefault="008077F3" w:rsidP="0042786C">
          <w:pPr>
            <w:pStyle w:val="TOC2"/>
            <w:spacing w:after="0" w:line="276" w:lineRule="auto"/>
            <w:rPr>
              <w:rFonts w:eastAsiaTheme="minorEastAsia" w:cs="Times New Roman"/>
              <w:noProof/>
              <w:sz w:val="22"/>
            </w:rPr>
          </w:pPr>
          <w:hyperlink w:anchor="_Toc485280263" w:history="1">
            <w:r w:rsidR="0042786C" w:rsidRPr="00FB244B">
              <w:rPr>
                <w:rStyle w:val="Hyperlink"/>
                <w:rFonts w:cs="Times New Roman"/>
                <w:noProof/>
                <w:color w:val="auto"/>
              </w:rPr>
              <w:t>4.4. Phân tích lựa chọn kết cấu công trình</w:t>
            </w:r>
            <w:r w:rsidR="0042786C" w:rsidRPr="00FB244B">
              <w:rPr>
                <w:rFonts w:cs="Times New Roman"/>
                <w:noProof/>
                <w:webHidden/>
              </w:rPr>
              <w:tab/>
            </w:r>
            <w:r w:rsidRPr="00FB244B">
              <w:rPr>
                <w:rFonts w:cs="Times New Roman"/>
                <w:noProof/>
                <w:webHidden/>
              </w:rPr>
              <w:fldChar w:fldCharType="begin"/>
            </w:r>
            <w:r w:rsidR="0042786C" w:rsidRPr="00FB244B">
              <w:rPr>
                <w:rFonts w:cs="Times New Roman"/>
                <w:noProof/>
                <w:webHidden/>
              </w:rPr>
              <w:instrText xml:space="preserve"> PAGEREF _Toc485280263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58</w:t>
            </w:r>
            <w:r w:rsidRPr="00FB244B">
              <w:rPr>
                <w:rFonts w:cs="Times New Roman"/>
                <w:noProof/>
                <w:webHidden/>
              </w:rPr>
              <w:fldChar w:fldCharType="end"/>
            </w:r>
          </w:hyperlink>
        </w:p>
        <w:p w:rsidR="0042786C" w:rsidRPr="00FB244B" w:rsidRDefault="008077F3" w:rsidP="0042786C">
          <w:pPr>
            <w:pStyle w:val="TOC3"/>
            <w:spacing w:after="0" w:line="276" w:lineRule="auto"/>
            <w:rPr>
              <w:rFonts w:eastAsiaTheme="minorEastAsia" w:cs="Times New Roman"/>
              <w:noProof/>
              <w:sz w:val="22"/>
            </w:rPr>
          </w:pPr>
          <w:hyperlink w:anchor="_Toc485280264" w:history="1">
            <w:r w:rsidR="0042786C" w:rsidRPr="00FB244B">
              <w:rPr>
                <w:rStyle w:val="Hyperlink"/>
                <w:rFonts w:cs="Times New Roman"/>
                <w:noProof/>
                <w:color w:val="auto"/>
              </w:rPr>
              <w:t>4.4.1. Đập dâng</w:t>
            </w:r>
            <w:r w:rsidR="0042786C" w:rsidRPr="00FB244B">
              <w:rPr>
                <w:rFonts w:cs="Times New Roman"/>
                <w:noProof/>
                <w:webHidden/>
              </w:rPr>
              <w:tab/>
            </w:r>
            <w:r w:rsidRPr="00FB244B">
              <w:rPr>
                <w:rFonts w:cs="Times New Roman"/>
                <w:noProof/>
                <w:webHidden/>
              </w:rPr>
              <w:fldChar w:fldCharType="begin"/>
            </w:r>
            <w:r w:rsidR="0042786C" w:rsidRPr="00FB244B">
              <w:rPr>
                <w:rFonts w:cs="Times New Roman"/>
                <w:noProof/>
                <w:webHidden/>
              </w:rPr>
              <w:instrText xml:space="preserve"> PAGEREF _Toc485280264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58</w:t>
            </w:r>
            <w:r w:rsidRPr="00FB244B">
              <w:rPr>
                <w:rFonts w:cs="Times New Roman"/>
                <w:noProof/>
                <w:webHidden/>
              </w:rPr>
              <w:fldChar w:fldCharType="end"/>
            </w:r>
          </w:hyperlink>
        </w:p>
        <w:p w:rsidR="0042786C" w:rsidRPr="00FB244B" w:rsidRDefault="008077F3" w:rsidP="0042786C">
          <w:pPr>
            <w:pStyle w:val="TOC3"/>
            <w:spacing w:after="0" w:line="276" w:lineRule="auto"/>
            <w:rPr>
              <w:rFonts w:eastAsiaTheme="minorEastAsia" w:cs="Times New Roman"/>
              <w:noProof/>
              <w:sz w:val="22"/>
            </w:rPr>
          </w:pPr>
          <w:hyperlink w:anchor="_Toc485280265" w:history="1">
            <w:r w:rsidR="0042786C" w:rsidRPr="00FB244B">
              <w:rPr>
                <w:rStyle w:val="Hyperlink"/>
                <w:rFonts w:cs="Times New Roman"/>
                <w:noProof/>
                <w:color w:val="auto"/>
              </w:rPr>
              <w:t>4.4.2. Bể trữ nước.</w:t>
            </w:r>
            <w:r w:rsidR="0042786C" w:rsidRPr="00FB244B">
              <w:rPr>
                <w:rFonts w:cs="Times New Roman"/>
                <w:noProof/>
                <w:webHidden/>
              </w:rPr>
              <w:tab/>
            </w:r>
            <w:r w:rsidRPr="00FB244B">
              <w:rPr>
                <w:rFonts w:cs="Times New Roman"/>
                <w:noProof/>
                <w:webHidden/>
              </w:rPr>
              <w:fldChar w:fldCharType="begin"/>
            </w:r>
            <w:r w:rsidR="0042786C" w:rsidRPr="00FB244B">
              <w:rPr>
                <w:rFonts w:cs="Times New Roman"/>
                <w:noProof/>
                <w:webHidden/>
              </w:rPr>
              <w:instrText xml:space="preserve"> PAGEREF _Toc485280265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59</w:t>
            </w:r>
            <w:r w:rsidRPr="00FB244B">
              <w:rPr>
                <w:rFonts w:cs="Times New Roman"/>
                <w:noProof/>
                <w:webHidden/>
              </w:rPr>
              <w:fldChar w:fldCharType="end"/>
            </w:r>
          </w:hyperlink>
        </w:p>
        <w:p w:rsidR="0042786C" w:rsidRPr="00FB244B" w:rsidRDefault="008077F3" w:rsidP="0042786C">
          <w:pPr>
            <w:pStyle w:val="TOC3"/>
            <w:spacing w:after="0" w:line="276" w:lineRule="auto"/>
            <w:rPr>
              <w:rFonts w:eastAsiaTheme="minorEastAsia" w:cs="Times New Roman"/>
              <w:noProof/>
              <w:sz w:val="22"/>
            </w:rPr>
          </w:pPr>
          <w:hyperlink w:anchor="_Toc485280266" w:history="1">
            <w:r w:rsidR="0042786C" w:rsidRPr="00FB244B">
              <w:rPr>
                <w:rStyle w:val="Hyperlink"/>
                <w:rFonts w:cs="Times New Roman"/>
                <w:noProof/>
                <w:color w:val="auto"/>
              </w:rPr>
              <w:t>4.4.3. Hệ thống tuyến đường ống cấp nước</w:t>
            </w:r>
            <w:r w:rsidR="0042786C" w:rsidRPr="00FB244B">
              <w:rPr>
                <w:rFonts w:cs="Times New Roman"/>
                <w:noProof/>
                <w:webHidden/>
              </w:rPr>
              <w:tab/>
            </w:r>
            <w:r w:rsidRPr="00FB244B">
              <w:rPr>
                <w:rFonts w:cs="Times New Roman"/>
                <w:noProof/>
                <w:webHidden/>
              </w:rPr>
              <w:fldChar w:fldCharType="begin"/>
            </w:r>
            <w:r w:rsidR="0042786C" w:rsidRPr="00FB244B">
              <w:rPr>
                <w:rFonts w:cs="Times New Roman"/>
                <w:noProof/>
                <w:webHidden/>
              </w:rPr>
              <w:instrText xml:space="preserve"> PAGEREF _Toc485280266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59</w:t>
            </w:r>
            <w:r w:rsidRPr="00FB244B">
              <w:rPr>
                <w:rFonts w:cs="Times New Roman"/>
                <w:noProof/>
                <w:webHidden/>
              </w:rPr>
              <w:fldChar w:fldCharType="end"/>
            </w:r>
          </w:hyperlink>
        </w:p>
        <w:p w:rsidR="0042786C" w:rsidRPr="00FB244B" w:rsidRDefault="008077F3" w:rsidP="0042786C">
          <w:pPr>
            <w:pStyle w:val="TOC3"/>
            <w:spacing w:after="0" w:line="276" w:lineRule="auto"/>
            <w:rPr>
              <w:rFonts w:eastAsiaTheme="minorEastAsia" w:cs="Times New Roman"/>
              <w:noProof/>
              <w:sz w:val="22"/>
            </w:rPr>
          </w:pPr>
          <w:hyperlink w:anchor="_Toc485280269" w:history="1">
            <w:r w:rsidR="0042786C" w:rsidRPr="00AB2B77">
              <w:rPr>
                <w:rStyle w:val="Hyperlink"/>
                <w:rFonts w:cs="Times New Roman"/>
                <w:noProof/>
                <w:color w:val="auto"/>
              </w:rPr>
              <w:t>4.4.4. Giải pháp tưới nhỏ giọt.</w:t>
            </w:r>
            <w:r w:rsidR="0042786C" w:rsidRPr="00FB244B">
              <w:rPr>
                <w:rFonts w:cs="Times New Roman"/>
                <w:noProof/>
                <w:webHidden/>
              </w:rPr>
              <w:tab/>
            </w:r>
            <w:r w:rsidRPr="00FB244B">
              <w:rPr>
                <w:rFonts w:cs="Times New Roman"/>
                <w:noProof/>
                <w:webHidden/>
              </w:rPr>
              <w:fldChar w:fldCharType="begin"/>
            </w:r>
            <w:r w:rsidR="0042786C" w:rsidRPr="00FB244B">
              <w:rPr>
                <w:rFonts w:cs="Times New Roman"/>
                <w:noProof/>
                <w:webHidden/>
              </w:rPr>
              <w:instrText xml:space="preserve"> PAGEREF _Toc485280269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61</w:t>
            </w:r>
            <w:r w:rsidRPr="00FB244B">
              <w:rPr>
                <w:rFonts w:cs="Times New Roman"/>
                <w:noProof/>
                <w:webHidden/>
              </w:rPr>
              <w:fldChar w:fldCharType="end"/>
            </w:r>
          </w:hyperlink>
        </w:p>
        <w:p w:rsidR="0042786C" w:rsidRPr="00FB244B" w:rsidRDefault="008077F3" w:rsidP="0042786C">
          <w:pPr>
            <w:pStyle w:val="TOC2"/>
            <w:spacing w:after="0" w:line="276" w:lineRule="auto"/>
            <w:rPr>
              <w:rFonts w:eastAsiaTheme="minorEastAsia" w:cs="Times New Roman"/>
              <w:noProof/>
              <w:sz w:val="22"/>
            </w:rPr>
          </w:pPr>
          <w:hyperlink w:anchor="_Toc485280270" w:history="1">
            <w:r w:rsidR="0042786C" w:rsidRPr="00FB244B">
              <w:rPr>
                <w:rStyle w:val="Hyperlink"/>
                <w:rFonts w:cs="Times New Roman"/>
                <w:noProof/>
                <w:color w:val="auto"/>
              </w:rPr>
              <w:t>4.5. Dự toán</w:t>
            </w:r>
            <w:r w:rsidR="0042786C" w:rsidRPr="00FB244B">
              <w:rPr>
                <w:rFonts w:cs="Times New Roman"/>
                <w:noProof/>
                <w:webHidden/>
              </w:rPr>
              <w:tab/>
            </w:r>
            <w:r w:rsidRPr="00FB244B">
              <w:rPr>
                <w:rFonts w:cs="Times New Roman"/>
                <w:noProof/>
                <w:webHidden/>
              </w:rPr>
              <w:fldChar w:fldCharType="begin"/>
            </w:r>
            <w:r w:rsidR="0042786C" w:rsidRPr="00FB244B">
              <w:rPr>
                <w:rFonts w:cs="Times New Roman"/>
                <w:noProof/>
                <w:webHidden/>
              </w:rPr>
              <w:instrText xml:space="preserve"> PAGEREF _Toc485280270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62</w:t>
            </w:r>
            <w:r w:rsidRPr="00FB244B">
              <w:rPr>
                <w:rFonts w:cs="Times New Roman"/>
                <w:noProof/>
                <w:webHidden/>
              </w:rPr>
              <w:fldChar w:fldCharType="end"/>
            </w:r>
          </w:hyperlink>
        </w:p>
        <w:p w:rsidR="0042786C" w:rsidRPr="00FB244B" w:rsidRDefault="008077F3" w:rsidP="0042786C">
          <w:pPr>
            <w:pStyle w:val="TOC3"/>
            <w:spacing w:after="0" w:line="276" w:lineRule="auto"/>
            <w:rPr>
              <w:rFonts w:eastAsiaTheme="minorEastAsia" w:cs="Times New Roman"/>
              <w:noProof/>
              <w:sz w:val="22"/>
            </w:rPr>
          </w:pPr>
          <w:hyperlink w:anchor="_Toc485280271" w:history="1">
            <w:r w:rsidR="0042786C" w:rsidRPr="00FB244B">
              <w:rPr>
                <w:rStyle w:val="Hyperlink"/>
                <w:rFonts w:cs="Times New Roman"/>
                <w:noProof/>
                <w:color w:val="auto"/>
              </w:rPr>
              <w:t>4.5.1. Đơn giá</w:t>
            </w:r>
            <w:r w:rsidR="0042786C" w:rsidRPr="00FB244B">
              <w:rPr>
                <w:rFonts w:cs="Times New Roman"/>
                <w:noProof/>
                <w:webHidden/>
              </w:rPr>
              <w:tab/>
            </w:r>
            <w:r w:rsidRPr="00FB244B">
              <w:rPr>
                <w:rFonts w:cs="Times New Roman"/>
                <w:noProof/>
                <w:webHidden/>
              </w:rPr>
              <w:fldChar w:fldCharType="begin"/>
            </w:r>
            <w:r w:rsidR="0042786C" w:rsidRPr="00FB244B">
              <w:rPr>
                <w:rFonts w:cs="Times New Roman"/>
                <w:noProof/>
                <w:webHidden/>
              </w:rPr>
              <w:instrText xml:space="preserve"> PAGEREF _Toc485280271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62</w:t>
            </w:r>
            <w:r w:rsidRPr="00FB244B">
              <w:rPr>
                <w:rFonts w:cs="Times New Roman"/>
                <w:noProof/>
                <w:webHidden/>
              </w:rPr>
              <w:fldChar w:fldCharType="end"/>
            </w:r>
          </w:hyperlink>
        </w:p>
        <w:p w:rsidR="0042786C" w:rsidRPr="00FB244B" w:rsidRDefault="008077F3" w:rsidP="0042786C">
          <w:pPr>
            <w:pStyle w:val="TOC3"/>
            <w:spacing w:after="0" w:line="276" w:lineRule="auto"/>
            <w:rPr>
              <w:rFonts w:eastAsiaTheme="minorEastAsia" w:cs="Times New Roman"/>
              <w:noProof/>
              <w:sz w:val="22"/>
            </w:rPr>
          </w:pPr>
          <w:hyperlink w:anchor="_Toc485280272" w:history="1">
            <w:r w:rsidR="0042786C" w:rsidRPr="00FB244B">
              <w:rPr>
                <w:rStyle w:val="Hyperlink"/>
                <w:rFonts w:cs="Times New Roman"/>
                <w:noProof/>
                <w:color w:val="auto"/>
              </w:rPr>
              <w:t>4.5.2. Dự toán khối lượng, đơn giá và dự toán chi phí</w:t>
            </w:r>
            <w:r w:rsidR="0042786C" w:rsidRPr="00FB244B">
              <w:rPr>
                <w:rFonts w:cs="Times New Roman"/>
                <w:noProof/>
                <w:webHidden/>
              </w:rPr>
              <w:tab/>
            </w:r>
            <w:r w:rsidRPr="00FB244B">
              <w:rPr>
                <w:rFonts w:cs="Times New Roman"/>
                <w:noProof/>
                <w:webHidden/>
              </w:rPr>
              <w:fldChar w:fldCharType="begin"/>
            </w:r>
            <w:r w:rsidR="0042786C" w:rsidRPr="00FB244B">
              <w:rPr>
                <w:rFonts w:cs="Times New Roman"/>
                <w:noProof/>
                <w:webHidden/>
              </w:rPr>
              <w:instrText xml:space="preserve"> PAGEREF _Toc485280272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62</w:t>
            </w:r>
            <w:r w:rsidRPr="00FB244B">
              <w:rPr>
                <w:rFonts w:cs="Times New Roman"/>
                <w:noProof/>
                <w:webHidden/>
              </w:rPr>
              <w:fldChar w:fldCharType="end"/>
            </w:r>
          </w:hyperlink>
        </w:p>
        <w:p w:rsidR="0042786C" w:rsidRPr="00FB244B" w:rsidRDefault="008077F3" w:rsidP="0042786C">
          <w:pPr>
            <w:pStyle w:val="TOC1"/>
            <w:spacing w:after="0" w:line="276" w:lineRule="auto"/>
            <w:rPr>
              <w:rFonts w:eastAsiaTheme="minorEastAsia" w:cs="Times New Roman"/>
              <w:b/>
              <w:noProof/>
              <w:sz w:val="22"/>
            </w:rPr>
          </w:pPr>
          <w:hyperlink w:anchor="_Toc485280273" w:history="1">
            <w:r w:rsidR="0042786C" w:rsidRPr="00FB244B">
              <w:rPr>
                <w:rStyle w:val="Hyperlink"/>
                <w:rFonts w:cs="Times New Roman"/>
                <w:b/>
                <w:noProof/>
                <w:color w:val="auto"/>
              </w:rPr>
              <w:t>5. QUẢN LÝ, VẬN HÀNH VÀ BẢO TRÌ</w:t>
            </w:r>
            <w:r w:rsidR="0042786C" w:rsidRPr="00FB244B">
              <w:rPr>
                <w:rFonts w:cs="Times New Roman"/>
                <w:b/>
                <w:noProof/>
                <w:webHidden/>
              </w:rPr>
              <w:tab/>
            </w:r>
            <w:r w:rsidRPr="00FB244B">
              <w:rPr>
                <w:rFonts w:cs="Times New Roman"/>
                <w:b/>
                <w:noProof/>
                <w:webHidden/>
              </w:rPr>
              <w:fldChar w:fldCharType="begin"/>
            </w:r>
            <w:r w:rsidR="0042786C" w:rsidRPr="00FB244B">
              <w:rPr>
                <w:rFonts w:cs="Times New Roman"/>
                <w:b/>
                <w:noProof/>
                <w:webHidden/>
              </w:rPr>
              <w:instrText xml:space="preserve"> PAGEREF _Toc485280273 \h </w:instrText>
            </w:r>
            <w:r w:rsidRPr="00FB244B">
              <w:rPr>
                <w:rFonts w:cs="Times New Roman"/>
                <w:b/>
                <w:noProof/>
                <w:webHidden/>
              </w:rPr>
            </w:r>
            <w:r w:rsidRPr="00FB244B">
              <w:rPr>
                <w:rFonts w:cs="Times New Roman"/>
                <w:b/>
                <w:noProof/>
                <w:webHidden/>
              </w:rPr>
              <w:fldChar w:fldCharType="separate"/>
            </w:r>
            <w:r w:rsidR="00301F7C">
              <w:rPr>
                <w:rFonts w:cs="Times New Roman"/>
                <w:b/>
                <w:noProof/>
                <w:webHidden/>
              </w:rPr>
              <w:t>64</w:t>
            </w:r>
            <w:r w:rsidRPr="00FB244B">
              <w:rPr>
                <w:rFonts w:cs="Times New Roman"/>
                <w:b/>
                <w:noProof/>
                <w:webHidden/>
              </w:rPr>
              <w:fldChar w:fldCharType="end"/>
            </w:r>
          </w:hyperlink>
        </w:p>
        <w:p w:rsidR="0042786C" w:rsidRPr="00FB244B" w:rsidRDefault="008077F3" w:rsidP="0042786C">
          <w:pPr>
            <w:pStyle w:val="TOC2"/>
            <w:spacing w:after="0" w:line="276" w:lineRule="auto"/>
            <w:rPr>
              <w:rFonts w:eastAsiaTheme="minorEastAsia" w:cs="Times New Roman"/>
              <w:noProof/>
              <w:sz w:val="22"/>
            </w:rPr>
          </w:pPr>
          <w:hyperlink w:anchor="_Toc485280274" w:history="1">
            <w:r w:rsidR="0042786C" w:rsidRPr="00FB244B">
              <w:rPr>
                <w:rStyle w:val="Hyperlink"/>
                <w:rFonts w:cs="Times New Roman"/>
                <w:noProof/>
                <w:color w:val="auto"/>
              </w:rPr>
              <w:t>5.1. Quản lý vận hành, bảo trì các công trình và thiết bị</w:t>
            </w:r>
            <w:r w:rsidR="0042786C" w:rsidRPr="00FB244B">
              <w:rPr>
                <w:rFonts w:cs="Times New Roman"/>
                <w:noProof/>
                <w:webHidden/>
              </w:rPr>
              <w:tab/>
            </w:r>
            <w:r w:rsidRPr="00FB244B">
              <w:rPr>
                <w:rFonts w:cs="Times New Roman"/>
                <w:noProof/>
                <w:webHidden/>
              </w:rPr>
              <w:fldChar w:fldCharType="begin"/>
            </w:r>
            <w:r w:rsidR="0042786C" w:rsidRPr="00FB244B">
              <w:rPr>
                <w:rFonts w:cs="Times New Roman"/>
                <w:noProof/>
                <w:webHidden/>
              </w:rPr>
              <w:instrText xml:space="preserve"> PAGEREF _Toc485280274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65</w:t>
            </w:r>
            <w:r w:rsidRPr="00FB244B">
              <w:rPr>
                <w:rFonts w:cs="Times New Roman"/>
                <w:noProof/>
                <w:webHidden/>
              </w:rPr>
              <w:fldChar w:fldCharType="end"/>
            </w:r>
          </w:hyperlink>
        </w:p>
        <w:p w:rsidR="0042786C" w:rsidRPr="00FB244B" w:rsidRDefault="008077F3" w:rsidP="0042786C">
          <w:pPr>
            <w:pStyle w:val="TOC3"/>
            <w:spacing w:after="0" w:line="276" w:lineRule="auto"/>
            <w:rPr>
              <w:rFonts w:eastAsiaTheme="minorEastAsia" w:cs="Times New Roman"/>
              <w:noProof/>
              <w:sz w:val="22"/>
            </w:rPr>
          </w:pPr>
          <w:hyperlink w:anchor="_Toc485280275" w:history="1">
            <w:r w:rsidR="0042786C" w:rsidRPr="00FB244B">
              <w:rPr>
                <w:rStyle w:val="Hyperlink"/>
                <w:rFonts w:cs="Times New Roman"/>
                <w:noProof/>
                <w:color w:val="auto"/>
              </w:rPr>
              <w:t>5.1.1. Quản lý, vận hành và bảo trì các hệ thống thủy lợi nội đồng và các thiết bị tưới tiêu</w:t>
            </w:r>
            <w:r w:rsidR="0042786C" w:rsidRPr="00FB244B">
              <w:rPr>
                <w:rFonts w:cs="Times New Roman"/>
                <w:noProof/>
                <w:webHidden/>
              </w:rPr>
              <w:tab/>
            </w:r>
            <w:r w:rsidRPr="00FB244B">
              <w:rPr>
                <w:rFonts w:cs="Times New Roman"/>
                <w:noProof/>
                <w:webHidden/>
              </w:rPr>
              <w:fldChar w:fldCharType="begin"/>
            </w:r>
            <w:r w:rsidR="0042786C" w:rsidRPr="00FB244B">
              <w:rPr>
                <w:rFonts w:cs="Times New Roman"/>
                <w:noProof/>
                <w:webHidden/>
              </w:rPr>
              <w:instrText xml:space="preserve"> PAGEREF _Toc485280275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65</w:t>
            </w:r>
            <w:r w:rsidRPr="00FB244B">
              <w:rPr>
                <w:rFonts w:cs="Times New Roman"/>
                <w:noProof/>
                <w:webHidden/>
              </w:rPr>
              <w:fldChar w:fldCharType="end"/>
            </w:r>
          </w:hyperlink>
        </w:p>
        <w:p w:rsidR="0042786C" w:rsidRPr="00FB244B" w:rsidRDefault="008077F3" w:rsidP="0042786C">
          <w:pPr>
            <w:pStyle w:val="TOC3"/>
            <w:spacing w:after="0" w:line="276" w:lineRule="auto"/>
            <w:rPr>
              <w:rFonts w:eastAsiaTheme="minorEastAsia" w:cs="Times New Roman"/>
              <w:noProof/>
              <w:sz w:val="22"/>
            </w:rPr>
          </w:pPr>
          <w:hyperlink w:anchor="_Toc485280276" w:history="1">
            <w:r w:rsidR="0042786C" w:rsidRPr="00FB244B">
              <w:rPr>
                <w:rStyle w:val="Hyperlink"/>
                <w:rFonts w:cs="Times New Roman"/>
                <w:noProof/>
                <w:color w:val="auto"/>
              </w:rPr>
              <w:t>5.1.2. Quản lý, vận hành và bảo trì các thiết bị nông nghiệp được dự án cung cấp.</w:t>
            </w:r>
            <w:r w:rsidR="0042786C" w:rsidRPr="00FB244B">
              <w:rPr>
                <w:rFonts w:cs="Times New Roman"/>
                <w:noProof/>
                <w:webHidden/>
              </w:rPr>
              <w:tab/>
            </w:r>
            <w:r w:rsidRPr="00FB244B">
              <w:rPr>
                <w:rFonts w:cs="Times New Roman"/>
                <w:noProof/>
                <w:webHidden/>
              </w:rPr>
              <w:fldChar w:fldCharType="begin"/>
            </w:r>
            <w:r w:rsidR="0042786C" w:rsidRPr="00FB244B">
              <w:rPr>
                <w:rFonts w:cs="Times New Roman"/>
                <w:noProof/>
                <w:webHidden/>
              </w:rPr>
              <w:instrText xml:space="preserve"> PAGEREF _Toc485280276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67</w:t>
            </w:r>
            <w:r w:rsidRPr="00FB244B">
              <w:rPr>
                <w:rFonts w:cs="Times New Roman"/>
                <w:noProof/>
                <w:webHidden/>
              </w:rPr>
              <w:fldChar w:fldCharType="end"/>
            </w:r>
          </w:hyperlink>
        </w:p>
        <w:p w:rsidR="0042786C" w:rsidRPr="00FB244B" w:rsidRDefault="008077F3" w:rsidP="0042786C">
          <w:pPr>
            <w:pStyle w:val="TOC2"/>
            <w:spacing w:after="0" w:line="276" w:lineRule="auto"/>
            <w:rPr>
              <w:rFonts w:eastAsiaTheme="minorEastAsia" w:cs="Times New Roman"/>
              <w:noProof/>
              <w:sz w:val="22"/>
            </w:rPr>
          </w:pPr>
          <w:hyperlink w:anchor="_Toc485280277" w:history="1">
            <w:r w:rsidR="0042786C" w:rsidRPr="00FB244B">
              <w:rPr>
                <w:rStyle w:val="Hyperlink"/>
                <w:rFonts w:cs="Times New Roman"/>
                <w:noProof/>
                <w:color w:val="auto"/>
              </w:rPr>
              <w:t>5.2. Quản lý/giám sát của chính quyền địa phương và các tổ chức xã hội tại địa phương</w:t>
            </w:r>
            <w:r w:rsidR="0042786C" w:rsidRPr="00FB244B">
              <w:rPr>
                <w:rFonts w:cs="Times New Roman"/>
                <w:noProof/>
                <w:webHidden/>
              </w:rPr>
              <w:tab/>
            </w:r>
            <w:r w:rsidRPr="00FB244B">
              <w:rPr>
                <w:rFonts w:cs="Times New Roman"/>
                <w:noProof/>
                <w:webHidden/>
              </w:rPr>
              <w:fldChar w:fldCharType="begin"/>
            </w:r>
            <w:r w:rsidR="0042786C" w:rsidRPr="00FB244B">
              <w:rPr>
                <w:rFonts w:cs="Times New Roman"/>
                <w:noProof/>
                <w:webHidden/>
              </w:rPr>
              <w:instrText xml:space="preserve"> PAGEREF _Toc485280277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68</w:t>
            </w:r>
            <w:r w:rsidRPr="00FB244B">
              <w:rPr>
                <w:rFonts w:cs="Times New Roman"/>
                <w:noProof/>
                <w:webHidden/>
              </w:rPr>
              <w:fldChar w:fldCharType="end"/>
            </w:r>
          </w:hyperlink>
        </w:p>
        <w:p w:rsidR="0042786C" w:rsidRPr="00FB244B" w:rsidRDefault="008077F3" w:rsidP="0042786C">
          <w:pPr>
            <w:pStyle w:val="TOC3"/>
            <w:spacing w:after="0" w:line="276" w:lineRule="auto"/>
            <w:rPr>
              <w:rFonts w:eastAsiaTheme="minorEastAsia" w:cs="Times New Roman"/>
              <w:noProof/>
              <w:sz w:val="22"/>
            </w:rPr>
          </w:pPr>
          <w:hyperlink w:anchor="_Toc485280278" w:history="1">
            <w:r w:rsidR="0042786C" w:rsidRPr="00FB244B">
              <w:rPr>
                <w:rStyle w:val="Hyperlink"/>
                <w:rFonts w:cs="Times New Roman"/>
                <w:noProof/>
                <w:color w:val="auto"/>
              </w:rPr>
              <w:t>5.2.1. Cơ chế và vai trò giám sát của chính quyền địa phương và các tổ chức</w:t>
            </w:r>
            <w:r w:rsidR="0042786C" w:rsidRPr="00FB244B">
              <w:rPr>
                <w:rFonts w:cs="Times New Roman"/>
                <w:noProof/>
                <w:webHidden/>
              </w:rPr>
              <w:tab/>
            </w:r>
            <w:r w:rsidRPr="00FB244B">
              <w:rPr>
                <w:rFonts w:cs="Times New Roman"/>
                <w:noProof/>
                <w:webHidden/>
              </w:rPr>
              <w:fldChar w:fldCharType="begin"/>
            </w:r>
            <w:r w:rsidR="0042786C" w:rsidRPr="00FB244B">
              <w:rPr>
                <w:rFonts w:cs="Times New Roman"/>
                <w:noProof/>
                <w:webHidden/>
              </w:rPr>
              <w:instrText xml:space="preserve"> PAGEREF _Toc485280278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68</w:t>
            </w:r>
            <w:r w:rsidRPr="00FB244B">
              <w:rPr>
                <w:rFonts w:cs="Times New Roman"/>
                <w:noProof/>
                <w:webHidden/>
              </w:rPr>
              <w:fldChar w:fldCharType="end"/>
            </w:r>
          </w:hyperlink>
        </w:p>
        <w:p w:rsidR="0042786C" w:rsidRPr="00FB244B" w:rsidRDefault="008077F3" w:rsidP="0042786C">
          <w:pPr>
            <w:pStyle w:val="TOC3"/>
            <w:spacing w:after="0" w:line="276" w:lineRule="auto"/>
            <w:rPr>
              <w:rFonts w:eastAsiaTheme="minorEastAsia" w:cs="Times New Roman"/>
              <w:noProof/>
              <w:sz w:val="22"/>
            </w:rPr>
          </w:pPr>
          <w:hyperlink w:anchor="_Toc485280279" w:history="1">
            <w:r w:rsidR="0042786C" w:rsidRPr="00FB244B">
              <w:rPr>
                <w:rStyle w:val="Hyperlink"/>
                <w:rFonts w:cs="Times New Roman"/>
                <w:noProof/>
                <w:color w:val="auto"/>
              </w:rPr>
              <w:t>5.2.2. Chi phí và cơ chế tài chính</w:t>
            </w:r>
            <w:r w:rsidR="0042786C" w:rsidRPr="00FB244B">
              <w:rPr>
                <w:rFonts w:cs="Times New Roman"/>
                <w:noProof/>
                <w:webHidden/>
              </w:rPr>
              <w:tab/>
            </w:r>
            <w:r w:rsidRPr="00FB244B">
              <w:rPr>
                <w:rFonts w:cs="Times New Roman"/>
                <w:noProof/>
                <w:webHidden/>
              </w:rPr>
              <w:fldChar w:fldCharType="begin"/>
            </w:r>
            <w:r w:rsidR="0042786C" w:rsidRPr="00FB244B">
              <w:rPr>
                <w:rFonts w:cs="Times New Roman"/>
                <w:noProof/>
                <w:webHidden/>
              </w:rPr>
              <w:instrText xml:space="preserve"> PAGEREF _Toc485280279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68</w:t>
            </w:r>
            <w:r w:rsidRPr="00FB244B">
              <w:rPr>
                <w:rFonts w:cs="Times New Roman"/>
                <w:noProof/>
                <w:webHidden/>
              </w:rPr>
              <w:fldChar w:fldCharType="end"/>
            </w:r>
          </w:hyperlink>
        </w:p>
        <w:p w:rsidR="0042786C" w:rsidRPr="00FB244B" w:rsidRDefault="008077F3" w:rsidP="0042786C">
          <w:pPr>
            <w:pStyle w:val="TOC2"/>
            <w:spacing w:after="0" w:line="276" w:lineRule="auto"/>
            <w:rPr>
              <w:rFonts w:eastAsiaTheme="minorEastAsia" w:cs="Times New Roman"/>
              <w:noProof/>
              <w:sz w:val="22"/>
            </w:rPr>
          </w:pPr>
          <w:hyperlink w:anchor="_Toc485280280" w:history="1">
            <w:r w:rsidR="0042786C" w:rsidRPr="00FB244B">
              <w:rPr>
                <w:rStyle w:val="Hyperlink"/>
                <w:rFonts w:cs="Times New Roman"/>
                <w:noProof/>
                <w:color w:val="auto"/>
              </w:rPr>
              <w:t>5.3. Các khóa tập huấn thực hiện mô hình CSA</w:t>
            </w:r>
            <w:r w:rsidR="0042786C" w:rsidRPr="00FB244B">
              <w:rPr>
                <w:rFonts w:cs="Times New Roman"/>
                <w:noProof/>
                <w:webHidden/>
              </w:rPr>
              <w:tab/>
            </w:r>
            <w:r w:rsidRPr="00FB244B">
              <w:rPr>
                <w:rFonts w:cs="Times New Roman"/>
                <w:noProof/>
                <w:webHidden/>
              </w:rPr>
              <w:fldChar w:fldCharType="begin"/>
            </w:r>
            <w:r w:rsidR="0042786C" w:rsidRPr="00FB244B">
              <w:rPr>
                <w:rFonts w:cs="Times New Roman"/>
                <w:noProof/>
                <w:webHidden/>
              </w:rPr>
              <w:instrText xml:space="preserve"> PAGEREF _Toc485280280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68</w:t>
            </w:r>
            <w:r w:rsidRPr="00FB244B">
              <w:rPr>
                <w:rFonts w:cs="Times New Roman"/>
                <w:noProof/>
                <w:webHidden/>
              </w:rPr>
              <w:fldChar w:fldCharType="end"/>
            </w:r>
          </w:hyperlink>
        </w:p>
        <w:p w:rsidR="0042786C" w:rsidRPr="00FB244B" w:rsidRDefault="008077F3" w:rsidP="0042786C">
          <w:pPr>
            <w:pStyle w:val="TOC1"/>
            <w:spacing w:after="0" w:line="276" w:lineRule="auto"/>
            <w:rPr>
              <w:rFonts w:eastAsiaTheme="minorEastAsia" w:cs="Times New Roman"/>
              <w:b/>
              <w:noProof/>
              <w:sz w:val="22"/>
            </w:rPr>
          </w:pPr>
          <w:hyperlink w:anchor="_Toc485280281" w:history="1">
            <w:r w:rsidR="0042786C" w:rsidRPr="00FB244B">
              <w:rPr>
                <w:rStyle w:val="Hyperlink"/>
                <w:rFonts w:cs="Times New Roman"/>
                <w:b/>
                <w:noProof/>
                <w:color w:val="auto"/>
              </w:rPr>
              <w:t>6.  KẾ HOẠCH NHÂN RỘNG MÔ HÌNH</w:t>
            </w:r>
            <w:r w:rsidR="0042786C" w:rsidRPr="00FB244B">
              <w:rPr>
                <w:rFonts w:cs="Times New Roman"/>
                <w:b/>
                <w:noProof/>
                <w:webHidden/>
              </w:rPr>
              <w:tab/>
            </w:r>
            <w:r w:rsidRPr="00FB244B">
              <w:rPr>
                <w:rFonts w:cs="Times New Roman"/>
                <w:b/>
                <w:noProof/>
                <w:webHidden/>
              </w:rPr>
              <w:fldChar w:fldCharType="begin"/>
            </w:r>
            <w:r w:rsidR="0042786C" w:rsidRPr="00FB244B">
              <w:rPr>
                <w:rFonts w:cs="Times New Roman"/>
                <w:b/>
                <w:noProof/>
                <w:webHidden/>
              </w:rPr>
              <w:instrText xml:space="preserve"> PAGEREF _Toc485280281 \h </w:instrText>
            </w:r>
            <w:r w:rsidRPr="00FB244B">
              <w:rPr>
                <w:rFonts w:cs="Times New Roman"/>
                <w:b/>
                <w:noProof/>
                <w:webHidden/>
              </w:rPr>
            </w:r>
            <w:r w:rsidRPr="00FB244B">
              <w:rPr>
                <w:rFonts w:cs="Times New Roman"/>
                <w:b/>
                <w:noProof/>
                <w:webHidden/>
              </w:rPr>
              <w:fldChar w:fldCharType="separate"/>
            </w:r>
            <w:r w:rsidR="00301F7C">
              <w:rPr>
                <w:rFonts w:cs="Times New Roman"/>
                <w:b/>
                <w:noProof/>
                <w:webHidden/>
              </w:rPr>
              <w:t>69</w:t>
            </w:r>
            <w:r w:rsidRPr="00FB244B">
              <w:rPr>
                <w:rFonts w:cs="Times New Roman"/>
                <w:b/>
                <w:noProof/>
                <w:webHidden/>
              </w:rPr>
              <w:fldChar w:fldCharType="end"/>
            </w:r>
          </w:hyperlink>
        </w:p>
        <w:p w:rsidR="0042786C" w:rsidRPr="00FB244B" w:rsidRDefault="008077F3" w:rsidP="0042786C">
          <w:pPr>
            <w:pStyle w:val="TOC2"/>
            <w:spacing w:after="0" w:line="276" w:lineRule="auto"/>
            <w:rPr>
              <w:rFonts w:eastAsiaTheme="minorEastAsia" w:cs="Times New Roman"/>
              <w:noProof/>
              <w:sz w:val="22"/>
            </w:rPr>
          </w:pPr>
          <w:hyperlink w:anchor="_Toc485280282" w:history="1">
            <w:r w:rsidR="0042786C" w:rsidRPr="00FB244B">
              <w:rPr>
                <w:rStyle w:val="Hyperlink"/>
                <w:rFonts w:cs="Times New Roman"/>
                <w:noProof/>
                <w:color w:val="auto"/>
              </w:rPr>
              <w:t>6.1. Các khu vực dự kiến</w:t>
            </w:r>
            <w:r w:rsidR="0042786C" w:rsidRPr="00FB244B">
              <w:rPr>
                <w:rFonts w:cs="Times New Roman"/>
                <w:noProof/>
                <w:webHidden/>
              </w:rPr>
              <w:tab/>
            </w:r>
            <w:r w:rsidRPr="00FB244B">
              <w:rPr>
                <w:rFonts w:cs="Times New Roman"/>
                <w:noProof/>
                <w:webHidden/>
              </w:rPr>
              <w:fldChar w:fldCharType="begin"/>
            </w:r>
            <w:r w:rsidR="0042786C" w:rsidRPr="00FB244B">
              <w:rPr>
                <w:rFonts w:cs="Times New Roman"/>
                <w:noProof/>
                <w:webHidden/>
              </w:rPr>
              <w:instrText xml:space="preserve"> PAGEREF _Toc485280282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69</w:t>
            </w:r>
            <w:r w:rsidRPr="00FB244B">
              <w:rPr>
                <w:rFonts w:cs="Times New Roman"/>
                <w:noProof/>
                <w:webHidden/>
              </w:rPr>
              <w:fldChar w:fldCharType="end"/>
            </w:r>
          </w:hyperlink>
        </w:p>
        <w:p w:rsidR="0042786C" w:rsidRPr="00FB244B" w:rsidRDefault="008077F3" w:rsidP="0042786C">
          <w:pPr>
            <w:pStyle w:val="TOC2"/>
            <w:spacing w:after="0" w:line="276" w:lineRule="auto"/>
            <w:rPr>
              <w:rFonts w:eastAsiaTheme="minorEastAsia" w:cs="Times New Roman"/>
              <w:noProof/>
              <w:sz w:val="22"/>
            </w:rPr>
          </w:pPr>
          <w:hyperlink w:anchor="_Toc485280283" w:history="1">
            <w:r w:rsidR="0042786C" w:rsidRPr="00FB244B">
              <w:rPr>
                <w:rStyle w:val="Hyperlink"/>
                <w:rFonts w:cs="Times New Roman"/>
                <w:noProof/>
                <w:color w:val="auto"/>
              </w:rPr>
              <w:t>6.2. Phương pháp nhân rộng</w:t>
            </w:r>
            <w:r w:rsidR="0042786C" w:rsidRPr="00FB244B">
              <w:rPr>
                <w:rFonts w:cs="Times New Roman"/>
                <w:noProof/>
                <w:webHidden/>
              </w:rPr>
              <w:tab/>
            </w:r>
            <w:r w:rsidRPr="00FB244B">
              <w:rPr>
                <w:rFonts w:cs="Times New Roman"/>
                <w:noProof/>
                <w:webHidden/>
              </w:rPr>
              <w:fldChar w:fldCharType="begin"/>
            </w:r>
            <w:r w:rsidR="0042786C" w:rsidRPr="00FB244B">
              <w:rPr>
                <w:rFonts w:cs="Times New Roman"/>
                <w:noProof/>
                <w:webHidden/>
              </w:rPr>
              <w:instrText xml:space="preserve"> PAGEREF _Toc485280283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70</w:t>
            </w:r>
            <w:r w:rsidRPr="00FB244B">
              <w:rPr>
                <w:rFonts w:cs="Times New Roman"/>
                <w:noProof/>
                <w:webHidden/>
              </w:rPr>
              <w:fldChar w:fldCharType="end"/>
            </w:r>
          </w:hyperlink>
        </w:p>
        <w:p w:rsidR="0042786C" w:rsidRPr="00FB244B" w:rsidRDefault="008077F3" w:rsidP="0042786C">
          <w:pPr>
            <w:pStyle w:val="TOC2"/>
            <w:spacing w:after="0" w:line="276" w:lineRule="auto"/>
            <w:rPr>
              <w:rFonts w:eastAsiaTheme="minorEastAsia" w:cs="Times New Roman"/>
              <w:noProof/>
              <w:sz w:val="22"/>
            </w:rPr>
          </w:pPr>
          <w:hyperlink w:anchor="_Toc485280284" w:history="1">
            <w:r w:rsidR="0042786C" w:rsidRPr="00FB244B">
              <w:rPr>
                <w:rStyle w:val="Hyperlink"/>
                <w:rFonts w:cs="Times New Roman"/>
                <w:noProof/>
                <w:color w:val="auto"/>
              </w:rPr>
              <w:t>6.3. Sắp xếp tổ chức, quản lý</w:t>
            </w:r>
            <w:r w:rsidR="0042786C" w:rsidRPr="00FB244B">
              <w:rPr>
                <w:rFonts w:cs="Times New Roman"/>
                <w:noProof/>
                <w:webHidden/>
              </w:rPr>
              <w:tab/>
            </w:r>
            <w:r w:rsidRPr="00FB244B">
              <w:rPr>
                <w:rFonts w:cs="Times New Roman"/>
                <w:noProof/>
                <w:webHidden/>
              </w:rPr>
              <w:fldChar w:fldCharType="begin"/>
            </w:r>
            <w:r w:rsidR="0042786C" w:rsidRPr="00FB244B">
              <w:rPr>
                <w:rFonts w:cs="Times New Roman"/>
                <w:noProof/>
                <w:webHidden/>
              </w:rPr>
              <w:instrText xml:space="preserve"> PAGEREF _Toc485280284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70</w:t>
            </w:r>
            <w:r w:rsidRPr="00FB244B">
              <w:rPr>
                <w:rFonts w:cs="Times New Roman"/>
                <w:noProof/>
                <w:webHidden/>
              </w:rPr>
              <w:fldChar w:fldCharType="end"/>
            </w:r>
          </w:hyperlink>
        </w:p>
        <w:p w:rsidR="0042786C" w:rsidRPr="00FB244B" w:rsidRDefault="008077F3" w:rsidP="0042786C">
          <w:pPr>
            <w:pStyle w:val="TOC2"/>
            <w:spacing w:after="0" w:line="276" w:lineRule="auto"/>
            <w:rPr>
              <w:rFonts w:eastAsiaTheme="minorEastAsia" w:cs="Times New Roman"/>
              <w:noProof/>
              <w:sz w:val="22"/>
            </w:rPr>
          </w:pPr>
          <w:hyperlink w:anchor="_Toc485280285" w:history="1">
            <w:r w:rsidR="0042786C" w:rsidRPr="00FB244B">
              <w:rPr>
                <w:rStyle w:val="Hyperlink"/>
                <w:rFonts w:cs="Times New Roman"/>
                <w:noProof/>
                <w:color w:val="auto"/>
              </w:rPr>
              <w:t>6.4. Các yêu cầu hỗ trợ có thể được bố trí hợp lý</w:t>
            </w:r>
            <w:r w:rsidR="0042786C" w:rsidRPr="00FB244B">
              <w:rPr>
                <w:rFonts w:cs="Times New Roman"/>
                <w:noProof/>
                <w:webHidden/>
              </w:rPr>
              <w:tab/>
            </w:r>
            <w:r w:rsidRPr="00FB244B">
              <w:rPr>
                <w:rFonts w:cs="Times New Roman"/>
                <w:noProof/>
                <w:webHidden/>
              </w:rPr>
              <w:fldChar w:fldCharType="begin"/>
            </w:r>
            <w:r w:rsidR="0042786C" w:rsidRPr="00FB244B">
              <w:rPr>
                <w:rFonts w:cs="Times New Roman"/>
                <w:noProof/>
                <w:webHidden/>
              </w:rPr>
              <w:instrText xml:space="preserve"> PAGEREF _Toc485280285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70</w:t>
            </w:r>
            <w:r w:rsidRPr="00FB244B">
              <w:rPr>
                <w:rFonts w:cs="Times New Roman"/>
                <w:noProof/>
                <w:webHidden/>
              </w:rPr>
              <w:fldChar w:fldCharType="end"/>
            </w:r>
          </w:hyperlink>
        </w:p>
        <w:p w:rsidR="0042786C" w:rsidRPr="00FB244B" w:rsidRDefault="008077F3" w:rsidP="0042786C">
          <w:pPr>
            <w:pStyle w:val="TOC2"/>
            <w:spacing w:after="0" w:line="276" w:lineRule="auto"/>
            <w:rPr>
              <w:rFonts w:eastAsiaTheme="minorEastAsia" w:cs="Times New Roman"/>
              <w:noProof/>
              <w:sz w:val="22"/>
            </w:rPr>
          </w:pPr>
          <w:hyperlink w:anchor="_Toc485280286" w:history="1">
            <w:r w:rsidR="0042786C" w:rsidRPr="00FB244B">
              <w:rPr>
                <w:rStyle w:val="Hyperlink"/>
                <w:rFonts w:cs="Times New Roman"/>
                <w:noProof/>
                <w:color w:val="auto"/>
                <w:spacing w:val="-8"/>
              </w:rPr>
              <w:t>6.5. Xem xét lại và minh chứng khả năng được chấp nhận của thiết kế mô hình dựavào khả năng nhân rộng</w:t>
            </w:r>
            <w:r w:rsidR="0042786C" w:rsidRPr="00FB244B">
              <w:rPr>
                <w:rFonts w:cs="Times New Roman"/>
                <w:noProof/>
                <w:webHidden/>
              </w:rPr>
              <w:tab/>
            </w:r>
            <w:r w:rsidRPr="00FB244B">
              <w:rPr>
                <w:rFonts w:cs="Times New Roman"/>
                <w:noProof/>
                <w:webHidden/>
              </w:rPr>
              <w:fldChar w:fldCharType="begin"/>
            </w:r>
            <w:r w:rsidR="0042786C" w:rsidRPr="00FB244B">
              <w:rPr>
                <w:rFonts w:cs="Times New Roman"/>
                <w:noProof/>
                <w:webHidden/>
              </w:rPr>
              <w:instrText xml:space="preserve"> PAGEREF _Toc485280286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70</w:t>
            </w:r>
            <w:r w:rsidRPr="00FB244B">
              <w:rPr>
                <w:rFonts w:cs="Times New Roman"/>
                <w:noProof/>
                <w:webHidden/>
              </w:rPr>
              <w:fldChar w:fldCharType="end"/>
            </w:r>
          </w:hyperlink>
        </w:p>
        <w:p w:rsidR="0042786C" w:rsidRPr="00FB244B" w:rsidRDefault="008077F3" w:rsidP="0042786C">
          <w:pPr>
            <w:pStyle w:val="TOC1"/>
            <w:spacing w:after="0" w:line="276" w:lineRule="auto"/>
            <w:rPr>
              <w:rFonts w:eastAsiaTheme="minorEastAsia" w:cs="Times New Roman"/>
              <w:b/>
              <w:noProof/>
              <w:sz w:val="22"/>
            </w:rPr>
          </w:pPr>
          <w:hyperlink w:anchor="_Toc485280287" w:history="1">
            <w:r w:rsidR="0042786C" w:rsidRPr="00FB244B">
              <w:rPr>
                <w:rStyle w:val="Hyperlink"/>
                <w:rFonts w:cs="Times New Roman"/>
                <w:b/>
                <w:noProof/>
                <w:color w:val="auto"/>
              </w:rPr>
              <w:t>7. HOẠT ĐỘNG ĐÁNH GIÁ GIẢM PHÁT THẢI KHÍ NHÀ KÍNH TRÊN CÁC KHU MẪU VÀ ĐỐI CHỨNG</w:t>
            </w:r>
            <w:r w:rsidR="0042786C" w:rsidRPr="00FB244B">
              <w:rPr>
                <w:rFonts w:cs="Times New Roman"/>
                <w:b/>
                <w:noProof/>
                <w:webHidden/>
              </w:rPr>
              <w:tab/>
            </w:r>
            <w:r w:rsidRPr="00FB244B">
              <w:rPr>
                <w:rFonts w:cs="Times New Roman"/>
                <w:b/>
                <w:noProof/>
                <w:webHidden/>
              </w:rPr>
              <w:fldChar w:fldCharType="begin"/>
            </w:r>
            <w:r w:rsidR="0042786C" w:rsidRPr="00FB244B">
              <w:rPr>
                <w:rFonts w:cs="Times New Roman"/>
                <w:b/>
                <w:noProof/>
                <w:webHidden/>
              </w:rPr>
              <w:instrText xml:space="preserve"> PAGEREF _Toc485280287 \h </w:instrText>
            </w:r>
            <w:r w:rsidRPr="00FB244B">
              <w:rPr>
                <w:rFonts w:cs="Times New Roman"/>
                <w:b/>
                <w:noProof/>
                <w:webHidden/>
              </w:rPr>
            </w:r>
            <w:r w:rsidRPr="00FB244B">
              <w:rPr>
                <w:rFonts w:cs="Times New Roman"/>
                <w:b/>
                <w:noProof/>
                <w:webHidden/>
              </w:rPr>
              <w:fldChar w:fldCharType="separate"/>
            </w:r>
            <w:r w:rsidR="00301F7C">
              <w:rPr>
                <w:rFonts w:cs="Times New Roman"/>
                <w:b/>
                <w:noProof/>
                <w:webHidden/>
              </w:rPr>
              <w:t>70</w:t>
            </w:r>
            <w:r w:rsidRPr="00FB244B">
              <w:rPr>
                <w:rFonts w:cs="Times New Roman"/>
                <w:b/>
                <w:noProof/>
                <w:webHidden/>
              </w:rPr>
              <w:fldChar w:fldCharType="end"/>
            </w:r>
          </w:hyperlink>
        </w:p>
        <w:p w:rsidR="0042786C" w:rsidRPr="00FB244B" w:rsidRDefault="008077F3" w:rsidP="0042786C">
          <w:pPr>
            <w:pStyle w:val="TOC1"/>
            <w:spacing w:after="0" w:line="276" w:lineRule="auto"/>
            <w:rPr>
              <w:rFonts w:eastAsiaTheme="minorEastAsia" w:cs="Times New Roman"/>
              <w:b/>
              <w:noProof/>
              <w:sz w:val="22"/>
            </w:rPr>
          </w:pPr>
          <w:hyperlink w:anchor="_Toc485280288" w:history="1">
            <w:r w:rsidR="0042786C" w:rsidRPr="00FB244B">
              <w:rPr>
                <w:rStyle w:val="Hyperlink"/>
                <w:rFonts w:cs="Times New Roman"/>
                <w:b/>
                <w:noProof/>
                <w:color w:val="auto"/>
              </w:rPr>
              <w:t>8. KẾT LUẬN VÀ KIẾN NGHỊ</w:t>
            </w:r>
            <w:r w:rsidR="0042786C" w:rsidRPr="00FB244B">
              <w:rPr>
                <w:rFonts w:cs="Times New Roman"/>
                <w:b/>
                <w:noProof/>
                <w:webHidden/>
              </w:rPr>
              <w:tab/>
            </w:r>
            <w:r w:rsidRPr="00FB244B">
              <w:rPr>
                <w:rFonts w:cs="Times New Roman"/>
                <w:b/>
                <w:noProof/>
                <w:webHidden/>
              </w:rPr>
              <w:fldChar w:fldCharType="begin"/>
            </w:r>
            <w:r w:rsidR="0042786C" w:rsidRPr="00FB244B">
              <w:rPr>
                <w:rFonts w:cs="Times New Roman"/>
                <w:b/>
                <w:noProof/>
                <w:webHidden/>
              </w:rPr>
              <w:instrText xml:space="preserve"> PAGEREF _Toc485280288 \h </w:instrText>
            </w:r>
            <w:r w:rsidRPr="00FB244B">
              <w:rPr>
                <w:rFonts w:cs="Times New Roman"/>
                <w:b/>
                <w:noProof/>
                <w:webHidden/>
              </w:rPr>
            </w:r>
            <w:r w:rsidRPr="00FB244B">
              <w:rPr>
                <w:rFonts w:cs="Times New Roman"/>
                <w:b/>
                <w:noProof/>
                <w:webHidden/>
              </w:rPr>
              <w:fldChar w:fldCharType="separate"/>
            </w:r>
            <w:r w:rsidR="00301F7C">
              <w:rPr>
                <w:rFonts w:cs="Times New Roman"/>
                <w:b/>
                <w:noProof/>
                <w:webHidden/>
              </w:rPr>
              <w:t>71</w:t>
            </w:r>
            <w:r w:rsidRPr="00FB244B">
              <w:rPr>
                <w:rFonts w:cs="Times New Roman"/>
                <w:b/>
                <w:noProof/>
                <w:webHidden/>
              </w:rPr>
              <w:fldChar w:fldCharType="end"/>
            </w:r>
          </w:hyperlink>
        </w:p>
        <w:p w:rsidR="0042786C" w:rsidRPr="00AB2B77" w:rsidRDefault="008077F3" w:rsidP="0042786C">
          <w:pPr>
            <w:spacing w:line="276" w:lineRule="auto"/>
            <w:rPr>
              <w:rFonts w:cs="Times New Roman"/>
              <w:b/>
              <w:bCs/>
              <w:noProof/>
            </w:rPr>
          </w:pPr>
          <w:r w:rsidRPr="00AB2B77">
            <w:rPr>
              <w:rFonts w:cs="Times New Roman"/>
              <w:b/>
              <w:bCs/>
              <w:noProof/>
            </w:rPr>
            <w:fldChar w:fldCharType="end"/>
          </w:r>
        </w:p>
        <w:p w:rsidR="0042786C" w:rsidRPr="00AB2B77" w:rsidRDefault="008077F3" w:rsidP="0042786C">
          <w:pPr>
            <w:spacing w:line="276" w:lineRule="auto"/>
            <w:rPr>
              <w:rFonts w:cs="Times New Roman"/>
            </w:rPr>
          </w:pPr>
        </w:p>
      </w:sdtContent>
    </w:sdt>
    <w:p w:rsidR="0042786C" w:rsidRPr="00AB2B77" w:rsidRDefault="00817E80" w:rsidP="00817E80">
      <w:pPr>
        <w:pStyle w:val="TableofFigures"/>
        <w:tabs>
          <w:tab w:val="right" w:leader="dot" w:pos="9062"/>
        </w:tabs>
        <w:jc w:val="center"/>
        <w:rPr>
          <w:rFonts w:cs="Times New Roman"/>
          <w:b/>
          <w:szCs w:val="26"/>
          <w:lang w:val="af-ZA"/>
        </w:rPr>
      </w:pPr>
      <w:r w:rsidRPr="00AB2B77">
        <w:rPr>
          <w:rFonts w:cs="Times New Roman"/>
          <w:b/>
          <w:szCs w:val="26"/>
          <w:lang w:val="af-ZA"/>
        </w:rPr>
        <w:lastRenderedPageBreak/>
        <w:t>DANH MỤC BẢNG BIỂU VÀ HÌNH ẢNH</w:t>
      </w:r>
    </w:p>
    <w:p w:rsidR="0042786C" w:rsidRPr="00FB244B" w:rsidRDefault="008077F3" w:rsidP="00E32B39">
      <w:pPr>
        <w:pStyle w:val="TableofFigures"/>
        <w:tabs>
          <w:tab w:val="right" w:leader="dot" w:pos="9062"/>
        </w:tabs>
        <w:spacing w:line="288" w:lineRule="auto"/>
        <w:ind w:left="567" w:firstLine="0"/>
        <w:rPr>
          <w:rFonts w:cs="Times New Roman"/>
          <w:noProof/>
        </w:rPr>
      </w:pPr>
      <w:r w:rsidRPr="00FB244B">
        <w:rPr>
          <w:rFonts w:cs="Times New Roman"/>
          <w:b/>
          <w:szCs w:val="26"/>
          <w:lang w:val="af-ZA"/>
        </w:rPr>
        <w:fldChar w:fldCharType="begin"/>
      </w:r>
      <w:r w:rsidR="0042786C" w:rsidRPr="00AB2B77">
        <w:rPr>
          <w:rFonts w:cs="Times New Roman"/>
          <w:b/>
          <w:szCs w:val="26"/>
          <w:lang w:val="af-ZA"/>
        </w:rPr>
        <w:instrText xml:space="preserve"> TOC \h \z \c "Bảng 1 -" </w:instrText>
      </w:r>
      <w:r w:rsidRPr="00FB244B">
        <w:rPr>
          <w:rFonts w:cs="Times New Roman"/>
          <w:b/>
          <w:szCs w:val="26"/>
          <w:lang w:val="af-ZA"/>
        </w:rPr>
        <w:fldChar w:fldCharType="separate"/>
      </w:r>
      <w:hyperlink w:anchor="_Toc485280407" w:history="1">
        <w:r w:rsidR="0042786C" w:rsidRPr="00FB244B">
          <w:rPr>
            <w:rStyle w:val="Hyperlink"/>
            <w:rFonts w:cs="Times New Roman"/>
            <w:noProof/>
            <w:color w:val="auto"/>
          </w:rPr>
          <w:t>Bảng 1 - 1: Phân bổ tài chính</w:t>
        </w:r>
        <w:r w:rsidR="0042786C" w:rsidRPr="00FB244B">
          <w:rPr>
            <w:rFonts w:cs="Times New Roman"/>
            <w:noProof/>
            <w:webHidden/>
          </w:rPr>
          <w:tab/>
        </w:r>
        <w:r w:rsidRPr="00FB244B">
          <w:rPr>
            <w:rFonts w:cs="Times New Roman"/>
            <w:noProof/>
            <w:webHidden/>
          </w:rPr>
          <w:fldChar w:fldCharType="begin"/>
        </w:r>
        <w:r w:rsidR="0042786C" w:rsidRPr="00FB244B">
          <w:rPr>
            <w:rFonts w:cs="Times New Roman"/>
            <w:noProof/>
            <w:webHidden/>
          </w:rPr>
          <w:instrText xml:space="preserve"> PAGEREF _Toc485280407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1</w:t>
        </w:r>
        <w:r w:rsidRPr="00FB244B">
          <w:rPr>
            <w:rFonts w:cs="Times New Roman"/>
            <w:noProof/>
            <w:webHidden/>
          </w:rPr>
          <w:fldChar w:fldCharType="end"/>
        </w:r>
      </w:hyperlink>
    </w:p>
    <w:p w:rsidR="0042786C" w:rsidRPr="00FB244B" w:rsidRDefault="008077F3" w:rsidP="00E32B39">
      <w:pPr>
        <w:pStyle w:val="TableofFigures"/>
        <w:tabs>
          <w:tab w:val="right" w:leader="dot" w:pos="9062"/>
        </w:tabs>
        <w:spacing w:line="288" w:lineRule="auto"/>
        <w:ind w:left="567" w:firstLine="0"/>
        <w:rPr>
          <w:rFonts w:cs="Times New Roman"/>
          <w:noProof/>
        </w:rPr>
      </w:pPr>
      <w:hyperlink w:anchor="_Toc485280408" w:history="1">
        <w:r w:rsidR="0042786C" w:rsidRPr="00FB244B">
          <w:rPr>
            <w:rStyle w:val="Hyperlink"/>
            <w:rFonts w:cs="Times New Roman"/>
            <w:noProof/>
            <w:color w:val="auto"/>
          </w:rPr>
          <w:t>Bảng 1 - 2: Kế hoạch thực hiện phần nông nghiệp</w:t>
        </w:r>
        <w:r w:rsidR="0042786C" w:rsidRPr="00FB244B">
          <w:rPr>
            <w:rFonts w:cs="Times New Roman"/>
            <w:noProof/>
            <w:webHidden/>
          </w:rPr>
          <w:tab/>
        </w:r>
        <w:r w:rsidRPr="00FB244B">
          <w:rPr>
            <w:rFonts w:cs="Times New Roman"/>
            <w:noProof/>
            <w:webHidden/>
          </w:rPr>
          <w:fldChar w:fldCharType="begin"/>
        </w:r>
        <w:r w:rsidR="0042786C" w:rsidRPr="00FB244B">
          <w:rPr>
            <w:rFonts w:cs="Times New Roman"/>
            <w:noProof/>
            <w:webHidden/>
          </w:rPr>
          <w:instrText xml:space="preserve"> PAGEREF _Toc485280408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1</w:t>
        </w:r>
        <w:r w:rsidRPr="00FB244B">
          <w:rPr>
            <w:rFonts w:cs="Times New Roman"/>
            <w:noProof/>
            <w:webHidden/>
          </w:rPr>
          <w:fldChar w:fldCharType="end"/>
        </w:r>
      </w:hyperlink>
    </w:p>
    <w:p w:rsidR="00CB05EF" w:rsidRDefault="008077F3" w:rsidP="00E32B39">
      <w:pPr>
        <w:spacing w:line="288" w:lineRule="auto"/>
        <w:ind w:left="567" w:firstLine="0"/>
        <w:jc w:val="center"/>
        <w:rPr>
          <w:noProof/>
        </w:rPr>
      </w:pPr>
      <w:r w:rsidRPr="00FB244B">
        <w:rPr>
          <w:rFonts w:cs="Times New Roman"/>
          <w:b/>
          <w:szCs w:val="26"/>
          <w:lang w:val="af-ZA"/>
        </w:rPr>
        <w:fldChar w:fldCharType="end"/>
      </w:r>
      <w:r w:rsidRPr="00FB244B">
        <w:rPr>
          <w:rFonts w:cs="Times New Roman"/>
          <w:b/>
          <w:szCs w:val="26"/>
          <w:lang w:val="af-ZA"/>
        </w:rPr>
        <w:fldChar w:fldCharType="begin"/>
      </w:r>
      <w:r w:rsidR="0042786C" w:rsidRPr="00AB2B77">
        <w:rPr>
          <w:rFonts w:cs="Times New Roman"/>
          <w:b/>
          <w:szCs w:val="26"/>
          <w:lang w:val="af-ZA"/>
        </w:rPr>
        <w:instrText xml:space="preserve"> TOC \h \z \c "Bảng 2-" </w:instrText>
      </w:r>
      <w:r w:rsidRPr="00FB244B">
        <w:rPr>
          <w:rFonts w:cs="Times New Roman"/>
          <w:b/>
          <w:szCs w:val="26"/>
          <w:lang w:val="af-ZA"/>
        </w:rPr>
        <w:fldChar w:fldCharType="separate"/>
      </w:r>
    </w:p>
    <w:p w:rsidR="00CB05EF" w:rsidRPr="00CB05EF" w:rsidRDefault="008077F3" w:rsidP="00CB05EF">
      <w:pPr>
        <w:pStyle w:val="TableofFigures"/>
        <w:tabs>
          <w:tab w:val="right" w:leader="dot" w:pos="9062"/>
        </w:tabs>
        <w:ind w:left="567" w:firstLine="0"/>
        <w:rPr>
          <w:rFonts w:asciiTheme="minorHAnsi" w:eastAsiaTheme="minorEastAsia" w:hAnsiTheme="minorHAnsi" w:cstheme="minorBidi"/>
          <w:noProof/>
          <w:sz w:val="22"/>
        </w:rPr>
      </w:pPr>
      <w:hyperlink w:anchor="_Toc486600976" w:history="1">
        <w:r w:rsidR="00CB05EF" w:rsidRPr="00CB05EF">
          <w:rPr>
            <w:rStyle w:val="Hyperlink"/>
            <w:noProof/>
            <w:lang w:val="af-ZA"/>
          </w:rPr>
          <w:t>Bảng 2- 1: Đặc điểm hóa tính của đất ở khu mô hình thôn Thèn Phùng, xã Na Khê, huyện Yên Minh</w:t>
        </w:r>
        <w:r w:rsidR="00CB05EF" w:rsidRPr="00CB05EF">
          <w:rPr>
            <w:noProof/>
            <w:webHidden/>
          </w:rPr>
          <w:tab/>
        </w:r>
        <w:r w:rsidRPr="00CB05EF">
          <w:rPr>
            <w:noProof/>
            <w:webHidden/>
          </w:rPr>
          <w:fldChar w:fldCharType="begin"/>
        </w:r>
        <w:r w:rsidR="00CB05EF" w:rsidRPr="00CB05EF">
          <w:rPr>
            <w:noProof/>
            <w:webHidden/>
          </w:rPr>
          <w:instrText xml:space="preserve"> PAGEREF _Toc486600976 \h </w:instrText>
        </w:r>
        <w:r w:rsidRPr="00CB05EF">
          <w:rPr>
            <w:noProof/>
            <w:webHidden/>
          </w:rPr>
        </w:r>
        <w:r w:rsidRPr="00CB05EF">
          <w:rPr>
            <w:noProof/>
            <w:webHidden/>
          </w:rPr>
          <w:fldChar w:fldCharType="separate"/>
        </w:r>
        <w:r w:rsidR="00301F7C">
          <w:rPr>
            <w:noProof/>
            <w:webHidden/>
          </w:rPr>
          <w:t>10</w:t>
        </w:r>
        <w:r w:rsidRPr="00CB05EF">
          <w:rPr>
            <w:noProof/>
            <w:webHidden/>
          </w:rPr>
          <w:fldChar w:fldCharType="end"/>
        </w:r>
      </w:hyperlink>
    </w:p>
    <w:p w:rsidR="00CB05EF" w:rsidRPr="00CB05EF" w:rsidRDefault="008077F3" w:rsidP="00CB05EF">
      <w:pPr>
        <w:pStyle w:val="TableofFigures"/>
        <w:tabs>
          <w:tab w:val="right" w:leader="dot" w:pos="9062"/>
        </w:tabs>
        <w:ind w:left="567" w:firstLine="0"/>
        <w:rPr>
          <w:rFonts w:asciiTheme="minorHAnsi" w:eastAsiaTheme="minorEastAsia" w:hAnsiTheme="minorHAnsi" w:cstheme="minorBidi"/>
          <w:noProof/>
          <w:sz w:val="22"/>
        </w:rPr>
      </w:pPr>
      <w:hyperlink w:anchor="_Toc486600977" w:history="1">
        <w:r w:rsidR="00CB05EF" w:rsidRPr="00CB05EF">
          <w:rPr>
            <w:rStyle w:val="Hyperlink"/>
            <w:noProof/>
          </w:rPr>
          <w:t xml:space="preserve">Bảng 2- 2: </w:t>
        </w:r>
        <w:r w:rsidR="00CB05EF" w:rsidRPr="00CB05EF">
          <w:rPr>
            <w:rStyle w:val="Hyperlink"/>
            <w:noProof/>
            <w:lang w:val="vi-VN"/>
          </w:rPr>
          <w:t>Chất lượng nước tưới vùng thực hiện mô hình trồng</w:t>
        </w:r>
        <w:r w:rsidR="00CB168E">
          <w:rPr>
            <w:rStyle w:val="Hyperlink"/>
            <w:noProof/>
          </w:rPr>
          <w:t xml:space="preserve"> hồng</w:t>
        </w:r>
        <w:r w:rsidR="00CB05EF" w:rsidRPr="00CB05EF">
          <w:rPr>
            <w:noProof/>
            <w:webHidden/>
          </w:rPr>
          <w:tab/>
        </w:r>
        <w:r w:rsidRPr="00CB05EF">
          <w:rPr>
            <w:noProof/>
            <w:webHidden/>
          </w:rPr>
          <w:fldChar w:fldCharType="begin"/>
        </w:r>
        <w:r w:rsidR="00CB05EF" w:rsidRPr="00CB05EF">
          <w:rPr>
            <w:noProof/>
            <w:webHidden/>
          </w:rPr>
          <w:instrText xml:space="preserve"> PAGEREF _Toc486600977 \h </w:instrText>
        </w:r>
        <w:r w:rsidRPr="00CB05EF">
          <w:rPr>
            <w:noProof/>
            <w:webHidden/>
          </w:rPr>
        </w:r>
        <w:r w:rsidRPr="00CB05EF">
          <w:rPr>
            <w:noProof/>
            <w:webHidden/>
          </w:rPr>
          <w:fldChar w:fldCharType="separate"/>
        </w:r>
        <w:r w:rsidR="00301F7C">
          <w:rPr>
            <w:noProof/>
            <w:webHidden/>
          </w:rPr>
          <w:t>11</w:t>
        </w:r>
        <w:r w:rsidRPr="00CB05EF">
          <w:rPr>
            <w:noProof/>
            <w:webHidden/>
          </w:rPr>
          <w:fldChar w:fldCharType="end"/>
        </w:r>
      </w:hyperlink>
    </w:p>
    <w:p w:rsidR="00CB05EF" w:rsidRPr="00CB05EF" w:rsidRDefault="008077F3" w:rsidP="00CB05EF">
      <w:pPr>
        <w:pStyle w:val="TableofFigures"/>
        <w:tabs>
          <w:tab w:val="right" w:leader="dot" w:pos="9062"/>
        </w:tabs>
        <w:ind w:left="567" w:firstLine="0"/>
        <w:rPr>
          <w:rFonts w:asciiTheme="minorHAnsi" w:eastAsiaTheme="minorEastAsia" w:hAnsiTheme="minorHAnsi" w:cstheme="minorBidi"/>
          <w:noProof/>
          <w:sz w:val="22"/>
        </w:rPr>
      </w:pPr>
      <w:hyperlink w:anchor="_Toc486600978" w:history="1">
        <w:r w:rsidR="00CB05EF" w:rsidRPr="00CB05EF">
          <w:rPr>
            <w:rStyle w:val="Hyperlink"/>
            <w:noProof/>
          </w:rPr>
          <w:t>Bảng 2- 3</w:t>
        </w:r>
        <w:r w:rsidR="00CB05EF" w:rsidRPr="00CB05EF">
          <w:rPr>
            <w:rStyle w:val="Hyperlink"/>
            <w:noProof/>
            <w:lang w:val="it-IT"/>
          </w:rPr>
          <w:t xml:space="preserve"> :Hiệu quả kinh tế cây hồng giai đoạn kinh doanh (cây 5 tuổi trở lên)</w:t>
        </w:r>
        <w:r w:rsidR="00CB05EF" w:rsidRPr="00CB05EF">
          <w:rPr>
            <w:noProof/>
            <w:webHidden/>
          </w:rPr>
          <w:tab/>
        </w:r>
        <w:r w:rsidRPr="00CB05EF">
          <w:rPr>
            <w:noProof/>
            <w:webHidden/>
          </w:rPr>
          <w:fldChar w:fldCharType="begin"/>
        </w:r>
        <w:r w:rsidR="00CB05EF" w:rsidRPr="00CB05EF">
          <w:rPr>
            <w:noProof/>
            <w:webHidden/>
          </w:rPr>
          <w:instrText xml:space="preserve"> PAGEREF _Toc486600978 \h </w:instrText>
        </w:r>
        <w:r w:rsidRPr="00CB05EF">
          <w:rPr>
            <w:noProof/>
            <w:webHidden/>
          </w:rPr>
        </w:r>
        <w:r w:rsidRPr="00CB05EF">
          <w:rPr>
            <w:noProof/>
            <w:webHidden/>
          </w:rPr>
          <w:fldChar w:fldCharType="separate"/>
        </w:r>
        <w:r w:rsidR="00301F7C">
          <w:rPr>
            <w:noProof/>
            <w:webHidden/>
          </w:rPr>
          <w:t>14</w:t>
        </w:r>
        <w:r w:rsidRPr="00CB05EF">
          <w:rPr>
            <w:noProof/>
            <w:webHidden/>
          </w:rPr>
          <w:fldChar w:fldCharType="end"/>
        </w:r>
      </w:hyperlink>
    </w:p>
    <w:p w:rsidR="0031782C" w:rsidRPr="00FB244B" w:rsidRDefault="008077F3" w:rsidP="00E32B39">
      <w:pPr>
        <w:spacing w:line="288" w:lineRule="auto"/>
        <w:ind w:left="567" w:firstLine="0"/>
        <w:jc w:val="center"/>
        <w:rPr>
          <w:rFonts w:cs="Times New Roman"/>
          <w:noProof/>
        </w:rPr>
      </w:pPr>
      <w:r w:rsidRPr="00FB244B">
        <w:rPr>
          <w:rFonts w:cs="Times New Roman"/>
          <w:b/>
          <w:szCs w:val="26"/>
          <w:lang w:val="af-ZA"/>
        </w:rPr>
        <w:fldChar w:fldCharType="end"/>
      </w:r>
      <w:r w:rsidRPr="00FB244B">
        <w:rPr>
          <w:rFonts w:cs="Times New Roman"/>
          <w:b/>
          <w:szCs w:val="26"/>
          <w:lang w:val="af-ZA"/>
        </w:rPr>
        <w:fldChar w:fldCharType="begin"/>
      </w:r>
      <w:r w:rsidR="0031782C" w:rsidRPr="00AB2B77">
        <w:rPr>
          <w:rFonts w:cs="Times New Roman"/>
          <w:b/>
          <w:szCs w:val="26"/>
          <w:lang w:val="af-ZA"/>
        </w:rPr>
        <w:instrText xml:space="preserve"> TOC \h \z \c "Bảng 3-" </w:instrText>
      </w:r>
      <w:r w:rsidRPr="00FB244B">
        <w:rPr>
          <w:rFonts w:cs="Times New Roman"/>
          <w:b/>
          <w:szCs w:val="26"/>
          <w:lang w:val="af-ZA"/>
        </w:rPr>
        <w:fldChar w:fldCharType="separate"/>
      </w:r>
    </w:p>
    <w:p w:rsidR="0031782C" w:rsidRPr="00FB244B" w:rsidRDefault="008077F3" w:rsidP="00E32B39">
      <w:pPr>
        <w:pStyle w:val="TableofFigures"/>
        <w:tabs>
          <w:tab w:val="right" w:leader="dot" w:pos="9062"/>
        </w:tabs>
        <w:spacing w:line="288" w:lineRule="auto"/>
        <w:ind w:left="567" w:firstLine="0"/>
        <w:rPr>
          <w:rFonts w:eastAsiaTheme="minorEastAsia" w:cs="Times New Roman"/>
          <w:noProof/>
          <w:sz w:val="22"/>
        </w:rPr>
      </w:pPr>
      <w:hyperlink w:anchor="_Toc485280449" w:history="1">
        <w:r w:rsidR="0031782C" w:rsidRPr="00FB244B">
          <w:rPr>
            <w:rStyle w:val="Hyperlink"/>
            <w:rFonts w:cs="Times New Roman"/>
            <w:noProof/>
            <w:color w:val="auto"/>
          </w:rPr>
          <w:t>Bảng 3- 1</w:t>
        </w:r>
        <w:r w:rsidR="0031782C" w:rsidRPr="00FB244B">
          <w:rPr>
            <w:rStyle w:val="Hyperlink"/>
            <w:rFonts w:cs="Times New Roman"/>
            <w:noProof/>
            <w:color w:val="auto"/>
            <w:lang w:val="vi-VN"/>
          </w:rPr>
          <w:t>: Thời vụ chăm sóc, thực hiện các khâu kỹ thuật trong mô hình</w:t>
        </w:r>
        <w:r w:rsidR="0031782C" w:rsidRPr="00FB244B">
          <w:rPr>
            <w:rFonts w:cs="Times New Roman"/>
            <w:noProof/>
            <w:webHidden/>
          </w:rPr>
          <w:tab/>
        </w:r>
        <w:r w:rsidRPr="00FB244B">
          <w:rPr>
            <w:rFonts w:cs="Times New Roman"/>
            <w:noProof/>
            <w:webHidden/>
          </w:rPr>
          <w:fldChar w:fldCharType="begin"/>
        </w:r>
        <w:r w:rsidR="0031782C" w:rsidRPr="00FB244B">
          <w:rPr>
            <w:rFonts w:cs="Times New Roman"/>
            <w:noProof/>
            <w:webHidden/>
          </w:rPr>
          <w:instrText xml:space="preserve"> PAGEREF _Toc485280449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15</w:t>
        </w:r>
        <w:r w:rsidRPr="00FB244B">
          <w:rPr>
            <w:rFonts w:cs="Times New Roman"/>
            <w:noProof/>
            <w:webHidden/>
          </w:rPr>
          <w:fldChar w:fldCharType="end"/>
        </w:r>
      </w:hyperlink>
    </w:p>
    <w:p w:rsidR="0031782C" w:rsidRPr="00FB244B" w:rsidRDefault="008077F3" w:rsidP="00E32B39">
      <w:pPr>
        <w:pStyle w:val="TableofFigures"/>
        <w:tabs>
          <w:tab w:val="right" w:leader="dot" w:pos="9062"/>
        </w:tabs>
        <w:spacing w:line="288" w:lineRule="auto"/>
        <w:ind w:left="567" w:firstLine="0"/>
        <w:rPr>
          <w:rFonts w:eastAsiaTheme="minorEastAsia" w:cs="Times New Roman"/>
          <w:noProof/>
          <w:sz w:val="22"/>
        </w:rPr>
      </w:pPr>
      <w:hyperlink w:anchor="_Toc485280450" w:history="1">
        <w:r w:rsidR="0031782C" w:rsidRPr="00FB244B">
          <w:rPr>
            <w:rStyle w:val="Hyperlink"/>
            <w:rFonts w:cs="Times New Roman"/>
            <w:noProof/>
            <w:color w:val="auto"/>
          </w:rPr>
          <w:t xml:space="preserve">Bảng 3- 2: </w:t>
        </w:r>
        <w:r w:rsidR="0031782C" w:rsidRPr="00FB244B">
          <w:rPr>
            <w:rStyle w:val="Hyperlink"/>
            <w:rFonts w:cs="Times New Roman"/>
            <w:noProof/>
            <w:color w:val="auto"/>
            <w:lang w:val="vi-VN"/>
          </w:rPr>
          <w:t>Định mức vật tư xây dựng mô hình</w:t>
        </w:r>
        <w:r w:rsidR="0031782C" w:rsidRPr="00FB244B">
          <w:rPr>
            <w:rFonts w:cs="Times New Roman"/>
            <w:noProof/>
            <w:webHidden/>
          </w:rPr>
          <w:tab/>
        </w:r>
        <w:r w:rsidRPr="00FB244B">
          <w:rPr>
            <w:rFonts w:cs="Times New Roman"/>
            <w:noProof/>
            <w:webHidden/>
          </w:rPr>
          <w:fldChar w:fldCharType="begin"/>
        </w:r>
        <w:r w:rsidR="0031782C" w:rsidRPr="00FB244B">
          <w:rPr>
            <w:rFonts w:cs="Times New Roman"/>
            <w:noProof/>
            <w:webHidden/>
          </w:rPr>
          <w:instrText xml:space="preserve"> PAGEREF _Toc485280450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27</w:t>
        </w:r>
        <w:r w:rsidRPr="00FB244B">
          <w:rPr>
            <w:rFonts w:cs="Times New Roman"/>
            <w:noProof/>
            <w:webHidden/>
          </w:rPr>
          <w:fldChar w:fldCharType="end"/>
        </w:r>
      </w:hyperlink>
    </w:p>
    <w:p w:rsidR="0031782C" w:rsidRPr="00FB244B" w:rsidRDefault="008077F3" w:rsidP="00E32B39">
      <w:pPr>
        <w:pStyle w:val="TableofFigures"/>
        <w:tabs>
          <w:tab w:val="right" w:leader="dot" w:pos="9062"/>
        </w:tabs>
        <w:spacing w:line="288" w:lineRule="auto"/>
        <w:ind w:left="567" w:firstLine="0"/>
        <w:rPr>
          <w:rFonts w:eastAsiaTheme="minorEastAsia" w:cs="Times New Roman"/>
          <w:noProof/>
          <w:sz w:val="22"/>
        </w:rPr>
      </w:pPr>
      <w:hyperlink w:anchor="_Toc485280451" w:history="1">
        <w:r w:rsidR="0031782C" w:rsidRPr="00FB244B">
          <w:rPr>
            <w:rStyle w:val="Hyperlink"/>
            <w:rFonts w:cs="Times New Roman"/>
            <w:noProof/>
            <w:color w:val="auto"/>
          </w:rPr>
          <w:t xml:space="preserve">Bảng 3- 3: </w:t>
        </w:r>
        <w:r w:rsidR="0031782C" w:rsidRPr="00FB244B">
          <w:rPr>
            <w:rStyle w:val="Hyperlink"/>
            <w:rFonts w:cs="Times New Roman"/>
            <w:noProof/>
            <w:color w:val="auto"/>
            <w:lang w:val="vi-VN"/>
          </w:rPr>
          <w:t>Tổng kinh phí xây dựng mô hình đề nghị hỗ trợ</w:t>
        </w:r>
        <w:r w:rsidR="0031782C" w:rsidRPr="00FB244B">
          <w:rPr>
            <w:rFonts w:cs="Times New Roman"/>
            <w:noProof/>
            <w:webHidden/>
          </w:rPr>
          <w:tab/>
        </w:r>
        <w:r w:rsidRPr="00FB244B">
          <w:rPr>
            <w:rFonts w:cs="Times New Roman"/>
            <w:noProof/>
            <w:webHidden/>
          </w:rPr>
          <w:fldChar w:fldCharType="begin"/>
        </w:r>
        <w:r w:rsidR="0031782C" w:rsidRPr="00FB244B">
          <w:rPr>
            <w:rFonts w:cs="Times New Roman"/>
            <w:noProof/>
            <w:webHidden/>
          </w:rPr>
          <w:instrText xml:space="preserve"> PAGEREF _Toc485280451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30</w:t>
        </w:r>
        <w:r w:rsidRPr="00FB244B">
          <w:rPr>
            <w:rFonts w:cs="Times New Roman"/>
            <w:noProof/>
            <w:webHidden/>
          </w:rPr>
          <w:fldChar w:fldCharType="end"/>
        </w:r>
      </w:hyperlink>
    </w:p>
    <w:p w:rsidR="0031782C" w:rsidRPr="00FB244B" w:rsidRDefault="008077F3" w:rsidP="00E32B39">
      <w:pPr>
        <w:pStyle w:val="TableofFigures"/>
        <w:tabs>
          <w:tab w:val="right" w:leader="dot" w:pos="9062"/>
        </w:tabs>
        <w:spacing w:line="288" w:lineRule="auto"/>
        <w:ind w:left="567" w:firstLine="0"/>
        <w:rPr>
          <w:rFonts w:eastAsiaTheme="minorEastAsia" w:cs="Times New Roman"/>
          <w:noProof/>
          <w:sz w:val="22"/>
        </w:rPr>
      </w:pPr>
      <w:hyperlink w:anchor="_Toc485280452" w:history="1">
        <w:r w:rsidR="0031782C" w:rsidRPr="00FB244B">
          <w:rPr>
            <w:rStyle w:val="Hyperlink"/>
            <w:rFonts w:cs="Times New Roman"/>
            <w:noProof/>
            <w:color w:val="auto"/>
          </w:rPr>
          <w:t>Bảng 3- 4: Kinh phí đề nghị hỗ trợ năm 2017</w:t>
        </w:r>
        <w:r w:rsidR="0031782C" w:rsidRPr="00FB244B">
          <w:rPr>
            <w:rFonts w:cs="Times New Roman"/>
            <w:noProof/>
            <w:webHidden/>
          </w:rPr>
          <w:tab/>
        </w:r>
        <w:r w:rsidRPr="00FB244B">
          <w:rPr>
            <w:rFonts w:cs="Times New Roman"/>
            <w:noProof/>
            <w:webHidden/>
          </w:rPr>
          <w:fldChar w:fldCharType="begin"/>
        </w:r>
        <w:r w:rsidR="0031782C" w:rsidRPr="00FB244B">
          <w:rPr>
            <w:rFonts w:cs="Times New Roman"/>
            <w:noProof/>
            <w:webHidden/>
          </w:rPr>
          <w:instrText xml:space="preserve"> PAGEREF _Toc485280452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33</w:t>
        </w:r>
        <w:r w:rsidRPr="00FB244B">
          <w:rPr>
            <w:rFonts w:cs="Times New Roman"/>
            <w:noProof/>
            <w:webHidden/>
          </w:rPr>
          <w:fldChar w:fldCharType="end"/>
        </w:r>
      </w:hyperlink>
    </w:p>
    <w:p w:rsidR="0031782C" w:rsidRPr="00FB244B" w:rsidRDefault="008077F3" w:rsidP="00E32B39">
      <w:pPr>
        <w:pStyle w:val="TableofFigures"/>
        <w:tabs>
          <w:tab w:val="right" w:leader="dot" w:pos="9062"/>
        </w:tabs>
        <w:spacing w:line="288" w:lineRule="auto"/>
        <w:ind w:left="567" w:firstLine="0"/>
        <w:rPr>
          <w:rFonts w:eastAsiaTheme="minorEastAsia" w:cs="Times New Roman"/>
          <w:noProof/>
          <w:sz w:val="22"/>
        </w:rPr>
      </w:pPr>
      <w:hyperlink w:anchor="_Toc485280453" w:history="1">
        <w:r w:rsidR="0031782C" w:rsidRPr="00FB244B">
          <w:rPr>
            <w:rStyle w:val="Hyperlink"/>
            <w:rFonts w:cs="Times New Roman"/>
            <w:noProof/>
            <w:color w:val="auto"/>
          </w:rPr>
          <w:t>Bảng 3- 5: Kinh phí đề nghị hỗ trợ năm 2018</w:t>
        </w:r>
        <w:r w:rsidR="0031782C" w:rsidRPr="00FB244B">
          <w:rPr>
            <w:rFonts w:cs="Times New Roman"/>
            <w:noProof/>
            <w:webHidden/>
          </w:rPr>
          <w:tab/>
        </w:r>
        <w:r w:rsidRPr="00FB244B">
          <w:rPr>
            <w:rFonts w:cs="Times New Roman"/>
            <w:noProof/>
            <w:webHidden/>
          </w:rPr>
          <w:fldChar w:fldCharType="begin"/>
        </w:r>
        <w:r w:rsidR="0031782C" w:rsidRPr="00FB244B">
          <w:rPr>
            <w:rFonts w:cs="Times New Roman"/>
            <w:noProof/>
            <w:webHidden/>
          </w:rPr>
          <w:instrText xml:space="preserve"> PAGEREF _Toc485280453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35</w:t>
        </w:r>
        <w:r w:rsidRPr="00FB244B">
          <w:rPr>
            <w:rFonts w:cs="Times New Roman"/>
            <w:noProof/>
            <w:webHidden/>
          </w:rPr>
          <w:fldChar w:fldCharType="end"/>
        </w:r>
      </w:hyperlink>
    </w:p>
    <w:p w:rsidR="0031782C" w:rsidRPr="00FB244B" w:rsidRDefault="008077F3" w:rsidP="00E32B39">
      <w:pPr>
        <w:pStyle w:val="TableofFigures"/>
        <w:tabs>
          <w:tab w:val="right" w:leader="dot" w:pos="9062"/>
        </w:tabs>
        <w:spacing w:line="288" w:lineRule="auto"/>
        <w:ind w:left="567" w:firstLine="0"/>
        <w:rPr>
          <w:rFonts w:eastAsiaTheme="minorEastAsia" w:cs="Times New Roman"/>
          <w:noProof/>
          <w:sz w:val="22"/>
        </w:rPr>
      </w:pPr>
      <w:hyperlink w:anchor="_Toc485280454" w:history="1">
        <w:r w:rsidR="0031782C" w:rsidRPr="00FB244B">
          <w:rPr>
            <w:rStyle w:val="Hyperlink"/>
            <w:rFonts w:cs="Times New Roman"/>
            <w:noProof/>
            <w:color w:val="auto"/>
          </w:rPr>
          <w:t>Bảng 3- 6: Kinh phí đề nghị hỗ trợ năm 2019</w:t>
        </w:r>
        <w:r w:rsidR="0031782C" w:rsidRPr="00FB244B">
          <w:rPr>
            <w:rFonts w:cs="Times New Roman"/>
            <w:noProof/>
            <w:webHidden/>
          </w:rPr>
          <w:tab/>
        </w:r>
        <w:r w:rsidRPr="00FB244B">
          <w:rPr>
            <w:rFonts w:cs="Times New Roman"/>
            <w:noProof/>
            <w:webHidden/>
          </w:rPr>
          <w:fldChar w:fldCharType="begin"/>
        </w:r>
        <w:r w:rsidR="0031782C" w:rsidRPr="00FB244B">
          <w:rPr>
            <w:rFonts w:cs="Times New Roman"/>
            <w:noProof/>
            <w:webHidden/>
          </w:rPr>
          <w:instrText xml:space="preserve"> PAGEREF _Toc485280454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37</w:t>
        </w:r>
        <w:r w:rsidRPr="00FB244B">
          <w:rPr>
            <w:rFonts w:cs="Times New Roman"/>
            <w:noProof/>
            <w:webHidden/>
          </w:rPr>
          <w:fldChar w:fldCharType="end"/>
        </w:r>
      </w:hyperlink>
    </w:p>
    <w:p w:rsidR="00595482" w:rsidRPr="00FB244B" w:rsidRDefault="008077F3" w:rsidP="00595482">
      <w:pPr>
        <w:pStyle w:val="TableofFigures"/>
        <w:tabs>
          <w:tab w:val="right" w:leader="dot" w:pos="9062"/>
        </w:tabs>
        <w:spacing w:line="288" w:lineRule="auto"/>
        <w:ind w:left="567" w:firstLine="0"/>
        <w:rPr>
          <w:rStyle w:val="Hyperlink"/>
          <w:rFonts w:cs="Times New Roman"/>
          <w:noProof/>
          <w:color w:val="auto"/>
          <w:lang w:val="vi-VN"/>
        </w:rPr>
      </w:pPr>
      <w:r w:rsidRPr="00FB244B">
        <w:rPr>
          <w:rFonts w:cs="Times New Roman"/>
          <w:b/>
          <w:szCs w:val="26"/>
          <w:lang w:val="af-ZA"/>
        </w:rPr>
        <w:fldChar w:fldCharType="end"/>
      </w:r>
      <w:r w:rsidRPr="00FB244B">
        <w:rPr>
          <w:rStyle w:val="Hyperlink"/>
          <w:rFonts w:cs="Times New Roman"/>
          <w:noProof/>
          <w:color w:val="auto"/>
          <w:lang w:val="vi-VN"/>
        </w:rPr>
        <w:fldChar w:fldCharType="begin"/>
      </w:r>
      <w:r w:rsidR="0031782C" w:rsidRPr="00FB244B">
        <w:rPr>
          <w:rStyle w:val="Hyperlink"/>
          <w:rFonts w:cs="Times New Roman"/>
          <w:noProof/>
          <w:color w:val="auto"/>
          <w:lang w:val="vi-VN"/>
        </w:rPr>
        <w:instrText xml:space="preserve"> TOC \h \z \c "Bảng 4 -" </w:instrText>
      </w:r>
      <w:r w:rsidRPr="00FB244B">
        <w:rPr>
          <w:rStyle w:val="Hyperlink"/>
          <w:rFonts w:cs="Times New Roman"/>
          <w:noProof/>
          <w:color w:val="auto"/>
          <w:lang w:val="vi-VN"/>
        </w:rPr>
        <w:fldChar w:fldCharType="separate"/>
      </w:r>
    </w:p>
    <w:p w:rsidR="00595482" w:rsidRPr="00FB244B" w:rsidRDefault="008077F3" w:rsidP="00595482">
      <w:pPr>
        <w:pStyle w:val="TableofFigures"/>
        <w:tabs>
          <w:tab w:val="right" w:leader="dot" w:pos="9062"/>
        </w:tabs>
        <w:spacing w:line="288" w:lineRule="auto"/>
        <w:ind w:left="567" w:firstLine="0"/>
        <w:rPr>
          <w:rStyle w:val="Hyperlink"/>
          <w:rFonts w:cs="Times New Roman"/>
          <w:noProof/>
          <w:color w:val="auto"/>
          <w:lang w:val="vi-VN"/>
        </w:rPr>
      </w:pPr>
      <w:hyperlink w:anchor="_Toc485283716" w:history="1">
        <w:r w:rsidR="00595482" w:rsidRPr="00FB244B">
          <w:rPr>
            <w:rStyle w:val="Hyperlink"/>
            <w:rFonts w:cs="Times New Roman"/>
            <w:noProof/>
            <w:color w:val="auto"/>
            <w:lang w:val="vi-VN"/>
          </w:rPr>
          <w:t>Bảng 4 - 1: Các yếu tố khí tượng và kết quả tính ETo</w:t>
        </w:r>
        <w:r w:rsidR="00595482" w:rsidRPr="00FB244B">
          <w:rPr>
            <w:rStyle w:val="Hyperlink"/>
            <w:rFonts w:cs="Times New Roman"/>
            <w:noProof/>
            <w:webHidden/>
            <w:color w:val="auto"/>
            <w:lang w:val="vi-VN"/>
          </w:rPr>
          <w:tab/>
        </w:r>
        <w:r w:rsidRPr="00FB244B">
          <w:rPr>
            <w:rStyle w:val="Hyperlink"/>
            <w:rFonts w:cs="Times New Roman"/>
            <w:noProof/>
            <w:webHidden/>
            <w:color w:val="auto"/>
            <w:lang w:val="vi-VN"/>
          </w:rPr>
          <w:fldChar w:fldCharType="begin"/>
        </w:r>
        <w:r w:rsidR="00595482" w:rsidRPr="00FB244B">
          <w:rPr>
            <w:rStyle w:val="Hyperlink"/>
            <w:rFonts w:cs="Times New Roman"/>
            <w:noProof/>
            <w:webHidden/>
            <w:color w:val="auto"/>
            <w:lang w:val="vi-VN"/>
          </w:rPr>
          <w:instrText xml:space="preserve"> PAGEREF _Toc485283716 \h </w:instrText>
        </w:r>
        <w:r w:rsidRPr="00FB244B">
          <w:rPr>
            <w:rStyle w:val="Hyperlink"/>
            <w:rFonts w:cs="Times New Roman"/>
            <w:noProof/>
            <w:webHidden/>
            <w:color w:val="auto"/>
            <w:lang w:val="vi-VN"/>
          </w:rPr>
        </w:r>
        <w:r w:rsidRPr="00FB244B">
          <w:rPr>
            <w:rStyle w:val="Hyperlink"/>
            <w:rFonts w:cs="Times New Roman"/>
            <w:noProof/>
            <w:webHidden/>
            <w:color w:val="auto"/>
            <w:lang w:val="vi-VN"/>
          </w:rPr>
          <w:fldChar w:fldCharType="separate"/>
        </w:r>
        <w:r w:rsidR="00301F7C">
          <w:rPr>
            <w:rStyle w:val="Hyperlink"/>
            <w:rFonts w:cs="Times New Roman"/>
            <w:noProof/>
            <w:webHidden/>
            <w:color w:val="auto"/>
            <w:lang w:val="vi-VN"/>
          </w:rPr>
          <w:t>42</w:t>
        </w:r>
        <w:r w:rsidRPr="00FB244B">
          <w:rPr>
            <w:rStyle w:val="Hyperlink"/>
            <w:rFonts w:cs="Times New Roman"/>
            <w:noProof/>
            <w:webHidden/>
            <w:color w:val="auto"/>
            <w:lang w:val="vi-VN"/>
          </w:rPr>
          <w:fldChar w:fldCharType="end"/>
        </w:r>
      </w:hyperlink>
    </w:p>
    <w:p w:rsidR="00595482" w:rsidRPr="00FB244B" w:rsidRDefault="008077F3" w:rsidP="00595482">
      <w:pPr>
        <w:pStyle w:val="TableofFigures"/>
        <w:tabs>
          <w:tab w:val="right" w:leader="dot" w:pos="9062"/>
        </w:tabs>
        <w:spacing w:line="288" w:lineRule="auto"/>
        <w:ind w:left="567" w:firstLine="0"/>
        <w:rPr>
          <w:rStyle w:val="Hyperlink"/>
          <w:rFonts w:cs="Times New Roman"/>
          <w:noProof/>
          <w:color w:val="auto"/>
          <w:lang w:val="vi-VN"/>
        </w:rPr>
      </w:pPr>
      <w:hyperlink w:anchor="_Toc485283717" w:history="1">
        <w:r w:rsidR="00595482" w:rsidRPr="00FB244B">
          <w:rPr>
            <w:rStyle w:val="Hyperlink"/>
            <w:rFonts w:cs="Times New Roman"/>
            <w:noProof/>
            <w:color w:val="auto"/>
            <w:lang w:val="vi-VN"/>
          </w:rPr>
          <w:t>Bảng 4 - 2: Tọa độ đường tần suất lượng mưa năm</w:t>
        </w:r>
        <w:r w:rsidR="00595482" w:rsidRPr="00FB244B">
          <w:rPr>
            <w:rStyle w:val="Hyperlink"/>
            <w:rFonts w:cs="Times New Roman"/>
            <w:noProof/>
            <w:webHidden/>
            <w:color w:val="auto"/>
            <w:lang w:val="vi-VN"/>
          </w:rPr>
          <w:tab/>
        </w:r>
        <w:r w:rsidRPr="00FB244B">
          <w:rPr>
            <w:rStyle w:val="Hyperlink"/>
            <w:rFonts w:cs="Times New Roman"/>
            <w:noProof/>
            <w:webHidden/>
            <w:color w:val="auto"/>
            <w:lang w:val="vi-VN"/>
          </w:rPr>
          <w:fldChar w:fldCharType="begin"/>
        </w:r>
        <w:r w:rsidR="00595482" w:rsidRPr="00FB244B">
          <w:rPr>
            <w:rStyle w:val="Hyperlink"/>
            <w:rFonts w:cs="Times New Roman"/>
            <w:noProof/>
            <w:webHidden/>
            <w:color w:val="auto"/>
            <w:lang w:val="vi-VN"/>
          </w:rPr>
          <w:instrText xml:space="preserve"> PAGEREF _Toc485283717 \h </w:instrText>
        </w:r>
        <w:r w:rsidRPr="00FB244B">
          <w:rPr>
            <w:rStyle w:val="Hyperlink"/>
            <w:rFonts w:cs="Times New Roman"/>
            <w:noProof/>
            <w:webHidden/>
            <w:color w:val="auto"/>
            <w:lang w:val="vi-VN"/>
          </w:rPr>
        </w:r>
        <w:r w:rsidRPr="00FB244B">
          <w:rPr>
            <w:rStyle w:val="Hyperlink"/>
            <w:rFonts w:cs="Times New Roman"/>
            <w:noProof/>
            <w:webHidden/>
            <w:color w:val="auto"/>
            <w:lang w:val="vi-VN"/>
          </w:rPr>
          <w:fldChar w:fldCharType="separate"/>
        </w:r>
        <w:r w:rsidR="00301F7C">
          <w:rPr>
            <w:rStyle w:val="Hyperlink"/>
            <w:rFonts w:cs="Times New Roman"/>
            <w:noProof/>
            <w:webHidden/>
            <w:color w:val="auto"/>
            <w:lang w:val="vi-VN"/>
          </w:rPr>
          <w:t>44</w:t>
        </w:r>
        <w:r w:rsidRPr="00FB244B">
          <w:rPr>
            <w:rStyle w:val="Hyperlink"/>
            <w:rFonts w:cs="Times New Roman"/>
            <w:noProof/>
            <w:webHidden/>
            <w:color w:val="auto"/>
            <w:lang w:val="vi-VN"/>
          </w:rPr>
          <w:fldChar w:fldCharType="end"/>
        </w:r>
      </w:hyperlink>
    </w:p>
    <w:p w:rsidR="00595482" w:rsidRPr="00FB244B" w:rsidRDefault="008077F3" w:rsidP="00595482">
      <w:pPr>
        <w:pStyle w:val="TableofFigures"/>
        <w:tabs>
          <w:tab w:val="right" w:leader="dot" w:pos="9062"/>
        </w:tabs>
        <w:spacing w:line="288" w:lineRule="auto"/>
        <w:ind w:left="567" w:firstLine="0"/>
        <w:rPr>
          <w:rStyle w:val="Hyperlink"/>
          <w:rFonts w:cs="Times New Roman"/>
          <w:noProof/>
          <w:color w:val="auto"/>
          <w:lang w:val="vi-VN"/>
        </w:rPr>
      </w:pPr>
      <w:hyperlink w:anchor="_Toc485283718" w:history="1">
        <w:r w:rsidR="00595482" w:rsidRPr="00FB244B">
          <w:rPr>
            <w:rStyle w:val="Hyperlink"/>
            <w:rFonts w:cs="Times New Roman"/>
            <w:noProof/>
            <w:color w:val="auto"/>
            <w:lang w:val="vi-VN"/>
          </w:rPr>
          <w:t>Bảng 4 - 3: Lượng mưa năm thiết kế</w:t>
        </w:r>
        <w:r w:rsidR="00595482" w:rsidRPr="00FB244B">
          <w:rPr>
            <w:rStyle w:val="Hyperlink"/>
            <w:rFonts w:cs="Times New Roman"/>
            <w:noProof/>
            <w:webHidden/>
            <w:color w:val="auto"/>
            <w:lang w:val="vi-VN"/>
          </w:rPr>
          <w:tab/>
        </w:r>
        <w:r w:rsidRPr="00FB244B">
          <w:rPr>
            <w:rStyle w:val="Hyperlink"/>
            <w:rFonts w:cs="Times New Roman"/>
            <w:noProof/>
            <w:webHidden/>
            <w:color w:val="auto"/>
            <w:lang w:val="vi-VN"/>
          </w:rPr>
          <w:fldChar w:fldCharType="begin"/>
        </w:r>
        <w:r w:rsidR="00595482" w:rsidRPr="00FB244B">
          <w:rPr>
            <w:rStyle w:val="Hyperlink"/>
            <w:rFonts w:cs="Times New Roman"/>
            <w:noProof/>
            <w:webHidden/>
            <w:color w:val="auto"/>
            <w:lang w:val="vi-VN"/>
          </w:rPr>
          <w:instrText xml:space="preserve"> PAGEREF _Toc485283718 \h </w:instrText>
        </w:r>
        <w:r w:rsidRPr="00FB244B">
          <w:rPr>
            <w:rStyle w:val="Hyperlink"/>
            <w:rFonts w:cs="Times New Roman"/>
            <w:noProof/>
            <w:webHidden/>
            <w:color w:val="auto"/>
            <w:lang w:val="vi-VN"/>
          </w:rPr>
        </w:r>
        <w:r w:rsidRPr="00FB244B">
          <w:rPr>
            <w:rStyle w:val="Hyperlink"/>
            <w:rFonts w:cs="Times New Roman"/>
            <w:noProof/>
            <w:webHidden/>
            <w:color w:val="auto"/>
            <w:lang w:val="vi-VN"/>
          </w:rPr>
          <w:fldChar w:fldCharType="separate"/>
        </w:r>
        <w:r w:rsidR="00301F7C">
          <w:rPr>
            <w:rStyle w:val="Hyperlink"/>
            <w:rFonts w:cs="Times New Roman"/>
            <w:noProof/>
            <w:webHidden/>
            <w:color w:val="auto"/>
            <w:lang w:val="vi-VN"/>
          </w:rPr>
          <w:t>44</w:t>
        </w:r>
        <w:r w:rsidRPr="00FB244B">
          <w:rPr>
            <w:rStyle w:val="Hyperlink"/>
            <w:rFonts w:cs="Times New Roman"/>
            <w:noProof/>
            <w:webHidden/>
            <w:color w:val="auto"/>
            <w:lang w:val="vi-VN"/>
          </w:rPr>
          <w:fldChar w:fldCharType="end"/>
        </w:r>
      </w:hyperlink>
    </w:p>
    <w:p w:rsidR="00595482" w:rsidRPr="00FB244B" w:rsidRDefault="008077F3" w:rsidP="00595482">
      <w:pPr>
        <w:pStyle w:val="TableofFigures"/>
        <w:tabs>
          <w:tab w:val="right" w:leader="dot" w:pos="9062"/>
        </w:tabs>
        <w:spacing w:line="288" w:lineRule="auto"/>
        <w:ind w:left="567" w:firstLine="0"/>
        <w:rPr>
          <w:rStyle w:val="Hyperlink"/>
          <w:rFonts w:cs="Times New Roman"/>
          <w:noProof/>
          <w:color w:val="auto"/>
          <w:lang w:val="vi-VN"/>
        </w:rPr>
      </w:pPr>
      <w:hyperlink w:anchor="_Toc485283719" w:history="1">
        <w:r w:rsidR="00595482" w:rsidRPr="00FB244B">
          <w:rPr>
            <w:rStyle w:val="Hyperlink"/>
            <w:rFonts w:cs="Times New Roman"/>
            <w:noProof/>
            <w:color w:val="auto"/>
            <w:lang w:val="vi-VN"/>
          </w:rPr>
          <w:t>Bảng 4 - 4: Lượng mưa hiệu quả</w:t>
        </w:r>
        <w:r w:rsidR="00595482" w:rsidRPr="00FB244B">
          <w:rPr>
            <w:rStyle w:val="Hyperlink"/>
            <w:rFonts w:cs="Times New Roman"/>
            <w:noProof/>
            <w:webHidden/>
            <w:color w:val="auto"/>
            <w:lang w:val="vi-VN"/>
          </w:rPr>
          <w:tab/>
        </w:r>
        <w:r w:rsidRPr="00FB244B">
          <w:rPr>
            <w:rStyle w:val="Hyperlink"/>
            <w:rFonts w:cs="Times New Roman"/>
            <w:noProof/>
            <w:webHidden/>
            <w:color w:val="auto"/>
            <w:lang w:val="vi-VN"/>
          </w:rPr>
          <w:fldChar w:fldCharType="begin"/>
        </w:r>
        <w:r w:rsidR="00595482" w:rsidRPr="00FB244B">
          <w:rPr>
            <w:rStyle w:val="Hyperlink"/>
            <w:rFonts w:cs="Times New Roman"/>
            <w:noProof/>
            <w:webHidden/>
            <w:color w:val="auto"/>
            <w:lang w:val="vi-VN"/>
          </w:rPr>
          <w:instrText xml:space="preserve"> PAGEREF _Toc485283719 \h </w:instrText>
        </w:r>
        <w:r w:rsidRPr="00FB244B">
          <w:rPr>
            <w:rStyle w:val="Hyperlink"/>
            <w:rFonts w:cs="Times New Roman"/>
            <w:noProof/>
            <w:webHidden/>
            <w:color w:val="auto"/>
            <w:lang w:val="vi-VN"/>
          </w:rPr>
        </w:r>
        <w:r w:rsidRPr="00FB244B">
          <w:rPr>
            <w:rStyle w:val="Hyperlink"/>
            <w:rFonts w:cs="Times New Roman"/>
            <w:noProof/>
            <w:webHidden/>
            <w:color w:val="auto"/>
            <w:lang w:val="vi-VN"/>
          </w:rPr>
          <w:fldChar w:fldCharType="separate"/>
        </w:r>
        <w:r w:rsidR="00301F7C">
          <w:rPr>
            <w:rStyle w:val="Hyperlink"/>
            <w:rFonts w:cs="Times New Roman"/>
            <w:noProof/>
            <w:webHidden/>
            <w:color w:val="auto"/>
            <w:lang w:val="vi-VN"/>
          </w:rPr>
          <w:t>44</w:t>
        </w:r>
        <w:r w:rsidRPr="00FB244B">
          <w:rPr>
            <w:rStyle w:val="Hyperlink"/>
            <w:rFonts w:cs="Times New Roman"/>
            <w:noProof/>
            <w:webHidden/>
            <w:color w:val="auto"/>
            <w:lang w:val="vi-VN"/>
          </w:rPr>
          <w:fldChar w:fldCharType="end"/>
        </w:r>
      </w:hyperlink>
    </w:p>
    <w:p w:rsidR="00595482" w:rsidRPr="00FB244B" w:rsidRDefault="008077F3" w:rsidP="00595482">
      <w:pPr>
        <w:pStyle w:val="TableofFigures"/>
        <w:tabs>
          <w:tab w:val="right" w:leader="dot" w:pos="9062"/>
        </w:tabs>
        <w:spacing w:line="288" w:lineRule="auto"/>
        <w:ind w:left="567" w:firstLine="0"/>
        <w:rPr>
          <w:rStyle w:val="Hyperlink"/>
          <w:rFonts w:cs="Times New Roman"/>
          <w:noProof/>
          <w:color w:val="auto"/>
          <w:lang w:val="vi-VN"/>
        </w:rPr>
      </w:pPr>
      <w:hyperlink w:anchor="_Toc485283720" w:history="1">
        <w:r w:rsidR="00595482" w:rsidRPr="00FB244B">
          <w:rPr>
            <w:rStyle w:val="Hyperlink"/>
            <w:rFonts w:cs="Times New Roman"/>
            <w:noProof/>
            <w:color w:val="auto"/>
            <w:lang w:val="vi-VN"/>
          </w:rPr>
          <w:t>Bảng 4 - 5: Nhu cầu nước cho cây hồng</w:t>
        </w:r>
        <w:r w:rsidR="00595482" w:rsidRPr="00FB244B">
          <w:rPr>
            <w:rStyle w:val="Hyperlink"/>
            <w:rFonts w:cs="Times New Roman"/>
            <w:noProof/>
            <w:webHidden/>
            <w:color w:val="auto"/>
            <w:lang w:val="vi-VN"/>
          </w:rPr>
          <w:tab/>
        </w:r>
        <w:r w:rsidRPr="00FB244B">
          <w:rPr>
            <w:rStyle w:val="Hyperlink"/>
            <w:rFonts w:cs="Times New Roman"/>
            <w:noProof/>
            <w:webHidden/>
            <w:color w:val="auto"/>
            <w:lang w:val="vi-VN"/>
          </w:rPr>
          <w:fldChar w:fldCharType="begin"/>
        </w:r>
        <w:r w:rsidR="00595482" w:rsidRPr="00FB244B">
          <w:rPr>
            <w:rStyle w:val="Hyperlink"/>
            <w:rFonts w:cs="Times New Roman"/>
            <w:noProof/>
            <w:webHidden/>
            <w:color w:val="auto"/>
            <w:lang w:val="vi-VN"/>
          </w:rPr>
          <w:instrText xml:space="preserve"> PAGEREF _Toc485283720 \h </w:instrText>
        </w:r>
        <w:r w:rsidRPr="00FB244B">
          <w:rPr>
            <w:rStyle w:val="Hyperlink"/>
            <w:rFonts w:cs="Times New Roman"/>
            <w:noProof/>
            <w:webHidden/>
            <w:color w:val="auto"/>
            <w:lang w:val="vi-VN"/>
          </w:rPr>
        </w:r>
        <w:r w:rsidRPr="00FB244B">
          <w:rPr>
            <w:rStyle w:val="Hyperlink"/>
            <w:rFonts w:cs="Times New Roman"/>
            <w:noProof/>
            <w:webHidden/>
            <w:color w:val="auto"/>
            <w:lang w:val="vi-VN"/>
          </w:rPr>
          <w:fldChar w:fldCharType="separate"/>
        </w:r>
        <w:r w:rsidR="00301F7C">
          <w:rPr>
            <w:rStyle w:val="Hyperlink"/>
            <w:rFonts w:cs="Times New Roman"/>
            <w:noProof/>
            <w:webHidden/>
            <w:color w:val="auto"/>
            <w:lang w:val="vi-VN"/>
          </w:rPr>
          <w:t>44</w:t>
        </w:r>
        <w:r w:rsidRPr="00FB244B">
          <w:rPr>
            <w:rStyle w:val="Hyperlink"/>
            <w:rFonts w:cs="Times New Roman"/>
            <w:noProof/>
            <w:webHidden/>
            <w:color w:val="auto"/>
            <w:lang w:val="vi-VN"/>
          </w:rPr>
          <w:fldChar w:fldCharType="end"/>
        </w:r>
      </w:hyperlink>
    </w:p>
    <w:p w:rsidR="00595482" w:rsidRPr="00FB244B" w:rsidRDefault="008077F3" w:rsidP="00595482">
      <w:pPr>
        <w:pStyle w:val="TableofFigures"/>
        <w:tabs>
          <w:tab w:val="right" w:leader="dot" w:pos="9062"/>
        </w:tabs>
        <w:spacing w:line="288" w:lineRule="auto"/>
        <w:ind w:left="567" w:firstLine="0"/>
        <w:rPr>
          <w:rStyle w:val="Hyperlink"/>
          <w:rFonts w:cs="Times New Roman"/>
          <w:noProof/>
          <w:color w:val="auto"/>
          <w:lang w:val="vi-VN"/>
        </w:rPr>
      </w:pPr>
      <w:hyperlink w:anchor="_Toc485283721" w:history="1">
        <w:r w:rsidR="00595482" w:rsidRPr="00FB244B">
          <w:rPr>
            <w:rStyle w:val="Hyperlink"/>
            <w:rFonts w:cs="Times New Roman"/>
            <w:noProof/>
            <w:color w:val="auto"/>
            <w:lang w:val="vi-VN"/>
          </w:rPr>
          <w:t>Bảng 4 - 6: Bảng thống kê diện tích tưới</w:t>
        </w:r>
        <w:r w:rsidR="00595482" w:rsidRPr="00FB244B">
          <w:rPr>
            <w:rStyle w:val="Hyperlink"/>
            <w:rFonts w:cs="Times New Roman"/>
            <w:noProof/>
            <w:webHidden/>
            <w:color w:val="auto"/>
            <w:lang w:val="vi-VN"/>
          </w:rPr>
          <w:tab/>
        </w:r>
        <w:r w:rsidRPr="00FB244B">
          <w:rPr>
            <w:rStyle w:val="Hyperlink"/>
            <w:rFonts w:cs="Times New Roman"/>
            <w:noProof/>
            <w:webHidden/>
            <w:color w:val="auto"/>
            <w:lang w:val="vi-VN"/>
          </w:rPr>
          <w:fldChar w:fldCharType="begin"/>
        </w:r>
        <w:r w:rsidR="00595482" w:rsidRPr="00FB244B">
          <w:rPr>
            <w:rStyle w:val="Hyperlink"/>
            <w:rFonts w:cs="Times New Roman"/>
            <w:noProof/>
            <w:webHidden/>
            <w:color w:val="auto"/>
            <w:lang w:val="vi-VN"/>
          </w:rPr>
          <w:instrText xml:space="preserve"> PAGEREF _Toc485283721 \h </w:instrText>
        </w:r>
        <w:r w:rsidRPr="00FB244B">
          <w:rPr>
            <w:rStyle w:val="Hyperlink"/>
            <w:rFonts w:cs="Times New Roman"/>
            <w:noProof/>
            <w:webHidden/>
            <w:color w:val="auto"/>
            <w:lang w:val="vi-VN"/>
          </w:rPr>
        </w:r>
        <w:r w:rsidRPr="00FB244B">
          <w:rPr>
            <w:rStyle w:val="Hyperlink"/>
            <w:rFonts w:cs="Times New Roman"/>
            <w:noProof/>
            <w:webHidden/>
            <w:color w:val="auto"/>
            <w:lang w:val="vi-VN"/>
          </w:rPr>
          <w:fldChar w:fldCharType="separate"/>
        </w:r>
        <w:r w:rsidR="00301F7C">
          <w:rPr>
            <w:rStyle w:val="Hyperlink"/>
            <w:rFonts w:cs="Times New Roman"/>
            <w:noProof/>
            <w:webHidden/>
            <w:color w:val="auto"/>
            <w:lang w:val="vi-VN"/>
          </w:rPr>
          <w:t>48</w:t>
        </w:r>
        <w:r w:rsidRPr="00FB244B">
          <w:rPr>
            <w:rStyle w:val="Hyperlink"/>
            <w:rFonts w:cs="Times New Roman"/>
            <w:noProof/>
            <w:webHidden/>
            <w:color w:val="auto"/>
            <w:lang w:val="vi-VN"/>
          </w:rPr>
          <w:fldChar w:fldCharType="end"/>
        </w:r>
      </w:hyperlink>
    </w:p>
    <w:p w:rsidR="00595482" w:rsidRPr="00FB244B" w:rsidRDefault="008077F3" w:rsidP="00595482">
      <w:pPr>
        <w:pStyle w:val="TableofFigures"/>
        <w:tabs>
          <w:tab w:val="right" w:leader="dot" w:pos="9062"/>
        </w:tabs>
        <w:spacing w:line="288" w:lineRule="auto"/>
        <w:ind w:left="567" w:firstLine="0"/>
        <w:rPr>
          <w:rStyle w:val="Hyperlink"/>
          <w:rFonts w:cs="Times New Roman"/>
          <w:noProof/>
          <w:color w:val="auto"/>
          <w:lang w:val="vi-VN"/>
        </w:rPr>
      </w:pPr>
      <w:hyperlink w:anchor="_Toc485283722" w:history="1">
        <w:r w:rsidR="00595482" w:rsidRPr="00FB244B">
          <w:rPr>
            <w:rStyle w:val="Hyperlink"/>
            <w:rFonts w:cs="Times New Roman"/>
            <w:noProof/>
            <w:color w:val="auto"/>
            <w:lang w:val="vi-VN"/>
          </w:rPr>
          <w:t>Bảng 4 - 7:  Lưu lượng yêu cầu theo nhu cầu nước của cây hồng.</w:t>
        </w:r>
        <w:r w:rsidR="00595482" w:rsidRPr="00FB244B">
          <w:rPr>
            <w:rStyle w:val="Hyperlink"/>
            <w:rFonts w:cs="Times New Roman"/>
            <w:noProof/>
            <w:webHidden/>
            <w:color w:val="auto"/>
            <w:lang w:val="vi-VN"/>
          </w:rPr>
          <w:tab/>
        </w:r>
        <w:r w:rsidRPr="00FB244B">
          <w:rPr>
            <w:rStyle w:val="Hyperlink"/>
            <w:rFonts w:cs="Times New Roman"/>
            <w:noProof/>
            <w:webHidden/>
            <w:color w:val="auto"/>
            <w:lang w:val="vi-VN"/>
          </w:rPr>
          <w:fldChar w:fldCharType="begin"/>
        </w:r>
        <w:r w:rsidR="00595482" w:rsidRPr="00FB244B">
          <w:rPr>
            <w:rStyle w:val="Hyperlink"/>
            <w:rFonts w:cs="Times New Roman"/>
            <w:noProof/>
            <w:webHidden/>
            <w:color w:val="auto"/>
            <w:lang w:val="vi-VN"/>
          </w:rPr>
          <w:instrText xml:space="preserve"> PAGEREF _Toc485283722 \h </w:instrText>
        </w:r>
        <w:r w:rsidRPr="00FB244B">
          <w:rPr>
            <w:rStyle w:val="Hyperlink"/>
            <w:rFonts w:cs="Times New Roman"/>
            <w:noProof/>
            <w:webHidden/>
            <w:color w:val="auto"/>
            <w:lang w:val="vi-VN"/>
          </w:rPr>
        </w:r>
        <w:r w:rsidRPr="00FB244B">
          <w:rPr>
            <w:rStyle w:val="Hyperlink"/>
            <w:rFonts w:cs="Times New Roman"/>
            <w:noProof/>
            <w:webHidden/>
            <w:color w:val="auto"/>
            <w:lang w:val="vi-VN"/>
          </w:rPr>
          <w:fldChar w:fldCharType="separate"/>
        </w:r>
        <w:r w:rsidR="00301F7C">
          <w:rPr>
            <w:rStyle w:val="Hyperlink"/>
            <w:rFonts w:cs="Times New Roman"/>
            <w:noProof/>
            <w:webHidden/>
            <w:color w:val="auto"/>
            <w:lang w:val="vi-VN"/>
          </w:rPr>
          <w:t>51</w:t>
        </w:r>
        <w:r w:rsidRPr="00FB244B">
          <w:rPr>
            <w:rStyle w:val="Hyperlink"/>
            <w:rFonts w:cs="Times New Roman"/>
            <w:noProof/>
            <w:webHidden/>
            <w:color w:val="auto"/>
            <w:lang w:val="vi-VN"/>
          </w:rPr>
          <w:fldChar w:fldCharType="end"/>
        </w:r>
      </w:hyperlink>
    </w:p>
    <w:p w:rsidR="00595482" w:rsidRPr="00FB244B" w:rsidRDefault="008077F3" w:rsidP="00595482">
      <w:pPr>
        <w:pStyle w:val="TableofFigures"/>
        <w:tabs>
          <w:tab w:val="right" w:leader="dot" w:pos="9062"/>
        </w:tabs>
        <w:spacing w:line="288" w:lineRule="auto"/>
        <w:ind w:left="567" w:firstLine="0"/>
        <w:rPr>
          <w:rStyle w:val="Hyperlink"/>
          <w:rFonts w:cs="Times New Roman"/>
          <w:noProof/>
          <w:color w:val="auto"/>
          <w:lang w:val="vi-VN"/>
        </w:rPr>
      </w:pPr>
      <w:hyperlink w:anchor="_Toc485283723" w:history="1">
        <w:r w:rsidR="00595482" w:rsidRPr="00FB244B">
          <w:rPr>
            <w:rStyle w:val="Hyperlink"/>
            <w:rFonts w:cs="Times New Roman"/>
            <w:noProof/>
            <w:color w:val="auto"/>
            <w:lang w:val="vi-VN"/>
          </w:rPr>
          <w:t>Bảng 4 - 8: Lưu lượng theo thiết bị tưới phun mưa cầm tay</w:t>
        </w:r>
        <w:r w:rsidR="00595482" w:rsidRPr="00FB244B">
          <w:rPr>
            <w:rStyle w:val="Hyperlink"/>
            <w:rFonts w:cs="Times New Roman"/>
            <w:noProof/>
            <w:webHidden/>
            <w:color w:val="auto"/>
            <w:lang w:val="vi-VN"/>
          </w:rPr>
          <w:tab/>
        </w:r>
        <w:r w:rsidRPr="00FB244B">
          <w:rPr>
            <w:rStyle w:val="Hyperlink"/>
            <w:rFonts w:cs="Times New Roman"/>
            <w:noProof/>
            <w:webHidden/>
            <w:color w:val="auto"/>
            <w:lang w:val="vi-VN"/>
          </w:rPr>
          <w:fldChar w:fldCharType="begin"/>
        </w:r>
        <w:r w:rsidR="00595482" w:rsidRPr="00FB244B">
          <w:rPr>
            <w:rStyle w:val="Hyperlink"/>
            <w:rFonts w:cs="Times New Roman"/>
            <w:noProof/>
            <w:webHidden/>
            <w:color w:val="auto"/>
            <w:lang w:val="vi-VN"/>
          </w:rPr>
          <w:instrText xml:space="preserve"> PAGEREF _Toc485283723 \h </w:instrText>
        </w:r>
        <w:r w:rsidRPr="00FB244B">
          <w:rPr>
            <w:rStyle w:val="Hyperlink"/>
            <w:rFonts w:cs="Times New Roman"/>
            <w:noProof/>
            <w:webHidden/>
            <w:color w:val="auto"/>
            <w:lang w:val="vi-VN"/>
          </w:rPr>
        </w:r>
        <w:r w:rsidRPr="00FB244B">
          <w:rPr>
            <w:rStyle w:val="Hyperlink"/>
            <w:rFonts w:cs="Times New Roman"/>
            <w:noProof/>
            <w:webHidden/>
            <w:color w:val="auto"/>
            <w:lang w:val="vi-VN"/>
          </w:rPr>
          <w:fldChar w:fldCharType="separate"/>
        </w:r>
        <w:r w:rsidR="00301F7C">
          <w:rPr>
            <w:rStyle w:val="Hyperlink"/>
            <w:rFonts w:cs="Times New Roman"/>
            <w:noProof/>
            <w:webHidden/>
            <w:color w:val="auto"/>
            <w:lang w:val="vi-VN"/>
          </w:rPr>
          <w:t>51</w:t>
        </w:r>
        <w:r w:rsidRPr="00FB244B">
          <w:rPr>
            <w:rStyle w:val="Hyperlink"/>
            <w:rFonts w:cs="Times New Roman"/>
            <w:noProof/>
            <w:webHidden/>
            <w:color w:val="auto"/>
            <w:lang w:val="vi-VN"/>
          </w:rPr>
          <w:fldChar w:fldCharType="end"/>
        </w:r>
      </w:hyperlink>
    </w:p>
    <w:p w:rsidR="00595482" w:rsidRPr="00FB244B" w:rsidRDefault="008077F3" w:rsidP="00595482">
      <w:pPr>
        <w:pStyle w:val="TableofFigures"/>
        <w:tabs>
          <w:tab w:val="right" w:leader="dot" w:pos="9062"/>
        </w:tabs>
        <w:spacing w:line="288" w:lineRule="auto"/>
        <w:ind w:left="567" w:firstLine="0"/>
        <w:rPr>
          <w:rStyle w:val="Hyperlink"/>
          <w:rFonts w:cs="Times New Roman"/>
          <w:noProof/>
          <w:color w:val="auto"/>
          <w:lang w:val="vi-VN"/>
        </w:rPr>
      </w:pPr>
      <w:hyperlink w:anchor="_Toc485283724" w:history="1">
        <w:r w:rsidR="00595482" w:rsidRPr="00FB244B">
          <w:rPr>
            <w:rStyle w:val="Hyperlink"/>
            <w:rFonts w:cs="Times New Roman"/>
            <w:noProof/>
            <w:color w:val="auto"/>
            <w:lang w:val="vi-VN"/>
          </w:rPr>
          <w:t>Bảng 4 - 9: Lưu lượng theo công nghệ tưới nhỏ giọt quấn quanh gốc</w:t>
        </w:r>
        <w:r w:rsidR="00595482" w:rsidRPr="00FB244B">
          <w:rPr>
            <w:rStyle w:val="Hyperlink"/>
            <w:rFonts w:cs="Times New Roman"/>
            <w:noProof/>
            <w:webHidden/>
            <w:color w:val="auto"/>
            <w:lang w:val="vi-VN"/>
          </w:rPr>
          <w:tab/>
        </w:r>
        <w:r w:rsidRPr="00FB244B">
          <w:rPr>
            <w:rStyle w:val="Hyperlink"/>
            <w:rFonts w:cs="Times New Roman"/>
            <w:noProof/>
            <w:webHidden/>
            <w:color w:val="auto"/>
            <w:lang w:val="vi-VN"/>
          </w:rPr>
          <w:fldChar w:fldCharType="begin"/>
        </w:r>
        <w:r w:rsidR="00595482" w:rsidRPr="00FB244B">
          <w:rPr>
            <w:rStyle w:val="Hyperlink"/>
            <w:rFonts w:cs="Times New Roman"/>
            <w:noProof/>
            <w:webHidden/>
            <w:color w:val="auto"/>
            <w:lang w:val="vi-VN"/>
          </w:rPr>
          <w:instrText xml:space="preserve"> PAGEREF _Toc485283724 \h </w:instrText>
        </w:r>
        <w:r w:rsidRPr="00FB244B">
          <w:rPr>
            <w:rStyle w:val="Hyperlink"/>
            <w:rFonts w:cs="Times New Roman"/>
            <w:noProof/>
            <w:webHidden/>
            <w:color w:val="auto"/>
            <w:lang w:val="vi-VN"/>
          </w:rPr>
        </w:r>
        <w:r w:rsidRPr="00FB244B">
          <w:rPr>
            <w:rStyle w:val="Hyperlink"/>
            <w:rFonts w:cs="Times New Roman"/>
            <w:noProof/>
            <w:webHidden/>
            <w:color w:val="auto"/>
            <w:lang w:val="vi-VN"/>
          </w:rPr>
          <w:fldChar w:fldCharType="separate"/>
        </w:r>
        <w:r w:rsidR="00301F7C">
          <w:rPr>
            <w:rStyle w:val="Hyperlink"/>
            <w:rFonts w:cs="Times New Roman"/>
            <w:noProof/>
            <w:webHidden/>
            <w:color w:val="auto"/>
            <w:lang w:val="vi-VN"/>
          </w:rPr>
          <w:t>52</w:t>
        </w:r>
        <w:r w:rsidRPr="00FB244B">
          <w:rPr>
            <w:rStyle w:val="Hyperlink"/>
            <w:rFonts w:cs="Times New Roman"/>
            <w:noProof/>
            <w:webHidden/>
            <w:color w:val="auto"/>
            <w:lang w:val="vi-VN"/>
          </w:rPr>
          <w:fldChar w:fldCharType="end"/>
        </w:r>
      </w:hyperlink>
    </w:p>
    <w:p w:rsidR="00595482" w:rsidRPr="00FB244B" w:rsidRDefault="008077F3" w:rsidP="00595482">
      <w:pPr>
        <w:pStyle w:val="TableofFigures"/>
        <w:tabs>
          <w:tab w:val="right" w:leader="dot" w:pos="9062"/>
        </w:tabs>
        <w:spacing w:line="288" w:lineRule="auto"/>
        <w:ind w:left="567" w:firstLine="0"/>
        <w:rPr>
          <w:rStyle w:val="Hyperlink"/>
          <w:rFonts w:cs="Times New Roman"/>
          <w:noProof/>
          <w:color w:val="auto"/>
          <w:lang w:val="vi-VN"/>
        </w:rPr>
      </w:pPr>
      <w:hyperlink w:anchor="_Toc485283725" w:history="1">
        <w:r w:rsidR="00595482" w:rsidRPr="00FB244B">
          <w:rPr>
            <w:rStyle w:val="Hyperlink"/>
            <w:rFonts w:cs="Times New Roman"/>
            <w:noProof/>
            <w:color w:val="auto"/>
            <w:lang w:val="vi-VN"/>
          </w:rPr>
          <w:t>Bảng 4 - 10 :    Kết quả tính toán thủy lực đường ống chính khu A</w:t>
        </w:r>
        <w:r w:rsidR="00595482" w:rsidRPr="00FB244B">
          <w:rPr>
            <w:rStyle w:val="Hyperlink"/>
            <w:rFonts w:cs="Times New Roman"/>
            <w:noProof/>
            <w:webHidden/>
            <w:color w:val="auto"/>
            <w:lang w:val="vi-VN"/>
          </w:rPr>
          <w:tab/>
        </w:r>
        <w:r w:rsidRPr="00FB244B">
          <w:rPr>
            <w:rStyle w:val="Hyperlink"/>
            <w:rFonts w:cs="Times New Roman"/>
            <w:noProof/>
            <w:webHidden/>
            <w:color w:val="auto"/>
            <w:lang w:val="vi-VN"/>
          </w:rPr>
          <w:fldChar w:fldCharType="begin"/>
        </w:r>
        <w:r w:rsidR="00595482" w:rsidRPr="00FB244B">
          <w:rPr>
            <w:rStyle w:val="Hyperlink"/>
            <w:rFonts w:cs="Times New Roman"/>
            <w:noProof/>
            <w:webHidden/>
            <w:color w:val="auto"/>
            <w:lang w:val="vi-VN"/>
          </w:rPr>
          <w:instrText xml:space="preserve"> PAGEREF _Toc485283725 \h </w:instrText>
        </w:r>
        <w:r w:rsidRPr="00FB244B">
          <w:rPr>
            <w:rStyle w:val="Hyperlink"/>
            <w:rFonts w:cs="Times New Roman"/>
            <w:noProof/>
            <w:webHidden/>
            <w:color w:val="auto"/>
            <w:lang w:val="vi-VN"/>
          </w:rPr>
        </w:r>
        <w:r w:rsidRPr="00FB244B">
          <w:rPr>
            <w:rStyle w:val="Hyperlink"/>
            <w:rFonts w:cs="Times New Roman"/>
            <w:noProof/>
            <w:webHidden/>
            <w:color w:val="auto"/>
            <w:lang w:val="vi-VN"/>
          </w:rPr>
          <w:fldChar w:fldCharType="separate"/>
        </w:r>
        <w:r w:rsidR="00301F7C">
          <w:rPr>
            <w:rStyle w:val="Hyperlink"/>
            <w:rFonts w:cs="Times New Roman"/>
            <w:noProof/>
            <w:webHidden/>
            <w:color w:val="auto"/>
            <w:lang w:val="vi-VN"/>
          </w:rPr>
          <w:t>54</w:t>
        </w:r>
        <w:r w:rsidRPr="00FB244B">
          <w:rPr>
            <w:rStyle w:val="Hyperlink"/>
            <w:rFonts w:cs="Times New Roman"/>
            <w:noProof/>
            <w:webHidden/>
            <w:color w:val="auto"/>
            <w:lang w:val="vi-VN"/>
          </w:rPr>
          <w:fldChar w:fldCharType="end"/>
        </w:r>
      </w:hyperlink>
    </w:p>
    <w:p w:rsidR="00595482" w:rsidRPr="00FB244B" w:rsidRDefault="008077F3" w:rsidP="00595482">
      <w:pPr>
        <w:pStyle w:val="TableofFigures"/>
        <w:tabs>
          <w:tab w:val="right" w:leader="dot" w:pos="9062"/>
        </w:tabs>
        <w:spacing w:line="288" w:lineRule="auto"/>
        <w:ind w:left="567" w:firstLine="0"/>
        <w:rPr>
          <w:rStyle w:val="Hyperlink"/>
          <w:rFonts w:cs="Times New Roman"/>
          <w:noProof/>
          <w:color w:val="auto"/>
          <w:lang w:val="vi-VN"/>
        </w:rPr>
      </w:pPr>
      <w:hyperlink w:anchor="_Toc485283726" w:history="1">
        <w:r w:rsidR="00595482" w:rsidRPr="00FB244B">
          <w:rPr>
            <w:rStyle w:val="Hyperlink"/>
            <w:rFonts w:cs="Times New Roman"/>
            <w:noProof/>
            <w:color w:val="auto"/>
            <w:lang w:val="vi-VN"/>
          </w:rPr>
          <w:t>Bảng 4 - 11:   Kết quả tính toán thủy lực đường ống nhánh khu A</w:t>
        </w:r>
        <w:r w:rsidR="00595482" w:rsidRPr="00FB244B">
          <w:rPr>
            <w:rStyle w:val="Hyperlink"/>
            <w:rFonts w:cs="Times New Roman"/>
            <w:noProof/>
            <w:webHidden/>
            <w:color w:val="auto"/>
            <w:lang w:val="vi-VN"/>
          </w:rPr>
          <w:tab/>
        </w:r>
        <w:r w:rsidRPr="00FB244B">
          <w:rPr>
            <w:rStyle w:val="Hyperlink"/>
            <w:rFonts w:cs="Times New Roman"/>
            <w:noProof/>
            <w:webHidden/>
            <w:color w:val="auto"/>
            <w:lang w:val="vi-VN"/>
          </w:rPr>
          <w:fldChar w:fldCharType="begin"/>
        </w:r>
        <w:r w:rsidR="00595482" w:rsidRPr="00FB244B">
          <w:rPr>
            <w:rStyle w:val="Hyperlink"/>
            <w:rFonts w:cs="Times New Roman"/>
            <w:noProof/>
            <w:webHidden/>
            <w:color w:val="auto"/>
            <w:lang w:val="vi-VN"/>
          </w:rPr>
          <w:instrText xml:space="preserve"> PAGEREF _Toc485283726 \h </w:instrText>
        </w:r>
        <w:r w:rsidRPr="00FB244B">
          <w:rPr>
            <w:rStyle w:val="Hyperlink"/>
            <w:rFonts w:cs="Times New Roman"/>
            <w:noProof/>
            <w:webHidden/>
            <w:color w:val="auto"/>
            <w:lang w:val="vi-VN"/>
          </w:rPr>
        </w:r>
        <w:r w:rsidRPr="00FB244B">
          <w:rPr>
            <w:rStyle w:val="Hyperlink"/>
            <w:rFonts w:cs="Times New Roman"/>
            <w:noProof/>
            <w:webHidden/>
            <w:color w:val="auto"/>
            <w:lang w:val="vi-VN"/>
          </w:rPr>
          <w:fldChar w:fldCharType="separate"/>
        </w:r>
        <w:r w:rsidR="00301F7C">
          <w:rPr>
            <w:rStyle w:val="Hyperlink"/>
            <w:rFonts w:cs="Times New Roman"/>
            <w:noProof/>
            <w:webHidden/>
            <w:color w:val="auto"/>
            <w:lang w:val="vi-VN"/>
          </w:rPr>
          <w:t>55</w:t>
        </w:r>
        <w:r w:rsidRPr="00FB244B">
          <w:rPr>
            <w:rStyle w:val="Hyperlink"/>
            <w:rFonts w:cs="Times New Roman"/>
            <w:noProof/>
            <w:webHidden/>
            <w:color w:val="auto"/>
            <w:lang w:val="vi-VN"/>
          </w:rPr>
          <w:fldChar w:fldCharType="end"/>
        </w:r>
      </w:hyperlink>
    </w:p>
    <w:p w:rsidR="00595482" w:rsidRPr="00FB244B" w:rsidRDefault="008077F3" w:rsidP="00595482">
      <w:pPr>
        <w:pStyle w:val="TableofFigures"/>
        <w:tabs>
          <w:tab w:val="right" w:leader="dot" w:pos="9062"/>
        </w:tabs>
        <w:spacing w:line="288" w:lineRule="auto"/>
        <w:ind w:left="567" w:firstLine="0"/>
        <w:rPr>
          <w:rStyle w:val="Hyperlink"/>
          <w:rFonts w:cs="Times New Roman"/>
          <w:noProof/>
          <w:color w:val="auto"/>
          <w:lang w:val="vi-VN"/>
        </w:rPr>
      </w:pPr>
      <w:hyperlink w:anchor="_Toc485283727" w:history="1">
        <w:r w:rsidR="00595482" w:rsidRPr="00FB244B">
          <w:rPr>
            <w:rStyle w:val="Hyperlink"/>
            <w:rFonts w:cs="Times New Roman"/>
            <w:noProof/>
            <w:color w:val="auto"/>
            <w:lang w:val="vi-VN"/>
          </w:rPr>
          <w:t>Bảng 4 - 12:   Kết quả tính toán thủy lực đường ống chính khu B</w:t>
        </w:r>
        <w:r w:rsidR="00595482" w:rsidRPr="00FB244B">
          <w:rPr>
            <w:rStyle w:val="Hyperlink"/>
            <w:rFonts w:cs="Times New Roman"/>
            <w:noProof/>
            <w:webHidden/>
            <w:color w:val="auto"/>
            <w:lang w:val="vi-VN"/>
          </w:rPr>
          <w:tab/>
        </w:r>
        <w:r w:rsidRPr="00FB244B">
          <w:rPr>
            <w:rStyle w:val="Hyperlink"/>
            <w:rFonts w:cs="Times New Roman"/>
            <w:noProof/>
            <w:webHidden/>
            <w:color w:val="auto"/>
            <w:lang w:val="vi-VN"/>
          </w:rPr>
          <w:fldChar w:fldCharType="begin"/>
        </w:r>
        <w:r w:rsidR="00595482" w:rsidRPr="00FB244B">
          <w:rPr>
            <w:rStyle w:val="Hyperlink"/>
            <w:rFonts w:cs="Times New Roman"/>
            <w:noProof/>
            <w:webHidden/>
            <w:color w:val="auto"/>
            <w:lang w:val="vi-VN"/>
          </w:rPr>
          <w:instrText xml:space="preserve"> PAGEREF _Toc485283727 \h </w:instrText>
        </w:r>
        <w:r w:rsidRPr="00FB244B">
          <w:rPr>
            <w:rStyle w:val="Hyperlink"/>
            <w:rFonts w:cs="Times New Roman"/>
            <w:noProof/>
            <w:webHidden/>
            <w:color w:val="auto"/>
            <w:lang w:val="vi-VN"/>
          </w:rPr>
        </w:r>
        <w:r w:rsidRPr="00FB244B">
          <w:rPr>
            <w:rStyle w:val="Hyperlink"/>
            <w:rFonts w:cs="Times New Roman"/>
            <w:noProof/>
            <w:webHidden/>
            <w:color w:val="auto"/>
            <w:lang w:val="vi-VN"/>
          </w:rPr>
          <w:fldChar w:fldCharType="separate"/>
        </w:r>
        <w:r w:rsidR="00301F7C">
          <w:rPr>
            <w:rStyle w:val="Hyperlink"/>
            <w:rFonts w:cs="Times New Roman"/>
            <w:noProof/>
            <w:webHidden/>
            <w:color w:val="auto"/>
            <w:lang w:val="vi-VN"/>
          </w:rPr>
          <w:t>56</w:t>
        </w:r>
        <w:r w:rsidRPr="00FB244B">
          <w:rPr>
            <w:rStyle w:val="Hyperlink"/>
            <w:rFonts w:cs="Times New Roman"/>
            <w:noProof/>
            <w:webHidden/>
            <w:color w:val="auto"/>
            <w:lang w:val="vi-VN"/>
          </w:rPr>
          <w:fldChar w:fldCharType="end"/>
        </w:r>
      </w:hyperlink>
    </w:p>
    <w:p w:rsidR="00595482" w:rsidRPr="00FB244B" w:rsidRDefault="008077F3" w:rsidP="00595482">
      <w:pPr>
        <w:pStyle w:val="TableofFigures"/>
        <w:tabs>
          <w:tab w:val="right" w:leader="dot" w:pos="9062"/>
        </w:tabs>
        <w:spacing w:line="288" w:lineRule="auto"/>
        <w:ind w:left="567" w:firstLine="0"/>
        <w:rPr>
          <w:rStyle w:val="Hyperlink"/>
          <w:rFonts w:cs="Times New Roman"/>
          <w:noProof/>
          <w:color w:val="auto"/>
          <w:lang w:val="vi-VN"/>
        </w:rPr>
      </w:pPr>
      <w:hyperlink w:anchor="_Toc485283728" w:history="1">
        <w:r w:rsidR="00595482" w:rsidRPr="00FB244B">
          <w:rPr>
            <w:rStyle w:val="Hyperlink"/>
            <w:rFonts w:cs="Times New Roman"/>
            <w:noProof/>
            <w:color w:val="auto"/>
            <w:lang w:val="vi-VN"/>
          </w:rPr>
          <w:t>Bảng 4 - 13:  Kết quả tính toán thủy lực đường ống nhánh khu B</w:t>
        </w:r>
        <w:r w:rsidR="00595482" w:rsidRPr="00FB244B">
          <w:rPr>
            <w:rStyle w:val="Hyperlink"/>
            <w:rFonts w:cs="Times New Roman"/>
            <w:noProof/>
            <w:webHidden/>
            <w:color w:val="auto"/>
            <w:lang w:val="vi-VN"/>
          </w:rPr>
          <w:tab/>
        </w:r>
        <w:r w:rsidRPr="00FB244B">
          <w:rPr>
            <w:rStyle w:val="Hyperlink"/>
            <w:rFonts w:cs="Times New Roman"/>
            <w:noProof/>
            <w:webHidden/>
            <w:color w:val="auto"/>
            <w:lang w:val="vi-VN"/>
          </w:rPr>
          <w:fldChar w:fldCharType="begin"/>
        </w:r>
        <w:r w:rsidR="00595482" w:rsidRPr="00FB244B">
          <w:rPr>
            <w:rStyle w:val="Hyperlink"/>
            <w:rFonts w:cs="Times New Roman"/>
            <w:noProof/>
            <w:webHidden/>
            <w:color w:val="auto"/>
            <w:lang w:val="vi-VN"/>
          </w:rPr>
          <w:instrText xml:space="preserve"> PAGEREF _Toc485283728 \h </w:instrText>
        </w:r>
        <w:r w:rsidRPr="00FB244B">
          <w:rPr>
            <w:rStyle w:val="Hyperlink"/>
            <w:rFonts w:cs="Times New Roman"/>
            <w:noProof/>
            <w:webHidden/>
            <w:color w:val="auto"/>
            <w:lang w:val="vi-VN"/>
          </w:rPr>
        </w:r>
        <w:r w:rsidRPr="00FB244B">
          <w:rPr>
            <w:rStyle w:val="Hyperlink"/>
            <w:rFonts w:cs="Times New Roman"/>
            <w:noProof/>
            <w:webHidden/>
            <w:color w:val="auto"/>
            <w:lang w:val="vi-VN"/>
          </w:rPr>
          <w:fldChar w:fldCharType="separate"/>
        </w:r>
        <w:r w:rsidR="00301F7C">
          <w:rPr>
            <w:rStyle w:val="Hyperlink"/>
            <w:rFonts w:cs="Times New Roman"/>
            <w:noProof/>
            <w:webHidden/>
            <w:color w:val="auto"/>
            <w:lang w:val="vi-VN"/>
          </w:rPr>
          <w:t>56</w:t>
        </w:r>
        <w:r w:rsidRPr="00FB244B">
          <w:rPr>
            <w:rStyle w:val="Hyperlink"/>
            <w:rFonts w:cs="Times New Roman"/>
            <w:noProof/>
            <w:webHidden/>
            <w:color w:val="auto"/>
            <w:lang w:val="vi-VN"/>
          </w:rPr>
          <w:fldChar w:fldCharType="end"/>
        </w:r>
      </w:hyperlink>
    </w:p>
    <w:p w:rsidR="00595482" w:rsidRPr="00FB244B" w:rsidRDefault="008077F3" w:rsidP="00595482">
      <w:pPr>
        <w:pStyle w:val="TableofFigures"/>
        <w:tabs>
          <w:tab w:val="right" w:leader="dot" w:pos="9062"/>
        </w:tabs>
        <w:spacing w:line="288" w:lineRule="auto"/>
        <w:ind w:left="567" w:firstLine="0"/>
        <w:rPr>
          <w:rStyle w:val="Hyperlink"/>
          <w:rFonts w:cs="Times New Roman"/>
          <w:noProof/>
          <w:color w:val="auto"/>
          <w:lang w:val="vi-VN"/>
        </w:rPr>
      </w:pPr>
      <w:hyperlink w:anchor="_Toc485283729" w:history="1">
        <w:r w:rsidR="00595482" w:rsidRPr="00FB244B">
          <w:rPr>
            <w:rStyle w:val="Hyperlink"/>
            <w:rFonts w:cs="Times New Roman"/>
            <w:noProof/>
            <w:color w:val="auto"/>
            <w:lang w:val="vi-VN"/>
          </w:rPr>
          <w:t>Bảng 4 - 14: Tính toán thủy lực  ống dẫn nước từ đập về bể trữ</w:t>
        </w:r>
        <w:r w:rsidR="00595482" w:rsidRPr="00FB244B">
          <w:rPr>
            <w:rStyle w:val="Hyperlink"/>
            <w:rFonts w:cs="Times New Roman"/>
            <w:noProof/>
            <w:webHidden/>
            <w:color w:val="auto"/>
            <w:lang w:val="vi-VN"/>
          </w:rPr>
          <w:tab/>
        </w:r>
        <w:r w:rsidRPr="00FB244B">
          <w:rPr>
            <w:rStyle w:val="Hyperlink"/>
            <w:rFonts w:cs="Times New Roman"/>
            <w:noProof/>
            <w:webHidden/>
            <w:color w:val="auto"/>
            <w:lang w:val="vi-VN"/>
          </w:rPr>
          <w:fldChar w:fldCharType="begin"/>
        </w:r>
        <w:r w:rsidR="00595482" w:rsidRPr="00FB244B">
          <w:rPr>
            <w:rStyle w:val="Hyperlink"/>
            <w:rFonts w:cs="Times New Roman"/>
            <w:noProof/>
            <w:webHidden/>
            <w:color w:val="auto"/>
            <w:lang w:val="vi-VN"/>
          </w:rPr>
          <w:instrText xml:space="preserve"> PAGEREF _Toc485283729 \h </w:instrText>
        </w:r>
        <w:r w:rsidRPr="00FB244B">
          <w:rPr>
            <w:rStyle w:val="Hyperlink"/>
            <w:rFonts w:cs="Times New Roman"/>
            <w:noProof/>
            <w:webHidden/>
            <w:color w:val="auto"/>
            <w:lang w:val="vi-VN"/>
          </w:rPr>
        </w:r>
        <w:r w:rsidRPr="00FB244B">
          <w:rPr>
            <w:rStyle w:val="Hyperlink"/>
            <w:rFonts w:cs="Times New Roman"/>
            <w:noProof/>
            <w:webHidden/>
            <w:color w:val="auto"/>
            <w:lang w:val="vi-VN"/>
          </w:rPr>
          <w:fldChar w:fldCharType="separate"/>
        </w:r>
        <w:r w:rsidR="00301F7C">
          <w:rPr>
            <w:rStyle w:val="Hyperlink"/>
            <w:rFonts w:cs="Times New Roman"/>
            <w:noProof/>
            <w:webHidden/>
            <w:color w:val="auto"/>
            <w:lang w:val="vi-VN"/>
          </w:rPr>
          <w:t>57</w:t>
        </w:r>
        <w:r w:rsidRPr="00FB244B">
          <w:rPr>
            <w:rStyle w:val="Hyperlink"/>
            <w:rFonts w:cs="Times New Roman"/>
            <w:noProof/>
            <w:webHidden/>
            <w:color w:val="auto"/>
            <w:lang w:val="vi-VN"/>
          </w:rPr>
          <w:fldChar w:fldCharType="end"/>
        </w:r>
      </w:hyperlink>
    </w:p>
    <w:p w:rsidR="00595482" w:rsidRPr="00FB244B" w:rsidRDefault="008077F3" w:rsidP="00595482">
      <w:pPr>
        <w:pStyle w:val="TableofFigures"/>
        <w:tabs>
          <w:tab w:val="right" w:leader="dot" w:pos="9062"/>
        </w:tabs>
        <w:spacing w:line="288" w:lineRule="auto"/>
        <w:ind w:left="567" w:firstLine="0"/>
        <w:rPr>
          <w:rStyle w:val="Hyperlink"/>
          <w:rFonts w:cs="Times New Roman"/>
          <w:noProof/>
          <w:color w:val="auto"/>
          <w:lang w:val="vi-VN"/>
        </w:rPr>
      </w:pPr>
      <w:hyperlink w:anchor="_Toc485283730" w:history="1">
        <w:r w:rsidR="00595482" w:rsidRPr="00FB244B">
          <w:rPr>
            <w:rStyle w:val="Hyperlink"/>
            <w:rFonts w:cs="Times New Roman"/>
            <w:noProof/>
            <w:color w:val="auto"/>
            <w:lang w:val="vi-VN"/>
          </w:rPr>
          <w:t>Bảng 4 - 15: Ống chính và ống nhánh tưới</w:t>
        </w:r>
        <w:r w:rsidR="00595482" w:rsidRPr="00FB244B">
          <w:rPr>
            <w:rStyle w:val="Hyperlink"/>
            <w:rFonts w:cs="Times New Roman"/>
            <w:noProof/>
            <w:webHidden/>
            <w:color w:val="auto"/>
            <w:lang w:val="vi-VN"/>
          </w:rPr>
          <w:tab/>
        </w:r>
        <w:r w:rsidRPr="00FB244B">
          <w:rPr>
            <w:rStyle w:val="Hyperlink"/>
            <w:rFonts w:cs="Times New Roman"/>
            <w:noProof/>
            <w:webHidden/>
            <w:color w:val="auto"/>
            <w:lang w:val="vi-VN"/>
          </w:rPr>
          <w:fldChar w:fldCharType="begin"/>
        </w:r>
        <w:r w:rsidR="00595482" w:rsidRPr="00FB244B">
          <w:rPr>
            <w:rStyle w:val="Hyperlink"/>
            <w:rFonts w:cs="Times New Roman"/>
            <w:noProof/>
            <w:webHidden/>
            <w:color w:val="auto"/>
            <w:lang w:val="vi-VN"/>
          </w:rPr>
          <w:instrText xml:space="preserve"> PAGEREF _Toc485283730 \h </w:instrText>
        </w:r>
        <w:r w:rsidRPr="00FB244B">
          <w:rPr>
            <w:rStyle w:val="Hyperlink"/>
            <w:rFonts w:cs="Times New Roman"/>
            <w:noProof/>
            <w:webHidden/>
            <w:color w:val="auto"/>
            <w:lang w:val="vi-VN"/>
          </w:rPr>
        </w:r>
        <w:r w:rsidRPr="00FB244B">
          <w:rPr>
            <w:rStyle w:val="Hyperlink"/>
            <w:rFonts w:cs="Times New Roman"/>
            <w:noProof/>
            <w:webHidden/>
            <w:color w:val="auto"/>
            <w:lang w:val="vi-VN"/>
          </w:rPr>
          <w:fldChar w:fldCharType="separate"/>
        </w:r>
        <w:r w:rsidR="00301F7C">
          <w:rPr>
            <w:rStyle w:val="Hyperlink"/>
            <w:rFonts w:cs="Times New Roman"/>
            <w:noProof/>
            <w:webHidden/>
            <w:color w:val="auto"/>
            <w:lang w:val="vi-VN"/>
          </w:rPr>
          <w:t>60</w:t>
        </w:r>
        <w:r w:rsidRPr="00FB244B">
          <w:rPr>
            <w:rStyle w:val="Hyperlink"/>
            <w:rFonts w:cs="Times New Roman"/>
            <w:noProof/>
            <w:webHidden/>
            <w:color w:val="auto"/>
            <w:lang w:val="vi-VN"/>
          </w:rPr>
          <w:fldChar w:fldCharType="end"/>
        </w:r>
      </w:hyperlink>
    </w:p>
    <w:p w:rsidR="00595482" w:rsidRPr="00FB244B" w:rsidRDefault="008077F3" w:rsidP="00595482">
      <w:pPr>
        <w:pStyle w:val="TableofFigures"/>
        <w:tabs>
          <w:tab w:val="right" w:leader="dot" w:pos="9062"/>
        </w:tabs>
        <w:spacing w:line="288" w:lineRule="auto"/>
        <w:ind w:left="567" w:firstLine="0"/>
        <w:rPr>
          <w:rStyle w:val="Hyperlink"/>
          <w:rFonts w:cs="Times New Roman"/>
          <w:noProof/>
          <w:color w:val="auto"/>
          <w:lang w:val="vi-VN"/>
        </w:rPr>
      </w:pPr>
      <w:hyperlink w:anchor="_Toc485283731" w:history="1">
        <w:r w:rsidR="00595482" w:rsidRPr="00FB244B">
          <w:rPr>
            <w:rStyle w:val="Hyperlink"/>
            <w:rFonts w:cs="Times New Roman"/>
            <w:noProof/>
            <w:color w:val="auto"/>
            <w:lang w:val="vi-VN"/>
          </w:rPr>
          <w:t>Bảng 4 - 16: Khối lượng ống tưới mặt ruộng lô thí điểm tưới nhỏ giọt quấn quanh gốc.</w:t>
        </w:r>
        <w:r w:rsidR="00595482" w:rsidRPr="00FB244B">
          <w:rPr>
            <w:rStyle w:val="Hyperlink"/>
            <w:rFonts w:cs="Times New Roman"/>
            <w:noProof/>
            <w:webHidden/>
            <w:color w:val="auto"/>
            <w:lang w:val="vi-VN"/>
          </w:rPr>
          <w:tab/>
        </w:r>
        <w:r w:rsidRPr="00FB244B">
          <w:rPr>
            <w:rStyle w:val="Hyperlink"/>
            <w:rFonts w:cs="Times New Roman"/>
            <w:noProof/>
            <w:webHidden/>
            <w:color w:val="auto"/>
            <w:lang w:val="vi-VN"/>
          </w:rPr>
          <w:fldChar w:fldCharType="begin"/>
        </w:r>
        <w:r w:rsidR="00595482" w:rsidRPr="00FB244B">
          <w:rPr>
            <w:rStyle w:val="Hyperlink"/>
            <w:rFonts w:cs="Times New Roman"/>
            <w:noProof/>
            <w:webHidden/>
            <w:color w:val="auto"/>
            <w:lang w:val="vi-VN"/>
          </w:rPr>
          <w:instrText xml:space="preserve"> PAGEREF _Toc485283731 \h </w:instrText>
        </w:r>
        <w:r w:rsidRPr="00FB244B">
          <w:rPr>
            <w:rStyle w:val="Hyperlink"/>
            <w:rFonts w:cs="Times New Roman"/>
            <w:noProof/>
            <w:webHidden/>
            <w:color w:val="auto"/>
            <w:lang w:val="vi-VN"/>
          </w:rPr>
        </w:r>
        <w:r w:rsidRPr="00FB244B">
          <w:rPr>
            <w:rStyle w:val="Hyperlink"/>
            <w:rFonts w:cs="Times New Roman"/>
            <w:noProof/>
            <w:webHidden/>
            <w:color w:val="auto"/>
            <w:lang w:val="vi-VN"/>
          </w:rPr>
          <w:fldChar w:fldCharType="separate"/>
        </w:r>
        <w:r w:rsidR="00301F7C">
          <w:rPr>
            <w:rStyle w:val="Hyperlink"/>
            <w:rFonts w:cs="Times New Roman"/>
            <w:noProof/>
            <w:webHidden/>
            <w:color w:val="auto"/>
            <w:lang w:val="vi-VN"/>
          </w:rPr>
          <w:t>61</w:t>
        </w:r>
        <w:r w:rsidRPr="00FB244B">
          <w:rPr>
            <w:rStyle w:val="Hyperlink"/>
            <w:rFonts w:cs="Times New Roman"/>
            <w:noProof/>
            <w:webHidden/>
            <w:color w:val="auto"/>
            <w:lang w:val="vi-VN"/>
          </w:rPr>
          <w:fldChar w:fldCharType="end"/>
        </w:r>
      </w:hyperlink>
    </w:p>
    <w:p w:rsidR="00595482" w:rsidRPr="00FB244B" w:rsidRDefault="008077F3" w:rsidP="00595482">
      <w:pPr>
        <w:pStyle w:val="TableofFigures"/>
        <w:tabs>
          <w:tab w:val="right" w:leader="dot" w:pos="9062"/>
        </w:tabs>
        <w:spacing w:line="288" w:lineRule="auto"/>
        <w:ind w:left="567" w:firstLine="0"/>
        <w:rPr>
          <w:rStyle w:val="Hyperlink"/>
          <w:rFonts w:cs="Times New Roman"/>
          <w:noProof/>
          <w:color w:val="auto"/>
          <w:lang w:val="vi-VN"/>
        </w:rPr>
      </w:pPr>
      <w:hyperlink w:anchor="_Toc485283732" w:history="1">
        <w:r w:rsidR="00595482" w:rsidRPr="00FB244B">
          <w:rPr>
            <w:rStyle w:val="Hyperlink"/>
            <w:rFonts w:cs="Times New Roman"/>
            <w:noProof/>
            <w:color w:val="auto"/>
            <w:lang w:val="vi-VN"/>
          </w:rPr>
          <w:t>Bảng 4 - 17: Chi phí xây lắp</w:t>
        </w:r>
        <w:r w:rsidR="00595482" w:rsidRPr="00FB244B">
          <w:rPr>
            <w:rStyle w:val="Hyperlink"/>
            <w:rFonts w:cs="Times New Roman"/>
            <w:noProof/>
            <w:webHidden/>
            <w:color w:val="auto"/>
            <w:lang w:val="vi-VN"/>
          </w:rPr>
          <w:tab/>
        </w:r>
        <w:r w:rsidRPr="00FB244B">
          <w:rPr>
            <w:rStyle w:val="Hyperlink"/>
            <w:rFonts w:cs="Times New Roman"/>
            <w:noProof/>
            <w:webHidden/>
            <w:color w:val="auto"/>
            <w:lang w:val="vi-VN"/>
          </w:rPr>
          <w:fldChar w:fldCharType="begin"/>
        </w:r>
        <w:r w:rsidR="00595482" w:rsidRPr="00FB244B">
          <w:rPr>
            <w:rStyle w:val="Hyperlink"/>
            <w:rFonts w:cs="Times New Roman"/>
            <w:noProof/>
            <w:webHidden/>
            <w:color w:val="auto"/>
            <w:lang w:val="vi-VN"/>
          </w:rPr>
          <w:instrText xml:space="preserve"> PAGEREF _Toc485283732 \h </w:instrText>
        </w:r>
        <w:r w:rsidRPr="00FB244B">
          <w:rPr>
            <w:rStyle w:val="Hyperlink"/>
            <w:rFonts w:cs="Times New Roman"/>
            <w:noProof/>
            <w:webHidden/>
            <w:color w:val="auto"/>
            <w:lang w:val="vi-VN"/>
          </w:rPr>
        </w:r>
        <w:r w:rsidRPr="00FB244B">
          <w:rPr>
            <w:rStyle w:val="Hyperlink"/>
            <w:rFonts w:cs="Times New Roman"/>
            <w:noProof/>
            <w:webHidden/>
            <w:color w:val="auto"/>
            <w:lang w:val="vi-VN"/>
          </w:rPr>
          <w:fldChar w:fldCharType="separate"/>
        </w:r>
        <w:r w:rsidR="00301F7C">
          <w:rPr>
            <w:rStyle w:val="Hyperlink"/>
            <w:rFonts w:cs="Times New Roman"/>
            <w:noProof/>
            <w:webHidden/>
            <w:color w:val="auto"/>
            <w:lang w:val="vi-VN"/>
          </w:rPr>
          <w:t>63</w:t>
        </w:r>
        <w:r w:rsidRPr="00FB244B">
          <w:rPr>
            <w:rStyle w:val="Hyperlink"/>
            <w:rFonts w:cs="Times New Roman"/>
            <w:noProof/>
            <w:webHidden/>
            <w:color w:val="auto"/>
            <w:lang w:val="vi-VN"/>
          </w:rPr>
          <w:fldChar w:fldCharType="end"/>
        </w:r>
      </w:hyperlink>
    </w:p>
    <w:p w:rsidR="00595482" w:rsidRPr="00FB244B" w:rsidRDefault="008077F3" w:rsidP="00595482">
      <w:pPr>
        <w:pStyle w:val="TableofFigures"/>
        <w:tabs>
          <w:tab w:val="right" w:leader="dot" w:pos="9062"/>
        </w:tabs>
        <w:spacing w:line="288" w:lineRule="auto"/>
        <w:ind w:left="567" w:firstLine="0"/>
        <w:rPr>
          <w:rStyle w:val="Hyperlink"/>
          <w:rFonts w:cs="Times New Roman"/>
          <w:noProof/>
          <w:color w:val="auto"/>
          <w:lang w:val="vi-VN"/>
        </w:rPr>
      </w:pPr>
      <w:hyperlink w:anchor="_Toc485283733" w:history="1">
        <w:r w:rsidR="00595482" w:rsidRPr="00FB244B">
          <w:rPr>
            <w:rStyle w:val="Hyperlink"/>
            <w:rFonts w:cs="Times New Roman"/>
            <w:noProof/>
            <w:color w:val="auto"/>
            <w:lang w:val="vi-VN"/>
          </w:rPr>
          <w:t>Bảng 4 - 18: Chi phí xây dựng đường ống</w:t>
        </w:r>
        <w:r w:rsidR="00595482" w:rsidRPr="00FB244B">
          <w:rPr>
            <w:rStyle w:val="Hyperlink"/>
            <w:rFonts w:cs="Times New Roman"/>
            <w:noProof/>
            <w:webHidden/>
            <w:color w:val="auto"/>
            <w:lang w:val="vi-VN"/>
          </w:rPr>
          <w:tab/>
        </w:r>
        <w:r w:rsidRPr="00FB244B">
          <w:rPr>
            <w:rStyle w:val="Hyperlink"/>
            <w:rFonts w:cs="Times New Roman"/>
            <w:noProof/>
            <w:webHidden/>
            <w:color w:val="auto"/>
            <w:lang w:val="vi-VN"/>
          </w:rPr>
          <w:fldChar w:fldCharType="begin"/>
        </w:r>
        <w:r w:rsidR="00595482" w:rsidRPr="00FB244B">
          <w:rPr>
            <w:rStyle w:val="Hyperlink"/>
            <w:rFonts w:cs="Times New Roman"/>
            <w:noProof/>
            <w:webHidden/>
            <w:color w:val="auto"/>
            <w:lang w:val="vi-VN"/>
          </w:rPr>
          <w:instrText xml:space="preserve"> PAGEREF _Toc485283733 \h </w:instrText>
        </w:r>
        <w:r w:rsidRPr="00FB244B">
          <w:rPr>
            <w:rStyle w:val="Hyperlink"/>
            <w:rFonts w:cs="Times New Roman"/>
            <w:noProof/>
            <w:webHidden/>
            <w:color w:val="auto"/>
            <w:lang w:val="vi-VN"/>
          </w:rPr>
        </w:r>
        <w:r w:rsidRPr="00FB244B">
          <w:rPr>
            <w:rStyle w:val="Hyperlink"/>
            <w:rFonts w:cs="Times New Roman"/>
            <w:noProof/>
            <w:webHidden/>
            <w:color w:val="auto"/>
            <w:lang w:val="vi-VN"/>
          </w:rPr>
          <w:fldChar w:fldCharType="separate"/>
        </w:r>
        <w:r w:rsidR="00301F7C">
          <w:rPr>
            <w:rStyle w:val="Hyperlink"/>
            <w:rFonts w:cs="Times New Roman"/>
            <w:noProof/>
            <w:webHidden/>
            <w:color w:val="auto"/>
            <w:lang w:val="vi-VN"/>
          </w:rPr>
          <w:t>63</w:t>
        </w:r>
        <w:r w:rsidRPr="00FB244B">
          <w:rPr>
            <w:rStyle w:val="Hyperlink"/>
            <w:rFonts w:cs="Times New Roman"/>
            <w:noProof/>
            <w:webHidden/>
            <w:color w:val="auto"/>
            <w:lang w:val="vi-VN"/>
          </w:rPr>
          <w:fldChar w:fldCharType="end"/>
        </w:r>
      </w:hyperlink>
    </w:p>
    <w:p w:rsidR="00595482" w:rsidRPr="00FB244B" w:rsidRDefault="008077F3" w:rsidP="00595482">
      <w:pPr>
        <w:pStyle w:val="TableofFigures"/>
        <w:tabs>
          <w:tab w:val="right" w:leader="dot" w:pos="9062"/>
        </w:tabs>
        <w:spacing w:line="288" w:lineRule="auto"/>
        <w:ind w:left="567" w:firstLine="0"/>
        <w:rPr>
          <w:rStyle w:val="Hyperlink"/>
          <w:rFonts w:cs="Times New Roman"/>
          <w:noProof/>
          <w:color w:val="auto"/>
          <w:lang w:val="vi-VN"/>
        </w:rPr>
      </w:pPr>
      <w:hyperlink w:anchor="_Toc485283734" w:history="1">
        <w:r w:rsidR="00595482" w:rsidRPr="00FB244B">
          <w:rPr>
            <w:rStyle w:val="Hyperlink"/>
            <w:rFonts w:cs="Times New Roman"/>
            <w:noProof/>
            <w:color w:val="auto"/>
            <w:lang w:val="vi-VN"/>
          </w:rPr>
          <w:t>Bảng 4 - 19: Tổng hợp chi phí xây dựng</w:t>
        </w:r>
        <w:r w:rsidR="00595482" w:rsidRPr="00FB244B">
          <w:rPr>
            <w:rStyle w:val="Hyperlink"/>
            <w:rFonts w:cs="Times New Roman"/>
            <w:noProof/>
            <w:webHidden/>
            <w:color w:val="auto"/>
            <w:lang w:val="vi-VN"/>
          </w:rPr>
          <w:tab/>
        </w:r>
        <w:r w:rsidRPr="00FB244B">
          <w:rPr>
            <w:rStyle w:val="Hyperlink"/>
            <w:rFonts w:cs="Times New Roman"/>
            <w:noProof/>
            <w:webHidden/>
            <w:color w:val="auto"/>
            <w:lang w:val="vi-VN"/>
          </w:rPr>
          <w:fldChar w:fldCharType="begin"/>
        </w:r>
        <w:r w:rsidR="00595482" w:rsidRPr="00FB244B">
          <w:rPr>
            <w:rStyle w:val="Hyperlink"/>
            <w:rFonts w:cs="Times New Roman"/>
            <w:noProof/>
            <w:webHidden/>
            <w:color w:val="auto"/>
            <w:lang w:val="vi-VN"/>
          </w:rPr>
          <w:instrText xml:space="preserve"> PAGEREF _Toc485283734 \h </w:instrText>
        </w:r>
        <w:r w:rsidRPr="00FB244B">
          <w:rPr>
            <w:rStyle w:val="Hyperlink"/>
            <w:rFonts w:cs="Times New Roman"/>
            <w:noProof/>
            <w:webHidden/>
            <w:color w:val="auto"/>
            <w:lang w:val="vi-VN"/>
          </w:rPr>
        </w:r>
        <w:r w:rsidRPr="00FB244B">
          <w:rPr>
            <w:rStyle w:val="Hyperlink"/>
            <w:rFonts w:cs="Times New Roman"/>
            <w:noProof/>
            <w:webHidden/>
            <w:color w:val="auto"/>
            <w:lang w:val="vi-VN"/>
          </w:rPr>
          <w:fldChar w:fldCharType="separate"/>
        </w:r>
        <w:r w:rsidR="00301F7C">
          <w:rPr>
            <w:rStyle w:val="Hyperlink"/>
            <w:rFonts w:cs="Times New Roman"/>
            <w:noProof/>
            <w:webHidden/>
            <w:color w:val="auto"/>
            <w:lang w:val="vi-VN"/>
          </w:rPr>
          <w:t>64</w:t>
        </w:r>
        <w:r w:rsidRPr="00FB244B">
          <w:rPr>
            <w:rStyle w:val="Hyperlink"/>
            <w:rFonts w:cs="Times New Roman"/>
            <w:noProof/>
            <w:webHidden/>
            <w:color w:val="auto"/>
            <w:lang w:val="vi-VN"/>
          </w:rPr>
          <w:fldChar w:fldCharType="end"/>
        </w:r>
      </w:hyperlink>
    </w:p>
    <w:p w:rsidR="00595482" w:rsidRPr="00FB244B" w:rsidRDefault="008077F3" w:rsidP="00595482">
      <w:pPr>
        <w:pStyle w:val="TableofFigures"/>
        <w:tabs>
          <w:tab w:val="right" w:leader="dot" w:pos="9062"/>
        </w:tabs>
        <w:spacing w:line="288" w:lineRule="auto"/>
        <w:ind w:left="567" w:firstLine="0"/>
        <w:rPr>
          <w:rStyle w:val="Hyperlink"/>
          <w:rFonts w:cs="Times New Roman"/>
          <w:noProof/>
          <w:color w:val="auto"/>
          <w:lang w:val="vi-VN"/>
        </w:rPr>
      </w:pPr>
      <w:hyperlink w:anchor="_Toc485283735" w:history="1">
        <w:r w:rsidR="00595482" w:rsidRPr="00FB244B">
          <w:rPr>
            <w:rStyle w:val="Hyperlink"/>
            <w:rFonts w:cs="Times New Roman"/>
            <w:noProof/>
            <w:color w:val="auto"/>
            <w:lang w:val="vi-VN"/>
          </w:rPr>
          <w:t>Bảng 4 - 20: Bảng tổng hợp kinh phí</w:t>
        </w:r>
        <w:r w:rsidR="00595482" w:rsidRPr="00FB244B">
          <w:rPr>
            <w:rStyle w:val="Hyperlink"/>
            <w:rFonts w:cs="Times New Roman"/>
            <w:noProof/>
            <w:webHidden/>
            <w:color w:val="auto"/>
            <w:lang w:val="vi-VN"/>
          </w:rPr>
          <w:tab/>
        </w:r>
        <w:r w:rsidRPr="00FB244B">
          <w:rPr>
            <w:rStyle w:val="Hyperlink"/>
            <w:rFonts w:cs="Times New Roman"/>
            <w:noProof/>
            <w:webHidden/>
            <w:color w:val="auto"/>
            <w:lang w:val="vi-VN"/>
          </w:rPr>
          <w:fldChar w:fldCharType="begin"/>
        </w:r>
        <w:r w:rsidR="00595482" w:rsidRPr="00FB244B">
          <w:rPr>
            <w:rStyle w:val="Hyperlink"/>
            <w:rFonts w:cs="Times New Roman"/>
            <w:noProof/>
            <w:webHidden/>
            <w:color w:val="auto"/>
            <w:lang w:val="vi-VN"/>
          </w:rPr>
          <w:instrText xml:space="preserve"> PAGEREF _Toc485283735 \h </w:instrText>
        </w:r>
        <w:r w:rsidRPr="00FB244B">
          <w:rPr>
            <w:rStyle w:val="Hyperlink"/>
            <w:rFonts w:cs="Times New Roman"/>
            <w:noProof/>
            <w:webHidden/>
            <w:color w:val="auto"/>
            <w:lang w:val="vi-VN"/>
          </w:rPr>
        </w:r>
        <w:r w:rsidRPr="00FB244B">
          <w:rPr>
            <w:rStyle w:val="Hyperlink"/>
            <w:rFonts w:cs="Times New Roman"/>
            <w:noProof/>
            <w:webHidden/>
            <w:color w:val="auto"/>
            <w:lang w:val="vi-VN"/>
          </w:rPr>
          <w:fldChar w:fldCharType="separate"/>
        </w:r>
        <w:r w:rsidR="00301F7C">
          <w:rPr>
            <w:rStyle w:val="Hyperlink"/>
            <w:rFonts w:cs="Times New Roman"/>
            <w:noProof/>
            <w:webHidden/>
            <w:color w:val="auto"/>
            <w:lang w:val="vi-VN"/>
          </w:rPr>
          <w:t>64</w:t>
        </w:r>
        <w:r w:rsidRPr="00FB244B">
          <w:rPr>
            <w:rStyle w:val="Hyperlink"/>
            <w:rFonts w:cs="Times New Roman"/>
            <w:noProof/>
            <w:webHidden/>
            <w:color w:val="auto"/>
            <w:lang w:val="vi-VN"/>
          </w:rPr>
          <w:fldChar w:fldCharType="end"/>
        </w:r>
      </w:hyperlink>
    </w:p>
    <w:p w:rsidR="0031782C" w:rsidRPr="00FB244B" w:rsidRDefault="008077F3" w:rsidP="00595482">
      <w:pPr>
        <w:pStyle w:val="TableofFigures"/>
        <w:tabs>
          <w:tab w:val="right" w:leader="dot" w:pos="9062"/>
        </w:tabs>
        <w:spacing w:line="288" w:lineRule="auto"/>
        <w:ind w:left="567" w:firstLine="0"/>
        <w:rPr>
          <w:rFonts w:cs="Times New Roman"/>
          <w:noProof/>
        </w:rPr>
      </w:pPr>
      <w:r w:rsidRPr="00FB244B">
        <w:rPr>
          <w:rStyle w:val="Hyperlink"/>
          <w:rFonts w:cs="Times New Roman"/>
          <w:noProof/>
          <w:color w:val="auto"/>
          <w:lang w:val="vi-VN"/>
        </w:rPr>
        <w:fldChar w:fldCharType="end"/>
      </w:r>
      <w:r w:rsidRPr="00FB244B">
        <w:rPr>
          <w:rFonts w:cs="Times New Roman"/>
          <w:b/>
          <w:szCs w:val="26"/>
          <w:lang w:val="af-ZA"/>
        </w:rPr>
        <w:fldChar w:fldCharType="begin"/>
      </w:r>
      <w:r w:rsidR="0031782C" w:rsidRPr="00AB2B77">
        <w:rPr>
          <w:rFonts w:cs="Times New Roman"/>
          <w:b/>
          <w:szCs w:val="26"/>
          <w:lang w:val="af-ZA"/>
        </w:rPr>
        <w:instrText xml:space="preserve"> TOC \h \z \c "Bảng 6 -" </w:instrText>
      </w:r>
      <w:r w:rsidRPr="00FB244B">
        <w:rPr>
          <w:rFonts w:cs="Times New Roman"/>
          <w:b/>
          <w:szCs w:val="26"/>
          <w:lang w:val="af-ZA"/>
        </w:rPr>
        <w:fldChar w:fldCharType="separate"/>
      </w:r>
    </w:p>
    <w:p w:rsidR="0031782C" w:rsidRPr="00FB244B" w:rsidRDefault="008077F3" w:rsidP="00E32B39">
      <w:pPr>
        <w:pStyle w:val="TableofFigures"/>
        <w:tabs>
          <w:tab w:val="right" w:leader="dot" w:pos="9062"/>
        </w:tabs>
        <w:spacing w:line="288" w:lineRule="auto"/>
        <w:ind w:left="567" w:firstLine="0"/>
        <w:rPr>
          <w:rFonts w:eastAsiaTheme="minorEastAsia" w:cs="Times New Roman"/>
          <w:noProof/>
          <w:sz w:val="22"/>
        </w:rPr>
      </w:pPr>
      <w:hyperlink w:anchor="_Toc485280487" w:history="1">
        <w:r w:rsidR="0031782C" w:rsidRPr="00FB244B">
          <w:rPr>
            <w:rStyle w:val="Hyperlink"/>
            <w:rFonts w:cs="Times New Roman"/>
            <w:noProof/>
            <w:color w:val="auto"/>
          </w:rPr>
          <w:t xml:space="preserve">Bảng 6 - 1: </w:t>
        </w:r>
        <w:r w:rsidR="0031782C" w:rsidRPr="00FB244B">
          <w:rPr>
            <w:rStyle w:val="Hyperlink"/>
            <w:rFonts w:cs="Times New Roman"/>
            <w:noProof/>
            <w:color w:val="auto"/>
            <w:lang w:val="af-ZA"/>
          </w:rPr>
          <w:t>Kế hoạch nhân rộng mô hình thâm canh bền vững sản xuất hồng không hạt Yên Minh</w:t>
        </w:r>
        <w:r w:rsidR="0031782C" w:rsidRPr="00FB244B">
          <w:rPr>
            <w:rFonts w:cs="Times New Roman"/>
            <w:noProof/>
            <w:webHidden/>
          </w:rPr>
          <w:tab/>
        </w:r>
        <w:r w:rsidRPr="00FB244B">
          <w:rPr>
            <w:rFonts w:cs="Times New Roman"/>
            <w:noProof/>
            <w:webHidden/>
          </w:rPr>
          <w:fldChar w:fldCharType="begin"/>
        </w:r>
        <w:r w:rsidR="0031782C" w:rsidRPr="00FB244B">
          <w:rPr>
            <w:rFonts w:cs="Times New Roman"/>
            <w:noProof/>
            <w:webHidden/>
          </w:rPr>
          <w:instrText xml:space="preserve"> PAGEREF _Toc485280487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69</w:t>
        </w:r>
        <w:r w:rsidRPr="00FB244B">
          <w:rPr>
            <w:rFonts w:cs="Times New Roman"/>
            <w:noProof/>
            <w:webHidden/>
          </w:rPr>
          <w:fldChar w:fldCharType="end"/>
        </w:r>
      </w:hyperlink>
    </w:p>
    <w:p w:rsidR="0031782C" w:rsidRPr="00FB244B" w:rsidRDefault="008077F3" w:rsidP="00E32B39">
      <w:pPr>
        <w:spacing w:line="288" w:lineRule="auto"/>
        <w:ind w:left="567" w:firstLine="0"/>
        <w:jc w:val="center"/>
        <w:rPr>
          <w:rFonts w:cs="Times New Roman"/>
          <w:noProof/>
        </w:rPr>
      </w:pPr>
      <w:r w:rsidRPr="00FB244B">
        <w:rPr>
          <w:rFonts w:cs="Times New Roman"/>
          <w:b/>
          <w:szCs w:val="26"/>
          <w:lang w:val="af-ZA"/>
        </w:rPr>
        <w:fldChar w:fldCharType="end"/>
      </w:r>
      <w:r w:rsidRPr="00FB244B">
        <w:rPr>
          <w:rFonts w:cs="Times New Roman"/>
          <w:b/>
          <w:szCs w:val="26"/>
          <w:lang w:val="af-ZA"/>
        </w:rPr>
        <w:fldChar w:fldCharType="begin"/>
      </w:r>
      <w:r w:rsidR="0031782C" w:rsidRPr="00AB2B77">
        <w:rPr>
          <w:rFonts w:cs="Times New Roman"/>
          <w:b/>
          <w:szCs w:val="26"/>
          <w:lang w:val="af-ZA"/>
        </w:rPr>
        <w:instrText xml:space="preserve"> TOC \h \z \c "Hình 2 -" </w:instrText>
      </w:r>
      <w:r w:rsidRPr="00FB244B">
        <w:rPr>
          <w:rFonts w:cs="Times New Roman"/>
          <w:b/>
          <w:szCs w:val="26"/>
          <w:lang w:val="af-ZA"/>
        </w:rPr>
        <w:fldChar w:fldCharType="separate"/>
      </w:r>
    </w:p>
    <w:p w:rsidR="0031782C" w:rsidRPr="00FB244B" w:rsidRDefault="008077F3" w:rsidP="00E32B39">
      <w:pPr>
        <w:pStyle w:val="TableofFigures"/>
        <w:tabs>
          <w:tab w:val="right" w:leader="dot" w:pos="9062"/>
        </w:tabs>
        <w:spacing w:line="288" w:lineRule="auto"/>
        <w:ind w:left="567" w:firstLine="0"/>
        <w:rPr>
          <w:rFonts w:eastAsiaTheme="minorEastAsia" w:cs="Times New Roman"/>
          <w:noProof/>
          <w:sz w:val="22"/>
        </w:rPr>
      </w:pPr>
      <w:hyperlink w:anchor="_Toc485280498" w:history="1">
        <w:r w:rsidR="0031782C" w:rsidRPr="00FB244B">
          <w:rPr>
            <w:rStyle w:val="Hyperlink"/>
            <w:rFonts w:cs="Times New Roman"/>
            <w:noProof/>
            <w:color w:val="auto"/>
          </w:rPr>
          <w:t>Hình 2 - 1. Hiện trạng khu đất thực hiện mô hình</w:t>
        </w:r>
        <w:r w:rsidR="0031782C" w:rsidRPr="00FB244B">
          <w:rPr>
            <w:rFonts w:cs="Times New Roman"/>
            <w:noProof/>
            <w:webHidden/>
          </w:rPr>
          <w:tab/>
        </w:r>
        <w:r w:rsidRPr="00FB244B">
          <w:rPr>
            <w:rFonts w:cs="Times New Roman"/>
            <w:noProof/>
            <w:webHidden/>
          </w:rPr>
          <w:fldChar w:fldCharType="begin"/>
        </w:r>
        <w:r w:rsidR="0031782C" w:rsidRPr="00FB244B">
          <w:rPr>
            <w:rFonts w:cs="Times New Roman"/>
            <w:noProof/>
            <w:webHidden/>
          </w:rPr>
          <w:instrText xml:space="preserve"> PAGEREF _Toc485280498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5</w:t>
        </w:r>
        <w:r w:rsidRPr="00FB244B">
          <w:rPr>
            <w:rFonts w:cs="Times New Roman"/>
            <w:noProof/>
            <w:webHidden/>
          </w:rPr>
          <w:fldChar w:fldCharType="end"/>
        </w:r>
      </w:hyperlink>
    </w:p>
    <w:p w:rsidR="0031782C" w:rsidRPr="00FB244B" w:rsidRDefault="008077F3" w:rsidP="00E32B39">
      <w:pPr>
        <w:pStyle w:val="TableofFigures"/>
        <w:tabs>
          <w:tab w:val="right" w:leader="dot" w:pos="9062"/>
        </w:tabs>
        <w:spacing w:line="288" w:lineRule="auto"/>
        <w:ind w:left="567" w:firstLine="0"/>
        <w:rPr>
          <w:rFonts w:eastAsiaTheme="minorEastAsia" w:cs="Times New Roman"/>
          <w:noProof/>
          <w:sz w:val="22"/>
        </w:rPr>
      </w:pPr>
      <w:hyperlink w:anchor="_Toc485280499" w:history="1">
        <w:r w:rsidR="0031782C" w:rsidRPr="00FB244B">
          <w:rPr>
            <w:rStyle w:val="Hyperlink"/>
            <w:rFonts w:cs="Times New Roman"/>
            <w:noProof/>
            <w:color w:val="auto"/>
          </w:rPr>
          <w:t>Hình 2 - 2</w:t>
        </w:r>
        <w:r w:rsidR="0031782C" w:rsidRPr="00FB244B">
          <w:rPr>
            <w:rStyle w:val="Hyperlink"/>
            <w:rFonts w:cs="Times New Roman"/>
            <w:noProof/>
            <w:color w:val="auto"/>
            <w:lang w:val="af-ZA"/>
          </w:rPr>
          <w:t>: Vị trí Mô hình thâm canh bền vững sản xuất hồng không hạt Yên Minh tại xã Na Khê, huyện Yên Minh</w:t>
        </w:r>
        <w:r w:rsidR="0031782C" w:rsidRPr="00FB244B">
          <w:rPr>
            <w:rFonts w:cs="Times New Roman"/>
            <w:noProof/>
            <w:webHidden/>
          </w:rPr>
          <w:tab/>
        </w:r>
        <w:r w:rsidRPr="00FB244B">
          <w:rPr>
            <w:rFonts w:cs="Times New Roman"/>
            <w:noProof/>
            <w:webHidden/>
          </w:rPr>
          <w:fldChar w:fldCharType="begin"/>
        </w:r>
        <w:r w:rsidR="0031782C" w:rsidRPr="00FB244B">
          <w:rPr>
            <w:rFonts w:cs="Times New Roman"/>
            <w:noProof/>
            <w:webHidden/>
          </w:rPr>
          <w:instrText xml:space="preserve"> PAGEREF _Toc485280499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8</w:t>
        </w:r>
        <w:r w:rsidRPr="00FB244B">
          <w:rPr>
            <w:rFonts w:cs="Times New Roman"/>
            <w:noProof/>
            <w:webHidden/>
          </w:rPr>
          <w:fldChar w:fldCharType="end"/>
        </w:r>
      </w:hyperlink>
    </w:p>
    <w:p w:rsidR="0031782C" w:rsidRPr="00FB244B" w:rsidRDefault="008077F3" w:rsidP="00E32B39">
      <w:pPr>
        <w:pStyle w:val="TableofFigures"/>
        <w:tabs>
          <w:tab w:val="right" w:leader="dot" w:pos="9062"/>
        </w:tabs>
        <w:spacing w:line="288" w:lineRule="auto"/>
        <w:ind w:left="567" w:firstLine="0"/>
        <w:rPr>
          <w:rFonts w:eastAsiaTheme="minorEastAsia" w:cs="Times New Roman"/>
          <w:noProof/>
          <w:sz w:val="22"/>
        </w:rPr>
      </w:pPr>
      <w:hyperlink w:anchor="_Toc485280500" w:history="1">
        <w:r w:rsidR="0031782C" w:rsidRPr="00FB244B">
          <w:rPr>
            <w:rStyle w:val="Hyperlink"/>
            <w:rFonts w:cs="Times New Roman"/>
            <w:noProof/>
            <w:color w:val="auto"/>
          </w:rPr>
          <w:t>Hình 2 - 3. Đặc điểm địa hình khu đất thực hiện mô hình</w:t>
        </w:r>
        <w:r w:rsidR="0031782C" w:rsidRPr="00FB244B">
          <w:rPr>
            <w:rFonts w:cs="Times New Roman"/>
            <w:noProof/>
            <w:webHidden/>
          </w:rPr>
          <w:tab/>
        </w:r>
        <w:r w:rsidRPr="00FB244B">
          <w:rPr>
            <w:rFonts w:cs="Times New Roman"/>
            <w:noProof/>
            <w:webHidden/>
          </w:rPr>
          <w:fldChar w:fldCharType="begin"/>
        </w:r>
        <w:r w:rsidR="0031782C" w:rsidRPr="00FB244B">
          <w:rPr>
            <w:rFonts w:cs="Times New Roman"/>
            <w:noProof/>
            <w:webHidden/>
          </w:rPr>
          <w:instrText xml:space="preserve"> PAGEREF _Toc485280500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9</w:t>
        </w:r>
        <w:r w:rsidRPr="00FB244B">
          <w:rPr>
            <w:rFonts w:cs="Times New Roman"/>
            <w:noProof/>
            <w:webHidden/>
          </w:rPr>
          <w:fldChar w:fldCharType="end"/>
        </w:r>
      </w:hyperlink>
    </w:p>
    <w:p w:rsidR="0031782C" w:rsidRPr="00FB244B" w:rsidRDefault="008077F3" w:rsidP="00E32B39">
      <w:pPr>
        <w:spacing w:line="288" w:lineRule="auto"/>
        <w:ind w:left="567" w:firstLine="0"/>
        <w:jc w:val="center"/>
        <w:rPr>
          <w:rFonts w:cs="Times New Roman"/>
          <w:noProof/>
        </w:rPr>
      </w:pPr>
      <w:r w:rsidRPr="00FB244B">
        <w:rPr>
          <w:rFonts w:cs="Times New Roman"/>
          <w:b/>
          <w:szCs w:val="26"/>
          <w:lang w:val="af-ZA"/>
        </w:rPr>
        <w:fldChar w:fldCharType="end"/>
      </w:r>
      <w:r w:rsidRPr="00FB244B">
        <w:rPr>
          <w:rFonts w:cs="Times New Roman"/>
          <w:b/>
          <w:szCs w:val="26"/>
          <w:lang w:val="af-ZA"/>
        </w:rPr>
        <w:fldChar w:fldCharType="begin"/>
      </w:r>
      <w:r w:rsidR="0031782C" w:rsidRPr="00AB2B77">
        <w:rPr>
          <w:rFonts w:cs="Times New Roman"/>
          <w:b/>
          <w:szCs w:val="26"/>
          <w:lang w:val="af-ZA"/>
        </w:rPr>
        <w:instrText xml:space="preserve"> TOC \h \z \c "Hình 3 - " </w:instrText>
      </w:r>
      <w:r w:rsidRPr="00FB244B">
        <w:rPr>
          <w:rFonts w:cs="Times New Roman"/>
          <w:b/>
          <w:szCs w:val="26"/>
          <w:lang w:val="af-ZA"/>
        </w:rPr>
        <w:fldChar w:fldCharType="separate"/>
      </w:r>
    </w:p>
    <w:p w:rsidR="0031782C" w:rsidRPr="00FB244B" w:rsidRDefault="008077F3" w:rsidP="00E32B39">
      <w:pPr>
        <w:pStyle w:val="TableofFigures"/>
        <w:tabs>
          <w:tab w:val="right" w:leader="dot" w:pos="9062"/>
        </w:tabs>
        <w:spacing w:line="288" w:lineRule="auto"/>
        <w:ind w:left="567" w:firstLine="0"/>
        <w:rPr>
          <w:rFonts w:eastAsiaTheme="minorEastAsia" w:cs="Times New Roman"/>
          <w:noProof/>
          <w:sz w:val="22"/>
        </w:rPr>
      </w:pPr>
      <w:hyperlink w:anchor="_Toc485280509" w:history="1">
        <w:r w:rsidR="0031782C" w:rsidRPr="00FB244B">
          <w:rPr>
            <w:rStyle w:val="Hyperlink"/>
            <w:rFonts w:cs="Times New Roman"/>
            <w:noProof/>
            <w:color w:val="auto"/>
          </w:rPr>
          <w:t>Hình 3 -  1</w:t>
        </w:r>
        <w:r w:rsidR="0031782C" w:rsidRPr="00FB244B">
          <w:rPr>
            <w:rStyle w:val="Hyperlink"/>
            <w:rFonts w:cs="Times New Roman"/>
            <w:noProof/>
            <w:color w:val="auto"/>
            <w:lang w:val="sv-SE"/>
          </w:rPr>
          <w:t>. Thiết kế vườn hồng</w:t>
        </w:r>
        <w:r w:rsidR="0031782C" w:rsidRPr="00FB244B">
          <w:rPr>
            <w:rFonts w:cs="Times New Roman"/>
            <w:noProof/>
            <w:webHidden/>
          </w:rPr>
          <w:tab/>
        </w:r>
        <w:r w:rsidRPr="00FB244B">
          <w:rPr>
            <w:rFonts w:cs="Times New Roman"/>
            <w:noProof/>
            <w:webHidden/>
          </w:rPr>
          <w:fldChar w:fldCharType="begin"/>
        </w:r>
        <w:r w:rsidR="0031782C" w:rsidRPr="00FB244B">
          <w:rPr>
            <w:rFonts w:cs="Times New Roman"/>
            <w:noProof/>
            <w:webHidden/>
          </w:rPr>
          <w:instrText xml:space="preserve"> PAGEREF _Toc485280509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18</w:t>
        </w:r>
        <w:r w:rsidRPr="00FB244B">
          <w:rPr>
            <w:rFonts w:cs="Times New Roman"/>
            <w:noProof/>
            <w:webHidden/>
          </w:rPr>
          <w:fldChar w:fldCharType="end"/>
        </w:r>
      </w:hyperlink>
    </w:p>
    <w:p w:rsidR="0031782C" w:rsidRPr="00FB244B" w:rsidRDefault="008077F3" w:rsidP="00E32B39">
      <w:pPr>
        <w:spacing w:line="288" w:lineRule="auto"/>
        <w:ind w:left="567" w:firstLine="0"/>
        <w:jc w:val="center"/>
        <w:rPr>
          <w:rFonts w:cs="Times New Roman"/>
          <w:noProof/>
        </w:rPr>
      </w:pPr>
      <w:r w:rsidRPr="00FB244B">
        <w:rPr>
          <w:rFonts w:cs="Times New Roman"/>
          <w:b/>
          <w:szCs w:val="26"/>
          <w:lang w:val="af-ZA"/>
        </w:rPr>
        <w:fldChar w:fldCharType="end"/>
      </w:r>
      <w:r w:rsidRPr="00FB244B">
        <w:rPr>
          <w:rFonts w:cs="Times New Roman"/>
          <w:b/>
          <w:szCs w:val="26"/>
          <w:lang w:val="af-ZA"/>
        </w:rPr>
        <w:fldChar w:fldCharType="begin"/>
      </w:r>
      <w:r w:rsidR="0031782C" w:rsidRPr="00AB2B77">
        <w:rPr>
          <w:rFonts w:cs="Times New Roman"/>
          <w:b/>
          <w:szCs w:val="26"/>
          <w:lang w:val="af-ZA"/>
        </w:rPr>
        <w:instrText xml:space="preserve"> TOC \h \z \c "Hình 4 -" </w:instrText>
      </w:r>
      <w:r w:rsidRPr="00FB244B">
        <w:rPr>
          <w:rFonts w:cs="Times New Roman"/>
          <w:b/>
          <w:szCs w:val="26"/>
          <w:lang w:val="af-ZA"/>
        </w:rPr>
        <w:fldChar w:fldCharType="separate"/>
      </w:r>
    </w:p>
    <w:p w:rsidR="0031782C" w:rsidRPr="00FB244B" w:rsidRDefault="008077F3" w:rsidP="00E32B39">
      <w:pPr>
        <w:pStyle w:val="TableofFigures"/>
        <w:tabs>
          <w:tab w:val="right" w:leader="dot" w:pos="9062"/>
        </w:tabs>
        <w:spacing w:line="288" w:lineRule="auto"/>
        <w:ind w:left="567" w:firstLine="0"/>
        <w:rPr>
          <w:rFonts w:eastAsiaTheme="minorEastAsia" w:cs="Times New Roman"/>
          <w:noProof/>
          <w:sz w:val="22"/>
        </w:rPr>
      </w:pPr>
      <w:hyperlink w:anchor="_Toc485280517" w:history="1">
        <w:r w:rsidR="0031782C" w:rsidRPr="00FB244B">
          <w:rPr>
            <w:rStyle w:val="Hyperlink"/>
            <w:rFonts w:cs="Times New Roman"/>
            <w:noProof/>
            <w:color w:val="auto"/>
          </w:rPr>
          <w:t>Hình 4 - 1</w:t>
        </w:r>
        <w:r w:rsidR="0031782C" w:rsidRPr="00FB244B">
          <w:rPr>
            <w:rStyle w:val="Hyperlink"/>
            <w:rFonts w:cs="Times New Roman"/>
            <w:noProof/>
            <w:color w:val="auto"/>
            <w:lang w:val="af-ZA"/>
          </w:rPr>
          <w:t>: Bình đồ khu mô hình</w:t>
        </w:r>
        <w:r w:rsidR="0031782C" w:rsidRPr="00FB244B">
          <w:rPr>
            <w:rFonts w:cs="Times New Roman"/>
            <w:noProof/>
            <w:webHidden/>
          </w:rPr>
          <w:tab/>
        </w:r>
        <w:r w:rsidRPr="00FB244B">
          <w:rPr>
            <w:rFonts w:cs="Times New Roman"/>
            <w:noProof/>
            <w:webHidden/>
          </w:rPr>
          <w:fldChar w:fldCharType="begin"/>
        </w:r>
        <w:r w:rsidR="0031782C" w:rsidRPr="00FB244B">
          <w:rPr>
            <w:rFonts w:cs="Times New Roman"/>
            <w:noProof/>
            <w:webHidden/>
          </w:rPr>
          <w:instrText xml:space="preserve"> PAGEREF _Toc485280517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41</w:t>
        </w:r>
        <w:r w:rsidRPr="00FB244B">
          <w:rPr>
            <w:rFonts w:cs="Times New Roman"/>
            <w:noProof/>
            <w:webHidden/>
          </w:rPr>
          <w:fldChar w:fldCharType="end"/>
        </w:r>
      </w:hyperlink>
    </w:p>
    <w:p w:rsidR="0031782C" w:rsidRPr="00FB244B" w:rsidRDefault="008077F3" w:rsidP="00E32B39">
      <w:pPr>
        <w:pStyle w:val="TableofFigures"/>
        <w:tabs>
          <w:tab w:val="right" w:leader="dot" w:pos="9062"/>
        </w:tabs>
        <w:spacing w:line="288" w:lineRule="auto"/>
        <w:ind w:left="567" w:firstLine="0"/>
        <w:rPr>
          <w:rFonts w:eastAsiaTheme="minorEastAsia" w:cs="Times New Roman"/>
          <w:noProof/>
          <w:sz w:val="22"/>
        </w:rPr>
      </w:pPr>
      <w:hyperlink w:anchor="_Toc485280518" w:history="1">
        <w:r w:rsidR="0031782C" w:rsidRPr="00FB244B">
          <w:rPr>
            <w:rStyle w:val="Hyperlink"/>
            <w:rFonts w:cs="Times New Roman"/>
            <w:noProof/>
            <w:color w:val="auto"/>
          </w:rPr>
          <w:t>Hình 4 - 2: Đường tần suất lượng mưa năm Đồng Văn</w:t>
        </w:r>
        <w:r w:rsidR="0031782C" w:rsidRPr="00FB244B">
          <w:rPr>
            <w:rFonts w:cs="Times New Roman"/>
            <w:noProof/>
            <w:webHidden/>
          </w:rPr>
          <w:tab/>
        </w:r>
        <w:r w:rsidRPr="00FB244B">
          <w:rPr>
            <w:rFonts w:cs="Times New Roman"/>
            <w:noProof/>
            <w:webHidden/>
          </w:rPr>
          <w:fldChar w:fldCharType="begin"/>
        </w:r>
        <w:r w:rsidR="0031782C" w:rsidRPr="00FB244B">
          <w:rPr>
            <w:rFonts w:cs="Times New Roman"/>
            <w:noProof/>
            <w:webHidden/>
          </w:rPr>
          <w:instrText xml:space="preserve"> PAGEREF _Toc485280518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43</w:t>
        </w:r>
        <w:r w:rsidRPr="00FB244B">
          <w:rPr>
            <w:rFonts w:cs="Times New Roman"/>
            <w:noProof/>
            <w:webHidden/>
          </w:rPr>
          <w:fldChar w:fldCharType="end"/>
        </w:r>
      </w:hyperlink>
    </w:p>
    <w:p w:rsidR="0031782C" w:rsidRPr="00FB244B" w:rsidRDefault="008077F3" w:rsidP="00E32B39">
      <w:pPr>
        <w:pStyle w:val="TableofFigures"/>
        <w:tabs>
          <w:tab w:val="right" w:leader="dot" w:pos="9062"/>
        </w:tabs>
        <w:spacing w:line="288" w:lineRule="auto"/>
        <w:ind w:left="567" w:firstLine="0"/>
        <w:rPr>
          <w:rFonts w:eastAsiaTheme="minorEastAsia" w:cs="Times New Roman"/>
          <w:noProof/>
          <w:sz w:val="22"/>
        </w:rPr>
      </w:pPr>
      <w:hyperlink w:anchor="_Toc485280519" w:history="1">
        <w:r w:rsidR="0031782C" w:rsidRPr="00FB244B">
          <w:rPr>
            <w:rStyle w:val="Hyperlink"/>
            <w:rFonts w:cs="Times New Roman"/>
            <w:noProof/>
            <w:color w:val="auto"/>
          </w:rPr>
          <w:t>Hình 4 - 3: Sơ đồ bố trí tổng thể hệ thống tưới</w:t>
        </w:r>
        <w:r w:rsidR="0031782C" w:rsidRPr="00FB244B">
          <w:rPr>
            <w:rFonts w:cs="Times New Roman"/>
            <w:noProof/>
            <w:webHidden/>
          </w:rPr>
          <w:tab/>
        </w:r>
        <w:r w:rsidRPr="00FB244B">
          <w:rPr>
            <w:rFonts w:cs="Times New Roman"/>
            <w:noProof/>
            <w:webHidden/>
          </w:rPr>
          <w:fldChar w:fldCharType="begin"/>
        </w:r>
        <w:r w:rsidR="0031782C" w:rsidRPr="00FB244B">
          <w:rPr>
            <w:rFonts w:cs="Times New Roman"/>
            <w:noProof/>
            <w:webHidden/>
          </w:rPr>
          <w:instrText xml:space="preserve"> PAGEREF _Toc485280519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47</w:t>
        </w:r>
        <w:r w:rsidRPr="00FB244B">
          <w:rPr>
            <w:rFonts w:cs="Times New Roman"/>
            <w:noProof/>
            <w:webHidden/>
          </w:rPr>
          <w:fldChar w:fldCharType="end"/>
        </w:r>
      </w:hyperlink>
    </w:p>
    <w:p w:rsidR="0031782C" w:rsidRPr="00FB244B" w:rsidRDefault="008077F3" w:rsidP="00E32B39">
      <w:pPr>
        <w:pStyle w:val="TableofFigures"/>
        <w:tabs>
          <w:tab w:val="right" w:leader="dot" w:pos="9062"/>
        </w:tabs>
        <w:spacing w:line="288" w:lineRule="auto"/>
        <w:ind w:left="567" w:firstLine="0"/>
        <w:rPr>
          <w:rFonts w:eastAsiaTheme="minorEastAsia" w:cs="Times New Roman"/>
          <w:noProof/>
          <w:sz w:val="22"/>
        </w:rPr>
      </w:pPr>
      <w:hyperlink w:anchor="_Toc485280520" w:history="1">
        <w:r w:rsidR="0031782C" w:rsidRPr="00FB244B">
          <w:rPr>
            <w:rStyle w:val="Hyperlink"/>
            <w:rFonts w:cs="Times New Roman"/>
            <w:noProof/>
            <w:color w:val="auto"/>
          </w:rPr>
          <w:t>Hình 4 - 4: Sơ đồ bố trí vùng tưới</w:t>
        </w:r>
        <w:r w:rsidR="0031782C" w:rsidRPr="00FB244B">
          <w:rPr>
            <w:rFonts w:cs="Times New Roman"/>
            <w:noProof/>
            <w:webHidden/>
          </w:rPr>
          <w:tab/>
        </w:r>
        <w:r w:rsidRPr="00FB244B">
          <w:rPr>
            <w:rFonts w:cs="Times New Roman"/>
            <w:noProof/>
            <w:webHidden/>
          </w:rPr>
          <w:fldChar w:fldCharType="begin"/>
        </w:r>
        <w:r w:rsidR="0031782C" w:rsidRPr="00FB244B">
          <w:rPr>
            <w:rFonts w:cs="Times New Roman"/>
            <w:noProof/>
            <w:webHidden/>
          </w:rPr>
          <w:instrText xml:space="preserve"> PAGEREF _Toc485280520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48</w:t>
        </w:r>
        <w:r w:rsidRPr="00FB244B">
          <w:rPr>
            <w:rFonts w:cs="Times New Roman"/>
            <w:noProof/>
            <w:webHidden/>
          </w:rPr>
          <w:fldChar w:fldCharType="end"/>
        </w:r>
      </w:hyperlink>
    </w:p>
    <w:p w:rsidR="0031782C" w:rsidRPr="00FB244B" w:rsidRDefault="008077F3" w:rsidP="00E32B39">
      <w:pPr>
        <w:pStyle w:val="TableofFigures"/>
        <w:tabs>
          <w:tab w:val="right" w:leader="dot" w:pos="9062"/>
        </w:tabs>
        <w:spacing w:line="288" w:lineRule="auto"/>
        <w:ind w:left="567" w:firstLine="0"/>
        <w:rPr>
          <w:rFonts w:eastAsiaTheme="minorEastAsia" w:cs="Times New Roman"/>
          <w:noProof/>
          <w:sz w:val="22"/>
        </w:rPr>
      </w:pPr>
      <w:hyperlink w:anchor="_Toc485280521" w:history="1">
        <w:r w:rsidR="0031782C" w:rsidRPr="00FB244B">
          <w:rPr>
            <w:rStyle w:val="Hyperlink"/>
            <w:rFonts w:cs="Times New Roman"/>
            <w:noProof/>
            <w:color w:val="auto"/>
          </w:rPr>
          <w:t>Hình 4 - 5: Sơ đồ tính toán thủy lực khu mô hình</w:t>
        </w:r>
        <w:r w:rsidR="0031782C" w:rsidRPr="00FB244B">
          <w:rPr>
            <w:rFonts w:cs="Times New Roman"/>
            <w:noProof/>
            <w:webHidden/>
          </w:rPr>
          <w:tab/>
        </w:r>
        <w:r w:rsidRPr="00FB244B">
          <w:rPr>
            <w:rFonts w:cs="Times New Roman"/>
            <w:noProof/>
            <w:webHidden/>
          </w:rPr>
          <w:fldChar w:fldCharType="begin"/>
        </w:r>
        <w:r w:rsidR="0031782C" w:rsidRPr="00FB244B">
          <w:rPr>
            <w:rFonts w:cs="Times New Roman"/>
            <w:noProof/>
            <w:webHidden/>
          </w:rPr>
          <w:instrText xml:space="preserve"> PAGEREF _Toc485280521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50</w:t>
        </w:r>
        <w:r w:rsidRPr="00FB244B">
          <w:rPr>
            <w:rFonts w:cs="Times New Roman"/>
            <w:noProof/>
            <w:webHidden/>
          </w:rPr>
          <w:fldChar w:fldCharType="end"/>
        </w:r>
      </w:hyperlink>
    </w:p>
    <w:p w:rsidR="0031782C" w:rsidRPr="00FB244B" w:rsidRDefault="008077F3" w:rsidP="00E32B39">
      <w:pPr>
        <w:pStyle w:val="TableofFigures"/>
        <w:tabs>
          <w:tab w:val="right" w:leader="dot" w:pos="9062"/>
        </w:tabs>
        <w:spacing w:line="288" w:lineRule="auto"/>
        <w:ind w:left="567" w:firstLine="0"/>
        <w:rPr>
          <w:rFonts w:eastAsiaTheme="minorEastAsia" w:cs="Times New Roman"/>
          <w:noProof/>
          <w:sz w:val="22"/>
        </w:rPr>
      </w:pPr>
      <w:hyperlink w:anchor="_Toc485280522" w:history="1">
        <w:r w:rsidR="0031782C" w:rsidRPr="00FB244B">
          <w:rPr>
            <w:rStyle w:val="Hyperlink"/>
            <w:rFonts w:cs="Times New Roman"/>
            <w:noProof/>
            <w:color w:val="auto"/>
          </w:rPr>
          <w:t>Hình 4 - 6: Mặt cắt ngang đập điển hình</w:t>
        </w:r>
        <w:r w:rsidR="0031782C" w:rsidRPr="00FB244B">
          <w:rPr>
            <w:rFonts w:cs="Times New Roman"/>
            <w:noProof/>
            <w:webHidden/>
          </w:rPr>
          <w:tab/>
        </w:r>
        <w:r w:rsidRPr="00FB244B">
          <w:rPr>
            <w:rFonts w:cs="Times New Roman"/>
            <w:noProof/>
            <w:webHidden/>
          </w:rPr>
          <w:fldChar w:fldCharType="begin"/>
        </w:r>
        <w:r w:rsidR="0031782C" w:rsidRPr="00FB244B">
          <w:rPr>
            <w:rFonts w:cs="Times New Roman"/>
            <w:noProof/>
            <w:webHidden/>
          </w:rPr>
          <w:instrText xml:space="preserve"> PAGEREF _Toc485280522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59</w:t>
        </w:r>
        <w:r w:rsidRPr="00FB244B">
          <w:rPr>
            <w:rFonts w:cs="Times New Roman"/>
            <w:noProof/>
            <w:webHidden/>
          </w:rPr>
          <w:fldChar w:fldCharType="end"/>
        </w:r>
      </w:hyperlink>
    </w:p>
    <w:p w:rsidR="0031782C" w:rsidRPr="00FB244B" w:rsidRDefault="008077F3" w:rsidP="00E32B39">
      <w:pPr>
        <w:pStyle w:val="TableofFigures"/>
        <w:tabs>
          <w:tab w:val="right" w:leader="dot" w:pos="9062"/>
        </w:tabs>
        <w:spacing w:line="288" w:lineRule="auto"/>
        <w:ind w:left="567" w:firstLine="0"/>
        <w:rPr>
          <w:rFonts w:eastAsiaTheme="minorEastAsia" w:cs="Times New Roman"/>
          <w:noProof/>
          <w:sz w:val="22"/>
        </w:rPr>
      </w:pPr>
      <w:hyperlink w:anchor="_Toc485280523" w:history="1">
        <w:r w:rsidR="0031782C" w:rsidRPr="00FB244B">
          <w:rPr>
            <w:rStyle w:val="Hyperlink"/>
            <w:rFonts w:cs="Times New Roman"/>
            <w:noProof/>
            <w:color w:val="auto"/>
          </w:rPr>
          <w:t>Hình 4 - 7:  Mặt cắt ngang bể trữ nước</w:t>
        </w:r>
        <w:r w:rsidR="0031782C" w:rsidRPr="00FB244B">
          <w:rPr>
            <w:rFonts w:cs="Times New Roman"/>
            <w:noProof/>
            <w:webHidden/>
          </w:rPr>
          <w:tab/>
        </w:r>
        <w:r w:rsidRPr="00FB244B">
          <w:rPr>
            <w:rFonts w:cs="Times New Roman"/>
            <w:noProof/>
            <w:webHidden/>
          </w:rPr>
          <w:fldChar w:fldCharType="begin"/>
        </w:r>
        <w:r w:rsidR="0031782C" w:rsidRPr="00FB244B">
          <w:rPr>
            <w:rFonts w:cs="Times New Roman"/>
            <w:noProof/>
            <w:webHidden/>
          </w:rPr>
          <w:instrText xml:space="preserve"> PAGEREF _Toc485280523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59</w:t>
        </w:r>
        <w:r w:rsidRPr="00FB244B">
          <w:rPr>
            <w:rFonts w:cs="Times New Roman"/>
            <w:noProof/>
            <w:webHidden/>
          </w:rPr>
          <w:fldChar w:fldCharType="end"/>
        </w:r>
      </w:hyperlink>
    </w:p>
    <w:p w:rsidR="0031782C" w:rsidRPr="00FB244B" w:rsidRDefault="008077F3" w:rsidP="00E32B39">
      <w:pPr>
        <w:pStyle w:val="TableofFigures"/>
        <w:tabs>
          <w:tab w:val="right" w:leader="dot" w:pos="9062"/>
        </w:tabs>
        <w:spacing w:line="288" w:lineRule="auto"/>
        <w:ind w:left="567" w:firstLine="0"/>
        <w:rPr>
          <w:rFonts w:eastAsiaTheme="minorEastAsia" w:cs="Times New Roman"/>
          <w:noProof/>
          <w:sz w:val="22"/>
        </w:rPr>
      </w:pPr>
      <w:hyperlink w:anchor="_Toc485280524" w:history="1">
        <w:r w:rsidR="0031782C" w:rsidRPr="00FB244B">
          <w:rPr>
            <w:rStyle w:val="Hyperlink"/>
            <w:rFonts w:cs="Times New Roman"/>
            <w:noProof/>
            <w:color w:val="auto"/>
          </w:rPr>
          <w:t>Hình 4 - 8:  Mặt cắt chi tiết chôn ống dẫn nước từ đập về bể trữ.</w:t>
        </w:r>
        <w:r w:rsidR="0031782C" w:rsidRPr="00FB244B">
          <w:rPr>
            <w:rFonts w:cs="Times New Roman"/>
            <w:noProof/>
            <w:webHidden/>
          </w:rPr>
          <w:tab/>
        </w:r>
        <w:r w:rsidRPr="00FB244B">
          <w:rPr>
            <w:rFonts w:cs="Times New Roman"/>
            <w:noProof/>
            <w:webHidden/>
          </w:rPr>
          <w:fldChar w:fldCharType="begin"/>
        </w:r>
        <w:r w:rsidR="0031782C" w:rsidRPr="00FB244B">
          <w:rPr>
            <w:rFonts w:cs="Times New Roman"/>
            <w:noProof/>
            <w:webHidden/>
          </w:rPr>
          <w:instrText xml:space="preserve"> PAGEREF _Toc485280524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60</w:t>
        </w:r>
        <w:r w:rsidRPr="00FB244B">
          <w:rPr>
            <w:rFonts w:cs="Times New Roman"/>
            <w:noProof/>
            <w:webHidden/>
          </w:rPr>
          <w:fldChar w:fldCharType="end"/>
        </w:r>
      </w:hyperlink>
    </w:p>
    <w:p w:rsidR="0031782C" w:rsidRPr="00FB244B" w:rsidRDefault="008077F3" w:rsidP="00E32B39">
      <w:pPr>
        <w:pStyle w:val="TableofFigures"/>
        <w:tabs>
          <w:tab w:val="right" w:leader="dot" w:pos="9062"/>
        </w:tabs>
        <w:spacing w:line="288" w:lineRule="auto"/>
        <w:ind w:left="567" w:firstLine="0"/>
        <w:rPr>
          <w:rFonts w:eastAsiaTheme="minorEastAsia" w:cs="Times New Roman"/>
          <w:noProof/>
          <w:sz w:val="22"/>
        </w:rPr>
      </w:pPr>
      <w:hyperlink w:anchor="_Toc485280525" w:history="1">
        <w:r w:rsidR="0031782C" w:rsidRPr="00FB244B">
          <w:rPr>
            <w:rStyle w:val="Hyperlink"/>
            <w:rFonts w:cs="Times New Roman"/>
            <w:noProof/>
            <w:color w:val="auto"/>
          </w:rPr>
          <w:t>Hình 4 - 9: Bố trí chi tiết tưới nhỏ giọt quấn quanh gốc</w:t>
        </w:r>
        <w:r w:rsidR="0031782C" w:rsidRPr="00FB244B">
          <w:rPr>
            <w:rFonts w:cs="Times New Roman"/>
            <w:noProof/>
            <w:webHidden/>
          </w:rPr>
          <w:tab/>
        </w:r>
        <w:r w:rsidRPr="00FB244B">
          <w:rPr>
            <w:rFonts w:cs="Times New Roman"/>
            <w:noProof/>
            <w:webHidden/>
          </w:rPr>
          <w:fldChar w:fldCharType="begin"/>
        </w:r>
        <w:r w:rsidR="0031782C" w:rsidRPr="00FB244B">
          <w:rPr>
            <w:rFonts w:cs="Times New Roman"/>
            <w:noProof/>
            <w:webHidden/>
          </w:rPr>
          <w:instrText xml:space="preserve"> PAGEREF _Toc485280525 \h </w:instrText>
        </w:r>
        <w:r w:rsidRPr="00FB244B">
          <w:rPr>
            <w:rFonts w:cs="Times New Roman"/>
            <w:noProof/>
            <w:webHidden/>
          </w:rPr>
        </w:r>
        <w:r w:rsidRPr="00FB244B">
          <w:rPr>
            <w:rFonts w:cs="Times New Roman"/>
            <w:noProof/>
            <w:webHidden/>
          </w:rPr>
          <w:fldChar w:fldCharType="separate"/>
        </w:r>
        <w:r w:rsidR="00301F7C">
          <w:rPr>
            <w:rFonts w:cs="Times New Roman"/>
            <w:noProof/>
            <w:webHidden/>
          </w:rPr>
          <w:t>61</w:t>
        </w:r>
        <w:r w:rsidRPr="00FB244B">
          <w:rPr>
            <w:rFonts w:cs="Times New Roman"/>
            <w:noProof/>
            <w:webHidden/>
          </w:rPr>
          <w:fldChar w:fldCharType="end"/>
        </w:r>
      </w:hyperlink>
    </w:p>
    <w:p w:rsidR="00530B50" w:rsidRPr="00AB2B77" w:rsidRDefault="008077F3" w:rsidP="00E32B39">
      <w:pPr>
        <w:spacing w:line="288" w:lineRule="auto"/>
        <w:ind w:left="567" w:firstLine="0"/>
        <w:jc w:val="center"/>
        <w:rPr>
          <w:rFonts w:cs="Times New Roman"/>
          <w:b/>
          <w:szCs w:val="26"/>
          <w:lang w:val="af-ZA"/>
        </w:rPr>
      </w:pPr>
      <w:r w:rsidRPr="00FB244B">
        <w:rPr>
          <w:rFonts w:cs="Times New Roman"/>
          <w:b/>
          <w:szCs w:val="26"/>
          <w:lang w:val="af-ZA"/>
        </w:rPr>
        <w:fldChar w:fldCharType="end"/>
      </w:r>
    </w:p>
    <w:p w:rsidR="0042786C" w:rsidRPr="00AB2B77" w:rsidRDefault="0042786C" w:rsidP="00C75D7F">
      <w:pPr>
        <w:spacing w:before="120"/>
        <w:jc w:val="center"/>
        <w:rPr>
          <w:rFonts w:cs="Times New Roman"/>
          <w:b/>
          <w:szCs w:val="26"/>
          <w:lang w:val="af-ZA"/>
        </w:rPr>
        <w:sectPr w:rsidR="0042786C" w:rsidRPr="00AB2B77" w:rsidSect="00530B50">
          <w:headerReference w:type="default" r:id="rId8"/>
          <w:footerReference w:type="default" r:id="rId9"/>
          <w:pgSz w:w="11907" w:h="16840" w:code="9"/>
          <w:pgMar w:top="1134" w:right="1134" w:bottom="1134" w:left="1701" w:header="720" w:footer="720" w:gutter="0"/>
          <w:pgNumType w:fmt="lowerRoman" w:start="1"/>
          <w:cols w:space="720"/>
          <w:docGrid w:linePitch="360"/>
        </w:sectPr>
      </w:pPr>
    </w:p>
    <w:p w:rsidR="00E00E54" w:rsidRPr="00AB2B77" w:rsidRDefault="00E00E54" w:rsidP="00C75D7F">
      <w:pPr>
        <w:spacing w:before="120"/>
        <w:jc w:val="center"/>
        <w:rPr>
          <w:rFonts w:cs="Times New Roman"/>
          <w:b/>
          <w:szCs w:val="26"/>
          <w:lang w:val="af-ZA"/>
        </w:rPr>
      </w:pPr>
      <w:r w:rsidRPr="00AB2B77">
        <w:rPr>
          <w:rFonts w:cs="Times New Roman"/>
          <w:b/>
          <w:szCs w:val="26"/>
          <w:lang w:val="af-ZA"/>
        </w:rPr>
        <w:lastRenderedPageBreak/>
        <w:t>BÁO CÁO THIẾT KẾ MÔ HÌNH CSA</w:t>
      </w:r>
    </w:p>
    <w:p w:rsidR="00E00E54" w:rsidRPr="00AB2B77" w:rsidRDefault="00A2770E" w:rsidP="00035E5C">
      <w:pPr>
        <w:pStyle w:val="Heading1"/>
        <w:spacing w:line="288" w:lineRule="auto"/>
        <w:rPr>
          <w:lang w:val="af-ZA"/>
        </w:rPr>
      </w:pPr>
      <w:bookmarkStart w:id="0" w:name="_Toc482621424"/>
      <w:bookmarkStart w:id="1" w:name="_Toc482621622"/>
      <w:bookmarkStart w:id="2" w:name="_Toc485280215"/>
      <w:r w:rsidRPr="00FB244B">
        <w:rPr>
          <w:lang w:val="af-ZA"/>
        </w:rPr>
        <w:t>1</w:t>
      </w:r>
      <w:r w:rsidR="002779F9" w:rsidRPr="00FB244B">
        <w:rPr>
          <w:lang w:val="af-ZA"/>
        </w:rPr>
        <w:t>. TÓM TẮT THIẾT KẾ</w:t>
      </w:r>
      <w:bookmarkEnd w:id="0"/>
      <w:bookmarkEnd w:id="1"/>
      <w:bookmarkEnd w:id="2"/>
    </w:p>
    <w:p w:rsidR="002779F9" w:rsidRPr="00AB2B77" w:rsidRDefault="002779F9" w:rsidP="00035E5C">
      <w:pPr>
        <w:pStyle w:val="Heading2"/>
        <w:numPr>
          <w:ilvl w:val="0"/>
          <w:numId w:val="0"/>
        </w:numPr>
        <w:spacing w:line="288" w:lineRule="auto"/>
        <w:rPr>
          <w:lang w:val="af-ZA"/>
        </w:rPr>
      </w:pPr>
      <w:bookmarkStart w:id="3" w:name="_Toc482621425"/>
      <w:bookmarkStart w:id="4" w:name="_Toc482621623"/>
      <w:bookmarkStart w:id="5" w:name="_Toc485280216"/>
      <w:r w:rsidRPr="00FB244B">
        <w:rPr>
          <w:lang w:val="af-ZA"/>
        </w:rPr>
        <w:t>1.1. Tên mô hình, địa điểm, quy mô</w:t>
      </w:r>
      <w:bookmarkEnd w:id="3"/>
      <w:bookmarkEnd w:id="4"/>
      <w:bookmarkEnd w:id="5"/>
    </w:p>
    <w:p w:rsidR="002779F9" w:rsidRPr="00AB2B77" w:rsidRDefault="002779F9" w:rsidP="00035E5C">
      <w:pPr>
        <w:spacing w:before="120" w:after="120" w:line="288" w:lineRule="auto"/>
        <w:ind w:firstLine="0"/>
        <w:rPr>
          <w:rFonts w:cs="Times New Roman"/>
          <w:b/>
          <w:szCs w:val="26"/>
          <w:lang w:val="af-ZA"/>
        </w:rPr>
      </w:pPr>
      <w:r w:rsidRPr="00AB2B77">
        <w:rPr>
          <w:rFonts w:cs="Times New Roman"/>
          <w:b/>
          <w:szCs w:val="26"/>
          <w:lang w:val="af-ZA"/>
        </w:rPr>
        <w:t xml:space="preserve">- Tên mô hình: </w:t>
      </w:r>
      <w:r w:rsidR="00E73976" w:rsidRPr="00AB2B77">
        <w:rPr>
          <w:rFonts w:cs="Times New Roman"/>
          <w:szCs w:val="26"/>
          <w:lang w:val="af-ZA"/>
        </w:rPr>
        <w:t>Mô hình CSA thâm canh bền vững sản xuất hồng không hạt Yên Minh cấ</w:t>
      </w:r>
      <w:r w:rsidR="00C81748" w:rsidRPr="00AB2B77">
        <w:rPr>
          <w:rFonts w:cs="Times New Roman"/>
          <w:szCs w:val="26"/>
          <w:lang w:val="af-ZA"/>
        </w:rPr>
        <w:t>p</w:t>
      </w:r>
      <w:r w:rsidR="00E73976" w:rsidRPr="00AB2B77">
        <w:rPr>
          <w:rFonts w:cs="Times New Roman"/>
          <w:szCs w:val="26"/>
          <w:lang w:val="af-ZA"/>
        </w:rPr>
        <w:t xml:space="preserve"> nông hộ tại xã Na Khê, huyện Yên Minh, tỉnh Hà Giang.</w:t>
      </w:r>
    </w:p>
    <w:p w:rsidR="002779F9" w:rsidRPr="00AB2B77" w:rsidRDefault="002779F9" w:rsidP="00035E5C">
      <w:pPr>
        <w:spacing w:before="120" w:after="120" w:line="288" w:lineRule="auto"/>
        <w:ind w:firstLine="0"/>
        <w:rPr>
          <w:rFonts w:cs="Times New Roman"/>
          <w:b/>
          <w:szCs w:val="26"/>
          <w:lang w:val="af-ZA"/>
        </w:rPr>
      </w:pPr>
      <w:r w:rsidRPr="00AB2B77">
        <w:rPr>
          <w:rFonts w:cs="Times New Roman"/>
          <w:b/>
          <w:szCs w:val="26"/>
          <w:lang w:val="af-ZA"/>
        </w:rPr>
        <w:t>- Địa điểm thực hiện:</w:t>
      </w:r>
      <w:r w:rsidR="00E73976" w:rsidRPr="00AB2B77">
        <w:rPr>
          <w:rFonts w:cs="Times New Roman"/>
          <w:szCs w:val="26"/>
          <w:lang w:val="af-ZA"/>
        </w:rPr>
        <w:t>Thôn Thèn Phùng, xã Na Khê, huyện Yên Minh, tỉnh Hà Giang</w:t>
      </w:r>
    </w:p>
    <w:p w:rsidR="002779F9" w:rsidRPr="00AB2B77" w:rsidRDefault="002779F9" w:rsidP="00035E5C">
      <w:pPr>
        <w:spacing w:before="120" w:after="120" w:line="288" w:lineRule="auto"/>
        <w:ind w:firstLine="0"/>
        <w:rPr>
          <w:rFonts w:cs="Times New Roman"/>
          <w:b/>
          <w:szCs w:val="26"/>
          <w:lang w:val="af-ZA"/>
        </w:rPr>
      </w:pPr>
      <w:r w:rsidRPr="00AB2B77">
        <w:rPr>
          <w:rFonts w:cs="Times New Roman"/>
          <w:b/>
          <w:szCs w:val="26"/>
          <w:lang w:val="af-ZA"/>
        </w:rPr>
        <w:t>- Quy mô thực hiện:</w:t>
      </w:r>
      <w:r w:rsidR="009802C3">
        <w:rPr>
          <w:rFonts w:cs="Times New Roman"/>
          <w:b/>
          <w:szCs w:val="26"/>
          <w:lang w:val="vi-VN"/>
        </w:rPr>
        <w:t xml:space="preserve"> </w:t>
      </w:r>
      <w:r w:rsidR="00E73976" w:rsidRPr="00AB2B77">
        <w:rPr>
          <w:rFonts w:cs="Times New Roman"/>
          <w:szCs w:val="26"/>
          <w:lang w:val="af-ZA"/>
        </w:rPr>
        <w:t>7,8 ha</w:t>
      </w:r>
    </w:p>
    <w:p w:rsidR="00BA7822" w:rsidRPr="00AB2B77" w:rsidRDefault="00BA7822" w:rsidP="00035E5C">
      <w:pPr>
        <w:pStyle w:val="Heading2"/>
        <w:numPr>
          <w:ilvl w:val="0"/>
          <w:numId w:val="0"/>
        </w:numPr>
        <w:spacing w:line="288" w:lineRule="auto"/>
        <w:rPr>
          <w:lang w:val="af-ZA"/>
        </w:rPr>
      </w:pPr>
      <w:bookmarkStart w:id="6" w:name="_Toc482621426"/>
      <w:bookmarkStart w:id="7" w:name="_Toc482621624"/>
      <w:bookmarkStart w:id="8" w:name="_Toc485280217"/>
      <w:r w:rsidRPr="00FB244B">
        <w:rPr>
          <w:lang w:val="af-ZA"/>
        </w:rPr>
        <w:t>1.2. Tóm tắt về chi phí (chi tiết phần phụ lục)</w:t>
      </w:r>
      <w:bookmarkEnd w:id="6"/>
      <w:bookmarkEnd w:id="7"/>
      <w:bookmarkEnd w:id="8"/>
    </w:p>
    <w:p w:rsidR="00E73976" w:rsidRPr="00AB2B77" w:rsidRDefault="00E73976" w:rsidP="00035E5C">
      <w:pPr>
        <w:spacing w:before="120" w:after="120" w:line="288" w:lineRule="auto"/>
        <w:rPr>
          <w:rFonts w:cs="Times New Roman"/>
          <w:szCs w:val="26"/>
          <w:lang w:val="af-ZA"/>
        </w:rPr>
      </w:pPr>
      <w:r w:rsidRPr="00AB2B77">
        <w:rPr>
          <w:rFonts w:cs="Times New Roman"/>
          <w:szCs w:val="26"/>
          <w:lang w:val="af-ZA"/>
        </w:rPr>
        <w:t xml:space="preserve">- Chi phí hỗ trợ cho vật tư nông nghiệp và các thiết bị sản xuất nông nghiệp: </w:t>
      </w:r>
      <w:r w:rsidR="00CB787F">
        <w:rPr>
          <w:rFonts w:cs="Times New Roman"/>
          <w:szCs w:val="26"/>
          <w:lang w:val="af-ZA"/>
        </w:rPr>
        <w:t>1.156</w:t>
      </w:r>
      <w:r w:rsidRPr="00AB2B77">
        <w:rPr>
          <w:rFonts w:cs="Times New Roman"/>
          <w:szCs w:val="26"/>
          <w:lang w:val="af-ZA"/>
        </w:rPr>
        <w:t>.000.000 đồng</w:t>
      </w:r>
    </w:p>
    <w:p w:rsidR="00E73976" w:rsidRPr="00AB2B77" w:rsidRDefault="00E73976" w:rsidP="00035E5C">
      <w:pPr>
        <w:spacing w:before="120" w:after="120" w:line="288" w:lineRule="auto"/>
        <w:rPr>
          <w:rFonts w:cs="Times New Roman"/>
          <w:szCs w:val="26"/>
          <w:lang w:val="af-ZA"/>
        </w:rPr>
      </w:pPr>
      <w:r w:rsidRPr="00AB2B77">
        <w:rPr>
          <w:rFonts w:cs="Times New Roman"/>
          <w:szCs w:val="26"/>
          <w:highlight w:val="yellow"/>
          <w:lang w:val="af-ZA"/>
        </w:rPr>
        <w:t>- Chi phí hệ thống tưới tiêu và cơ sở hạ tầng nội đồng:</w:t>
      </w:r>
      <w:r w:rsidR="0024067D">
        <w:rPr>
          <w:rFonts w:cs="Times New Roman"/>
          <w:szCs w:val="26"/>
          <w:lang w:val="vi-VN"/>
        </w:rPr>
        <w:t xml:space="preserve"> </w:t>
      </w:r>
      <w:r w:rsidR="002F6281" w:rsidRPr="009802C3">
        <w:rPr>
          <w:rFonts w:cs="Times New Roman"/>
          <w:szCs w:val="26"/>
          <w:lang w:val="af-ZA"/>
        </w:rPr>
        <w:t>1.760.662.000</w:t>
      </w:r>
      <w:r w:rsidR="001C5BF2" w:rsidRPr="009802C3">
        <w:rPr>
          <w:rFonts w:cs="Times New Roman"/>
          <w:szCs w:val="26"/>
          <w:lang w:val="af-ZA"/>
        </w:rPr>
        <w:t>đồng</w:t>
      </w:r>
    </w:p>
    <w:p w:rsidR="00E73976" w:rsidRPr="00AB2B77" w:rsidRDefault="00E73976" w:rsidP="00035E5C">
      <w:pPr>
        <w:pStyle w:val="Heading2"/>
        <w:numPr>
          <w:ilvl w:val="0"/>
          <w:numId w:val="0"/>
        </w:numPr>
        <w:spacing w:line="288" w:lineRule="auto"/>
        <w:rPr>
          <w:lang w:val="af-ZA"/>
        </w:rPr>
      </w:pPr>
      <w:bookmarkStart w:id="9" w:name="_Toc482621427"/>
      <w:bookmarkStart w:id="10" w:name="_Toc482621625"/>
      <w:bookmarkStart w:id="11" w:name="_Toc485280218"/>
      <w:r w:rsidRPr="00FB244B">
        <w:rPr>
          <w:lang w:val="af-ZA"/>
        </w:rPr>
        <w:t>1.3</w:t>
      </w:r>
      <w:r w:rsidR="00204BEC" w:rsidRPr="00FB244B">
        <w:rPr>
          <w:lang w:val="af-ZA"/>
        </w:rPr>
        <w:t>.</w:t>
      </w:r>
      <w:r w:rsidRPr="00FB244B">
        <w:rPr>
          <w:lang w:val="af-ZA"/>
        </w:rPr>
        <w:t xml:space="preserve"> Phân bổ nguồn tài chính:</w:t>
      </w:r>
      <w:bookmarkEnd w:id="9"/>
      <w:bookmarkEnd w:id="10"/>
      <w:bookmarkEnd w:id="11"/>
    </w:p>
    <w:p w:rsidR="00E73976" w:rsidRPr="00AB2B77" w:rsidRDefault="00035E5C" w:rsidP="00035E5C">
      <w:pPr>
        <w:pStyle w:val="Caption"/>
        <w:rPr>
          <w:szCs w:val="26"/>
        </w:rPr>
      </w:pPr>
      <w:bookmarkStart w:id="12" w:name="_Toc485280407"/>
      <w:r w:rsidRPr="00FB244B">
        <w:t xml:space="preserve">Bảng 1 - </w:t>
      </w:r>
      <w:r w:rsidR="008077F3" w:rsidRPr="00FB244B">
        <w:fldChar w:fldCharType="begin"/>
      </w:r>
      <w:r w:rsidR="005974F1" w:rsidRPr="00FB244B">
        <w:instrText xml:space="preserve"> SEQ Bảng_1_- \* ARABIC </w:instrText>
      </w:r>
      <w:r w:rsidR="008077F3" w:rsidRPr="00FB244B">
        <w:fldChar w:fldCharType="separate"/>
      </w:r>
      <w:r w:rsidRPr="00FB244B">
        <w:rPr>
          <w:noProof/>
        </w:rPr>
        <w:t>1</w:t>
      </w:r>
      <w:r w:rsidR="008077F3" w:rsidRPr="00FB244B">
        <w:rPr>
          <w:noProof/>
        </w:rPr>
        <w:fldChar w:fldCharType="end"/>
      </w:r>
      <w:r w:rsidRPr="00FB244B">
        <w:t xml:space="preserve">: </w:t>
      </w:r>
      <w:r w:rsidR="00E73976" w:rsidRPr="00FB244B">
        <w:rPr>
          <w:szCs w:val="26"/>
        </w:rPr>
        <w:t>Phân bổ tài chính</w:t>
      </w:r>
      <w:bookmarkEnd w:id="12"/>
    </w:p>
    <w:tbl>
      <w:tblPr>
        <w:tblW w:w="92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71"/>
        <w:gridCol w:w="1917"/>
        <w:gridCol w:w="2285"/>
        <w:gridCol w:w="1751"/>
      </w:tblGrid>
      <w:tr w:rsidR="00E73976" w:rsidRPr="00AB2B77" w:rsidTr="00BD187D">
        <w:trPr>
          <w:trHeight w:val="256"/>
          <w:jc w:val="center"/>
        </w:trPr>
        <w:tc>
          <w:tcPr>
            <w:tcW w:w="3271" w:type="dxa"/>
            <w:tcBorders>
              <w:top w:val="single" w:sz="4" w:space="0" w:color="000000"/>
              <w:left w:val="single" w:sz="4" w:space="0" w:color="000000"/>
              <w:bottom w:val="single" w:sz="4" w:space="0" w:color="000000"/>
              <w:right w:val="single" w:sz="4" w:space="0" w:color="000000"/>
            </w:tcBorders>
            <w:vAlign w:val="center"/>
            <w:hideMark/>
          </w:tcPr>
          <w:p w:rsidR="00E73976" w:rsidRPr="00AB2B77" w:rsidRDefault="00E73976" w:rsidP="00E73976">
            <w:pPr>
              <w:ind w:firstLine="0"/>
              <w:jc w:val="center"/>
              <w:rPr>
                <w:rFonts w:cs="Times New Roman"/>
                <w:b/>
                <w:szCs w:val="26"/>
              </w:rPr>
            </w:pPr>
            <w:r w:rsidRPr="00AB2B77">
              <w:rPr>
                <w:rFonts w:cs="Times New Roman"/>
                <w:b/>
                <w:szCs w:val="26"/>
              </w:rPr>
              <w:t>Hạng mục</w:t>
            </w:r>
          </w:p>
        </w:tc>
        <w:tc>
          <w:tcPr>
            <w:tcW w:w="1917" w:type="dxa"/>
            <w:tcBorders>
              <w:top w:val="single" w:sz="4" w:space="0" w:color="000000"/>
              <w:left w:val="single" w:sz="4" w:space="0" w:color="000000"/>
              <w:bottom w:val="single" w:sz="4" w:space="0" w:color="000000"/>
              <w:right w:val="single" w:sz="4" w:space="0" w:color="000000"/>
            </w:tcBorders>
            <w:vAlign w:val="center"/>
            <w:hideMark/>
          </w:tcPr>
          <w:p w:rsidR="00E73976" w:rsidRPr="00AB2B77" w:rsidRDefault="00E73976" w:rsidP="00E73976">
            <w:pPr>
              <w:ind w:firstLine="0"/>
              <w:jc w:val="center"/>
              <w:rPr>
                <w:rFonts w:cs="Times New Roman"/>
                <w:b/>
                <w:szCs w:val="26"/>
              </w:rPr>
            </w:pPr>
            <w:r w:rsidRPr="00AB2B77">
              <w:rPr>
                <w:rFonts w:cs="Times New Roman"/>
                <w:b/>
                <w:szCs w:val="26"/>
              </w:rPr>
              <w:t>Sản xuất nông nghiệp</w:t>
            </w:r>
          </w:p>
        </w:tc>
        <w:tc>
          <w:tcPr>
            <w:tcW w:w="2285" w:type="dxa"/>
            <w:tcBorders>
              <w:top w:val="single" w:sz="4" w:space="0" w:color="000000"/>
              <w:left w:val="single" w:sz="4" w:space="0" w:color="000000"/>
              <w:bottom w:val="single" w:sz="4" w:space="0" w:color="000000"/>
              <w:right w:val="single" w:sz="4" w:space="0" w:color="000000"/>
            </w:tcBorders>
            <w:vAlign w:val="center"/>
            <w:hideMark/>
          </w:tcPr>
          <w:p w:rsidR="00E73976" w:rsidRPr="00AB2B77" w:rsidRDefault="00E73976" w:rsidP="00E73976">
            <w:pPr>
              <w:ind w:firstLine="0"/>
              <w:jc w:val="center"/>
              <w:rPr>
                <w:rFonts w:cs="Times New Roman"/>
                <w:b/>
                <w:szCs w:val="26"/>
              </w:rPr>
            </w:pPr>
            <w:r w:rsidRPr="00AB2B77">
              <w:rPr>
                <w:rFonts w:cs="Times New Roman"/>
                <w:b/>
                <w:szCs w:val="26"/>
              </w:rPr>
              <w:t>Hệ thống tưới tiêu và cơ sở hạ tầng</w:t>
            </w:r>
          </w:p>
        </w:tc>
        <w:tc>
          <w:tcPr>
            <w:tcW w:w="1751" w:type="dxa"/>
            <w:tcBorders>
              <w:top w:val="single" w:sz="4" w:space="0" w:color="000000"/>
              <w:left w:val="single" w:sz="4" w:space="0" w:color="000000"/>
              <w:bottom w:val="single" w:sz="4" w:space="0" w:color="000000"/>
              <w:right w:val="single" w:sz="4" w:space="0" w:color="000000"/>
            </w:tcBorders>
            <w:vAlign w:val="center"/>
            <w:hideMark/>
          </w:tcPr>
          <w:p w:rsidR="00E73976" w:rsidRPr="00AB2B77" w:rsidRDefault="00E73976" w:rsidP="00E73976">
            <w:pPr>
              <w:ind w:firstLine="0"/>
              <w:jc w:val="center"/>
              <w:rPr>
                <w:rFonts w:cs="Times New Roman"/>
                <w:b/>
                <w:szCs w:val="26"/>
              </w:rPr>
            </w:pPr>
            <w:r w:rsidRPr="00AB2B77">
              <w:rPr>
                <w:rFonts w:cs="Times New Roman"/>
                <w:b/>
                <w:szCs w:val="26"/>
              </w:rPr>
              <w:t>Tổng</w:t>
            </w:r>
          </w:p>
        </w:tc>
      </w:tr>
      <w:tr w:rsidR="00CB787F" w:rsidRPr="00AB2B77" w:rsidTr="00CB787F">
        <w:trPr>
          <w:trHeight w:val="858"/>
          <w:jc w:val="center"/>
        </w:trPr>
        <w:tc>
          <w:tcPr>
            <w:tcW w:w="3271" w:type="dxa"/>
            <w:tcBorders>
              <w:top w:val="single" w:sz="4" w:space="0" w:color="000000"/>
              <w:left w:val="single" w:sz="4" w:space="0" w:color="000000"/>
              <w:bottom w:val="single" w:sz="4" w:space="0" w:color="000000"/>
              <w:right w:val="single" w:sz="4" w:space="0" w:color="000000"/>
            </w:tcBorders>
            <w:hideMark/>
          </w:tcPr>
          <w:p w:rsidR="00CB787F" w:rsidRPr="00AB2B77" w:rsidRDefault="00CB787F" w:rsidP="00E73976">
            <w:pPr>
              <w:spacing w:line="288" w:lineRule="auto"/>
              <w:ind w:firstLine="0"/>
              <w:rPr>
                <w:rFonts w:cs="Times New Roman"/>
                <w:szCs w:val="26"/>
              </w:rPr>
            </w:pPr>
            <w:r w:rsidRPr="00AB2B77">
              <w:rPr>
                <w:rFonts w:cs="Times New Roman"/>
                <w:szCs w:val="26"/>
              </w:rPr>
              <w:t>Nguồn tài chính từ dự án (đồng)</w:t>
            </w:r>
          </w:p>
        </w:tc>
        <w:tc>
          <w:tcPr>
            <w:tcW w:w="1917" w:type="dxa"/>
            <w:tcBorders>
              <w:top w:val="single" w:sz="4" w:space="0" w:color="000000"/>
              <w:left w:val="single" w:sz="4" w:space="0" w:color="000000"/>
              <w:bottom w:val="single" w:sz="4" w:space="0" w:color="000000"/>
              <w:right w:val="single" w:sz="4" w:space="0" w:color="000000"/>
            </w:tcBorders>
            <w:vAlign w:val="center"/>
            <w:hideMark/>
          </w:tcPr>
          <w:p w:rsidR="00CB787F" w:rsidRPr="008038F7" w:rsidRDefault="00CB787F" w:rsidP="005E712D">
            <w:pPr>
              <w:spacing w:beforeLines="60" w:afterLines="60" w:line="288" w:lineRule="auto"/>
              <w:ind w:firstLine="0"/>
              <w:jc w:val="center"/>
              <w:rPr>
                <w:rFonts w:cs="Times New Roman"/>
                <w:szCs w:val="26"/>
                <w:lang w:val="vi-VN"/>
              </w:rPr>
            </w:pPr>
            <w:r w:rsidRPr="008038F7">
              <w:rPr>
                <w:rFonts w:cs="Times New Roman"/>
                <w:szCs w:val="26"/>
              </w:rPr>
              <w:t>1.156.000.000</w:t>
            </w:r>
          </w:p>
        </w:tc>
        <w:tc>
          <w:tcPr>
            <w:tcW w:w="2285" w:type="dxa"/>
            <w:tcBorders>
              <w:top w:val="single" w:sz="4" w:space="0" w:color="000000"/>
              <w:left w:val="single" w:sz="4" w:space="0" w:color="000000"/>
              <w:bottom w:val="single" w:sz="4" w:space="0" w:color="000000"/>
              <w:right w:val="single" w:sz="4" w:space="0" w:color="000000"/>
            </w:tcBorders>
            <w:vAlign w:val="center"/>
          </w:tcPr>
          <w:p w:rsidR="00CB787F" w:rsidRPr="00692ED8" w:rsidRDefault="00CB787F" w:rsidP="007979C7">
            <w:pPr>
              <w:spacing w:line="312" w:lineRule="auto"/>
              <w:ind w:firstLine="0"/>
              <w:jc w:val="center"/>
              <w:rPr>
                <w:rFonts w:cs="Times New Roman"/>
                <w:szCs w:val="26"/>
              </w:rPr>
            </w:pPr>
            <w:r w:rsidRPr="00692ED8">
              <w:rPr>
                <w:rFonts w:cs="Times New Roman"/>
                <w:szCs w:val="26"/>
              </w:rPr>
              <w:t>1.</w:t>
            </w:r>
            <w:r>
              <w:rPr>
                <w:rFonts w:cs="Times New Roman"/>
                <w:szCs w:val="26"/>
              </w:rPr>
              <w:t>760</w:t>
            </w:r>
            <w:r w:rsidRPr="00692ED8">
              <w:rPr>
                <w:rFonts w:cs="Times New Roman"/>
                <w:szCs w:val="26"/>
              </w:rPr>
              <w:t>.</w:t>
            </w:r>
            <w:r>
              <w:rPr>
                <w:rFonts w:cs="Times New Roman"/>
                <w:szCs w:val="26"/>
              </w:rPr>
              <w:t>662</w:t>
            </w:r>
            <w:r w:rsidRPr="00692ED8">
              <w:rPr>
                <w:rFonts w:cs="Times New Roman"/>
                <w:szCs w:val="26"/>
              </w:rPr>
              <w:t>.000</w:t>
            </w:r>
          </w:p>
        </w:tc>
        <w:tc>
          <w:tcPr>
            <w:tcW w:w="1751" w:type="dxa"/>
            <w:tcBorders>
              <w:top w:val="single" w:sz="4" w:space="0" w:color="000000"/>
              <w:left w:val="single" w:sz="4" w:space="0" w:color="000000"/>
              <w:bottom w:val="single" w:sz="4" w:space="0" w:color="000000"/>
              <w:right w:val="single" w:sz="4" w:space="0" w:color="000000"/>
            </w:tcBorders>
            <w:vAlign w:val="center"/>
          </w:tcPr>
          <w:p w:rsidR="00CB787F" w:rsidRPr="00CB787F" w:rsidRDefault="00CB787F" w:rsidP="00CB787F">
            <w:pPr>
              <w:ind w:firstLine="0"/>
              <w:jc w:val="right"/>
              <w:rPr>
                <w:rFonts w:cs="Times New Roman"/>
                <w:color w:val="000000"/>
                <w:szCs w:val="26"/>
              </w:rPr>
            </w:pPr>
            <w:r w:rsidRPr="00CB787F">
              <w:rPr>
                <w:rFonts w:cs="Times New Roman"/>
                <w:color w:val="000000"/>
                <w:szCs w:val="26"/>
              </w:rPr>
              <w:t>2.916.662.000</w:t>
            </w:r>
          </w:p>
        </w:tc>
      </w:tr>
      <w:tr w:rsidR="00CB787F" w:rsidRPr="00AB2B77" w:rsidTr="00CB787F">
        <w:trPr>
          <w:trHeight w:val="447"/>
          <w:jc w:val="center"/>
        </w:trPr>
        <w:tc>
          <w:tcPr>
            <w:tcW w:w="3271" w:type="dxa"/>
            <w:tcBorders>
              <w:top w:val="single" w:sz="4" w:space="0" w:color="000000"/>
              <w:left w:val="single" w:sz="4" w:space="0" w:color="000000"/>
              <w:bottom w:val="single" w:sz="4" w:space="0" w:color="000000"/>
              <w:right w:val="single" w:sz="4" w:space="0" w:color="000000"/>
            </w:tcBorders>
            <w:hideMark/>
          </w:tcPr>
          <w:p w:rsidR="00CB787F" w:rsidRPr="00AB2B77" w:rsidRDefault="00CB787F" w:rsidP="00E73976">
            <w:pPr>
              <w:spacing w:line="288" w:lineRule="auto"/>
              <w:ind w:firstLine="0"/>
              <w:rPr>
                <w:rFonts w:cs="Times New Roman"/>
                <w:szCs w:val="26"/>
              </w:rPr>
            </w:pPr>
            <w:r w:rsidRPr="00AB2B77">
              <w:rPr>
                <w:rFonts w:cs="Times New Roman"/>
                <w:szCs w:val="26"/>
              </w:rPr>
              <w:t>Đóng góp của nông dân (đồng)</w:t>
            </w:r>
          </w:p>
        </w:tc>
        <w:tc>
          <w:tcPr>
            <w:tcW w:w="1917" w:type="dxa"/>
            <w:tcBorders>
              <w:top w:val="single" w:sz="4" w:space="0" w:color="000000"/>
              <w:left w:val="single" w:sz="4" w:space="0" w:color="000000"/>
              <w:bottom w:val="single" w:sz="4" w:space="0" w:color="000000"/>
              <w:right w:val="single" w:sz="4" w:space="0" w:color="000000"/>
            </w:tcBorders>
            <w:vAlign w:val="center"/>
            <w:hideMark/>
          </w:tcPr>
          <w:p w:rsidR="00CB787F" w:rsidRPr="008038F7" w:rsidRDefault="00CB787F" w:rsidP="00A91FAC">
            <w:pPr>
              <w:ind w:firstLine="0"/>
              <w:jc w:val="center"/>
              <w:rPr>
                <w:rFonts w:cs="Times New Roman"/>
                <w:color w:val="000000"/>
                <w:szCs w:val="26"/>
              </w:rPr>
            </w:pPr>
            <w:r w:rsidRPr="008038F7">
              <w:rPr>
                <w:rFonts w:cs="Times New Roman"/>
                <w:color w:val="000000"/>
                <w:szCs w:val="26"/>
              </w:rPr>
              <w:t>215.000.000</w:t>
            </w:r>
          </w:p>
        </w:tc>
        <w:tc>
          <w:tcPr>
            <w:tcW w:w="2285" w:type="dxa"/>
            <w:tcBorders>
              <w:top w:val="single" w:sz="4" w:space="0" w:color="000000"/>
              <w:left w:val="single" w:sz="4" w:space="0" w:color="000000"/>
              <w:bottom w:val="single" w:sz="4" w:space="0" w:color="000000"/>
              <w:right w:val="single" w:sz="4" w:space="0" w:color="000000"/>
            </w:tcBorders>
            <w:vAlign w:val="center"/>
          </w:tcPr>
          <w:p w:rsidR="00CB787F" w:rsidRPr="001C44EB" w:rsidRDefault="001C44EB" w:rsidP="007979C7">
            <w:pPr>
              <w:spacing w:line="312" w:lineRule="auto"/>
              <w:ind w:firstLine="0"/>
              <w:jc w:val="center"/>
              <w:rPr>
                <w:rFonts w:cs="Times New Roman"/>
                <w:szCs w:val="26"/>
                <w:lang w:val="vi-VN"/>
              </w:rPr>
            </w:pPr>
            <w:r>
              <w:rPr>
                <w:rFonts w:cs="Times New Roman"/>
                <w:szCs w:val="26"/>
                <w:lang w:val="vi-VN"/>
              </w:rPr>
              <w:t>0</w:t>
            </w:r>
          </w:p>
        </w:tc>
        <w:tc>
          <w:tcPr>
            <w:tcW w:w="1751" w:type="dxa"/>
            <w:tcBorders>
              <w:top w:val="single" w:sz="4" w:space="0" w:color="000000"/>
              <w:left w:val="single" w:sz="4" w:space="0" w:color="000000"/>
              <w:bottom w:val="single" w:sz="4" w:space="0" w:color="000000"/>
              <w:right w:val="single" w:sz="4" w:space="0" w:color="000000"/>
            </w:tcBorders>
            <w:vAlign w:val="center"/>
          </w:tcPr>
          <w:p w:rsidR="00CB787F" w:rsidRPr="00CB787F" w:rsidRDefault="00CB787F" w:rsidP="00CB787F">
            <w:pPr>
              <w:ind w:firstLine="0"/>
              <w:jc w:val="right"/>
              <w:rPr>
                <w:rFonts w:cs="Times New Roman"/>
                <w:color w:val="000000"/>
                <w:szCs w:val="26"/>
              </w:rPr>
            </w:pPr>
            <w:r w:rsidRPr="00CB787F">
              <w:rPr>
                <w:rFonts w:cs="Times New Roman"/>
                <w:color w:val="000000"/>
                <w:szCs w:val="26"/>
              </w:rPr>
              <w:t>215.000.000</w:t>
            </w:r>
          </w:p>
        </w:tc>
      </w:tr>
      <w:tr w:rsidR="00CB787F" w:rsidRPr="00AB2B77" w:rsidTr="00CB787F">
        <w:trPr>
          <w:trHeight w:val="31"/>
          <w:jc w:val="center"/>
        </w:trPr>
        <w:tc>
          <w:tcPr>
            <w:tcW w:w="3271" w:type="dxa"/>
            <w:tcBorders>
              <w:top w:val="single" w:sz="4" w:space="0" w:color="000000"/>
              <w:left w:val="single" w:sz="4" w:space="0" w:color="000000"/>
              <w:bottom w:val="single" w:sz="4" w:space="0" w:color="000000"/>
              <w:right w:val="single" w:sz="4" w:space="0" w:color="000000"/>
            </w:tcBorders>
            <w:hideMark/>
          </w:tcPr>
          <w:p w:rsidR="00CB787F" w:rsidRPr="00AB2B77" w:rsidRDefault="00CB787F" w:rsidP="00E73976">
            <w:pPr>
              <w:spacing w:line="288" w:lineRule="auto"/>
              <w:ind w:firstLine="0"/>
              <w:rPr>
                <w:rFonts w:cs="Times New Roman"/>
                <w:b/>
                <w:szCs w:val="26"/>
              </w:rPr>
            </w:pPr>
            <w:r w:rsidRPr="00AB2B77">
              <w:rPr>
                <w:rFonts w:cs="Times New Roman"/>
                <w:b/>
                <w:szCs w:val="26"/>
              </w:rPr>
              <w:t>Tổng (đồng)</w:t>
            </w:r>
          </w:p>
        </w:tc>
        <w:tc>
          <w:tcPr>
            <w:tcW w:w="1917" w:type="dxa"/>
            <w:tcBorders>
              <w:top w:val="single" w:sz="4" w:space="0" w:color="000000"/>
              <w:left w:val="single" w:sz="4" w:space="0" w:color="000000"/>
              <w:bottom w:val="single" w:sz="4" w:space="0" w:color="000000"/>
              <w:right w:val="single" w:sz="4" w:space="0" w:color="000000"/>
            </w:tcBorders>
            <w:vAlign w:val="center"/>
            <w:hideMark/>
          </w:tcPr>
          <w:p w:rsidR="00CB787F" w:rsidRPr="008038F7" w:rsidRDefault="00CB787F" w:rsidP="00A91FAC">
            <w:pPr>
              <w:ind w:firstLine="0"/>
              <w:jc w:val="center"/>
              <w:rPr>
                <w:rFonts w:cs="Times New Roman"/>
                <w:color w:val="000000"/>
                <w:szCs w:val="26"/>
              </w:rPr>
            </w:pPr>
            <w:r w:rsidRPr="008038F7">
              <w:rPr>
                <w:rFonts w:cs="Times New Roman"/>
                <w:color w:val="000000"/>
                <w:szCs w:val="26"/>
              </w:rPr>
              <w:t>1.371.000.000</w:t>
            </w:r>
          </w:p>
        </w:tc>
        <w:tc>
          <w:tcPr>
            <w:tcW w:w="2285" w:type="dxa"/>
            <w:tcBorders>
              <w:top w:val="single" w:sz="4" w:space="0" w:color="000000"/>
              <w:left w:val="single" w:sz="4" w:space="0" w:color="000000"/>
              <w:bottom w:val="single" w:sz="4" w:space="0" w:color="000000"/>
              <w:right w:val="single" w:sz="4" w:space="0" w:color="000000"/>
            </w:tcBorders>
            <w:vAlign w:val="center"/>
          </w:tcPr>
          <w:p w:rsidR="00CB787F" w:rsidRPr="00692ED8" w:rsidRDefault="00CB787F" w:rsidP="007979C7">
            <w:pPr>
              <w:spacing w:line="312" w:lineRule="auto"/>
              <w:ind w:firstLine="0"/>
              <w:jc w:val="center"/>
              <w:rPr>
                <w:rFonts w:cs="Times New Roman"/>
                <w:szCs w:val="26"/>
              </w:rPr>
            </w:pPr>
            <w:r w:rsidRPr="00692ED8">
              <w:rPr>
                <w:rFonts w:cs="Times New Roman"/>
                <w:szCs w:val="26"/>
              </w:rPr>
              <w:t>1.</w:t>
            </w:r>
            <w:r>
              <w:rPr>
                <w:rFonts w:cs="Times New Roman"/>
                <w:szCs w:val="26"/>
              </w:rPr>
              <w:t>760</w:t>
            </w:r>
            <w:r w:rsidRPr="00692ED8">
              <w:rPr>
                <w:rFonts w:cs="Times New Roman"/>
                <w:szCs w:val="26"/>
              </w:rPr>
              <w:t>.</w:t>
            </w:r>
            <w:r>
              <w:rPr>
                <w:rFonts w:cs="Times New Roman"/>
                <w:szCs w:val="26"/>
              </w:rPr>
              <w:t>662</w:t>
            </w:r>
            <w:r w:rsidRPr="00692ED8">
              <w:rPr>
                <w:rFonts w:cs="Times New Roman"/>
                <w:szCs w:val="26"/>
              </w:rPr>
              <w:t>.000</w:t>
            </w:r>
          </w:p>
        </w:tc>
        <w:tc>
          <w:tcPr>
            <w:tcW w:w="1751" w:type="dxa"/>
            <w:tcBorders>
              <w:top w:val="single" w:sz="4" w:space="0" w:color="000000"/>
              <w:left w:val="single" w:sz="4" w:space="0" w:color="000000"/>
              <w:bottom w:val="single" w:sz="4" w:space="0" w:color="000000"/>
              <w:right w:val="single" w:sz="4" w:space="0" w:color="000000"/>
            </w:tcBorders>
            <w:vAlign w:val="center"/>
          </w:tcPr>
          <w:p w:rsidR="00CB787F" w:rsidRPr="00CB787F" w:rsidRDefault="00CB787F" w:rsidP="00CB787F">
            <w:pPr>
              <w:ind w:firstLine="0"/>
              <w:jc w:val="right"/>
              <w:rPr>
                <w:rFonts w:cs="Times New Roman"/>
                <w:color w:val="000000"/>
                <w:szCs w:val="26"/>
              </w:rPr>
            </w:pPr>
            <w:r w:rsidRPr="00CB787F">
              <w:rPr>
                <w:rFonts w:cs="Times New Roman"/>
                <w:color w:val="000000"/>
                <w:szCs w:val="26"/>
              </w:rPr>
              <w:t>3.131.662.000</w:t>
            </w:r>
          </w:p>
        </w:tc>
      </w:tr>
    </w:tbl>
    <w:p w:rsidR="00E73976" w:rsidRPr="00AB2B77" w:rsidRDefault="00445307" w:rsidP="00530B50">
      <w:pPr>
        <w:pStyle w:val="Heading2"/>
        <w:numPr>
          <w:ilvl w:val="0"/>
          <w:numId w:val="0"/>
        </w:numPr>
        <w:spacing w:line="288" w:lineRule="auto"/>
      </w:pPr>
      <w:bookmarkStart w:id="13" w:name="_Toc482621428"/>
      <w:bookmarkStart w:id="14" w:name="_Toc482621626"/>
      <w:bookmarkStart w:id="15" w:name="_Toc485280219"/>
      <w:r w:rsidRPr="00FB244B">
        <w:t>1.4. Kế hoạch mua sắm</w:t>
      </w:r>
      <w:bookmarkEnd w:id="13"/>
      <w:bookmarkEnd w:id="14"/>
      <w:bookmarkEnd w:id="15"/>
    </w:p>
    <w:p w:rsidR="00445307" w:rsidRPr="00AB2B77" w:rsidRDefault="00445307" w:rsidP="00530B50">
      <w:pPr>
        <w:pStyle w:val="Heading2"/>
        <w:numPr>
          <w:ilvl w:val="0"/>
          <w:numId w:val="0"/>
        </w:numPr>
        <w:tabs>
          <w:tab w:val="left" w:pos="720"/>
        </w:tabs>
        <w:spacing w:line="288" w:lineRule="auto"/>
        <w:ind w:firstLine="720"/>
        <w:rPr>
          <w:b w:val="0"/>
          <w:szCs w:val="26"/>
        </w:rPr>
      </w:pPr>
      <w:bookmarkStart w:id="16" w:name="_Toc482621429"/>
      <w:bookmarkStart w:id="17" w:name="_Toc482621503"/>
      <w:bookmarkStart w:id="18" w:name="_Toc482621627"/>
      <w:bookmarkStart w:id="19" w:name="_Toc485280220"/>
      <w:r w:rsidRPr="00FB244B">
        <w:rPr>
          <w:b w:val="0"/>
          <w:szCs w:val="26"/>
        </w:rPr>
        <w:t>Vật tư nông nghiệp, thiết bị, máy móc phục vụ xây dựng mô hình như giống cây trồng, phân bón, thuốc trừ sâu,</w:t>
      </w:r>
      <w:r w:rsidRPr="00FB244B">
        <w:rPr>
          <w:b w:val="0"/>
          <w:szCs w:val="26"/>
          <w:lang w:val="vi-VN"/>
        </w:rPr>
        <w:t xml:space="preserve"> máy làm cỏ, máy cắt cành, dụng cụ làm đất, cưa cắt cành bằng tay, cuốc</w:t>
      </w:r>
      <w:r w:rsidRPr="00FB244B">
        <w:rPr>
          <w:b w:val="0"/>
          <w:szCs w:val="26"/>
        </w:rPr>
        <w:t>.. được mùa sắm và cung ứng cho các hộ dân bắt đầu từ quý II</w:t>
      </w:r>
      <w:r w:rsidR="00BE169A" w:rsidRPr="00FB244B">
        <w:rPr>
          <w:b w:val="0"/>
          <w:szCs w:val="26"/>
        </w:rPr>
        <w:t>I</w:t>
      </w:r>
      <w:r w:rsidRPr="00FB244B">
        <w:rPr>
          <w:b w:val="0"/>
          <w:szCs w:val="26"/>
        </w:rPr>
        <w:t xml:space="preserve"> năm 2017.</w:t>
      </w:r>
      <w:bookmarkEnd w:id="16"/>
      <w:bookmarkEnd w:id="17"/>
      <w:bookmarkEnd w:id="18"/>
      <w:bookmarkEnd w:id="19"/>
    </w:p>
    <w:p w:rsidR="00445307" w:rsidRPr="00AB2B77" w:rsidRDefault="00FA574B" w:rsidP="00530B50">
      <w:pPr>
        <w:pStyle w:val="Heading2"/>
        <w:numPr>
          <w:ilvl w:val="0"/>
          <w:numId w:val="0"/>
        </w:numPr>
        <w:spacing w:line="288" w:lineRule="auto"/>
      </w:pPr>
      <w:bookmarkStart w:id="20" w:name="_Toc482621430"/>
      <w:bookmarkStart w:id="21" w:name="_Toc482621628"/>
      <w:bookmarkStart w:id="22" w:name="_Toc485280221"/>
      <w:r w:rsidRPr="00FB244B">
        <w:t>1.5. Tiến độ thực hiện</w:t>
      </w:r>
      <w:bookmarkEnd w:id="20"/>
      <w:bookmarkEnd w:id="21"/>
      <w:bookmarkEnd w:id="22"/>
    </w:p>
    <w:p w:rsidR="00FA574B" w:rsidRPr="00AB2B77" w:rsidRDefault="00FA574B" w:rsidP="00530B50">
      <w:pPr>
        <w:spacing w:before="120" w:after="120" w:line="288" w:lineRule="auto"/>
        <w:ind w:firstLine="0"/>
        <w:rPr>
          <w:rFonts w:cs="Times New Roman"/>
          <w:szCs w:val="26"/>
        </w:rPr>
      </w:pPr>
      <w:r w:rsidRPr="00AB2B77">
        <w:rPr>
          <w:rFonts w:cs="Times New Roman"/>
          <w:szCs w:val="26"/>
        </w:rPr>
        <w:t>- Mô hình CSA phần nông nghiệp:</w:t>
      </w:r>
    </w:p>
    <w:p w:rsidR="00FA574B" w:rsidRPr="00AB2B77" w:rsidRDefault="00035E5C" w:rsidP="00530B50">
      <w:pPr>
        <w:pStyle w:val="Caption"/>
        <w:spacing w:before="120" w:after="120" w:line="288" w:lineRule="auto"/>
        <w:rPr>
          <w:szCs w:val="26"/>
        </w:rPr>
      </w:pPr>
      <w:bookmarkStart w:id="23" w:name="_Toc485280408"/>
      <w:r w:rsidRPr="00FB244B">
        <w:t xml:space="preserve">Bảng 1 - </w:t>
      </w:r>
      <w:r w:rsidR="008077F3" w:rsidRPr="00FB244B">
        <w:fldChar w:fldCharType="begin"/>
      </w:r>
      <w:r w:rsidR="005974F1" w:rsidRPr="00FB244B">
        <w:instrText xml:space="preserve"> SEQ Bảng_1_- \* ARABIC </w:instrText>
      </w:r>
      <w:r w:rsidR="008077F3" w:rsidRPr="00FB244B">
        <w:fldChar w:fldCharType="separate"/>
      </w:r>
      <w:r w:rsidRPr="00FB244B">
        <w:rPr>
          <w:noProof/>
        </w:rPr>
        <w:t>2</w:t>
      </w:r>
      <w:r w:rsidR="008077F3" w:rsidRPr="00FB244B">
        <w:rPr>
          <w:noProof/>
        </w:rPr>
        <w:fldChar w:fldCharType="end"/>
      </w:r>
      <w:r w:rsidRPr="00FB244B">
        <w:t xml:space="preserve">: </w:t>
      </w:r>
      <w:r w:rsidR="00FA574B" w:rsidRPr="00FB244B">
        <w:rPr>
          <w:szCs w:val="26"/>
        </w:rPr>
        <w:t>Kế hoạch thực hiện phần nông nghiệp</w:t>
      </w:r>
      <w:bookmarkEnd w:id="23"/>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2552"/>
        <w:gridCol w:w="3260"/>
        <w:gridCol w:w="2835"/>
      </w:tblGrid>
      <w:tr w:rsidR="00B44290" w:rsidRPr="00AB2B77" w:rsidTr="00283976">
        <w:tc>
          <w:tcPr>
            <w:tcW w:w="675" w:type="dxa"/>
            <w:tcBorders>
              <w:top w:val="single" w:sz="4" w:space="0" w:color="000000"/>
              <w:left w:val="single" w:sz="4" w:space="0" w:color="000000"/>
              <w:bottom w:val="single" w:sz="4" w:space="0" w:color="000000"/>
              <w:right w:val="single" w:sz="4" w:space="0" w:color="000000"/>
            </w:tcBorders>
            <w:vAlign w:val="center"/>
            <w:hideMark/>
          </w:tcPr>
          <w:p w:rsidR="00283976" w:rsidRPr="00AB2B77" w:rsidRDefault="00283976">
            <w:pPr>
              <w:spacing w:before="120" w:line="276" w:lineRule="auto"/>
              <w:ind w:firstLine="0"/>
              <w:jc w:val="center"/>
              <w:rPr>
                <w:rFonts w:cs="Times New Roman"/>
                <w:b/>
                <w:szCs w:val="26"/>
              </w:rPr>
            </w:pPr>
            <w:r w:rsidRPr="00AB2B77">
              <w:rPr>
                <w:rFonts w:cs="Times New Roman"/>
                <w:b/>
                <w:szCs w:val="26"/>
              </w:rPr>
              <w:t>TT</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283976" w:rsidRPr="00AB2B77" w:rsidRDefault="00283976">
            <w:pPr>
              <w:spacing w:before="120" w:line="276" w:lineRule="auto"/>
              <w:ind w:firstLine="0"/>
              <w:jc w:val="center"/>
              <w:rPr>
                <w:rFonts w:cs="Times New Roman"/>
                <w:b/>
                <w:szCs w:val="26"/>
              </w:rPr>
            </w:pPr>
            <w:r w:rsidRPr="00AB2B77">
              <w:rPr>
                <w:rFonts w:cs="Times New Roman"/>
                <w:b/>
                <w:szCs w:val="26"/>
              </w:rPr>
              <w:t>Nội dung</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283976" w:rsidRPr="00AB2B77" w:rsidRDefault="00283976">
            <w:pPr>
              <w:spacing w:before="120" w:line="276" w:lineRule="auto"/>
              <w:ind w:firstLine="0"/>
              <w:jc w:val="center"/>
              <w:rPr>
                <w:rFonts w:cs="Times New Roman"/>
                <w:b/>
                <w:szCs w:val="26"/>
              </w:rPr>
            </w:pPr>
            <w:r w:rsidRPr="00AB2B77">
              <w:rPr>
                <w:rFonts w:cs="Times New Roman"/>
                <w:b/>
                <w:szCs w:val="26"/>
              </w:rPr>
              <w:t>Thời gian bắt đầu</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283976" w:rsidRPr="00AB2B77" w:rsidRDefault="00283976">
            <w:pPr>
              <w:spacing w:before="120" w:line="276" w:lineRule="auto"/>
              <w:ind w:firstLine="0"/>
              <w:jc w:val="center"/>
              <w:rPr>
                <w:rFonts w:cs="Times New Roman"/>
                <w:b/>
                <w:szCs w:val="26"/>
              </w:rPr>
            </w:pPr>
            <w:r w:rsidRPr="00AB2B77">
              <w:rPr>
                <w:rFonts w:cs="Times New Roman"/>
                <w:b/>
                <w:szCs w:val="26"/>
              </w:rPr>
              <w:t>Thời gian hoàn thành</w:t>
            </w:r>
          </w:p>
        </w:tc>
      </w:tr>
      <w:tr w:rsidR="00B44290" w:rsidRPr="00AB2B77" w:rsidTr="00283976">
        <w:tc>
          <w:tcPr>
            <w:tcW w:w="675" w:type="dxa"/>
            <w:tcBorders>
              <w:top w:val="single" w:sz="4" w:space="0" w:color="000000"/>
              <w:left w:val="single" w:sz="4" w:space="0" w:color="000000"/>
              <w:bottom w:val="single" w:sz="4" w:space="0" w:color="000000"/>
              <w:right w:val="single" w:sz="4" w:space="0" w:color="000000"/>
            </w:tcBorders>
            <w:hideMark/>
          </w:tcPr>
          <w:p w:rsidR="00283976" w:rsidRPr="00AB2B77" w:rsidRDefault="00283976">
            <w:pPr>
              <w:spacing w:before="120" w:line="276" w:lineRule="auto"/>
              <w:ind w:firstLine="0"/>
              <w:jc w:val="center"/>
              <w:rPr>
                <w:rFonts w:cs="Times New Roman"/>
                <w:szCs w:val="26"/>
              </w:rPr>
            </w:pPr>
            <w:r w:rsidRPr="00AB2B77">
              <w:rPr>
                <w:rFonts w:cs="Times New Roman"/>
                <w:szCs w:val="26"/>
              </w:rPr>
              <w:t>1</w:t>
            </w:r>
          </w:p>
        </w:tc>
        <w:tc>
          <w:tcPr>
            <w:tcW w:w="2552" w:type="dxa"/>
            <w:tcBorders>
              <w:top w:val="single" w:sz="4" w:space="0" w:color="000000"/>
              <w:left w:val="single" w:sz="4" w:space="0" w:color="000000"/>
              <w:bottom w:val="single" w:sz="4" w:space="0" w:color="000000"/>
              <w:right w:val="single" w:sz="4" w:space="0" w:color="000000"/>
            </w:tcBorders>
            <w:hideMark/>
          </w:tcPr>
          <w:p w:rsidR="00283976" w:rsidRPr="00AB2B77" w:rsidRDefault="00283976" w:rsidP="004C18ED">
            <w:pPr>
              <w:spacing w:before="120" w:line="276" w:lineRule="auto"/>
              <w:ind w:firstLine="0"/>
              <w:rPr>
                <w:rFonts w:cs="Times New Roman"/>
                <w:szCs w:val="26"/>
              </w:rPr>
            </w:pPr>
            <w:r w:rsidRPr="00AB2B77">
              <w:rPr>
                <w:rFonts w:cs="Times New Roman"/>
                <w:szCs w:val="26"/>
              </w:rPr>
              <w:t xml:space="preserve">Thiết kế </w:t>
            </w:r>
            <w:r w:rsidR="004C18ED" w:rsidRPr="00AB2B77">
              <w:rPr>
                <w:rFonts w:cs="Times New Roman"/>
                <w:szCs w:val="26"/>
              </w:rPr>
              <w:t xml:space="preserve">vườn trồng </w:t>
            </w:r>
          </w:p>
        </w:tc>
        <w:tc>
          <w:tcPr>
            <w:tcW w:w="3260" w:type="dxa"/>
            <w:tcBorders>
              <w:top w:val="single" w:sz="4" w:space="0" w:color="000000"/>
              <w:left w:val="single" w:sz="4" w:space="0" w:color="000000"/>
              <w:bottom w:val="single" w:sz="4" w:space="0" w:color="000000"/>
              <w:right w:val="single" w:sz="4" w:space="0" w:color="000000"/>
            </w:tcBorders>
            <w:hideMark/>
          </w:tcPr>
          <w:p w:rsidR="00283976" w:rsidRPr="00AB2B77" w:rsidRDefault="00BA60AB" w:rsidP="00BE169A">
            <w:pPr>
              <w:spacing w:before="120" w:line="276" w:lineRule="auto"/>
              <w:ind w:firstLine="0"/>
              <w:jc w:val="left"/>
              <w:rPr>
                <w:rFonts w:cs="Times New Roman"/>
                <w:szCs w:val="26"/>
              </w:rPr>
            </w:pPr>
            <w:r>
              <w:rPr>
                <w:rFonts w:cs="Times New Roman"/>
                <w:szCs w:val="26"/>
              </w:rPr>
              <w:t>Tháng 08</w:t>
            </w:r>
            <w:r w:rsidR="00283976" w:rsidRPr="00AB2B77">
              <w:rPr>
                <w:rFonts w:cs="Times New Roman"/>
                <w:szCs w:val="26"/>
              </w:rPr>
              <w:t>/2017</w:t>
            </w:r>
          </w:p>
        </w:tc>
        <w:tc>
          <w:tcPr>
            <w:tcW w:w="2835" w:type="dxa"/>
            <w:tcBorders>
              <w:top w:val="single" w:sz="4" w:space="0" w:color="000000"/>
              <w:left w:val="single" w:sz="4" w:space="0" w:color="000000"/>
              <w:bottom w:val="single" w:sz="4" w:space="0" w:color="000000"/>
              <w:right w:val="single" w:sz="4" w:space="0" w:color="000000"/>
            </w:tcBorders>
            <w:hideMark/>
          </w:tcPr>
          <w:p w:rsidR="00283976" w:rsidRPr="00AB2B77" w:rsidRDefault="00BA60AB" w:rsidP="004C18ED">
            <w:pPr>
              <w:spacing w:before="120" w:line="276" w:lineRule="auto"/>
              <w:ind w:firstLine="0"/>
              <w:rPr>
                <w:rFonts w:cs="Times New Roman"/>
                <w:szCs w:val="26"/>
              </w:rPr>
            </w:pPr>
            <w:r>
              <w:rPr>
                <w:rFonts w:cs="Times New Roman"/>
                <w:szCs w:val="26"/>
              </w:rPr>
              <w:t>Tháng 08</w:t>
            </w:r>
            <w:r w:rsidRPr="00AB2B77">
              <w:rPr>
                <w:rFonts w:cs="Times New Roman"/>
                <w:szCs w:val="26"/>
              </w:rPr>
              <w:t>/2017</w:t>
            </w:r>
          </w:p>
        </w:tc>
      </w:tr>
      <w:tr w:rsidR="00BA60AB" w:rsidRPr="00AB2B77" w:rsidTr="00BA60AB">
        <w:tc>
          <w:tcPr>
            <w:tcW w:w="675" w:type="dxa"/>
            <w:tcBorders>
              <w:top w:val="single" w:sz="4" w:space="0" w:color="000000"/>
              <w:left w:val="single" w:sz="4" w:space="0" w:color="000000"/>
              <w:bottom w:val="single" w:sz="4" w:space="0" w:color="000000"/>
              <w:right w:val="single" w:sz="4" w:space="0" w:color="000000"/>
            </w:tcBorders>
            <w:hideMark/>
          </w:tcPr>
          <w:p w:rsidR="00BA60AB" w:rsidRPr="00AB2B77" w:rsidRDefault="00BA60AB">
            <w:pPr>
              <w:spacing w:before="120" w:line="276" w:lineRule="auto"/>
              <w:ind w:firstLine="0"/>
              <w:jc w:val="center"/>
              <w:rPr>
                <w:rFonts w:cs="Times New Roman"/>
                <w:szCs w:val="26"/>
              </w:rPr>
            </w:pPr>
            <w:r w:rsidRPr="00AB2B77">
              <w:rPr>
                <w:rFonts w:cs="Times New Roman"/>
                <w:szCs w:val="26"/>
              </w:rPr>
              <w:t>2</w:t>
            </w:r>
          </w:p>
        </w:tc>
        <w:tc>
          <w:tcPr>
            <w:tcW w:w="2552" w:type="dxa"/>
            <w:tcBorders>
              <w:top w:val="single" w:sz="4" w:space="0" w:color="000000"/>
              <w:left w:val="single" w:sz="4" w:space="0" w:color="000000"/>
              <w:bottom w:val="single" w:sz="4" w:space="0" w:color="000000"/>
              <w:right w:val="single" w:sz="4" w:space="0" w:color="000000"/>
            </w:tcBorders>
            <w:hideMark/>
          </w:tcPr>
          <w:p w:rsidR="00BA60AB" w:rsidRPr="00AB2B77" w:rsidRDefault="00BA60AB" w:rsidP="004C18ED">
            <w:pPr>
              <w:spacing w:before="120" w:line="276" w:lineRule="auto"/>
              <w:ind w:firstLine="0"/>
              <w:rPr>
                <w:rFonts w:cs="Times New Roman"/>
                <w:szCs w:val="26"/>
                <w:lang w:val="vi-VN"/>
              </w:rPr>
            </w:pPr>
            <w:r w:rsidRPr="00AB2B77">
              <w:rPr>
                <w:rFonts w:cs="Times New Roman"/>
                <w:szCs w:val="26"/>
                <w:lang w:val="vi-VN"/>
              </w:rPr>
              <w:t>Đào hố bón lót</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BA60AB" w:rsidRDefault="00BA60AB" w:rsidP="00BA60AB">
            <w:pPr>
              <w:ind w:firstLine="0"/>
              <w:jc w:val="left"/>
            </w:pPr>
            <w:r w:rsidRPr="00B90872">
              <w:rPr>
                <w:rFonts w:cs="Times New Roman"/>
                <w:szCs w:val="26"/>
              </w:rPr>
              <w:t>Tháng 08/2017</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BA60AB" w:rsidRDefault="00BA60AB" w:rsidP="00BA60AB">
            <w:pPr>
              <w:ind w:firstLine="0"/>
              <w:jc w:val="left"/>
            </w:pPr>
            <w:r w:rsidRPr="00B90872">
              <w:rPr>
                <w:rFonts w:cs="Times New Roman"/>
                <w:szCs w:val="26"/>
              </w:rPr>
              <w:t>Tháng 08/2017</w:t>
            </w:r>
          </w:p>
        </w:tc>
      </w:tr>
      <w:tr w:rsidR="00B44290" w:rsidRPr="00AB2B77" w:rsidTr="00283976">
        <w:tc>
          <w:tcPr>
            <w:tcW w:w="675" w:type="dxa"/>
            <w:tcBorders>
              <w:top w:val="single" w:sz="4" w:space="0" w:color="000000"/>
              <w:left w:val="single" w:sz="4" w:space="0" w:color="000000"/>
              <w:bottom w:val="single" w:sz="4" w:space="0" w:color="000000"/>
              <w:right w:val="single" w:sz="4" w:space="0" w:color="000000"/>
            </w:tcBorders>
          </w:tcPr>
          <w:p w:rsidR="00B44290" w:rsidRPr="00AB2B77" w:rsidRDefault="00751829">
            <w:pPr>
              <w:spacing w:before="120" w:line="276" w:lineRule="auto"/>
              <w:ind w:firstLine="0"/>
              <w:jc w:val="center"/>
              <w:rPr>
                <w:rFonts w:cs="Times New Roman"/>
                <w:szCs w:val="26"/>
              </w:rPr>
            </w:pPr>
            <w:r w:rsidRPr="00AB2B77">
              <w:rPr>
                <w:rFonts w:cs="Times New Roman"/>
                <w:szCs w:val="26"/>
              </w:rPr>
              <w:t>3</w:t>
            </w:r>
          </w:p>
        </w:tc>
        <w:tc>
          <w:tcPr>
            <w:tcW w:w="2552" w:type="dxa"/>
            <w:tcBorders>
              <w:top w:val="single" w:sz="4" w:space="0" w:color="000000"/>
              <w:left w:val="single" w:sz="4" w:space="0" w:color="000000"/>
              <w:bottom w:val="single" w:sz="4" w:space="0" w:color="000000"/>
              <w:right w:val="single" w:sz="4" w:space="0" w:color="000000"/>
            </w:tcBorders>
          </w:tcPr>
          <w:p w:rsidR="00B44290" w:rsidRPr="00AB2B77" w:rsidRDefault="00B44290" w:rsidP="004C18ED">
            <w:pPr>
              <w:spacing w:before="120" w:line="276" w:lineRule="auto"/>
              <w:ind w:firstLine="0"/>
              <w:rPr>
                <w:rFonts w:cs="Times New Roman"/>
                <w:szCs w:val="26"/>
                <w:lang w:val="vi-VN"/>
              </w:rPr>
            </w:pPr>
            <w:r w:rsidRPr="00AB2B77">
              <w:rPr>
                <w:rFonts w:cs="Times New Roman"/>
                <w:szCs w:val="26"/>
              </w:rPr>
              <w:t>Trồng cây</w:t>
            </w:r>
            <w:r w:rsidR="00E825F5" w:rsidRPr="00AB2B77">
              <w:rPr>
                <w:rFonts w:cs="Times New Roman"/>
                <w:szCs w:val="26"/>
                <w:lang w:val="vi-VN"/>
              </w:rPr>
              <w:t xml:space="preserve"> con và cây </w:t>
            </w:r>
            <w:r w:rsidR="00E825F5" w:rsidRPr="00AB2B77">
              <w:rPr>
                <w:rFonts w:cs="Times New Roman"/>
                <w:szCs w:val="26"/>
                <w:lang w:val="vi-VN"/>
              </w:rPr>
              <w:lastRenderedPageBreak/>
              <w:t>trồng xen</w:t>
            </w:r>
          </w:p>
        </w:tc>
        <w:tc>
          <w:tcPr>
            <w:tcW w:w="3260" w:type="dxa"/>
            <w:tcBorders>
              <w:top w:val="single" w:sz="4" w:space="0" w:color="000000"/>
              <w:left w:val="single" w:sz="4" w:space="0" w:color="000000"/>
              <w:bottom w:val="single" w:sz="4" w:space="0" w:color="000000"/>
              <w:right w:val="single" w:sz="4" w:space="0" w:color="000000"/>
            </w:tcBorders>
          </w:tcPr>
          <w:p w:rsidR="00B44290" w:rsidRPr="00AB2B77" w:rsidRDefault="00BA60AB" w:rsidP="004C18ED">
            <w:pPr>
              <w:spacing w:before="120" w:line="276" w:lineRule="auto"/>
              <w:ind w:firstLine="0"/>
              <w:jc w:val="left"/>
              <w:rPr>
                <w:rFonts w:cs="Times New Roman"/>
                <w:szCs w:val="26"/>
              </w:rPr>
            </w:pPr>
            <w:r>
              <w:rPr>
                <w:rFonts w:cs="Times New Roman"/>
                <w:szCs w:val="26"/>
              </w:rPr>
              <w:lastRenderedPageBreak/>
              <w:t>Tháng 09</w:t>
            </w:r>
            <w:r w:rsidR="00B44290" w:rsidRPr="00AB2B77">
              <w:rPr>
                <w:rFonts w:cs="Times New Roman"/>
                <w:szCs w:val="26"/>
              </w:rPr>
              <w:t>/2017</w:t>
            </w:r>
          </w:p>
        </w:tc>
        <w:tc>
          <w:tcPr>
            <w:tcW w:w="2835" w:type="dxa"/>
            <w:tcBorders>
              <w:top w:val="single" w:sz="4" w:space="0" w:color="000000"/>
              <w:left w:val="single" w:sz="4" w:space="0" w:color="000000"/>
              <w:bottom w:val="single" w:sz="4" w:space="0" w:color="000000"/>
              <w:right w:val="single" w:sz="4" w:space="0" w:color="000000"/>
            </w:tcBorders>
          </w:tcPr>
          <w:p w:rsidR="00B44290" w:rsidRPr="00AB2B77" w:rsidRDefault="00BA60AB" w:rsidP="004C18ED">
            <w:pPr>
              <w:spacing w:before="120" w:line="276" w:lineRule="auto"/>
              <w:ind w:firstLine="0"/>
              <w:rPr>
                <w:rFonts w:cs="Times New Roman"/>
                <w:szCs w:val="26"/>
              </w:rPr>
            </w:pPr>
            <w:r>
              <w:rPr>
                <w:rFonts w:cs="Times New Roman"/>
                <w:szCs w:val="26"/>
              </w:rPr>
              <w:t>Tháng 09</w:t>
            </w:r>
            <w:r w:rsidR="00B44290" w:rsidRPr="00AB2B77">
              <w:rPr>
                <w:rFonts w:cs="Times New Roman"/>
                <w:szCs w:val="26"/>
              </w:rPr>
              <w:t>/2017</w:t>
            </w:r>
          </w:p>
        </w:tc>
      </w:tr>
      <w:tr w:rsidR="00B44290" w:rsidRPr="00AB2B77" w:rsidTr="00283976">
        <w:tc>
          <w:tcPr>
            <w:tcW w:w="675" w:type="dxa"/>
            <w:tcBorders>
              <w:top w:val="single" w:sz="4" w:space="0" w:color="000000"/>
              <w:left w:val="single" w:sz="4" w:space="0" w:color="000000"/>
              <w:bottom w:val="single" w:sz="4" w:space="0" w:color="000000"/>
              <w:right w:val="single" w:sz="4" w:space="0" w:color="000000"/>
            </w:tcBorders>
            <w:hideMark/>
          </w:tcPr>
          <w:p w:rsidR="00283976" w:rsidRPr="00AB2B77" w:rsidRDefault="00751829">
            <w:pPr>
              <w:spacing w:before="120" w:line="276" w:lineRule="auto"/>
              <w:ind w:firstLine="0"/>
              <w:jc w:val="center"/>
              <w:rPr>
                <w:rFonts w:cs="Times New Roman"/>
                <w:szCs w:val="26"/>
              </w:rPr>
            </w:pPr>
            <w:r w:rsidRPr="00AB2B77">
              <w:rPr>
                <w:rFonts w:cs="Times New Roman"/>
                <w:szCs w:val="26"/>
              </w:rPr>
              <w:lastRenderedPageBreak/>
              <w:t>4</w:t>
            </w:r>
          </w:p>
        </w:tc>
        <w:tc>
          <w:tcPr>
            <w:tcW w:w="2552" w:type="dxa"/>
            <w:tcBorders>
              <w:top w:val="single" w:sz="4" w:space="0" w:color="000000"/>
              <w:left w:val="single" w:sz="4" w:space="0" w:color="000000"/>
              <w:bottom w:val="single" w:sz="4" w:space="0" w:color="000000"/>
              <w:right w:val="single" w:sz="4" w:space="0" w:color="000000"/>
            </w:tcBorders>
            <w:hideMark/>
          </w:tcPr>
          <w:p w:rsidR="00283976" w:rsidRPr="00AB2B77" w:rsidRDefault="00283976" w:rsidP="00B44290">
            <w:pPr>
              <w:spacing w:before="120" w:line="276" w:lineRule="auto"/>
              <w:ind w:firstLine="0"/>
              <w:rPr>
                <w:rFonts w:cs="Times New Roman"/>
                <w:szCs w:val="26"/>
              </w:rPr>
            </w:pPr>
            <w:r w:rsidRPr="00AB2B77">
              <w:rPr>
                <w:rFonts w:cs="Times New Roman"/>
                <w:szCs w:val="26"/>
              </w:rPr>
              <w:t xml:space="preserve">Bón phân: </w:t>
            </w:r>
          </w:p>
        </w:tc>
        <w:tc>
          <w:tcPr>
            <w:tcW w:w="3260" w:type="dxa"/>
            <w:tcBorders>
              <w:top w:val="single" w:sz="4" w:space="0" w:color="000000"/>
              <w:left w:val="single" w:sz="4" w:space="0" w:color="000000"/>
              <w:bottom w:val="single" w:sz="4" w:space="0" w:color="000000"/>
              <w:right w:val="single" w:sz="4" w:space="0" w:color="000000"/>
            </w:tcBorders>
            <w:hideMark/>
          </w:tcPr>
          <w:p w:rsidR="00283976" w:rsidRPr="00AB2B77" w:rsidRDefault="00283976" w:rsidP="00B44290">
            <w:pPr>
              <w:spacing w:before="120" w:line="276" w:lineRule="auto"/>
              <w:ind w:firstLine="0"/>
              <w:rPr>
                <w:rFonts w:cs="Times New Roman"/>
                <w:szCs w:val="26"/>
              </w:rPr>
            </w:pPr>
            <w:r w:rsidRPr="00AB2B77">
              <w:rPr>
                <w:rFonts w:cs="Times New Roman"/>
                <w:szCs w:val="26"/>
              </w:rPr>
              <w:t xml:space="preserve">Hàng năm: </w:t>
            </w:r>
            <w:r w:rsidR="00F462EC" w:rsidRPr="00AB2B77">
              <w:rPr>
                <w:rFonts w:cs="Times New Roman"/>
                <w:szCs w:val="26"/>
              </w:rPr>
              <w:t>Lần 1: tháng 2 – 3, lần 2: tháng 4 – 5, lần 3: tháng 11 - 12</w:t>
            </w:r>
          </w:p>
        </w:tc>
        <w:tc>
          <w:tcPr>
            <w:tcW w:w="2835" w:type="dxa"/>
            <w:tcBorders>
              <w:top w:val="single" w:sz="4" w:space="0" w:color="000000"/>
              <w:left w:val="single" w:sz="4" w:space="0" w:color="000000"/>
              <w:bottom w:val="single" w:sz="4" w:space="0" w:color="000000"/>
              <w:right w:val="single" w:sz="4" w:space="0" w:color="000000"/>
            </w:tcBorders>
            <w:hideMark/>
          </w:tcPr>
          <w:p w:rsidR="00283976" w:rsidRPr="00AB2B77" w:rsidRDefault="00F462EC">
            <w:pPr>
              <w:spacing w:before="120" w:line="276" w:lineRule="auto"/>
              <w:ind w:firstLine="0"/>
              <w:rPr>
                <w:rFonts w:cs="Times New Roman"/>
                <w:szCs w:val="26"/>
              </w:rPr>
            </w:pPr>
            <w:r w:rsidRPr="00AB2B77">
              <w:rPr>
                <w:rFonts w:cs="Times New Roman"/>
                <w:szCs w:val="26"/>
              </w:rPr>
              <w:t>Kết thúc bón phân sau khi bón</w:t>
            </w:r>
            <w:r w:rsidR="00264464" w:rsidRPr="00AB2B77">
              <w:rPr>
                <w:rFonts w:cs="Times New Roman"/>
                <w:szCs w:val="26"/>
              </w:rPr>
              <w:t xml:space="preserve"> theo quy trình</w:t>
            </w:r>
          </w:p>
        </w:tc>
      </w:tr>
      <w:tr w:rsidR="00B44290" w:rsidRPr="00AB2B77" w:rsidTr="004C408C">
        <w:tc>
          <w:tcPr>
            <w:tcW w:w="675" w:type="dxa"/>
            <w:tcBorders>
              <w:top w:val="single" w:sz="4" w:space="0" w:color="000000"/>
              <w:left w:val="single" w:sz="4" w:space="0" w:color="000000"/>
              <w:bottom w:val="single" w:sz="4" w:space="0" w:color="000000"/>
              <w:right w:val="single" w:sz="4" w:space="0" w:color="000000"/>
            </w:tcBorders>
            <w:hideMark/>
          </w:tcPr>
          <w:p w:rsidR="00B44290" w:rsidRPr="00AB2B77" w:rsidRDefault="00751829" w:rsidP="004C408C">
            <w:pPr>
              <w:spacing w:before="120" w:line="276" w:lineRule="auto"/>
              <w:ind w:firstLine="0"/>
              <w:jc w:val="center"/>
              <w:rPr>
                <w:rFonts w:cs="Times New Roman"/>
                <w:szCs w:val="26"/>
              </w:rPr>
            </w:pPr>
            <w:r w:rsidRPr="00AB2B77">
              <w:rPr>
                <w:rFonts w:cs="Times New Roman"/>
                <w:szCs w:val="26"/>
              </w:rPr>
              <w:t>5</w:t>
            </w:r>
          </w:p>
        </w:tc>
        <w:tc>
          <w:tcPr>
            <w:tcW w:w="2552" w:type="dxa"/>
            <w:tcBorders>
              <w:top w:val="single" w:sz="4" w:space="0" w:color="000000"/>
              <w:left w:val="single" w:sz="4" w:space="0" w:color="000000"/>
              <w:bottom w:val="single" w:sz="4" w:space="0" w:color="000000"/>
              <w:right w:val="single" w:sz="4" w:space="0" w:color="000000"/>
            </w:tcBorders>
            <w:hideMark/>
          </w:tcPr>
          <w:p w:rsidR="00B44290" w:rsidRPr="00AB2B77" w:rsidRDefault="00B44290" w:rsidP="004C408C">
            <w:pPr>
              <w:spacing w:before="120" w:line="276" w:lineRule="auto"/>
              <w:ind w:firstLine="0"/>
              <w:rPr>
                <w:rFonts w:cs="Times New Roman"/>
                <w:szCs w:val="26"/>
              </w:rPr>
            </w:pPr>
            <w:r w:rsidRPr="00AB2B77">
              <w:rPr>
                <w:rFonts w:cs="Times New Roman"/>
                <w:szCs w:val="26"/>
              </w:rPr>
              <w:t>Cắt tỉa</w:t>
            </w:r>
          </w:p>
        </w:tc>
        <w:tc>
          <w:tcPr>
            <w:tcW w:w="3260" w:type="dxa"/>
            <w:tcBorders>
              <w:top w:val="single" w:sz="4" w:space="0" w:color="000000"/>
              <w:left w:val="single" w:sz="4" w:space="0" w:color="000000"/>
              <w:bottom w:val="single" w:sz="4" w:space="0" w:color="000000"/>
              <w:right w:val="single" w:sz="4" w:space="0" w:color="000000"/>
            </w:tcBorders>
            <w:hideMark/>
          </w:tcPr>
          <w:p w:rsidR="00B44290" w:rsidRPr="00AB2B77" w:rsidRDefault="00B44290" w:rsidP="004C408C">
            <w:pPr>
              <w:spacing w:before="120" w:line="276" w:lineRule="auto"/>
              <w:ind w:firstLine="0"/>
              <w:rPr>
                <w:rFonts w:cs="Times New Roman"/>
                <w:szCs w:val="26"/>
              </w:rPr>
            </w:pPr>
            <w:r w:rsidRPr="00AB2B77">
              <w:rPr>
                <w:rFonts w:cs="Times New Roman"/>
                <w:szCs w:val="26"/>
              </w:rPr>
              <w:t>Định kỳ 3 tháng/lần</w:t>
            </w:r>
          </w:p>
        </w:tc>
        <w:tc>
          <w:tcPr>
            <w:tcW w:w="2835" w:type="dxa"/>
            <w:tcBorders>
              <w:top w:val="single" w:sz="4" w:space="0" w:color="000000"/>
              <w:left w:val="single" w:sz="4" w:space="0" w:color="000000"/>
              <w:bottom w:val="single" w:sz="4" w:space="0" w:color="000000"/>
              <w:right w:val="single" w:sz="4" w:space="0" w:color="000000"/>
            </w:tcBorders>
            <w:hideMark/>
          </w:tcPr>
          <w:p w:rsidR="00B44290" w:rsidRPr="00AB2B77" w:rsidRDefault="00B44290" w:rsidP="004C408C">
            <w:pPr>
              <w:spacing w:before="120" w:line="276" w:lineRule="auto"/>
              <w:ind w:firstLine="0"/>
              <w:rPr>
                <w:rFonts w:cs="Times New Roman"/>
                <w:szCs w:val="26"/>
              </w:rPr>
            </w:pPr>
            <w:r w:rsidRPr="00AB2B77">
              <w:rPr>
                <w:rFonts w:cs="Times New Roman"/>
                <w:szCs w:val="26"/>
              </w:rPr>
              <w:t>Định kỳ 3 tháng/lần</w:t>
            </w:r>
          </w:p>
        </w:tc>
      </w:tr>
      <w:tr w:rsidR="00B44290" w:rsidRPr="00AB2B77" w:rsidTr="00283976">
        <w:tc>
          <w:tcPr>
            <w:tcW w:w="675" w:type="dxa"/>
            <w:tcBorders>
              <w:top w:val="single" w:sz="4" w:space="0" w:color="000000"/>
              <w:left w:val="single" w:sz="4" w:space="0" w:color="000000"/>
              <w:bottom w:val="single" w:sz="4" w:space="0" w:color="000000"/>
              <w:right w:val="single" w:sz="4" w:space="0" w:color="000000"/>
            </w:tcBorders>
            <w:hideMark/>
          </w:tcPr>
          <w:p w:rsidR="00283976" w:rsidRPr="00AB2B77" w:rsidRDefault="00751829">
            <w:pPr>
              <w:spacing w:before="120" w:line="276" w:lineRule="auto"/>
              <w:ind w:firstLine="0"/>
              <w:jc w:val="center"/>
              <w:rPr>
                <w:rFonts w:cs="Times New Roman"/>
                <w:szCs w:val="26"/>
              </w:rPr>
            </w:pPr>
            <w:r w:rsidRPr="00AB2B77">
              <w:rPr>
                <w:rFonts w:cs="Times New Roman"/>
                <w:szCs w:val="26"/>
              </w:rPr>
              <w:t>6</w:t>
            </w:r>
          </w:p>
        </w:tc>
        <w:tc>
          <w:tcPr>
            <w:tcW w:w="2552" w:type="dxa"/>
            <w:tcBorders>
              <w:top w:val="single" w:sz="4" w:space="0" w:color="000000"/>
              <w:left w:val="single" w:sz="4" w:space="0" w:color="000000"/>
              <w:bottom w:val="single" w:sz="4" w:space="0" w:color="000000"/>
              <w:right w:val="single" w:sz="4" w:space="0" w:color="000000"/>
            </w:tcBorders>
            <w:hideMark/>
          </w:tcPr>
          <w:p w:rsidR="00283976" w:rsidRPr="00AB2B77" w:rsidRDefault="00283976">
            <w:pPr>
              <w:spacing w:before="120" w:line="276" w:lineRule="auto"/>
              <w:ind w:firstLine="0"/>
              <w:rPr>
                <w:rFonts w:cs="Times New Roman"/>
                <w:szCs w:val="26"/>
              </w:rPr>
            </w:pPr>
            <w:r w:rsidRPr="00AB2B77">
              <w:rPr>
                <w:rFonts w:cs="Times New Roman"/>
                <w:szCs w:val="26"/>
              </w:rPr>
              <w:t>Quản lý sâu bệnh hại</w:t>
            </w:r>
          </w:p>
        </w:tc>
        <w:tc>
          <w:tcPr>
            <w:tcW w:w="3260" w:type="dxa"/>
            <w:tcBorders>
              <w:top w:val="single" w:sz="4" w:space="0" w:color="000000"/>
              <w:left w:val="single" w:sz="4" w:space="0" w:color="000000"/>
              <w:bottom w:val="single" w:sz="4" w:space="0" w:color="000000"/>
              <w:right w:val="single" w:sz="4" w:space="0" w:color="000000"/>
            </w:tcBorders>
            <w:hideMark/>
          </w:tcPr>
          <w:p w:rsidR="00283976" w:rsidRPr="00AB2B77" w:rsidRDefault="00283976" w:rsidP="00635CAA">
            <w:pPr>
              <w:spacing w:before="120" w:line="276" w:lineRule="auto"/>
              <w:ind w:firstLine="0"/>
              <w:rPr>
                <w:rFonts w:cs="Times New Roman"/>
                <w:szCs w:val="26"/>
              </w:rPr>
            </w:pPr>
            <w:r w:rsidRPr="00AB2B77">
              <w:rPr>
                <w:rFonts w:cs="Times New Roman"/>
                <w:szCs w:val="26"/>
              </w:rPr>
              <w:t xml:space="preserve">Định kỳ quan sát vườn: 10-15 ngày/lần </w:t>
            </w:r>
            <w:r w:rsidR="00635CAA" w:rsidRPr="00AB2B77">
              <w:rPr>
                <w:rFonts w:cs="Times New Roman"/>
                <w:szCs w:val="26"/>
              </w:rPr>
              <w:t>từ tháng 2 - 10</w:t>
            </w:r>
          </w:p>
        </w:tc>
        <w:tc>
          <w:tcPr>
            <w:tcW w:w="2835" w:type="dxa"/>
            <w:tcBorders>
              <w:top w:val="single" w:sz="4" w:space="0" w:color="000000"/>
              <w:left w:val="single" w:sz="4" w:space="0" w:color="000000"/>
              <w:bottom w:val="single" w:sz="4" w:space="0" w:color="000000"/>
              <w:right w:val="single" w:sz="4" w:space="0" w:color="000000"/>
            </w:tcBorders>
            <w:hideMark/>
          </w:tcPr>
          <w:p w:rsidR="00283976" w:rsidRPr="00AB2B77" w:rsidRDefault="00283976">
            <w:pPr>
              <w:spacing w:before="120" w:line="276" w:lineRule="auto"/>
              <w:ind w:firstLine="0"/>
              <w:rPr>
                <w:rFonts w:cs="Times New Roman"/>
                <w:szCs w:val="26"/>
              </w:rPr>
            </w:pPr>
            <w:r w:rsidRPr="00AB2B77">
              <w:rPr>
                <w:rFonts w:cs="Times New Roman"/>
                <w:szCs w:val="26"/>
              </w:rPr>
              <w:t>Kết thúc sau khi xử lý sâu bệnh phát sinh theo quy trình.</w:t>
            </w:r>
          </w:p>
        </w:tc>
      </w:tr>
      <w:tr w:rsidR="00B44290" w:rsidRPr="00AB2B77" w:rsidTr="00283976">
        <w:tc>
          <w:tcPr>
            <w:tcW w:w="675" w:type="dxa"/>
            <w:tcBorders>
              <w:top w:val="single" w:sz="4" w:space="0" w:color="000000"/>
              <w:left w:val="single" w:sz="4" w:space="0" w:color="000000"/>
              <w:bottom w:val="single" w:sz="4" w:space="0" w:color="000000"/>
              <w:right w:val="single" w:sz="4" w:space="0" w:color="000000"/>
            </w:tcBorders>
            <w:hideMark/>
          </w:tcPr>
          <w:p w:rsidR="00283976" w:rsidRPr="00AB2B77" w:rsidRDefault="00283976">
            <w:pPr>
              <w:spacing w:before="120" w:line="276" w:lineRule="auto"/>
              <w:ind w:firstLine="0"/>
              <w:jc w:val="center"/>
              <w:rPr>
                <w:rFonts w:cs="Times New Roman"/>
                <w:szCs w:val="26"/>
              </w:rPr>
            </w:pPr>
            <w:r w:rsidRPr="00AB2B77">
              <w:rPr>
                <w:rFonts w:cs="Times New Roman"/>
                <w:szCs w:val="26"/>
              </w:rPr>
              <w:t>7</w:t>
            </w:r>
          </w:p>
        </w:tc>
        <w:tc>
          <w:tcPr>
            <w:tcW w:w="2552" w:type="dxa"/>
            <w:tcBorders>
              <w:top w:val="single" w:sz="4" w:space="0" w:color="000000"/>
              <w:left w:val="single" w:sz="4" w:space="0" w:color="000000"/>
              <w:bottom w:val="single" w:sz="4" w:space="0" w:color="000000"/>
              <w:right w:val="single" w:sz="4" w:space="0" w:color="000000"/>
            </w:tcBorders>
            <w:hideMark/>
          </w:tcPr>
          <w:p w:rsidR="00283976" w:rsidRPr="00AB2B77" w:rsidRDefault="00283976">
            <w:pPr>
              <w:spacing w:before="120" w:line="276" w:lineRule="auto"/>
              <w:ind w:firstLine="0"/>
              <w:rPr>
                <w:rFonts w:cs="Times New Roman"/>
                <w:szCs w:val="26"/>
              </w:rPr>
            </w:pPr>
            <w:r w:rsidRPr="00AB2B77">
              <w:rPr>
                <w:rFonts w:cs="Times New Roman"/>
                <w:szCs w:val="26"/>
              </w:rPr>
              <w:t>Quản lý nước</w:t>
            </w:r>
          </w:p>
        </w:tc>
        <w:tc>
          <w:tcPr>
            <w:tcW w:w="3260" w:type="dxa"/>
            <w:tcBorders>
              <w:top w:val="single" w:sz="4" w:space="0" w:color="000000"/>
              <w:left w:val="single" w:sz="4" w:space="0" w:color="000000"/>
              <w:bottom w:val="single" w:sz="4" w:space="0" w:color="000000"/>
              <w:right w:val="single" w:sz="4" w:space="0" w:color="000000"/>
            </w:tcBorders>
            <w:hideMark/>
          </w:tcPr>
          <w:p w:rsidR="00283976" w:rsidRPr="00AB2B77" w:rsidRDefault="00283976" w:rsidP="00B44290">
            <w:pPr>
              <w:spacing w:before="120" w:line="276" w:lineRule="auto"/>
              <w:ind w:firstLine="0"/>
              <w:rPr>
                <w:rFonts w:cs="Times New Roman"/>
                <w:szCs w:val="26"/>
              </w:rPr>
            </w:pPr>
            <w:r w:rsidRPr="00AB2B77">
              <w:rPr>
                <w:rFonts w:cs="Times New Roman"/>
                <w:szCs w:val="26"/>
              </w:rPr>
              <w:t xml:space="preserve">Định kỳ theo dõi thời tiết, xác định mức độ thiếu thụt hoặc dư thừa nước của từng thời kỳ sinh trưởng, phát triển của cây trong năm. </w:t>
            </w:r>
          </w:p>
        </w:tc>
        <w:tc>
          <w:tcPr>
            <w:tcW w:w="2835" w:type="dxa"/>
            <w:tcBorders>
              <w:top w:val="single" w:sz="4" w:space="0" w:color="000000"/>
              <w:left w:val="single" w:sz="4" w:space="0" w:color="000000"/>
              <w:bottom w:val="single" w:sz="4" w:space="0" w:color="000000"/>
              <w:right w:val="single" w:sz="4" w:space="0" w:color="000000"/>
            </w:tcBorders>
            <w:hideMark/>
          </w:tcPr>
          <w:p w:rsidR="00283976" w:rsidRPr="00AB2B77" w:rsidRDefault="00283976">
            <w:pPr>
              <w:spacing w:before="120" w:line="276" w:lineRule="auto"/>
              <w:ind w:firstLine="0"/>
              <w:rPr>
                <w:rFonts w:cs="Times New Roman"/>
                <w:szCs w:val="26"/>
              </w:rPr>
            </w:pPr>
            <w:r w:rsidRPr="00AB2B77">
              <w:rPr>
                <w:rFonts w:cs="Times New Roman"/>
                <w:szCs w:val="26"/>
              </w:rPr>
              <w:t>Sau khi cây được cung cấp đủ nước (đảm bảo độ ẩm đất tối ưu) theo từng thời kỳ sinh trưởng, phát triển trong năm.</w:t>
            </w:r>
          </w:p>
        </w:tc>
      </w:tr>
      <w:tr w:rsidR="00B44290" w:rsidRPr="00AB2B77" w:rsidTr="00283976">
        <w:tc>
          <w:tcPr>
            <w:tcW w:w="675" w:type="dxa"/>
            <w:tcBorders>
              <w:top w:val="single" w:sz="4" w:space="0" w:color="000000"/>
              <w:left w:val="single" w:sz="4" w:space="0" w:color="000000"/>
              <w:bottom w:val="single" w:sz="4" w:space="0" w:color="000000"/>
              <w:right w:val="single" w:sz="4" w:space="0" w:color="000000"/>
            </w:tcBorders>
            <w:hideMark/>
          </w:tcPr>
          <w:p w:rsidR="00283976" w:rsidRPr="00AB2B77" w:rsidRDefault="00283976">
            <w:pPr>
              <w:spacing w:before="120" w:line="276" w:lineRule="auto"/>
              <w:ind w:firstLine="0"/>
              <w:jc w:val="center"/>
              <w:rPr>
                <w:rFonts w:cs="Times New Roman"/>
                <w:szCs w:val="26"/>
              </w:rPr>
            </w:pPr>
            <w:r w:rsidRPr="00AB2B77">
              <w:rPr>
                <w:rFonts w:cs="Times New Roman"/>
                <w:szCs w:val="26"/>
              </w:rPr>
              <w:t>8</w:t>
            </w:r>
          </w:p>
        </w:tc>
        <w:tc>
          <w:tcPr>
            <w:tcW w:w="2552" w:type="dxa"/>
            <w:tcBorders>
              <w:top w:val="single" w:sz="4" w:space="0" w:color="000000"/>
              <w:left w:val="single" w:sz="4" w:space="0" w:color="000000"/>
              <w:bottom w:val="single" w:sz="4" w:space="0" w:color="000000"/>
              <w:right w:val="single" w:sz="4" w:space="0" w:color="000000"/>
            </w:tcBorders>
            <w:hideMark/>
          </w:tcPr>
          <w:p w:rsidR="00283976" w:rsidRPr="00AB2B77" w:rsidRDefault="00283976">
            <w:pPr>
              <w:spacing w:before="120" w:line="276" w:lineRule="auto"/>
              <w:ind w:firstLine="0"/>
              <w:rPr>
                <w:rFonts w:cs="Times New Roman"/>
                <w:szCs w:val="26"/>
              </w:rPr>
            </w:pPr>
            <w:r w:rsidRPr="00AB2B77">
              <w:rPr>
                <w:rFonts w:cs="Times New Roman"/>
                <w:szCs w:val="26"/>
              </w:rPr>
              <w:t>Quản lý cỏ  dại</w:t>
            </w:r>
          </w:p>
        </w:tc>
        <w:tc>
          <w:tcPr>
            <w:tcW w:w="3260" w:type="dxa"/>
            <w:tcBorders>
              <w:top w:val="single" w:sz="4" w:space="0" w:color="000000"/>
              <w:left w:val="single" w:sz="4" w:space="0" w:color="000000"/>
              <w:bottom w:val="single" w:sz="4" w:space="0" w:color="000000"/>
              <w:right w:val="single" w:sz="4" w:space="0" w:color="000000"/>
            </w:tcBorders>
            <w:hideMark/>
          </w:tcPr>
          <w:p w:rsidR="00283976" w:rsidRPr="00AB2B77" w:rsidRDefault="00B44290">
            <w:pPr>
              <w:spacing w:before="120" w:line="276" w:lineRule="auto"/>
              <w:ind w:firstLine="0"/>
              <w:rPr>
                <w:rFonts w:cs="Times New Roman"/>
                <w:szCs w:val="26"/>
              </w:rPr>
            </w:pPr>
            <w:r w:rsidRPr="00AB2B77">
              <w:rPr>
                <w:rFonts w:cs="Times New Roman"/>
                <w:szCs w:val="26"/>
              </w:rPr>
              <w:t>Hàng tháng</w:t>
            </w:r>
          </w:p>
        </w:tc>
        <w:tc>
          <w:tcPr>
            <w:tcW w:w="2835" w:type="dxa"/>
            <w:tcBorders>
              <w:top w:val="single" w:sz="4" w:space="0" w:color="000000"/>
              <w:left w:val="single" w:sz="4" w:space="0" w:color="000000"/>
              <w:bottom w:val="single" w:sz="4" w:space="0" w:color="000000"/>
              <w:right w:val="single" w:sz="4" w:space="0" w:color="000000"/>
            </w:tcBorders>
            <w:hideMark/>
          </w:tcPr>
          <w:p w:rsidR="00283976" w:rsidRPr="00AB2B77" w:rsidRDefault="00B44290">
            <w:pPr>
              <w:spacing w:before="120" w:line="276" w:lineRule="auto"/>
              <w:ind w:firstLine="0"/>
              <w:rPr>
                <w:rFonts w:cs="Times New Roman"/>
                <w:szCs w:val="26"/>
              </w:rPr>
            </w:pPr>
            <w:r w:rsidRPr="00AB2B77">
              <w:rPr>
                <w:rFonts w:cs="Times New Roman"/>
                <w:szCs w:val="26"/>
              </w:rPr>
              <w:t>Hàng tháng</w:t>
            </w:r>
          </w:p>
        </w:tc>
      </w:tr>
      <w:tr w:rsidR="00B44290" w:rsidRPr="00AB2B77" w:rsidTr="00283976">
        <w:tc>
          <w:tcPr>
            <w:tcW w:w="675" w:type="dxa"/>
            <w:tcBorders>
              <w:top w:val="single" w:sz="4" w:space="0" w:color="000000"/>
              <w:left w:val="single" w:sz="4" w:space="0" w:color="000000"/>
              <w:bottom w:val="single" w:sz="4" w:space="0" w:color="000000"/>
              <w:right w:val="single" w:sz="4" w:space="0" w:color="000000"/>
            </w:tcBorders>
            <w:hideMark/>
          </w:tcPr>
          <w:p w:rsidR="00283976" w:rsidRPr="00AB2B77" w:rsidRDefault="00283976">
            <w:pPr>
              <w:spacing w:before="120" w:line="276" w:lineRule="auto"/>
              <w:ind w:firstLine="0"/>
              <w:jc w:val="center"/>
              <w:rPr>
                <w:rFonts w:cs="Times New Roman"/>
                <w:szCs w:val="26"/>
              </w:rPr>
            </w:pPr>
            <w:r w:rsidRPr="00AB2B77">
              <w:rPr>
                <w:rFonts w:cs="Times New Roman"/>
                <w:szCs w:val="26"/>
              </w:rPr>
              <w:t>9</w:t>
            </w:r>
          </w:p>
        </w:tc>
        <w:tc>
          <w:tcPr>
            <w:tcW w:w="2552" w:type="dxa"/>
            <w:tcBorders>
              <w:top w:val="single" w:sz="4" w:space="0" w:color="000000"/>
              <w:left w:val="single" w:sz="4" w:space="0" w:color="000000"/>
              <w:bottom w:val="single" w:sz="4" w:space="0" w:color="000000"/>
              <w:right w:val="single" w:sz="4" w:space="0" w:color="000000"/>
            </w:tcBorders>
            <w:hideMark/>
          </w:tcPr>
          <w:p w:rsidR="00283976" w:rsidRPr="00AB2B77" w:rsidRDefault="00283976">
            <w:pPr>
              <w:spacing w:before="120" w:line="276" w:lineRule="auto"/>
              <w:ind w:firstLine="0"/>
              <w:rPr>
                <w:rFonts w:cs="Times New Roman"/>
                <w:szCs w:val="26"/>
              </w:rPr>
            </w:pPr>
            <w:r w:rsidRPr="00AB2B77">
              <w:rPr>
                <w:rFonts w:cs="Times New Roman"/>
                <w:szCs w:val="26"/>
              </w:rPr>
              <w:t>Thu hoạch, sơ chế bảo quản</w:t>
            </w:r>
          </w:p>
        </w:tc>
        <w:tc>
          <w:tcPr>
            <w:tcW w:w="3260" w:type="dxa"/>
            <w:tcBorders>
              <w:top w:val="single" w:sz="4" w:space="0" w:color="000000"/>
              <w:left w:val="single" w:sz="4" w:space="0" w:color="000000"/>
              <w:bottom w:val="single" w:sz="4" w:space="0" w:color="000000"/>
              <w:right w:val="single" w:sz="4" w:space="0" w:color="000000"/>
            </w:tcBorders>
            <w:hideMark/>
          </w:tcPr>
          <w:p w:rsidR="00283976" w:rsidRPr="00AB2B77" w:rsidRDefault="00283976" w:rsidP="00B44290">
            <w:pPr>
              <w:spacing w:before="120" w:line="276" w:lineRule="auto"/>
              <w:ind w:firstLine="0"/>
              <w:rPr>
                <w:rFonts w:cs="Times New Roman"/>
                <w:szCs w:val="26"/>
              </w:rPr>
            </w:pPr>
            <w:r w:rsidRPr="00AB2B77">
              <w:rPr>
                <w:rFonts w:cs="Times New Roman"/>
                <w:szCs w:val="26"/>
              </w:rPr>
              <w:t xml:space="preserve">Hàng năm: Tháng </w:t>
            </w:r>
            <w:r w:rsidR="00B44290" w:rsidRPr="00AB2B77">
              <w:rPr>
                <w:rFonts w:cs="Times New Roman"/>
                <w:szCs w:val="26"/>
              </w:rPr>
              <w:t>7-8</w:t>
            </w:r>
          </w:p>
        </w:tc>
        <w:tc>
          <w:tcPr>
            <w:tcW w:w="2835" w:type="dxa"/>
            <w:tcBorders>
              <w:top w:val="single" w:sz="4" w:space="0" w:color="000000"/>
              <w:left w:val="single" w:sz="4" w:space="0" w:color="000000"/>
              <w:bottom w:val="single" w:sz="4" w:space="0" w:color="000000"/>
              <w:right w:val="single" w:sz="4" w:space="0" w:color="000000"/>
            </w:tcBorders>
            <w:hideMark/>
          </w:tcPr>
          <w:p w:rsidR="00283976" w:rsidRPr="00AB2B77" w:rsidRDefault="00B44290">
            <w:pPr>
              <w:spacing w:before="120" w:line="276" w:lineRule="auto"/>
              <w:ind w:firstLine="0"/>
              <w:rPr>
                <w:rFonts w:cs="Times New Roman"/>
                <w:szCs w:val="26"/>
              </w:rPr>
            </w:pPr>
            <w:r w:rsidRPr="00AB2B77">
              <w:rPr>
                <w:rFonts w:cs="Times New Roman"/>
                <w:szCs w:val="26"/>
              </w:rPr>
              <w:t>Hàng năm: tháng 8-9</w:t>
            </w:r>
          </w:p>
        </w:tc>
      </w:tr>
      <w:tr w:rsidR="00B44290" w:rsidRPr="00AB2B77" w:rsidTr="00283976">
        <w:tc>
          <w:tcPr>
            <w:tcW w:w="675" w:type="dxa"/>
            <w:tcBorders>
              <w:top w:val="single" w:sz="4" w:space="0" w:color="000000"/>
              <w:left w:val="single" w:sz="4" w:space="0" w:color="000000"/>
              <w:bottom w:val="single" w:sz="4" w:space="0" w:color="000000"/>
              <w:right w:val="single" w:sz="4" w:space="0" w:color="000000"/>
            </w:tcBorders>
            <w:hideMark/>
          </w:tcPr>
          <w:p w:rsidR="00283976" w:rsidRPr="00AB2B77" w:rsidRDefault="00283976">
            <w:pPr>
              <w:spacing w:before="120" w:line="276" w:lineRule="auto"/>
              <w:ind w:firstLine="0"/>
              <w:jc w:val="center"/>
              <w:rPr>
                <w:rFonts w:cs="Times New Roman"/>
                <w:szCs w:val="26"/>
              </w:rPr>
            </w:pPr>
            <w:r w:rsidRPr="00AB2B77">
              <w:rPr>
                <w:rFonts w:cs="Times New Roman"/>
                <w:szCs w:val="26"/>
              </w:rPr>
              <w:t>10</w:t>
            </w:r>
          </w:p>
        </w:tc>
        <w:tc>
          <w:tcPr>
            <w:tcW w:w="2552" w:type="dxa"/>
            <w:tcBorders>
              <w:top w:val="single" w:sz="4" w:space="0" w:color="000000"/>
              <w:left w:val="single" w:sz="4" w:space="0" w:color="000000"/>
              <w:bottom w:val="single" w:sz="4" w:space="0" w:color="000000"/>
              <w:right w:val="single" w:sz="4" w:space="0" w:color="000000"/>
            </w:tcBorders>
            <w:hideMark/>
          </w:tcPr>
          <w:p w:rsidR="00283976" w:rsidRPr="00AB2B77" w:rsidRDefault="00283976">
            <w:pPr>
              <w:spacing w:before="120" w:line="276" w:lineRule="auto"/>
              <w:ind w:firstLine="0"/>
              <w:rPr>
                <w:rFonts w:cs="Times New Roman"/>
                <w:szCs w:val="26"/>
              </w:rPr>
            </w:pPr>
            <w:r w:rsidRPr="00AB2B77">
              <w:rPr>
                <w:rFonts w:cs="Times New Roman"/>
                <w:szCs w:val="26"/>
              </w:rPr>
              <w:t>Chăm sóc khác</w:t>
            </w:r>
          </w:p>
        </w:tc>
        <w:tc>
          <w:tcPr>
            <w:tcW w:w="3260" w:type="dxa"/>
            <w:tcBorders>
              <w:top w:val="single" w:sz="4" w:space="0" w:color="000000"/>
              <w:left w:val="single" w:sz="4" w:space="0" w:color="000000"/>
              <w:bottom w:val="single" w:sz="4" w:space="0" w:color="000000"/>
              <w:right w:val="single" w:sz="4" w:space="0" w:color="000000"/>
            </w:tcBorders>
            <w:hideMark/>
          </w:tcPr>
          <w:p w:rsidR="00283976" w:rsidRPr="00AB2B77" w:rsidRDefault="00283976">
            <w:pPr>
              <w:spacing w:before="120" w:line="276" w:lineRule="auto"/>
              <w:ind w:firstLine="0"/>
              <w:rPr>
                <w:rFonts w:cs="Times New Roman"/>
                <w:szCs w:val="26"/>
              </w:rPr>
            </w:pPr>
            <w:r w:rsidRPr="00AB2B77">
              <w:rPr>
                <w:rFonts w:cs="Times New Roman"/>
                <w:szCs w:val="26"/>
              </w:rPr>
              <w:t>Định kỳ theo dõi giải quyết các vấn đề phát sinh, như: Thiếu hụt dinh dưỡng cục bộ, thờ</w:t>
            </w:r>
            <w:r w:rsidR="00F1531E" w:rsidRPr="00AB2B77">
              <w:rPr>
                <w:rFonts w:cs="Times New Roman"/>
                <w:szCs w:val="26"/>
              </w:rPr>
              <w:t>i tiết thay đổi bất thường.</w:t>
            </w:r>
            <w:r w:rsidRPr="00AB2B77">
              <w:rPr>
                <w:rFonts w:cs="Times New Roman"/>
                <w:szCs w:val="26"/>
              </w:rPr>
              <w:t>…</w:t>
            </w:r>
          </w:p>
        </w:tc>
        <w:tc>
          <w:tcPr>
            <w:tcW w:w="2835" w:type="dxa"/>
            <w:tcBorders>
              <w:top w:val="single" w:sz="4" w:space="0" w:color="000000"/>
              <w:left w:val="single" w:sz="4" w:space="0" w:color="000000"/>
              <w:bottom w:val="single" w:sz="4" w:space="0" w:color="000000"/>
              <w:right w:val="single" w:sz="4" w:space="0" w:color="000000"/>
            </w:tcBorders>
            <w:hideMark/>
          </w:tcPr>
          <w:p w:rsidR="00283976" w:rsidRPr="00AB2B77" w:rsidRDefault="00283976">
            <w:pPr>
              <w:spacing w:before="120" w:line="276" w:lineRule="auto"/>
              <w:ind w:firstLine="0"/>
              <w:rPr>
                <w:rFonts w:cs="Times New Roman"/>
                <w:szCs w:val="26"/>
              </w:rPr>
            </w:pPr>
            <w:r w:rsidRPr="00AB2B77">
              <w:rPr>
                <w:rFonts w:cs="Times New Roman"/>
                <w:szCs w:val="26"/>
              </w:rPr>
              <w:t>Sau khi thực hiện các biện pháp khắc phục theo quy trình.</w:t>
            </w:r>
          </w:p>
        </w:tc>
      </w:tr>
    </w:tbl>
    <w:p w:rsidR="00F1531E" w:rsidRPr="00AB2B77" w:rsidRDefault="00F1531E" w:rsidP="00530B50">
      <w:pPr>
        <w:pStyle w:val="Heading2"/>
        <w:numPr>
          <w:ilvl w:val="0"/>
          <w:numId w:val="0"/>
        </w:numPr>
        <w:spacing w:line="288" w:lineRule="auto"/>
        <w:rPr>
          <w:szCs w:val="26"/>
        </w:rPr>
      </w:pPr>
      <w:bookmarkStart w:id="24" w:name="_Toc466281713"/>
      <w:bookmarkStart w:id="25" w:name="_Toc482621431"/>
      <w:bookmarkStart w:id="26" w:name="_Toc482621629"/>
      <w:bookmarkStart w:id="27" w:name="_Toc485280222"/>
      <w:r w:rsidRPr="00FB244B">
        <w:rPr>
          <w:szCs w:val="26"/>
        </w:rPr>
        <w:t>1.</w:t>
      </w:r>
      <w:r w:rsidR="00036863" w:rsidRPr="00FB244B">
        <w:rPr>
          <w:szCs w:val="26"/>
        </w:rPr>
        <w:t>6</w:t>
      </w:r>
      <w:r w:rsidRPr="00FB244B">
        <w:rPr>
          <w:szCs w:val="26"/>
        </w:rPr>
        <w:t>. Tổ chức thực hiện</w:t>
      </w:r>
      <w:bookmarkEnd w:id="24"/>
      <w:bookmarkEnd w:id="25"/>
      <w:bookmarkEnd w:id="26"/>
      <w:bookmarkEnd w:id="27"/>
    </w:p>
    <w:p w:rsidR="00F1531E" w:rsidRPr="00AB2B77" w:rsidRDefault="00F1531E" w:rsidP="00530B50">
      <w:pPr>
        <w:spacing w:before="120" w:after="120" w:line="288" w:lineRule="auto"/>
        <w:rPr>
          <w:rFonts w:cs="Times New Roman"/>
          <w:szCs w:val="26"/>
        </w:rPr>
      </w:pPr>
      <w:r w:rsidRPr="00AB2B77">
        <w:rPr>
          <w:rFonts w:cs="Times New Roman"/>
          <w:szCs w:val="26"/>
        </w:rPr>
        <w:t xml:space="preserve">- Tổ chức giám sát: Sở Nông nghiệp và Phát triển nông thôn tỉnh </w:t>
      </w:r>
      <w:r w:rsidRPr="00AB2B77">
        <w:rPr>
          <w:rFonts w:cs="Times New Roman"/>
          <w:szCs w:val="26"/>
          <w:lang w:val="vi-VN"/>
        </w:rPr>
        <w:t>Hà Giang</w:t>
      </w:r>
      <w:r w:rsidRPr="00AB2B77">
        <w:rPr>
          <w:rFonts w:cs="Times New Roman"/>
          <w:szCs w:val="26"/>
        </w:rPr>
        <w:t>, UBND huyện Yên Minh, UBND xã Na Khê</w:t>
      </w:r>
    </w:p>
    <w:p w:rsidR="00F1531E" w:rsidRPr="00AB2B77" w:rsidRDefault="00F1531E" w:rsidP="00530B50">
      <w:pPr>
        <w:spacing w:before="120" w:after="120" w:line="288" w:lineRule="auto"/>
        <w:rPr>
          <w:rFonts w:cs="Times New Roman"/>
          <w:szCs w:val="26"/>
        </w:rPr>
      </w:pPr>
      <w:r w:rsidRPr="00AB2B77">
        <w:rPr>
          <w:rFonts w:cs="Times New Roman"/>
          <w:szCs w:val="26"/>
        </w:rPr>
        <w:t>- Tổ chức vận hành và bảo dưỡng: Đơn vị trúng thầu gói thầu xây lắp, cung ứng vật tư công trình</w:t>
      </w:r>
    </w:p>
    <w:p w:rsidR="00F1531E" w:rsidRPr="00AB2B77" w:rsidRDefault="00F1531E" w:rsidP="00530B50">
      <w:pPr>
        <w:spacing w:before="120" w:after="120" w:line="288" w:lineRule="auto"/>
        <w:rPr>
          <w:rFonts w:cs="Times New Roman"/>
          <w:szCs w:val="26"/>
        </w:rPr>
      </w:pPr>
      <w:r w:rsidRPr="00AB2B77">
        <w:rPr>
          <w:rFonts w:cs="Times New Roman"/>
          <w:szCs w:val="26"/>
        </w:rPr>
        <w:t xml:space="preserve">- Tập huấn: Trung tâm Khuyến nông tỉnh </w:t>
      </w:r>
      <w:r w:rsidRPr="00AB2B77">
        <w:rPr>
          <w:rFonts w:cs="Times New Roman"/>
          <w:szCs w:val="26"/>
          <w:lang w:val="vi-VN"/>
        </w:rPr>
        <w:t>Hà Giang</w:t>
      </w:r>
      <w:r w:rsidRPr="00AB2B77">
        <w:rPr>
          <w:rFonts w:cs="Times New Roman"/>
          <w:szCs w:val="26"/>
        </w:rPr>
        <w:t>, Tư vấn CSA có nhiệm vụ hỗ trợ tập huấn.</w:t>
      </w:r>
    </w:p>
    <w:p w:rsidR="00F1531E" w:rsidRPr="00AB2B77" w:rsidRDefault="00F1531E" w:rsidP="00530B50">
      <w:pPr>
        <w:pStyle w:val="Heading1"/>
        <w:spacing w:line="288" w:lineRule="auto"/>
      </w:pPr>
      <w:bookmarkStart w:id="28" w:name="_Toc466281714"/>
      <w:bookmarkStart w:id="29" w:name="_Toc482621432"/>
      <w:bookmarkStart w:id="30" w:name="_Toc482621630"/>
      <w:bookmarkStart w:id="31" w:name="_Toc485280223"/>
      <w:r w:rsidRPr="00FB244B">
        <w:t>2. THIẾT KẾ MÔ HÌNH CSA</w:t>
      </w:r>
      <w:bookmarkEnd w:id="28"/>
      <w:bookmarkEnd w:id="29"/>
      <w:bookmarkEnd w:id="30"/>
      <w:bookmarkEnd w:id="31"/>
    </w:p>
    <w:p w:rsidR="00374DDD" w:rsidRPr="00AB2B77" w:rsidRDefault="00F1531E" w:rsidP="00530B50">
      <w:pPr>
        <w:pStyle w:val="Heading2"/>
        <w:numPr>
          <w:ilvl w:val="0"/>
          <w:numId w:val="0"/>
        </w:numPr>
        <w:spacing w:line="288" w:lineRule="auto"/>
        <w:rPr>
          <w:caps/>
          <w:szCs w:val="26"/>
        </w:rPr>
      </w:pPr>
      <w:bookmarkStart w:id="32" w:name="_Toc485280224"/>
      <w:bookmarkStart w:id="33" w:name="_Toc466281715"/>
      <w:bookmarkStart w:id="34" w:name="_Toc482621433"/>
      <w:bookmarkStart w:id="35" w:name="_Toc482621631"/>
      <w:r w:rsidRPr="00FB244B">
        <w:rPr>
          <w:caps/>
          <w:szCs w:val="26"/>
        </w:rPr>
        <w:t xml:space="preserve">2.1. </w:t>
      </w:r>
      <w:r w:rsidR="00F60FBD" w:rsidRPr="00FB244B">
        <w:rPr>
          <w:szCs w:val="26"/>
        </w:rPr>
        <w:t>Cơ sở pháp lý cho việc thiết kế mô hình</w:t>
      </w:r>
      <w:bookmarkEnd w:id="32"/>
      <w:bookmarkEnd w:id="33"/>
      <w:bookmarkEnd w:id="34"/>
      <w:bookmarkEnd w:id="35"/>
    </w:p>
    <w:p w:rsidR="00F1531E" w:rsidRPr="00AB2B77" w:rsidRDefault="00F1531E" w:rsidP="00530B50">
      <w:pPr>
        <w:spacing w:before="120" w:after="120" w:line="288" w:lineRule="auto"/>
        <w:ind w:firstLine="0"/>
        <w:rPr>
          <w:rFonts w:cs="Times New Roman"/>
          <w:b/>
          <w:i/>
          <w:szCs w:val="26"/>
          <w:u w:val="single"/>
          <w:lang w:val="it-IT"/>
        </w:rPr>
      </w:pPr>
      <w:r w:rsidRPr="00AB2B77">
        <w:rPr>
          <w:rFonts w:cs="Times New Roman"/>
          <w:b/>
          <w:i/>
          <w:szCs w:val="26"/>
          <w:u w:val="single"/>
          <w:lang w:val="it-IT"/>
        </w:rPr>
        <w:t>Các căn cứ về lĩnh vực nông nghiệp</w:t>
      </w:r>
    </w:p>
    <w:p w:rsidR="00F1531E" w:rsidRPr="00AB2B77" w:rsidRDefault="00F1531E" w:rsidP="006D042E">
      <w:pPr>
        <w:numPr>
          <w:ilvl w:val="0"/>
          <w:numId w:val="4"/>
        </w:numPr>
        <w:spacing w:before="120" w:after="120" w:line="288" w:lineRule="auto"/>
        <w:ind w:left="0" w:firstLine="426"/>
        <w:rPr>
          <w:rFonts w:cs="Times New Roman"/>
          <w:szCs w:val="26"/>
          <w:lang w:val="it-IT"/>
        </w:rPr>
      </w:pPr>
      <w:r w:rsidRPr="00AB2B77">
        <w:rPr>
          <w:rFonts w:cs="Times New Roman"/>
          <w:szCs w:val="26"/>
          <w:lang w:val="it-IT"/>
        </w:rPr>
        <w:t>Quyết định số 918/QĐ-BNN-TC ngày 05/5/2014 của Bộ NN&amp;PTNT Quy định tạm thời nội dung, mức hỗ trợ và mức chi cho các hoạt động khuyến nông sử dụng nguồn ngân sách Trung ương;</w:t>
      </w:r>
    </w:p>
    <w:p w:rsidR="00F1531E" w:rsidRPr="00AB2B77" w:rsidRDefault="00F1531E" w:rsidP="006D042E">
      <w:pPr>
        <w:numPr>
          <w:ilvl w:val="0"/>
          <w:numId w:val="4"/>
        </w:numPr>
        <w:spacing w:before="120" w:after="120" w:line="288" w:lineRule="auto"/>
        <w:ind w:left="0" w:firstLine="426"/>
        <w:rPr>
          <w:rFonts w:cs="Times New Roman"/>
          <w:szCs w:val="26"/>
          <w:lang w:val="it-IT"/>
        </w:rPr>
      </w:pPr>
      <w:r w:rsidRPr="00AB2B77">
        <w:rPr>
          <w:rFonts w:cs="Times New Roman"/>
          <w:szCs w:val="26"/>
          <w:lang w:val="it-IT"/>
        </w:rPr>
        <w:lastRenderedPageBreak/>
        <w:t>Quyết định số 3073/QĐ-BNN-KHCN ngày 28/10/2009 của Bộ Nông nghiệp và PTNT quy định về Định mức xây dựng cho mô hình khuyến nông trồng trọt;</w:t>
      </w:r>
    </w:p>
    <w:p w:rsidR="00F1531E" w:rsidRPr="00AB2B77" w:rsidRDefault="00F1531E" w:rsidP="00530B50">
      <w:pPr>
        <w:spacing w:before="120" w:after="120" w:line="288" w:lineRule="auto"/>
        <w:ind w:firstLine="426"/>
        <w:rPr>
          <w:rFonts w:cs="Times New Roman"/>
          <w:szCs w:val="26"/>
          <w:lang w:val="vi-VN"/>
        </w:rPr>
      </w:pPr>
      <w:r w:rsidRPr="00AB2B77">
        <w:rPr>
          <w:rFonts w:cs="Times New Roman"/>
          <w:szCs w:val="26"/>
          <w:lang w:val="it-IT"/>
        </w:rPr>
        <w:t>- Thông tư liên tịch số 183/2010/TTLT-BNN-BTC ngày 15/11/2010 về Hướng dẫn chế độ quản lý, sử dụng kinh phí ngân sách nhà nước cấp đối với hoạt động khuyến nông</w:t>
      </w:r>
    </w:p>
    <w:p w:rsidR="00F1531E" w:rsidRPr="00AB2B77" w:rsidRDefault="00F1531E" w:rsidP="00530B50">
      <w:pPr>
        <w:spacing w:before="120" w:after="120" w:line="288" w:lineRule="auto"/>
        <w:ind w:firstLine="0"/>
        <w:rPr>
          <w:rFonts w:cs="Times New Roman"/>
          <w:b/>
          <w:i/>
          <w:szCs w:val="26"/>
          <w:u w:val="single"/>
          <w:lang w:val="it-IT"/>
        </w:rPr>
      </w:pPr>
      <w:r w:rsidRPr="00AB2B77">
        <w:rPr>
          <w:rFonts w:cs="Times New Roman"/>
          <w:b/>
          <w:i/>
          <w:szCs w:val="26"/>
          <w:u w:val="single"/>
          <w:lang w:val="it-IT"/>
        </w:rPr>
        <w:t>Các căn cứ liên quan đến dự án</w:t>
      </w:r>
    </w:p>
    <w:p w:rsidR="00F1531E" w:rsidRPr="00AB2B77" w:rsidRDefault="00F1531E" w:rsidP="006D042E">
      <w:pPr>
        <w:numPr>
          <w:ilvl w:val="0"/>
          <w:numId w:val="4"/>
        </w:numPr>
        <w:spacing w:before="120" w:after="120" w:line="288" w:lineRule="auto"/>
        <w:ind w:left="0" w:firstLine="426"/>
        <w:rPr>
          <w:rFonts w:cs="Times New Roman"/>
          <w:szCs w:val="26"/>
          <w:lang w:val="it-IT"/>
        </w:rPr>
      </w:pPr>
      <w:r w:rsidRPr="00AB2B77">
        <w:rPr>
          <w:rFonts w:cs="Times New Roman"/>
          <w:szCs w:val="26"/>
          <w:lang w:val="it-IT"/>
        </w:rPr>
        <w:t>Quyết định số 1805/QĐ-TTg ngày 04-10-2013 của Thủ tướng Chính phủ về việc phê duyệt danh mục dự án "Cải thiện nông nghiệp có tưới", vay vốn ngân hàng thế giới;</w:t>
      </w:r>
    </w:p>
    <w:p w:rsidR="00F1531E" w:rsidRPr="00AB2B77" w:rsidRDefault="00F1531E" w:rsidP="006D042E">
      <w:pPr>
        <w:numPr>
          <w:ilvl w:val="0"/>
          <w:numId w:val="4"/>
        </w:numPr>
        <w:spacing w:before="120" w:after="120" w:line="288" w:lineRule="auto"/>
        <w:ind w:left="0" w:firstLine="426"/>
        <w:rPr>
          <w:rFonts w:cs="Times New Roman"/>
          <w:szCs w:val="26"/>
          <w:lang w:val="it-IT"/>
        </w:rPr>
      </w:pPr>
      <w:r w:rsidRPr="00AB2B77">
        <w:rPr>
          <w:rFonts w:cs="Times New Roman"/>
          <w:szCs w:val="26"/>
          <w:lang w:val="it-IT"/>
        </w:rPr>
        <w:t>Quyết định số 2409/QĐ-BNN-HTQT ngày 18-10-2013 của Bộ trưởng Bộ Nông nghiệp và Phát triển nông thôn về việc phê duyệt dự án đầu tư (báo cáo nghiên cứu khả thi) dự án "Cải thiện nông nghiệp có tưới" do WB tài trợ;</w:t>
      </w:r>
    </w:p>
    <w:p w:rsidR="00F1531E" w:rsidRPr="00AB2B77" w:rsidRDefault="00F1531E" w:rsidP="006D042E">
      <w:pPr>
        <w:numPr>
          <w:ilvl w:val="0"/>
          <w:numId w:val="4"/>
        </w:numPr>
        <w:spacing w:before="120" w:after="120" w:line="288" w:lineRule="auto"/>
        <w:ind w:left="0" w:firstLine="426"/>
        <w:rPr>
          <w:rFonts w:cs="Times New Roman"/>
          <w:szCs w:val="26"/>
          <w:lang w:val="it-IT"/>
        </w:rPr>
      </w:pPr>
      <w:r w:rsidRPr="00AB2B77">
        <w:rPr>
          <w:rFonts w:cs="Times New Roman"/>
          <w:szCs w:val="26"/>
          <w:lang w:val="it-IT"/>
        </w:rPr>
        <w:t>Sổ tay thực hiện dự án Cải thiện nông nghiệp có tưới theo quyết định số 3016/QĐ-BNN-HTQT ngày 20/12/2013 của Bộ trưởng Bộ NN&amp;PTNT về hướng dẫn thực hiện dự án Cải thiện Nông nghiệp có tưới;</w:t>
      </w:r>
    </w:p>
    <w:p w:rsidR="00F1531E" w:rsidRPr="00AB2B77" w:rsidRDefault="00F1531E" w:rsidP="006D042E">
      <w:pPr>
        <w:numPr>
          <w:ilvl w:val="0"/>
          <w:numId w:val="4"/>
        </w:numPr>
        <w:spacing w:before="120" w:after="120" w:line="288" w:lineRule="auto"/>
        <w:ind w:left="0" w:firstLine="426"/>
        <w:rPr>
          <w:rFonts w:cs="Times New Roman"/>
          <w:szCs w:val="26"/>
          <w:lang w:val="it-IT"/>
        </w:rPr>
      </w:pPr>
      <w:r w:rsidRPr="00AB2B77">
        <w:rPr>
          <w:rFonts w:cs="Times New Roman"/>
          <w:szCs w:val="26"/>
          <w:lang w:val="it-IT"/>
        </w:rPr>
        <w:t>Quyết định số 776/BNN-TT ngày 27/1/2016 về việc điều chỉnh mô hình CSA thuộc Hợp phần 3 Dự án WB7;</w:t>
      </w:r>
    </w:p>
    <w:p w:rsidR="00F1531E" w:rsidRPr="00AB2B77" w:rsidRDefault="00F1531E" w:rsidP="00530B50">
      <w:pPr>
        <w:spacing w:before="120" w:after="120" w:line="288" w:lineRule="auto"/>
        <w:ind w:firstLine="426"/>
        <w:rPr>
          <w:rFonts w:cs="Times New Roman"/>
          <w:szCs w:val="26"/>
          <w:lang w:val="it-IT"/>
        </w:rPr>
      </w:pPr>
      <w:r w:rsidRPr="00AB2B77">
        <w:rPr>
          <w:rFonts w:cs="Times New Roman"/>
          <w:szCs w:val="26"/>
          <w:lang w:val="it-IT"/>
        </w:rPr>
        <w:t xml:space="preserve">- Điều khoản tham chiếu (TOR) về Tư vấn thiết kế và hỗ trợ thực hành Nông nghiệp thông minh ứng phó biến đổi khí hậu tỉnh </w:t>
      </w:r>
      <w:r w:rsidRPr="00AB2B77">
        <w:rPr>
          <w:rFonts w:cs="Times New Roman"/>
          <w:szCs w:val="26"/>
          <w:lang w:val="vi-VN"/>
        </w:rPr>
        <w:t>Hà Giang</w:t>
      </w:r>
      <w:r w:rsidRPr="00AB2B77">
        <w:rPr>
          <w:rFonts w:cs="Times New Roman"/>
          <w:szCs w:val="26"/>
          <w:lang w:val="it-IT"/>
        </w:rPr>
        <w:t>;</w:t>
      </w:r>
    </w:p>
    <w:p w:rsidR="00F1531E" w:rsidRPr="00AB2B77" w:rsidRDefault="00F1531E" w:rsidP="00530B50">
      <w:pPr>
        <w:pStyle w:val="ListParagraph"/>
        <w:spacing w:before="120" w:after="120" w:line="288" w:lineRule="auto"/>
        <w:ind w:left="0" w:firstLine="567"/>
        <w:rPr>
          <w:rFonts w:cs="Times New Roman"/>
          <w:szCs w:val="26"/>
          <w:lang w:val="vi-VN"/>
        </w:rPr>
      </w:pPr>
      <w:r w:rsidRPr="00AB2B77">
        <w:rPr>
          <w:rFonts w:cs="Times New Roman"/>
          <w:szCs w:val="26"/>
          <w:lang w:val="it-IT"/>
        </w:rPr>
        <w:t xml:space="preserve">- Căn cứ quyết định số 1358/QĐ-BNN-XD ngày 19/6/2014 của Bộ trưởng Bộ Nông nghiêp và PTNT về việc phê duyệt dự án đầu tư xây dựng công trình: Dự án thành phần Cải thiện nông nghiệp có tưới tỉnh </w:t>
      </w:r>
      <w:r w:rsidRPr="00AB2B77">
        <w:rPr>
          <w:rFonts w:cs="Times New Roman"/>
          <w:szCs w:val="26"/>
          <w:lang w:val="vi-VN"/>
        </w:rPr>
        <w:t>Hà Giang</w:t>
      </w:r>
      <w:r w:rsidRPr="00AB2B77">
        <w:rPr>
          <w:rFonts w:cs="Times New Roman"/>
          <w:szCs w:val="26"/>
          <w:lang w:val="it-IT"/>
        </w:rPr>
        <w:t xml:space="preserve">, thuộc dự án Cải thiện nông nghiệp có tưới do WB tài trợ (WB7); </w:t>
      </w:r>
    </w:p>
    <w:p w:rsidR="002F2654" w:rsidRPr="00AB2B77" w:rsidRDefault="002F2654" w:rsidP="00530B50">
      <w:pPr>
        <w:pStyle w:val="ListParagraph"/>
        <w:spacing w:before="120" w:after="120" w:line="288" w:lineRule="auto"/>
        <w:ind w:left="0" w:firstLine="567"/>
        <w:rPr>
          <w:rFonts w:cs="Times New Roman"/>
          <w:szCs w:val="26"/>
          <w:lang w:val="vi-VN"/>
        </w:rPr>
      </w:pPr>
      <w:r w:rsidRPr="00AB2B77">
        <w:rPr>
          <w:rFonts w:cs="Times New Roman"/>
          <w:szCs w:val="26"/>
          <w:lang w:val="vi-VN"/>
        </w:rPr>
        <w:t xml:space="preserve">- Căn cứ vào nội dung, biên bản cuộc họp ngày </w:t>
      </w:r>
      <w:r w:rsidR="00A2770E" w:rsidRPr="00AB2B77">
        <w:rPr>
          <w:rFonts w:cs="Times New Roman"/>
          <w:szCs w:val="26"/>
          <w:lang w:val="vi-VN"/>
        </w:rPr>
        <w:t>22</w:t>
      </w:r>
      <w:r w:rsidRPr="00AB2B77">
        <w:rPr>
          <w:rFonts w:cs="Times New Roman"/>
          <w:szCs w:val="26"/>
          <w:lang w:val="vi-VN"/>
        </w:rPr>
        <w:t>/</w:t>
      </w:r>
      <w:r w:rsidR="00A2770E" w:rsidRPr="00AB2B77">
        <w:rPr>
          <w:rFonts w:cs="Times New Roman"/>
          <w:szCs w:val="26"/>
          <w:lang w:val="vi-VN"/>
        </w:rPr>
        <w:t>07</w:t>
      </w:r>
      <w:r w:rsidRPr="00AB2B77">
        <w:rPr>
          <w:rFonts w:cs="Times New Roman"/>
          <w:szCs w:val="26"/>
          <w:lang w:val="vi-VN"/>
        </w:rPr>
        <w:t>/</w:t>
      </w:r>
      <w:r w:rsidR="00A2770E" w:rsidRPr="00AB2B77">
        <w:rPr>
          <w:rFonts w:cs="Times New Roman"/>
          <w:szCs w:val="26"/>
          <w:lang w:val="vi-VN"/>
        </w:rPr>
        <w:t>2016</w:t>
      </w:r>
      <w:r w:rsidRPr="00AB2B77">
        <w:rPr>
          <w:rFonts w:cs="Times New Roman"/>
          <w:szCs w:val="26"/>
          <w:lang w:val="vi-VN"/>
        </w:rPr>
        <w:t xml:space="preserve"> giữa nhóm tư vấn CSA, chính quyền địa phương và các hộ nông dân trong khu quy hoạch về</w:t>
      </w:r>
      <w:r w:rsidR="00FE3141" w:rsidRPr="00AB2B77">
        <w:rPr>
          <w:rFonts w:cs="Times New Roman"/>
          <w:szCs w:val="26"/>
          <w:lang w:val="vi-VN"/>
        </w:rPr>
        <w:t xml:space="preserve"> xây dựng quy trình kỹ thuật, phương án tưới tiết kiệm và cách thức tổ chức sản xuất</w:t>
      </w:r>
    </w:p>
    <w:p w:rsidR="00F1531E" w:rsidRPr="00AB2B77" w:rsidRDefault="00565023" w:rsidP="00530B50">
      <w:pPr>
        <w:pStyle w:val="Heading2"/>
        <w:numPr>
          <w:ilvl w:val="0"/>
          <w:numId w:val="0"/>
        </w:numPr>
        <w:spacing w:line="288" w:lineRule="auto"/>
        <w:rPr>
          <w:lang w:val="it-IT"/>
        </w:rPr>
      </w:pPr>
      <w:bookmarkStart w:id="36" w:name="_Toc485280225"/>
      <w:bookmarkStart w:id="37" w:name="_Toc466281716"/>
      <w:bookmarkStart w:id="38" w:name="_Toc482621434"/>
      <w:bookmarkStart w:id="39" w:name="_Toc482621632"/>
      <w:r w:rsidRPr="00FB244B">
        <w:rPr>
          <w:lang w:val="it-IT"/>
        </w:rPr>
        <w:t>2.2.</w:t>
      </w:r>
      <w:r w:rsidR="00F60FBD" w:rsidRPr="00FB244B">
        <w:rPr>
          <w:caps/>
          <w:lang w:val="it-IT"/>
        </w:rPr>
        <w:t>Đ</w:t>
      </w:r>
      <w:r w:rsidR="00F60FBD" w:rsidRPr="00FB244B">
        <w:rPr>
          <w:lang w:val="it-IT"/>
        </w:rPr>
        <w:t>ánh giá hiện trạng sản xuất trồng trọt và hiện trạng hệ thống tưới tiêu/hạ tầng nội đồng địa bàn được chọn thực hiện mô hình</w:t>
      </w:r>
      <w:bookmarkEnd w:id="36"/>
      <w:bookmarkEnd w:id="37"/>
      <w:bookmarkEnd w:id="38"/>
      <w:bookmarkEnd w:id="39"/>
    </w:p>
    <w:p w:rsidR="004C18ED" w:rsidRPr="00AB2B77" w:rsidRDefault="004C18ED" w:rsidP="00530B50">
      <w:pPr>
        <w:spacing w:before="120" w:after="120" w:line="288" w:lineRule="auto"/>
        <w:rPr>
          <w:rFonts w:cs="Times New Roman"/>
          <w:szCs w:val="26"/>
          <w:lang w:val="af-ZA"/>
        </w:rPr>
      </w:pPr>
      <w:r w:rsidRPr="00AB2B77">
        <w:rPr>
          <w:rFonts w:cs="Times New Roman"/>
          <w:bCs/>
          <w:szCs w:val="26"/>
          <w:lang w:val="af-ZA"/>
        </w:rPr>
        <w:t>Xã Na Khê</w:t>
      </w:r>
      <w:r w:rsidRPr="00AB2B77">
        <w:rPr>
          <w:rStyle w:val="apple-converted-space"/>
          <w:rFonts w:cs="Times New Roman"/>
          <w:szCs w:val="26"/>
          <w:lang w:val="af-ZA"/>
        </w:rPr>
        <w:t> </w:t>
      </w:r>
      <w:r w:rsidRPr="00AB2B77">
        <w:rPr>
          <w:rFonts w:cs="Times New Roman"/>
          <w:szCs w:val="26"/>
          <w:lang w:val="af-ZA"/>
        </w:rPr>
        <w:t>là một</w:t>
      </w:r>
      <w:r w:rsidRPr="00AB2B77">
        <w:rPr>
          <w:rStyle w:val="apple-converted-space"/>
          <w:rFonts w:cs="Times New Roman"/>
          <w:szCs w:val="26"/>
          <w:lang w:val="af-ZA"/>
        </w:rPr>
        <w:t> </w:t>
      </w:r>
      <w:hyperlink r:id="rId10" w:tooltip="Xã (Việt Nam)" w:history="1">
        <w:r w:rsidRPr="00AB2B77">
          <w:rPr>
            <w:rStyle w:val="Hyperlink"/>
            <w:rFonts w:cs="Times New Roman"/>
            <w:color w:val="auto"/>
            <w:szCs w:val="26"/>
            <w:u w:val="none"/>
            <w:lang w:val="af-ZA"/>
          </w:rPr>
          <w:t>xã</w:t>
        </w:r>
      </w:hyperlink>
      <w:r w:rsidRPr="00AB2B77">
        <w:rPr>
          <w:rStyle w:val="apple-converted-space"/>
          <w:rFonts w:cs="Times New Roman"/>
          <w:szCs w:val="26"/>
          <w:lang w:val="af-ZA"/>
        </w:rPr>
        <w:t> miền núi</w:t>
      </w:r>
      <w:r w:rsidR="00374DDD" w:rsidRPr="00AB2B77">
        <w:rPr>
          <w:rStyle w:val="apple-converted-space"/>
          <w:rFonts w:cs="Times New Roman"/>
          <w:szCs w:val="26"/>
          <w:lang w:val="af-ZA"/>
        </w:rPr>
        <w:t>, nằm ở phía Bắc</w:t>
      </w:r>
      <w:r w:rsidRPr="00AB2B77">
        <w:rPr>
          <w:rFonts w:cs="Times New Roman"/>
          <w:szCs w:val="26"/>
          <w:lang w:val="af-ZA"/>
        </w:rPr>
        <w:t xml:space="preserve"> huyện</w:t>
      </w:r>
      <w:r w:rsidRPr="00AB2B77">
        <w:rPr>
          <w:rStyle w:val="apple-converted-space"/>
          <w:rFonts w:cs="Times New Roman"/>
          <w:szCs w:val="26"/>
          <w:lang w:val="af-ZA"/>
        </w:rPr>
        <w:t> </w:t>
      </w:r>
      <w:hyperlink r:id="rId11" w:tooltip="Yên Minh" w:history="1">
        <w:r w:rsidRPr="00AB2B77">
          <w:rPr>
            <w:rStyle w:val="Hyperlink"/>
            <w:rFonts w:cs="Times New Roman"/>
            <w:color w:val="auto"/>
            <w:szCs w:val="26"/>
            <w:u w:val="none"/>
            <w:lang w:val="af-ZA"/>
          </w:rPr>
          <w:t>Yên Minh</w:t>
        </w:r>
      </w:hyperlink>
      <w:r w:rsidR="007F494F" w:rsidRPr="00AB2B77">
        <w:rPr>
          <w:rStyle w:val="Hyperlink"/>
          <w:rFonts w:cs="Times New Roman"/>
          <w:color w:val="auto"/>
          <w:szCs w:val="26"/>
          <w:u w:val="none"/>
          <w:lang w:val="af-ZA"/>
        </w:rPr>
        <w:t xml:space="preserve">. </w:t>
      </w:r>
      <w:r w:rsidR="007F494F" w:rsidRPr="00AB2B77">
        <w:rPr>
          <w:rFonts w:cs="Times New Roman"/>
          <w:szCs w:val="26"/>
          <w:shd w:val="clear" w:color="auto" w:fill="FFFFFF"/>
          <w:lang w:val="af-ZA"/>
        </w:rPr>
        <w:t>Tổng diện tích đất tự nhiên toàn xã là 5.319,62 ha</w:t>
      </w:r>
      <w:r w:rsidR="00374DDD" w:rsidRPr="00AB2B77">
        <w:rPr>
          <w:rStyle w:val="Hyperlink"/>
          <w:rFonts w:cs="Times New Roman"/>
          <w:color w:val="auto"/>
          <w:szCs w:val="26"/>
          <w:u w:val="none"/>
          <w:lang w:val="af-ZA"/>
        </w:rPr>
        <w:t>. Địa bàn xã tiếp giáp với các vùng:P</w:t>
      </w:r>
      <w:r w:rsidRPr="00AB2B77">
        <w:rPr>
          <w:rFonts w:cs="Times New Roman"/>
          <w:szCs w:val="26"/>
          <w:lang w:val="af-ZA"/>
        </w:rPr>
        <w:t>hía Bắc tiếp giáp với Trung Quốc và xã Bạch Đích (huyện Yên Minh); phía Đông giáp xã Lao Và Chải; phía Nam giáp xã Lao Và Chải, xã</w:t>
      </w:r>
      <w:r w:rsidRPr="00AB2B77">
        <w:rPr>
          <w:rStyle w:val="apple-converted-space"/>
          <w:rFonts w:cs="Times New Roman"/>
          <w:szCs w:val="26"/>
          <w:lang w:val="af-ZA"/>
        </w:rPr>
        <w:t> </w:t>
      </w:r>
      <w:hyperlink r:id="rId12" w:tooltip="Cản Tỉ (trang chưa được viết)" w:history="1">
        <w:r w:rsidRPr="00AB2B77">
          <w:rPr>
            <w:rStyle w:val="Hyperlink"/>
            <w:rFonts w:cs="Times New Roman"/>
            <w:color w:val="auto"/>
            <w:szCs w:val="26"/>
            <w:u w:val="none"/>
            <w:lang w:val="af-ZA"/>
          </w:rPr>
          <w:t>Cản Tỉ</w:t>
        </w:r>
      </w:hyperlink>
      <w:r w:rsidRPr="00AB2B77">
        <w:rPr>
          <w:rStyle w:val="apple-converted-space"/>
          <w:rFonts w:cs="Times New Roman"/>
          <w:szCs w:val="26"/>
          <w:lang w:val="af-ZA"/>
        </w:rPr>
        <w:t> </w:t>
      </w:r>
      <w:r w:rsidRPr="00AB2B77">
        <w:rPr>
          <w:rFonts w:cs="Times New Roman"/>
          <w:szCs w:val="26"/>
          <w:lang w:val="af-ZA"/>
        </w:rPr>
        <w:t xml:space="preserve">và xã </w:t>
      </w:r>
      <w:hyperlink r:id="rId13" w:tooltip="Bát Đại Sơn" w:history="1">
        <w:r w:rsidRPr="00AB2B77">
          <w:rPr>
            <w:rStyle w:val="Hyperlink"/>
            <w:rFonts w:cs="Times New Roman"/>
            <w:color w:val="auto"/>
            <w:szCs w:val="26"/>
            <w:u w:val="none"/>
            <w:lang w:val="af-ZA"/>
          </w:rPr>
          <w:t>Bát Đại Sơn</w:t>
        </w:r>
      </w:hyperlink>
      <w:r w:rsidRPr="00AB2B77">
        <w:rPr>
          <w:rStyle w:val="apple-converted-space"/>
          <w:rFonts w:cs="Times New Roman"/>
          <w:szCs w:val="26"/>
          <w:lang w:val="af-ZA"/>
        </w:rPr>
        <w:t> </w:t>
      </w:r>
      <w:r w:rsidRPr="00AB2B77">
        <w:rPr>
          <w:rFonts w:cs="Times New Roman"/>
          <w:szCs w:val="26"/>
          <w:lang w:val="af-ZA"/>
        </w:rPr>
        <w:t xml:space="preserve">(huyện </w:t>
      </w:r>
      <w:hyperlink r:id="rId14" w:tooltip="Quản Bạ" w:history="1">
        <w:r w:rsidRPr="00AB2B77">
          <w:rPr>
            <w:rStyle w:val="Hyperlink"/>
            <w:rFonts w:cs="Times New Roman"/>
            <w:color w:val="auto"/>
            <w:szCs w:val="26"/>
            <w:u w:val="none"/>
            <w:lang w:val="af-ZA"/>
          </w:rPr>
          <w:t>Quản Bạ</w:t>
        </w:r>
      </w:hyperlink>
      <w:r w:rsidRPr="00AB2B77">
        <w:rPr>
          <w:rFonts w:cs="Times New Roman"/>
          <w:szCs w:val="26"/>
          <w:lang w:val="af-ZA"/>
        </w:rPr>
        <w:t>); phía Tây giáp xã Bát Đại Sơn (huyện Quản Bạ</w:t>
      </w:r>
      <w:r w:rsidR="00374DDD" w:rsidRPr="00AB2B77">
        <w:rPr>
          <w:rFonts w:cs="Times New Roman"/>
          <w:szCs w:val="26"/>
          <w:lang w:val="af-ZA"/>
        </w:rPr>
        <w:t xml:space="preserve">). </w:t>
      </w:r>
      <w:r w:rsidRPr="00AB2B77">
        <w:rPr>
          <w:rFonts w:cs="Times New Roman"/>
          <w:szCs w:val="26"/>
          <w:lang w:val="af-ZA"/>
        </w:rPr>
        <w:t>Xã Na Khê nằm trên trục đường 4C đi các huyện vùng cao của tỉnh Hà Giang, thuận lợi cho việc vận chuyển hàng hóa đến thị trường tiêu thụ như thị trấn Yên Minh, thành phố Hà Giang.</w:t>
      </w:r>
    </w:p>
    <w:p w:rsidR="004C18ED" w:rsidRPr="00AB2B77" w:rsidRDefault="004C18ED" w:rsidP="00530B50">
      <w:pPr>
        <w:shd w:val="clear" w:color="auto" w:fill="FFFFFF"/>
        <w:spacing w:before="120" w:after="120" w:line="288" w:lineRule="auto"/>
        <w:rPr>
          <w:rFonts w:cs="Times New Roman"/>
          <w:szCs w:val="26"/>
          <w:shd w:val="clear" w:color="auto" w:fill="FFFFFF"/>
          <w:lang w:val="af-ZA"/>
        </w:rPr>
      </w:pPr>
      <w:r w:rsidRPr="00AB2B77">
        <w:rPr>
          <w:rFonts w:cs="Times New Roman"/>
          <w:szCs w:val="26"/>
          <w:shd w:val="clear" w:color="auto" w:fill="FFFFFF"/>
          <w:lang w:val="af-ZA"/>
        </w:rPr>
        <w:t xml:space="preserve">- Dân số và lao động: </w:t>
      </w:r>
    </w:p>
    <w:p w:rsidR="004C18ED" w:rsidRPr="00AB2B77" w:rsidRDefault="004C18ED" w:rsidP="00530B50">
      <w:pPr>
        <w:shd w:val="clear" w:color="auto" w:fill="FFFFFF"/>
        <w:spacing w:before="120" w:after="120" w:line="288" w:lineRule="auto"/>
        <w:rPr>
          <w:rFonts w:cs="Times New Roman"/>
          <w:szCs w:val="26"/>
          <w:lang w:val="af-ZA"/>
        </w:rPr>
      </w:pPr>
      <w:r w:rsidRPr="00AB2B77">
        <w:rPr>
          <w:rFonts w:cs="Times New Roman"/>
          <w:szCs w:val="26"/>
          <w:shd w:val="clear" w:color="auto" w:fill="FFFFFF"/>
          <w:lang w:val="af-ZA"/>
        </w:rPr>
        <w:lastRenderedPageBreak/>
        <w:t>Toàn xã hiện có 4.</w:t>
      </w:r>
      <w:r w:rsidR="00AB2B77">
        <w:rPr>
          <w:rFonts w:cs="Times New Roman"/>
          <w:szCs w:val="26"/>
          <w:shd w:val="clear" w:color="auto" w:fill="FFFFFF"/>
          <w:lang w:val="af-ZA"/>
        </w:rPr>
        <w:t>333</w:t>
      </w:r>
      <w:r w:rsidRPr="00AB2B77">
        <w:rPr>
          <w:rFonts w:cs="Times New Roman"/>
          <w:szCs w:val="26"/>
          <w:shd w:val="clear" w:color="auto" w:fill="FFFFFF"/>
          <w:lang w:val="af-ZA"/>
        </w:rPr>
        <w:t xml:space="preserve">nhân khẩu, với số người trong độ tuổi lao động là 2.531 người (chiếm 58,9%). </w:t>
      </w:r>
      <w:r w:rsidRPr="00AB2B77">
        <w:rPr>
          <w:rFonts w:cs="Times New Roman"/>
          <w:szCs w:val="26"/>
          <w:lang w:val="af-ZA"/>
        </w:rPr>
        <w:t xml:space="preserve">Trong đó, </w:t>
      </w:r>
      <w:r w:rsidRPr="00AB2B77">
        <w:rPr>
          <w:rFonts w:cs="Times New Roman"/>
          <w:szCs w:val="26"/>
          <w:shd w:val="clear" w:color="auto" w:fill="FFFFFF"/>
          <w:lang w:val="af-ZA"/>
        </w:rPr>
        <w:t>khoảng 97% lao động hoạt động trong lĩnh vực nông nghiệp và 3% lao động phi nông nghiệp; trình độ lao động còn thấp; việc tiếp cận với khoa học, công nghệ còn nhiều hạn chế, đây là</w:t>
      </w:r>
      <w:r w:rsidRPr="00AB2B77">
        <w:rPr>
          <w:rFonts w:cs="Times New Roman"/>
          <w:szCs w:val="26"/>
          <w:lang w:val="af-ZA"/>
        </w:rPr>
        <w:t xml:space="preserve"> lý do chính ảnh hưởng đến sự phát triển kinh tế - xã hội tại địa phương.</w:t>
      </w:r>
    </w:p>
    <w:p w:rsidR="004C18ED" w:rsidRPr="00AB2B77" w:rsidRDefault="004C18ED" w:rsidP="00530B50">
      <w:pPr>
        <w:shd w:val="clear" w:color="auto" w:fill="FFFFFF"/>
        <w:spacing w:before="120" w:after="120" w:line="288" w:lineRule="auto"/>
        <w:rPr>
          <w:rFonts w:cs="Times New Roman"/>
          <w:szCs w:val="26"/>
          <w:shd w:val="clear" w:color="auto" w:fill="FFFFFF"/>
          <w:lang w:val="af-ZA"/>
        </w:rPr>
      </w:pPr>
      <w:r w:rsidRPr="00AB2B77">
        <w:rPr>
          <w:rFonts w:cs="Times New Roman"/>
          <w:szCs w:val="26"/>
          <w:shd w:val="clear" w:color="auto" w:fill="FFFFFF"/>
          <w:lang w:val="af-ZA"/>
        </w:rPr>
        <w:t xml:space="preserve">- Cơ cấu kinh tế: </w:t>
      </w:r>
    </w:p>
    <w:p w:rsidR="004C18ED" w:rsidRPr="00AB2B77" w:rsidRDefault="004C18ED" w:rsidP="00530B50">
      <w:pPr>
        <w:shd w:val="clear" w:color="auto" w:fill="FFFFFF"/>
        <w:spacing w:before="120" w:after="120" w:line="288" w:lineRule="auto"/>
        <w:rPr>
          <w:rFonts w:cs="Times New Roman"/>
          <w:szCs w:val="26"/>
          <w:shd w:val="clear" w:color="auto" w:fill="FFFFFF"/>
          <w:lang w:val="af-ZA"/>
        </w:rPr>
      </w:pPr>
      <w:r w:rsidRPr="00AB2B77">
        <w:rPr>
          <w:rFonts w:cs="Times New Roman"/>
          <w:szCs w:val="26"/>
          <w:shd w:val="clear" w:color="auto" w:fill="FFFFFF"/>
          <w:lang w:val="af-ZA"/>
        </w:rPr>
        <w:t>Na Khê là một xã thuần nông với hoạt động sản xuất nông nghiệp chiếm 86%, tiếp theo là dịch vụ - thương mại chiếm 13,2 %, công nghiệp – tiểu thủ công nghiệp chiếm 0,8%. Tốc độ tăng trưởng kinh tế đạt 8,0%, thu nhập bình quân đầu người 5,1 triệu/người/năm, bình quân lương thực 653,9 kg/người/năm. Tỷ lệ hộ nghèo chiếm tỷ lệ cao trên 40% ảnh hưởng lớn đến khả năng đầu tư đồng bộ vào sản xuất nông nghiệp tại địa phương.</w:t>
      </w:r>
    </w:p>
    <w:p w:rsidR="00D52CC0" w:rsidRPr="00FB244B" w:rsidRDefault="00D52CC0" w:rsidP="00530B50">
      <w:pPr>
        <w:pStyle w:val="Heading3"/>
        <w:spacing w:before="120" w:after="120" w:line="288" w:lineRule="auto"/>
        <w:ind w:firstLine="0"/>
        <w:rPr>
          <w:rFonts w:ascii="Times New Roman" w:hAnsi="Times New Roman" w:cs="Times New Roman"/>
          <w:b w:val="0"/>
          <w:i/>
          <w:color w:val="auto"/>
          <w:lang w:val="af-ZA"/>
        </w:rPr>
      </w:pPr>
      <w:bookmarkStart w:id="40" w:name="_Toc482621435"/>
      <w:bookmarkStart w:id="41" w:name="_Toc482621633"/>
      <w:bookmarkStart w:id="42" w:name="_Toc485280226"/>
      <w:r w:rsidRPr="00FB244B">
        <w:rPr>
          <w:rFonts w:ascii="Times New Roman" w:hAnsi="Times New Roman" w:cs="Times New Roman"/>
          <w:i/>
          <w:color w:val="auto"/>
          <w:lang w:val="af-ZA"/>
        </w:rPr>
        <w:t>2.2.1. Hiện trạng cơ cấu cây trồng và sản xuất trồng trọt</w:t>
      </w:r>
      <w:bookmarkEnd w:id="40"/>
      <w:bookmarkEnd w:id="41"/>
      <w:bookmarkEnd w:id="42"/>
    </w:p>
    <w:p w:rsidR="00D52CC0" w:rsidRPr="00AB2B77" w:rsidRDefault="00D52CC0" w:rsidP="00530B50">
      <w:pPr>
        <w:spacing w:before="120" w:after="120" w:line="288" w:lineRule="auto"/>
        <w:ind w:firstLine="0"/>
        <w:rPr>
          <w:rFonts w:cs="Times New Roman"/>
          <w:b/>
          <w:i/>
          <w:lang w:val="af-ZA"/>
        </w:rPr>
      </w:pPr>
      <w:r w:rsidRPr="00AB2B77">
        <w:rPr>
          <w:rFonts w:cs="Times New Roman"/>
          <w:b/>
          <w:i/>
          <w:lang w:val="af-ZA"/>
        </w:rPr>
        <w:t>a, Cây trồng hiện được sản xuất trên diện tích mô hình</w:t>
      </w:r>
    </w:p>
    <w:p w:rsidR="0063744F" w:rsidRPr="0063744F" w:rsidRDefault="002A2DAB" w:rsidP="0063744F">
      <w:pPr>
        <w:spacing w:before="120" w:after="120" w:line="288" w:lineRule="auto"/>
        <w:rPr>
          <w:rFonts w:cs="Times New Roman"/>
          <w:color w:val="000000" w:themeColor="text1"/>
          <w:spacing w:val="-2"/>
          <w:szCs w:val="26"/>
          <w:shd w:val="clear" w:color="auto" w:fill="FFFFFF"/>
          <w:lang w:val="af-ZA"/>
        </w:rPr>
      </w:pPr>
      <w:r w:rsidRPr="00AB2B77">
        <w:rPr>
          <w:rFonts w:cs="Times New Roman"/>
          <w:szCs w:val="26"/>
          <w:lang w:val="af-ZA"/>
        </w:rPr>
        <w:t>M</w:t>
      </w:r>
      <w:r w:rsidR="00ED5AB0" w:rsidRPr="00AB2B77">
        <w:rPr>
          <w:rFonts w:cs="Times New Roman"/>
          <w:szCs w:val="26"/>
          <w:lang w:val="af-ZA"/>
        </w:rPr>
        <w:t>ô hình CSA</w:t>
      </w:r>
      <w:r w:rsidR="001C44EB">
        <w:rPr>
          <w:rFonts w:cs="Times New Roman"/>
          <w:szCs w:val="26"/>
          <w:lang w:val="vi-VN"/>
        </w:rPr>
        <w:t xml:space="preserve"> </w:t>
      </w:r>
      <w:r w:rsidR="00ED5AB0" w:rsidRPr="00AB2B77">
        <w:rPr>
          <w:rFonts w:cs="Times New Roman"/>
          <w:szCs w:val="26"/>
          <w:lang w:val="af-ZA"/>
        </w:rPr>
        <w:t>thâm canh bền vững hồng không hạt Yên Minh nằm trên diện tích đất 7,8 ha thuộc thôn Thèn Phùng</w:t>
      </w:r>
      <w:r w:rsidR="00551D44" w:rsidRPr="00AB2B77">
        <w:rPr>
          <w:rFonts w:cs="Times New Roman"/>
          <w:szCs w:val="26"/>
          <w:lang w:val="af-ZA"/>
        </w:rPr>
        <w:t>, xã Na Khê</w:t>
      </w:r>
      <w:r w:rsidR="00ED5AB0" w:rsidRPr="00AB2B77">
        <w:rPr>
          <w:rFonts w:cs="Times New Roman"/>
          <w:szCs w:val="26"/>
          <w:lang w:val="af-ZA"/>
        </w:rPr>
        <w:t xml:space="preserve"> với 11 hộ dân canh tác.</w:t>
      </w:r>
      <w:r w:rsidR="001C44EB">
        <w:rPr>
          <w:rFonts w:cs="Times New Roman"/>
          <w:szCs w:val="26"/>
          <w:lang w:val="vi-VN"/>
        </w:rPr>
        <w:t xml:space="preserve"> </w:t>
      </w:r>
      <w:r w:rsidR="00970433" w:rsidRPr="00AB2B77">
        <w:rPr>
          <w:rFonts w:cs="Times New Roman"/>
          <w:szCs w:val="26"/>
          <w:lang w:val="af-ZA"/>
        </w:rPr>
        <w:t xml:space="preserve">Khu vực dự kiến xây dựng mô hình đã có khoảng </w:t>
      </w:r>
      <w:r w:rsidR="00C66E5B">
        <w:rPr>
          <w:rFonts w:cs="Times New Roman"/>
          <w:szCs w:val="26"/>
          <w:lang w:val="af-ZA"/>
        </w:rPr>
        <w:t>7</w:t>
      </w:r>
      <w:r w:rsidR="00970433" w:rsidRPr="00AB2B77">
        <w:rPr>
          <w:rFonts w:cs="Times New Roman"/>
          <w:szCs w:val="26"/>
          <w:lang w:val="af-ZA"/>
        </w:rPr>
        <w:t>0% diện tích đã trồng hồng bằng phương pháp giâm rễ</w:t>
      </w:r>
      <w:r w:rsidR="00ED5AB0" w:rsidRPr="00AB2B77">
        <w:rPr>
          <w:rFonts w:cs="Times New Roman"/>
          <w:szCs w:val="26"/>
          <w:lang w:val="af-ZA"/>
        </w:rPr>
        <w:t>.</w:t>
      </w:r>
      <w:r w:rsidR="001C44EB">
        <w:rPr>
          <w:rFonts w:cs="Times New Roman"/>
          <w:szCs w:val="26"/>
          <w:lang w:val="vi-VN"/>
        </w:rPr>
        <w:t xml:space="preserve"> </w:t>
      </w:r>
      <w:r w:rsidR="00661FA7" w:rsidRPr="00AB2B77">
        <w:rPr>
          <w:rFonts w:cs="Times New Roman"/>
          <w:color w:val="000000" w:themeColor="text1"/>
          <w:spacing w:val="-2"/>
          <w:szCs w:val="26"/>
          <w:shd w:val="clear" w:color="auto" w:fill="FFFFFF"/>
          <w:lang w:val="af-ZA"/>
        </w:rPr>
        <w:t>Theo khảo sát</w:t>
      </w:r>
      <w:r w:rsidR="00606D31" w:rsidRPr="00AB2B77">
        <w:rPr>
          <w:rFonts w:cs="Times New Roman"/>
          <w:color w:val="000000" w:themeColor="text1"/>
          <w:spacing w:val="-2"/>
          <w:szCs w:val="26"/>
          <w:shd w:val="clear" w:color="auto" w:fill="FFFFFF"/>
          <w:lang w:val="af-ZA"/>
        </w:rPr>
        <w:t xml:space="preserve"> năm 2016</w:t>
      </w:r>
      <w:r w:rsidR="00661FA7" w:rsidRPr="00AB2B77">
        <w:rPr>
          <w:rFonts w:cs="Times New Roman"/>
          <w:color w:val="000000" w:themeColor="text1"/>
          <w:spacing w:val="-2"/>
          <w:szCs w:val="26"/>
          <w:shd w:val="clear" w:color="auto" w:fill="FFFFFF"/>
          <w:lang w:val="af-ZA"/>
        </w:rPr>
        <w:t>, tổng diện tích trồng hồng của xã Na Khê hiện có đạt 74,42</w:t>
      </w:r>
      <w:r w:rsidR="00606D31" w:rsidRPr="00AB2B77">
        <w:rPr>
          <w:rFonts w:cs="Times New Roman"/>
          <w:color w:val="000000" w:themeColor="text1"/>
          <w:spacing w:val="-2"/>
          <w:szCs w:val="26"/>
          <w:shd w:val="clear" w:color="auto" w:fill="FFFFFF"/>
          <w:lang w:val="af-ZA"/>
        </w:rPr>
        <w:t>ha</w:t>
      </w:r>
      <w:r w:rsidR="00661FA7" w:rsidRPr="00AB2B77">
        <w:rPr>
          <w:rFonts w:cs="Times New Roman"/>
          <w:color w:val="000000" w:themeColor="text1"/>
          <w:spacing w:val="-2"/>
          <w:szCs w:val="26"/>
          <w:shd w:val="clear" w:color="auto" w:fill="FFFFFF"/>
          <w:lang w:val="af-ZA"/>
        </w:rPr>
        <w:t xml:space="preserve">, trong đó: Thôn Thèn Phùng có diện tích trồng hồng lớn nhất </w:t>
      </w:r>
      <w:r w:rsidR="00606D31" w:rsidRPr="00AB2B77">
        <w:rPr>
          <w:rFonts w:cs="Times New Roman"/>
          <w:color w:val="000000" w:themeColor="text1"/>
          <w:spacing w:val="-2"/>
          <w:szCs w:val="26"/>
          <w:shd w:val="clear" w:color="auto" w:fill="FFFFFF"/>
          <w:lang w:val="af-ZA"/>
        </w:rPr>
        <w:t>đạt</w:t>
      </w:r>
      <w:r w:rsidR="00661FA7" w:rsidRPr="00AB2B77">
        <w:rPr>
          <w:rFonts w:cs="Times New Roman"/>
          <w:color w:val="000000" w:themeColor="text1"/>
          <w:spacing w:val="-2"/>
          <w:szCs w:val="26"/>
          <w:shd w:val="clear" w:color="auto" w:fill="FFFFFF"/>
          <w:lang w:val="af-ZA"/>
        </w:rPr>
        <w:t xml:space="preserve"> 33,55ha, tiếp theo là thôn Phú Tỷ 1 (16,16ha), thôn Lũng Vái (11,79ha), thôn Phú Tỷ 2 (6,95ha), thôn Lùng Búng (4,94ha), thôn Na Kinh (0,64ha), thôn Bản Đả (0,26ha), thôn Na Pô (0,13ha)</w:t>
      </w:r>
      <w:r w:rsidR="00606D31" w:rsidRPr="00AB2B77">
        <w:rPr>
          <w:rFonts w:cs="Times New Roman"/>
          <w:color w:val="000000" w:themeColor="text1"/>
          <w:spacing w:val="-2"/>
          <w:szCs w:val="26"/>
          <w:shd w:val="clear" w:color="auto" w:fill="FFFFFF"/>
          <w:lang w:val="af-ZA"/>
        </w:rPr>
        <w:t>. Tổng diện tích đang cho thu hoạch 16,41ha, trong đó: Thôn Thèn Phùng có diện tích lớn nhất đạt 12,52ha, thôn Lũng Vái (2,37ha),</w:t>
      </w:r>
      <w:r w:rsidR="0009397B" w:rsidRPr="00AB2B77">
        <w:rPr>
          <w:rFonts w:cs="Times New Roman"/>
          <w:color w:val="000000" w:themeColor="text1"/>
          <w:spacing w:val="-2"/>
          <w:szCs w:val="26"/>
          <w:shd w:val="clear" w:color="auto" w:fill="FFFFFF"/>
          <w:lang w:val="af-ZA"/>
        </w:rPr>
        <w:t xml:space="preserve"> thôn Lùng Búng (1,15ha), các thôn còn lại dao động từ 0,04 – 0,12ha</w:t>
      </w:r>
      <w:r w:rsidR="00343CCD" w:rsidRPr="00AB2B77">
        <w:rPr>
          <w:rFonts w:cs="Times New Roman"/>
          <w:color w:val="000000" w:themeColor="text1"/>
          <w:spacing w:val="-2"/>
          <w:szCs w:val="26"/>
          <w:shd w:val="clear" w:color="auto" w:fill="FFFFFF"/>
          <w:lang w:val="af-ZA"/>
        </w:rPr>
        <w:t>.</w:t>
      </w:r>
      <w:r w:rsidR="0063744F" w:rsidRPr="009802C3">
        <w:rPr>
          <w:rFonts w:cs="Times New Roman"/>
          <w:spacing w:val="-2"/>
          <w:szCs w:val="26"/>
          <w:shd w:val="clear" w:color="auto" w:fill="FFFFFF"/>
          <w:lang w:val="af-ZA"/>
        </w:rPr>
        <w:t xml:space="preserve"> Năng suất quả hồng ước đạt 38,2 tạ/ha, sản lượng trung bình đạt 62,68 tấn</w:t>
      </w:r>
      <w:r w:rsidR="00DA511F" w:rsidRPr="009802C3">
        <w:rPr>
          <w:rFonts w:cs="Times New Roman"/>
          <w:spacing w:val="-2"/>
          <w:szCs w:val="26"/>
          <w:shd w:val="clear" w:color="auto" w:fill="FFFFFF"/>
          <w:lang w:val="af-ZA"/>
        </w:rPr>
        <w:t>.</w:t>
      </w:r>
    </w:p>
    <w:p w:rsidR="002B25B2" w:rsidRPr="00AB2B77" w:rsidRDefault="002A2DAB" w:rsidP="0012390E">
      <w:pPr>
        <w:spacing w:before="120" w:after="120" w:line="288" w:lineRule="auto"/>
        <w:rPr>
          <w:rFonts w:cs="Times New Roman"/>
          <w:szCs w:val="26"/>
          <w:lang w:val="af-ZA"/>
        </w:rPr>
      </w:pPr>
      <w:r w:rsidRPr="00AB2B77">
        <w:rPr>
          <w:rFonts w:cs="Times New Roman"/>
          <w:szCs w:val="26"/>
          <w:lang w:val="af-ZA"/>
        </w:rPr>
        <w:t xml:space="preserve">Quả hồng Yên Minh </w:t>
      </w:r>
      <w:r w:rsidRPr="00AB2B77">
        <w:rPr>
          <w:rFonts w:eastAsia="Times New Roman" w:cs="Times New Roman"/>
          <w:szCs w:val="26"/>
          <w:lang w:val="af-ZA"/>
        </w:rPr>
        <w:t>nhỏ (35,5g/quả), tuy nhiên số lượng quả lớn (8-15 quả/cành mang quả), nên năng suất trung trung bình cây hồng Yên Minh 15 – 20 năm tuổi đạt khá cao (</w:t>
      </w:r>
      <w:r w:rsidR="00132EE7">
        <w:rPr>
          <w:rFonts w:eastAsia="Times New Roman" w:cs="Times New Roman"/>
          <w:szCs w:val="26"/>
          <w:lang w:val="vi-VN"/>
        </w:rPr>
        <w:t>35 - 40</w:t>
      </w:r>
      <w:r w:rsidRPr="00AB2B77">
        <w:rPr>
          <w:rFonts w:eastAsia="Times New Roman" w:cs="Times New Roman"/>
          <w:szCs w:val="26"/>
          <w:lang w:val="af-ZA"/>
        </w:rPr>
        <w:t xml:space="preserve"> kg quả/cây).</w:t>
      </w:r>
    </w:p>
    <w:p w:rsidR="00637DA6" w:rsidRPr="00AB2B77" w:rsidRDefault="000013B5" w:rsidP="0024067D">
      <w:pPr>
        <w:spacing w:before="120"/>
        <w:ind w:firstLine="0"/>
        <w:jc w:val="center"/>
        <w:rPr>
          <w:rFonts w:eastAsia="Times New Roman" w:cs="Times New Roman"/>
          <w:szCs w:val="26"/>
        </w:rPr>
      </w:pPr>
      <w:r w:rsidRPr="00AB2B77">
        <w:rPr>
          <w:rFonts w:eastAsia="Times New Roman" w:cs="Times New Roman"/>
          <w:b/>
          <w:i/>
          <w:noProof/>
          <w:szCs w:val="26"/>
          <w:lang w:val="vi-VN" w:eastAsia="vi-VN"/>
        </w:rPr>
        <w:lastRenderedPageBreak/>
        <w:drawing>
          <wp:inline distT="0" distB="0" distL="0" distR="0">
            <wp:extent cx="4667002" cy="26251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55771523403_50c9679908d1e8479c2f4920bb97451f.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67965" cy="2625731"/>
                    </a:xfrm>
                    <a:prstGeom prst="rect">
                      <a:avLst/>
                    </a:prstGeom>
                  </pic:spPr>
                </pic:pic>
              </a:graphicData>
            </a:graphic>
          </wp:inline>
        </w:drawing>
      </w:r>
    </w:p>
    <w:p w:rsidR="00637DA6" w:rsidRPr="00AB2B77" w:rsidRDefault="00035E5C" w:rsidP="00035E5C">
      <w:pPr>
        <w:pStyle w:val="Caption"/>
        <w:rPr>
          <w:szCs w:val="26"/>
        </w:rPr>
      </w:pPr>
      <w:bookmarkStart w:id="43" w:name="_Toc485280498"/>
      <w:r w:rsidRPr="00FB244B">
        <w:t xml:space="preserve">Hình 2 - </w:t>
      </w:r>
      <w:r w:rsidR="008077F3" w:rsidRPr="00FB244B">
        <w:fldChar w:fldCharType="begin"/>
      </w:r>
      <w:r w:rsidR="005974F1" w:rsidRPr="00FB244B">
        <w:instrText xml:space="preserve"> SEQ Hình_2_- \* ARABIC </w:instrText>
      </w:r>
      <w:r w:rsidR="008077F3" w:rsidRPr="00FB244B">
        <w:fldChar w:fldCharType="separate"/>
      </w:r>
      <w:r w:rsidRPr="00FB244B">
        <w:rPr>
          <w:noProof/>
        </w:rPr>
        <w:t>1</w:t>
      </w:r>
      <w:r w:rsidR="008077F3" w:rsidRPr="00FB244B">
        <w:rPr>
          <w:noProof/>
        </w:rPr>
        <w:fldChar w:fldCharType="end"/>
      </w:r>
      <w:r w:rsidR="00637DA6" w:rsidRPr="00FB244B">
        <w:rPr>
          <w:szCs w:val="26"/>
        </w:rPr>
        <w:t>. Hiện trạng khu đất thực hiện mô hình</w:t>
      </w:r>
      <w:bookmarkEnd w:id="43"/>
    </w:p>
    <w:p w:rsidR="00D52CC0" w:rsidRPr="00AB2B77" w:rsidRDefault="00D52CC0" w:rsidP="00530B50">
      <w:pPr>
        <w:spacing w:before="120" w:after="120" w:line="288" w:lineRule="auto"/>
        <w:ind w:firstLine="0"/>
        <w:rPr>
          <w:rFonts w:eastAsia="Times New Roman" w:cs="Times New Roman"/>
          <w:b/>
          <w:i/>
          <w:szCs w:val="26"/>
        </w:rPr>
      </w:pPr>
      <w:r w:rsidRPr="00AB2B77">
        <w:rPr>
          <w:rFonts w:eastAsia="Times New Roman" w:cs="Times New Roman"/>
          <w:b/>
          <w:i/>
          <w:szCs w:val="26"/>
        </w:rPr>
        <w:t>b, Hiện trạng sản xuất trên diện tích đất được chọn thực hiện mô hình</w:t>
      </w:r>
    </w:p>
    <w:p w:rsidR="00787B12" w:rsidRPr="00AB2B77" w:rsidRDefault="00D52CC0" w:rsidP="00530B50">
      <w:pPr>
        <w:spacing w:before="120" w:after="120" w:line="288" w:lineRule="auto"/>
        <w:rPr>
          <w:rFonts w:cs="Times New Roman"/>
          <w:szCs w:val="26"/>
          <w:lang w:val="af-ZA"/>
        </w:rPr>
      </w:pPr>
      <w:r w:rsidRPr="00AB2B77">
        <w:rPr>
          <w:rFonts w:eastAsia="Times New Roman" w:cs="Times New Roman"/>
          <w:szCs w:val="26"/>
        </w:rPr>
        <w:t>Theo khảo sát cho thấy,</w:t>
      </w:r>
      <w:r w:rsidR="00541057" w:rsidRPr="00AB2B77">
        <w:rPr>
          <w:rFonts w:eastAsia="Times New Roman" w:cs="Times New Roman"/>
          <w:szCs w:val="26"/>
        </w:rPr>
        <w:t>khu lựa chọn xây dựng mô hình thâm canh sản xuất hồng không hạt có diện tích 7,8ha thuộc thôn Thèn Phùng, xã Na Khê, nằm tiếp giáp quốc lộ 4C, địa hình khu mẫu có độ dốc từ 15 – 30</w:t>
      </w:r>
      <w:r w:rsidR="0024067D">
        <w:rPr>
          <w:rFonts w:eastAsia="Times New Roman" w:cs="Times New Roman"/>
          <w:sz w:val="24"/>
          <w:szCs w:val="24"/>
          <w:vertAlign w:val="superscript"/>
          <w:lang w:val="vi-VN"/>
        </w:rPr>
        <w:t>0</w:t>
      </w:r>
      <w:r w:rsidR="00541057" w:rsidRPr="00AB2B77">
        <w:rPr>
          <w:rFonts w:eastAsia="Times New Roman" w:cs="Times New Roman"/>
          <w:szCs w:val="26"/>
        </w:rPr>
        <w:t xml:space="preserve">. </w:t>
      </w:r>
      <w:r w:rsidR="00541057" w:rsidRPr="00AB2B77">
        <w:rPr>
          <w:rFonts w:cs="Times New Roman"/>
          <w:szCs w:val="26"/>
          <w:lang w:val="af-ZA"/>
        </w:rPr>
        <w:t>Tổng số h</w:t>
      </w:r>
      <w:r w:rsidR="00541057" w:rsidRPr="001D67C5">
        <w:rPr>
          <w:rFonts w:cs="Times New Roman"/>
          <w:szCs w:val="26"/>
          <w:lang w:val="af-ZA"/>
        </w:rPr>
        <w:t>ộ</w:t>
      </w:r>
      <w:r w:rsidR="00541057" w:rsidRPr="00AB2B77">
        <w:rPr>
          <w:rFonts w:cs="Times New Roman"/>
          <w:szCs w:val="26"/>
          <w:lang w:val="af-ZA"/>
        </w:rPr>
        <w:t xml:space="preserve"> tham gia mô hình: 11 hộ, diện tích trung bình mỗi hộ từ 5.000 – 8.000m</w:t>
      </w:r>
      <w:r w:rsidR="00541057" w:rsidRPr="00AB2B77">
        <w:rPr>
          <w:rFonts w:cs="Times New Roman"/>
          <w:szCs w:val="26"/>
          <w:vertAlign w:val="superscript"/>
          <w:lang w:val="af-ZA"/>
        </w:rPr>
        <w:t>2</w:t>
      </w:r>
      <w:r w:rsidR="00541057" w:rsidRPr="00AB2B77">
        <w:rPr>
          <w:rFonts w:cs="Times New Roman"/>
          <w:szCs w:val="26"/>
          <w:lang w:val="af-ZA"/>
        </w:rPr>
        <w:t>.</w:t>
      </w:r>
    </w:p>
    <w:p w:rsidR="00787B12" w:rsidRPr="00AB2B77" w:rsidRDefault="00241AAA" w:rsidP="00530B50">
      <w:pPr>
        <w:spacing w:before="120" w:after="120" w:line="288" w:lineRule="auto"/>
        <w:rPr>
          <w:rFonts w:cs="Times New Roman"/>
          <w:szCs w:val="24"/>
          <w:lang w:val="af-ZA"/>
        </w:rPr>
      </w:pPr>
      <w:r w:rsidRPr="00AB2B77">
        <w:rPr>
          <w:rFonts w:cs="Times New Roman"/>
          <w:szCs w:val="26"/>
          <w:lang w:val="af-ZA"/>
        </w:rPr>
        <w:t xml:space="preserve">Hiện nay, </w:t>
      </w:r>
      <w:r w:rsidR="00787B12" w:rsidRPr="00AB2B77">
        <w:rPr>
          <w:rFonts w:cs="Times New Roman"/>
          <w:szCs w:val="24"/>
          <w:lang w:val="af-ZA"/>
        </w:rPr>
        <w:t>cơ cấu cây trồng hiện nay tại khu lựa chọn xây dự</w:t>
      </w:r>
      <w:r w:rsidR="00D44595" w:rsidRPr="00AB2B77">
        <w:rPr>
          <w:rFonts w:cs="Times New Roman"/>
          <w:szCs w:val="24"/>
          <w:lang w:val="af-ZA"/>
        </w:rPr>
        <w:t xml:space="preserve">ng mô hình như sau: </w:t>
      </w:r>
      <w:r w:rsidR="00787B12" w:rsidRPr="00AB2B77">
        <w:rPr>
          <w:rFonts w:cs="Times New Roman"/>
          <w:szCs w:val="26"/>
          <w:lang w:val="af-ZA"/>
        </w:rPr>
        <w:t xml:space="preserve"> K</w:t>
      </w:r>
      <w:r w:rsidRPr="00AB2B77">
        <w:rPr>
          <w:rFonts w:cs="Times New Roman"/>
          <w:szCs w:val="26"/>
          <w:lang w:val="af-ZA"/>
        </w:rPr>
        <w:t xml:space="preserve">hoảng </w:t>
      </w:r>
      <w:r w:rsidR="00453CDB" w:rsidRPr="00AB2B77">
        <w:rPr>
          <w:rFonts w:cs="Times New Roman"/>
          <w:szCs w:val="26"/>
          <w:lang w:val="af-ZA"/>
        </w:rPr>
        <w:t>7</w:t>
      </w:r>
      <w:r w:rsidRPr="00AB2B77">
        <w:rPr>
          <w:rFonts w:cs="Times New Roman"/>
          <w:szCs w:val="26"/>
          <w:lang w:val="af-ZA"/>
        </w:rPr>
        <w:t>0% diện tích đất</w:t>
      </w:r>
      <w:r w:rsidR="00530DD0" w:rsidRPr="00AB2B77">
        <w:rPr>
          <w:rFonts w:cs="Times New Roman"/>
          <w:szCs w:val="26"/>
          <w:lang w:val="af-ZA"/>
        </w:rPr>
        <w:t xml:space="preserve"> (5,46</w:t>
      </w:r>
      <w:r w:rsidR="007C5CEF" w:rsidRPr="00AB2B77">
        <w:rPr>
          <w:rFonts w:cs="Times New Roman"/>
          <w:szCs w:val="26"/>
          <w:lang w:val="af-ZA"/>
        </w:rPr>
        <w:t>ha)</w:t>
      </w:r>
      <w:r w:rsidRPr="00AB2B77">
        <w:rPr>
          <w:rFonts w:cs="Times New Roman"/>
          <w:szCs w:val="26"/>
          <w:lang w:val="af-ZA"/>
        </w:rPr>
        <w:t xml:space="preserve"> đã trồng hồng </w:t>
      </w:r>
      <w:r w:rsidR="0020041D" w:rsidRPr="00AB2B77">
        <w:rPr>
          <w:rFonts w:cs="Times New Roman"/>
          <w:szCs w:val="26"/>
          <w:lang w:val="af-ZA"/>
        </w:rPr>
        <w:t>(</w:t>
      </w:r>
      <w:r w:rsidR="00453CDB" w:rsidRPr="00AB2B77">
        <w:rPr>
          <w:rFonts w:cs="Times New Roman"/>
          <w:szCs w:val="26"/>
          <w:lang w:val="af-ZA"/>
        </w:rPr>
        <w:t>3</w:t>
      </w:r>
      <w:r w:rsidR="0020041D" w:rsidRPr="00AB2B77">
        <w:rPr>
          <w:rFonts w:cs="Times New Roman"/>
          <w:szCs w:val="26"/>
          <w:lang w:val="af-ZA"/>
        </w:rPr>
        <w:t>0% trồng cây</w:t>
      </w:r>
      <w:r w:rsidRPr="00AB2B77">
        <w:rPr>
          <w:rFonts w:cs="Times New Roman"/>
          <w:szCs w:val="26"/>
          <w:lang w:val="af-ZA"/>
        </w:rPr>
        <w:t xml:space="preserve"> giâm rễ</w:t>
      </w:r>
      <w:r w:rsidR="0020041D" w:rsidRPr="00AB2B77">
        <w:rPr>
          <w:rFonts w:cs="Times New Roman"/>
          <w:szCs w:val="26"/>
          <w:lang w:val="af-ZA"/>
        </w:rPr>
        <w:t xml:space="preserve">, </w:t>
      </w:r>
      <w:r w:rsidR="00453CDB" w:rsidRPr="00AB2B77">
        <w:rPr>
          <w:rFonts w:cs="Times New Roman"/>
          <w:szCs w:val="26"/>
          <w:lang w:val="af-ZA"/>
        </w:rPr>
        <w:t>4</w:t>
      </w:r>
      <w:r w:rsidR="0020041D" w:rsidRPr="00AB2B77">
        <w:rPr>
          <w:rFonts w:cs="Times New Roman"/>
          <w:szCs w:val="26"/>
          <w:lang w:val="af-ZA"/>
        </w:rPr>
        <w:t>0% trồng cây ghép)</w:t>
      </w:r>
      <w:r w:rsidR="00787B12" w:rsidRPr="00AB2B77">
        <w:rPr>
          <w:rFonts w:cs="Times New Roman"/>
          <w:szCs w:val="26"/>
          <w:lang w:val="af-ZA"/>
        </w:rPr>
        <w:t>, trồng với mật độ 300 – 330 cây/ha (tương đương khoảng cá</w:t>
      </w:r>
      <w:r w:rsidR="00756A5A" w:rsidRPr="00AB2B77">
        <w:rPr>
          <w:rFonts w:cs="Times New Roman"/>
          <w:szCs w:val="26"/>
          <w:lang w:val="af-ZA"/>
        </w:rPr>
        <w:t xml:space="preserve">ch 5,5 x 6m, 5 x 6m); trong đó: </w:t>
      </w:r>
      <w:r w:rsidR="00787B12" w:rsidRPr="00AB2B77">
        <w:rPr>
          <w:rFonts w:cs="Times New Roman"/>
          <w:szCs w:val="26"/>
          <w:lang w:val="af-ZA"/>
        </w:rPr>
        <w:t xml:space="preserve">Độ tuổi cây từ 4 năm tuổi </w:t>
      </w:r>
      <w:r w:rsidR="005C127B" w:rsidRPr="00AB2B77">
        <w:rPr>
          <w:rFonts w:cs="Times New Roman"/>
          <w:szCs w:val="26"/>
          <w:lang w:val="af-ZA"/>
        </w:rPr>
        <w:t xml:space="preserve">trở lên </w:t>
      </w:r>
      <w:r w:rsidR="00787B12" w:rsidRPr="00AB2B77">
        <w:rPr>
          <w:rFonts w:cs="Times New Roman"/>
          <w:szCs w:val="26"/>
          <w:lang w:val="af-ZA"/>
        </w:rPr>
        <w:t>chiế</w:t>
      </w:r>
      <w:r w:rsidR="005C127B" w:rsidRPr="00AB2B77">
        <w:rPr>
          <w:rFonts w:cs="Times New Roman"/>
          <w:szCs w:val="26"/>
          <w:lang w:val="af-ZA"/>
        </w:rPr>
        <w:t>m khoả</w:t>
      </w:r>
      <w:r w:rsidR="00F0686B" w:rsidRPr="00AB2B77">
        <w:rPr>
          <w:rFonts w:cs="Times New Roman"/>
          <w:szCs w:val="26"/>
          <w:lang w:val="af-ZA"/>
        </w:rPr>
        <w:t>ng 5</w:t>
      </w:r>
      <w:r w:rsidR="00787B12" w:rsidRPr="00AB2B77">
        <w:rPr>
          <w:rFonts w:cs="Times New Roman"/>
          <w:szCs w:val="26"/>
          <w:lang w:val="af-ZA"/>
        </w:rPr>
        <w:t>% diện tích</w:t>
      </w:r>
      <w:r w:rsidR="006206F5" w:rsidRPr="00AB2B77">
        <w:rPr>
          <w:rFonts w:cs="Times New Roman"/>
          <w:szCs w:val="26"/>
          <w:lang w:val="af-ZA"/>
        </w:rPr>
        <w:t xml:space="preserve"> (tương đương khoảng</w:t>
      </w:r>
      <w:r w:rsidR="008D7BF8" w:rsidRPr="00AB2B77">
        <w:rPr>
          <w:rFonts w:cs="Times New Roman"/>
          <w:szCs w:val="26"/>
          <w:lang w:val="af-ZA"/>
        </w:rPr>
        <w:t xml:space="preserve"> 0,39</w:t>
      </w:r>
      <w:r w:rsidR="00FB6AA7" w:rsidRPr="00AB2B77">
        <w:rPr>
          <w:rFonts w:cs="Times New Roman"/>
          <w:szCs w:val="26"/>
          <w:lang w:val="af-ZA"/>
        </w:rPr>
        <w:t>ha)</w:t>
      </w:r>
      <w:r w:rsidR="00787B12" w:rsidRPr="00AB2B77">
        <w:rPr>
          <w:rFonts w:cs="Times New Roman"/>
          <w:szCs w:val="26"/>
          <w:lang w:val="af-ZA"/>
        </w:rPr>
        <w:t xml:space="preserve">, độ tuổi cây từ 1 – </w:t>
      </w:r>
      <w:r w:rsidR="005C127B" w:rsidRPr="00AB2B77">
        <w:rPr>
          <w:rFonts w:cs="Times New Roman"/>
          <w:szCs w:val="26"/>
          <w:lang w:val="af-ZA"/>
        </w:rPr>
        <w:t>3</w:t>
      </w:r>
      <w:r w:rsidR="00787B12" w:rsidRPr="00AB2B77">
        <w:rPr>
          <w:rFonts w:cs="Times New Roman"/>
          <w:szCs w:val="26"/>
          <w:lang w:val="af-ZA"/>
        </w:rPr>
        <w:t xml:space="preserve"> năm tuổi chiế</w:t>
      </w:r>
      <w:r w:rsidR="005C127B" w:rsidRPr="00AB2B77">
        <w:rPr>
          <w:rFonts w:cs="Times New Roman"/>
          <w:szCs w:val="26"/>
          <w:lang w:val="af-ZA"/>
        </w:rPr>
        <w:t xml:space="preserve">m </w:t>
      </w:r>
      <w:r w:rsidR="00453CDB" w:rsidRPr="00AB2B77">
        <w:rPr>
          <w:rFonts w:cs="Times New Roman"/>
          <w:szCs w:val="26"/>
          <w:lang w:val="af-ZA"/>
        </w:rPr>
        <w:t>6</w:t>
      </w:r>
      <w:r w:rsidR="00F0686B" w:rsidRPr="00AB2B77">
        <w:rPr>
          <w:rFonts w:cs="Times New Roman"/>
          <w:szCs w:val="26"/>
          <w:lang w:val="af-ZA"/>
        </w:rPr>
        <w:t>5</w:t>
      </w:r>
      <w:r w:rsidR="00787B12" w:rsidRPr="00AB2B77">
        <w:rPr>
          <w:rFonts w:cs="Times New Roman"/>
          <w:szCs w:val="26"/>
          <w:lang w:val="af-ZA"/>
        </w:rPr>
        <w:t>% diện tích</w:t>
      </w:r>
      <w:r w:rsidR="006206F5" w:rsidRPr="00AB2B77">
        <w:rPr>
          <w:rFonts w:cs="Times New Roman"/>
          <w:szCs w:val="26"/>
          <w:lang w:val="af-ZA"/>
        </w:rPr>
        <w:t xml:space="preserve"> (tương đương khoảng </w:t>
      </w:r>
      <w:r w:rsidR="00530DD0" w:rsidRPr="00AB2B77">
        <w:rPr>
          <w:rFonts w:cs="Times New Roman"/>
          <w:szCs w:val="26"/>
          <w:lang w:val="af-ZA"/>
        </w:rPr>
        <w:t>5,07</w:t>
      </w:r>
      <w:r w:rsidR="00FB6AA7" w:rsidRPr="00AB2B77">
        <w:rPr>
          <w:rFonts w:cs="Times New Roman"/>
          <w:szCs w:val="26"/>
          <w:lang w:val="af-ZA"/>
        </w:rPr>
        <w:t>ha</w:t>
      </w:r>
      <w:r w:rsidR="006206F5" w:rsidRPr="00AB2B77">
        <w:rPr>
          <w:rFonts w:cs="Times New Roman"/>
          <w:szCs w:val="26"/>
          <w:lang w:val="af-ZA"/>
        </w:rPr>
        <w:t>)</w:t>
      </w:r>
      <w:r w:rsidR="00787B12" w:rsidRPr="00AB2B77">
        <w:rPr>
          <w:rFonts w:cs="Times New Roman"/>
          <w:szCs w:val="26"/>
          <w:lang w:val="af-ZA"/>
        </w:rPr>
        <w:t xml:space="preserve">. Khoảng </w:t>
      </w:r>
      <w:r w:rsidR="00453CDB" w:rsidRPr="00AB2B77">
        <w:rPr>
          <w:rFonts w:cs="Times New Roman"/>
          <w:szCs w:val="26"/>
          <w:lang w:val="af-ZA"/>
        </w:rPr>
        <w:t>3</w:t>
      </w:r>
      <w:r w:rsidR="00787B12" w:rsidRPr="00AB2B77">
        <w:rPr>
          <w:rFonts w:cs="Times New Roman"/>
          <w:szCs w:val="26"/>
          <w:lang w:val="af-ZA"/>
        </w:rPr>
        <w:t>0% diện tích đất</w:t>
      </w:r>
      <w:r w:rsidR="00530DD0" w:rsidRPr="00AB2B77">
        <w:rPr>
          <w:rFonts w:cs="Times New Roman"/>
          <w:szCs w:val="26"/>
          <w:lang w:val="af-ZA"/>
        </w:rPr>
        <w:t xml:space="preserve"> (2,34</w:t>
      </w:r>
      <w:r w:rsidR="007C5CEF" w:rsidRPr="00AB2B77">
        <w:rPr>
          <w:rFonts w:cs="Times New Roman"/>
          <w:szCs w:val="26"/>
          <w:lang w:val="af-ZA"/>
        </w:rPr>
        <w:t>ha) chưa trồng</w:t>
      </w:r>
      <w:r w:rsidR="00787B12" w:rsidRPr="00AB2B77">
        <w:rPr>
          <w:rFonts w:cs="Times New Roman"/>
          <w:szCs w:val="26"/>
          <w:lang w:val="af-ZA"/>
        </w:rPr>
        <w:t xml:space="preserve"> hiện đang được sử dụng canh tác ngô.</w:t>
      </w:r>
    </w:p>
    <w:p w:rsidR="00D52CC0" w:rsidRPr="00AB2B77" w:rsidRDefault="00756A5A" w:rsidP="00530B50">
      <w:pPr>
        <w:spacing w:before="120" w:after="120" w:line="288" w:lineRule="auto"/>
        <w:rPr>
          <w:rFonts w:eastAsia="Times New Roman" w:cs="Times New Roman"/>
          <w:szCs w:val="26"/>
          <w:lang w:val="af-ZA"/>
        </w:rPr>
      </w:pPr>
      <w:r w:rsidRPr="00AB2B77">
        <w:rPr>
          <w:rFonts w:eastAsia="Times New Roman" w:cs="Times New Roman"/>
          <w:szCs w:val="26"/>
          <w:lang w:val="af-ZA"/>
        </w:rPr>
        <w:t xml:space="preserve">Các nông hộ đã tham gia HTX sản xuất hồng không hạt </w:t>
      </w:r>
      <w:r w:rsidR="00162EDA" w:rsidRPr="00AB2B77">
        <w:rPr>
          <w:rFonts w:eastAsia="Times New Roman" w:cs="Times New Roman"/>
          <w:szCs w:val="26"/>
          <w:lang w:val="af-ZA"/>
        </w:rPr>
        <w:t>Na Khê được tập huấn sản xuất</w:t>
      </w:r>
      <w:r w:rsidR="009B46F2" w:rsidRPr="00AB2B77">
        <w:rPr>
          <w:rFonts w:eastAsia="Times New Roman" w:cs="Times New Roman"/>
          <w:szCs w:val="26"/>
          <w:lang w:val="af-ZA"/>
        </w:rPr>
        <w:t xml:space="preserve"> hồng theo hướng VietGap.</w:t>
      </w:r>
      <w:r w:rsidR="006206F5" w:rsidRPr="00AB2B77">
        <w:rPr>
          <w:rFonts w:eastAsia="Times New Roman" w:cs="Times New Roman"/>
          <w:szCs w:val="26"/>
          <w:lang w:val="af-ZA"/>
        </w:rPr>
        <w:t xml:space="preserve"> Tuy nhiên, </w:t>
      </w:r>
      <w:r w:rsidR="00162EDA" w:rsidRPr="00AB2B77">
        <w:rPr>
          <w:rFonts w:eastAsia="Times New Roman" w:cs="Times New Roman"/>
          <w:szCs w:val="26"/>
          <w:lang w:val="af-ZA"/>
        </w:rPr>
        <w:t>việc chăm sóc vẫn theo kinh nghiệm là chính</w:t>
      </w:r>
      <w:r w:rsidR="009B46F2" w:rsidRPr="00AB2B77">
        <w:rPr>
          <w:rFonts w:eastAsia="Times New Roman" w:cs="Times New Roman"/>
          <w:szCs w:val="26"/>
          <w:lang w:val="af-ZA"/>
        </w:rPr>
        <w:t>, dẫn đến:</w:t>
      </w:r>
    </w:p>
    <w:p w:rsidR="0020041D" w:rsidRPr="00AB2B77" w:rsidRDefault="0020041D" w:rsidP="00530B50">
      <w:pPr>
        <w:spacing w:before="120" w:after="120" w:line="288" w:lineRule="auto"/>
        <w:rPr>
          <w:rFonts w:eastAsia="Times New Roman" w:cs="Times New Roman"/>
          <w:szCs w:val="26"/>
          <w:lang w:val="af-ZA"/>
        </w:rPr>
      </w:pPr>
      <w:r w:rsidRPr="00AB2B77">
        <w:rPr>
          <w:rFonts w:eastAsia="Times New Roman" w:cs="Times New Roman"/>
          <w:szCs w:val="26"/>
          <w:lang w:val="af-ZA"/>
        </w:rPr>
        <w:t>- Vườn trồng thiếu quy hoạch, cây trồng theo chủ quan của từng nông hộ nên cây trồng trên diện tích mô hình thiếu đồng bộ.</w:t>
      </w:r>
    </w:p>
    <w:p w:rsidR="009B46F2" w:rsidRPr="00AB2B77" w:rsidRDefault="00D44595" w:rsidP="00530B50">
      <w:pPr>
        <w:spacing w:before="120" w:after="120" w:line="288" w:lineRule="auto"/>
        <w:rPr>
          <w:rFonts w:eastAsia="Times New Roman" w:cs="Times New Roman"/>
          <w:szCs w:val="26"/>
          <w:lang w:val="af-ZA"/>
        </w:rPr>
      </w:pPr>
      <w:r w:rsidRPr="00AB2B77">
        <w:rPr>
          <w:rFonts w:eastAsia="Times New Roman" w:cs="Times New Roman"/>
          <w:szCs w:val="26"/>
          <w:lang w:val="af-ZA"/>
        </w:rPr>
        <w:t>-</w:t>
      </w:r>
      <w:r w:rsidR="00132EE7">
        <w:rPr>
          <w:rFonts w:eastAsia="Times New Roman" w:cs="Times New Roman"/>
          <w:szCs w:val="26"/>
          <w:lang w:val="vi-VN"/>
        </w:rPr>
        <w:t xml:space="preserve"> </w:t>
      </w:r>
      <w:r w:rsidR="00EF2161" w:rsidRPr="00AB2B77">
        <w:rPr>
          <w:rFonts w:cs="Times New Roman"/>
          <w:szCs w:val="26"/>
          <w:shd w:val="clear" w:color="auto" w:fill="FFFFFF"/>
          <w:lang w:val="af-ZA"/>
        </w:rPr>
        <w:t>Trong quá trình trồng và chăm sóc, giống hồng Yên Minh bị nhiễm một số bệnh như bệ</w:t>
      </w:r>
      <w:r w:rsidR="003E4532" w:rsidRPr="00AB2B77">
        <w:rPr>
          <w:rFonts w:cs="Times New Roman"/>
          <w:szCs w:val="26"/>
          <w:shd w:val="clear" w:color="auto" w:fill="FFFFFF"/>
          <w:lang w:val="af-ZA"/>
        </w:rPr>
        <w:t>nh thá</w:t>
      </w:r>
      <w:r w:rsidR="00EF2161" w:rsidRPr="00AB2B77">
        <w:rPr>
          <w:rFonts w:cs="Times New Roman"/>
          <w:szCs w:val="26"/>
          <w:shd w:val="clear" w:color="auto" w:fill="FFFFFF"/>
          <w:lang w:val="af-ZA"/>
        </w:rPr>
        <w:t>n thư (</w:t>
      </w:r>
      <w:r w:rsidR="00EF2161" w:rsidRPr="00AB2B77">
        <w:rPr>
          <w:rFonts w:eastAsia="Times New Roman" w:cs="Times New Roman"/>
          <w:i/>
          <w:szCs w:val="26"/>
          <w:lang w:val="af-ZA"/>
        </w:rPr>
        <w:t>C. kaki)</w:t>
      </w:r>
      <w:r w:rsidR="00EF2161" w:rsidRPr="00AB2B77">
        <w:rPr>
          <w:rFonts w:cs="Times New Roman"/>
          <w:szCs w:val="26"/>
          <w:shd w:val="clear" w:color="auto" w:fill="FFFFFF"/>
          <w:lang w:val="af-ZA"/>
        </w:rPr>
        <w:t>, bệnh giác ban hồng (</w:t>
      </w:r>
      <w:r w:rsidR="00EF2161" w:rsidRPr="00AB2B77">
        <w:rPr>
          <w:rFonts w:eastAsia="Times New Roman" w:cs="Times New Roman"/>
          <w:i/>
          <w:szCs w:val="26"/>
          <w:lang w:val="af-ZA"/>
        </w:rPr>
        <w:t>C. kaki</w:t>
      </w:r>
      <w:r w:rsidR="00EF2161" w:rsidRPr="00AB2B77">
        <w:rPr>
          <w:rFonts w:eastAsia="Times New Roman" w:cs="Times New Roman"/>
          <w:szCs w:val="26"/>
          <w:lang w:val="af-ZA"/>
        </w:rPr>
        <w:t xml:space="preserve"> Ell.)</w:t>
      </w:r>
      <w:r w:rsidR="00EF2161" w:rsidRPr="00AB2B77">
        <w:rPr>
          <w:rFonts w:cs="Times New Roman"/>
          <w:szCs w:val="26"/>
          <w:shd w:val="clear" w:color="auto" w:fill="FFFFFF"/>
          <w:lang w:val="af-ZA"/>
        </w:rPr>
        <w:t>, bệnh thâm đen mạch gỗ (</w:t>
      </w:r>
      <w:r w:rsidR="00EF2161" w:rsidRPr="00AB2B77">
        <w:rPr>
          <w:rFonts w:eastAsia="Times New Roman" w:cs="Times New Roman"/>
          <w:i/>
          <w:szCs w:val="26"/>
          <w:lang w:val="af-ZA"/>
        </w:rPr>
        <w:t>Physalopspora</w:t>
      </w:r>
      <w:r w:rsidR="00EF2161" w:rsidRPr="00AB2B77">
        <w:rPr>
          <w:rFonts w:eastAsia="Times New Roman" w:cs="Times New Roman"/>
          <w:szCs w:val="26"/>
          <w:lang w:val="af-ZA"/>
        </w:rPr>
        <w:t xml:space="preserve"> sp)</w:t>
      </w:r>
      <w:r w:rsidR="00EF2161" w:rsidRPr="00AB2B77">
        <w:rPr>
          <w:rFonts w:cs="Times New Roman"/>
          <w:szCs w:val="26"/>
          <w:shd w:val="clear" w:color="auto" w:fill="FFFFFF"/>
          <w:lang w:val="af-ZA"/>
        </w:rPr>
        <w:t>, bệnh đốm tròn (</w:t>
      </w:r>
      <w:r w:rsidR="00EF2161" w:rsidRPr="00AB2B77">
        <w:rPr>
          <w:rFonts w:eastAsia="Times New Roman" w:cs="Times New Roman"/>
          <w:i/>
          <w:iCs/>
          <w:szCs w:val="26"/>
          <w:lang w:val="af-ZA"/>
        </w:rPr>
        <w:t xml:space="preserve">Mycosphaerella </w:t>
      </w:r>
      <w:r w:rsidR="00EF2161" w:rsidRPr="00AB2B77">
        <w:rPr>
          <w:rFonts w:eastAsia="Times New Roman" w:cs="Times New Roman"/>
          <w:szCs w:val="26"/>
          <w:lang w:val="af-ZA"/>
        </w:rPr>
        <w:t>nawae), và một số sâu bênh hại như rệp sáp (</w:t>
      </w:r>
      <w:r w:rsidR="00EF2161" w:rsidRPr="00AB2B77">
        <w:rPr>
          <w:rFonts w:eastAsia="Times New Roman" w:cs="Times New Roman"/>
          <w:i/>
          <w:szCs w:val="26"/>
          <w:lang w:val="af-ZA"/>
        </w:rPr>
        <w:t>P.citri</w:t>
      </w:r>
      <w:r w:rsidR="00EF2161" w:rsidRPr="00AB2B77">
        <w:rPr>
          <w:rFonts w:eastAsia="Times New Roman" w:cs="Times New Roman"/>
          <w:szCs w:val="26"/>
          <w:lang w:val="af-ZA"/>
        </w:rPr>
        <w:t xml:space="preserve"> Risso), bọ ăn lá (</w:t>
      </w:r>
      <w:r w:rsidR="00EF2161" w:rsidRPr="00AB2B77">
        <w:rPr>
          <w:rFonts w:eastAsia="Times New Roman" w:cs="Times New Roman"/>
          <w:i/>
          <w:szCs w:val="26"/>
          <w:lang w:val="af-ZA"/>
        </w:rPr>
        <w:t>P.montanus</w:t>
      </w:r>
      <w:r w:rsidR="00EF2161" w:rsidRPr="00AB2B77">
        <w:rPr>
          <w:rFonts w:eastAsia="Times New Roman" w:cs="Times New Roman"/>
          <w:szCs w:val="26"/>
          <w:lang w:val="af-ZA"/>
        </w:rPr>
        <w:t xml:space="preserve"> Jek), bọ xít xanh (</w:t>
      </w:r>
      <w:r w:rsidR="00EF2161" w:rsidRPr="00AB2B77">
        <w:rPr>
          <w:rFonts w:eastAsia="Times New Roman" w:cs="Times New Roman"/>
          <w:i/>
          <w:szCs w:val="26"/>
          <w:lang w:val="af-ZA"/>
        </w:rPr>
        <w:t>N. viridula</w:t>
      </w:r>
      <w:r w:rsidR="00EF2161" w:rsidRPr="00AB2B77">
        <w:rPr>
          <w:rFonts w:eastAsia="Times New Roman" w:cs="Times New Roman"/>
          <w:szCs w:val="26"/>
          <w:lang w:val="af-ZA"/>
        </w:rPr>
        <w:t xml:space="preserve"> Linaeus), sâu kèn (</w:t>
      </w:r>
      <w:r w:rsidR="00EF2161" w:rsidRPr="00AB2B77">
        <w:rPr>
          <w:rFonts w:eastAsia="Times New Roman" w:cs="Times New Roman"/>
          <w:i/>
          <w:szCs w:val="26"/>
          <w:lang w:val="af-ZA"/>
        </w:rPr>
        <w:t>Cryptothelea</w:t>
      </w:r>
      <w:r w:rsidR="00EF2161" w:rsidRPr="00AB2B77">
        <w:rPr>
          <w:rFonts w:eastAsia="Times New Roman" w:cs="Times New Roman"/>
          <w:szCs w:val="26"/>
          <w:lang w:val="af-ZA"/>
        </w:rPr>
        <w:t xml:space="preserve"> sp</w:t>
      </w:r>
      <w:r w:rsidR="009B46F2" w:rsidRPr="00AB2B77">
        <w:rPr>
          <w:rFonts w:eastAsia="Times New Roman" w:cs="Times New Roman"/>
          <w:szCs w:val="26"/>
          <w:lang w:val="af-ZA"/>
        </w:rPr>
        <w:t>)</w:t>
      </w:r>
      <w:r w:rsidR="00EF2161" w:rsidRPr="00AB2B77">
        <w:rPr>
          <w:rFonts w:eastAsia="Times New Roman" w:cs="Times New Roman"/>
          <w:szCs w:val="26"/>
          <w:lang w:val="af-ZA"/>
        </w:rPr>
        <w:t xml:space="preserve">. </w:t>
      </w:r>
    </w:p>
    <w:p w:rsidR="009B46F2" w:rsidRPr="00AD44FC" w:rsidRDefault="00D44595" w:rsidP="00530B50">
      <w:pPr>
        <w:spacing w:before="120" w:after="120" w:line="288" w:lineRule="auto"/>
        <w:rPr>
          <w:rFonts w:eastAsia="Times New Roman" w:cs="Times New Roman"/>
          <w:szCs w:val="26"/>
          <w:lang w:val="vi-VN"/>
        </w:rPr>
      </w:pPr>
      <w:r w:rsidRPr="00AB2B77">
        <w:rPr>
          <w:rFonts w:eastAsia="Times New Roman" w:cs="Times New Roman"/>
          <w:szCs w:val="26"/>
          <w:lang w:val="af-ZA"/>
        </w:rPr>
        <w:t>-</w:t>
      </w:r>
      <w:r w:rsidR="009B46F2" w:rsidRPr="00AB2B77">
        <w:rPr>
          <w:rFonts w:eastAsia="Times New Roman" w:cs="Times New Roman"/>
          <w:szCs w:val="26"/>
          <w:lang w:val="af-ZA"/>
        </w:rPr>
        <w:t xml:space="preserve"> Cây sinh trưởng, phát triển kém</w:t>
      </w:r>
      <w:r w:rsidR="00AD44FC">
        <w:rPr>
          <w:rFonts w:eastAsia="Times New Roman" w:cs="Times New Roman"/>
          <w:szCs w:val="26"/>
          <w:lang w:val="vi-VN"/>
        </w:rPr>
        <w:t>, bộ khung tán phát triển không cân đối.</w:t>
      </w:r>
    </w:p>
    <w:p w:rsidR="009B46F2" w:rsidRPr="00AB2B77" w:rsidRDefault="00D44595" w:rsidP="00530B50">
      <w:pPr>
        <w:spacing w:before="120" w:after="120" w:line="288" w:lineRule="auto"/>
        <w:rPr>
          <w:rFonts w:eastAsia="Times New Roman" w:cs="Times New Roman"/>
          <w:szCs w:val="26"/>
          <w:lang w:val="af-ZA"/>
        </w:rPr>
      </w:pPr>
      <w:r w:rsidRPr="00AB2B77">
        <w:rPr>
          <w:rFonts w:eastAsia="Times New Roman" w:cs="Times New Roman"/>
          <w:szCs w:val="26"/>
          <w:lang w:val="af-ZA"/>
        </w:rPr>
        <w:lastRenderedPageBreak/>
        <w:t>-</w:t>
      </w:r>
      <w:r w:rsidR="009B46F2" w:rsidRPr="00AB2B77">
        <w:rPr>
          <w:rFonts w:eastAsia="Times New Roman" w:cs="Times New Roman"/>
          <w:szCs w:val="26"/>
          <w:lang w:val="af-ZA"/>
        </w:rPr>
        <w:t xml:space="preserve"> Các biện pháp kỹ thuật được áp dụng trong trồng và chăm sóc cây hồng còn h</w:t>
      </w:r>
      <w:r w:rsidRPr="00AB2B77">
        <w:rPr>
          <w:rFonts w:eastAsia="Times New Roman" w:cs="Times New Roman"/>
          <w:szCs w:val="26"/>
          <w:lang w:val="af-ZA"/>
        </w:rPr>
        <w:t>ạn chế cần được khắc phục, gồm:</w:t>
      </w:r>
    </w:p>
    <w:p w:rsidR="007642CB" w:rsidRPr="00AB2B77" w:rsidRDefault="00D44595" w:rsidP="00530B50">
      <w:pPr>
        <w:spacing w:before="120" w:after="120" w:line="288" w:lineRule="auto"/>
        <w:rPr>
          <w:rFonts w:cs="Times New Roman"/>
          <w:szCs w:val="26"/>
          <w:shd w:val="clear" w:color="auto" w:fill="FFFFFF"/>
          <w:lang w:val="af-ZA"/>
        </w:rPr>
      </w:pPr>
      <w:r w:rsidRPr="00AB2B77">
        <w:rPr>
          <w:rFonts w:cs="Times New Roman"/>
          <w:i/>
          <w:szCs w:val="26"/>
          <w:u w:val="single"/>
          <w:shd w:val="clear" w:color="auto" w:fill="FFFFFF"/>
          <w:lang w:val="af-ZA"/>
        </w:rPr>
        <w:t xml:space="preserve">+ </w:t>
      </w:r>
      <w:r w:rsidR="009B46F2" w:rsidRPr="00AB2B77">
        <w:rPr>
          <w:rFonts w:cs="Times New Roman"/>
          <w:i/>
          <w:szCs w:val="26"/>
          <w:u w:val="single"/>
          <w:shd w:val="clear" w:color="auto" w:fill="FFFFFF"/>
          <w:lang w:val="af-ZA"/>
        </w:rPr>
        <w:t>Thiết kế vườn:</w:t>
      </w:r>
      <w:r w:rsidR="00132EE7" w:rsidRPr="00132EE7">
        <w:rPr>
          <w:rFonts w:cs="Times New Roman"/>
          <w:i/>
          <w:szCs w:val="26"/>
          <w:shd w:val="clear" w:color="auto" w:fill="FFFFFF"/>
          <w:lang w:val="vi-VN"/>
        </w:rPr>
        <w:t xml:space="preserve"> </w:t>
      </w:r>
      <w:r w:rsidR="00EA271F" w:rsidRPr="00AB2B77">
        <w:rPr>
          <w:rFonts w:cs="Times New Roman"/>
          <w:szCs w:val="26"/>
          <w:shd w:val="clear" w:color="auto" w:fill="FFFFFF"/>
          <w:lang w:val="af-ZA"/>
        </w:rPr>
        <w:t>Vườn trồng được thiết kế theo hàng, theo lô rõ ràng. Tuy nhiên, v</w:t>
      </w:r>
      <w:r w:rsidR="009B46F2" w:rsidRPr="00AB2B77">
        <w:rPr>
          <w:rFonts w:cs="Times New Roman"/>
          <w:szCs w:val="26"/>
          <w:shd w:val="clear" w:color="auto" w:fill="FFFFFF"/>
          <w:lang w:val="af-ZA"/>
        </w:rPr>
        <w:t>ới địa hình núi cao (độ dốc &gt;15</w:t>
      </w:r>
      <w:r w:rsidR="009B46F2" w:rsidRPr="00AB2B77">
        <w:rPr>
          <w:rFonts w:cs="Times New Roman"/>
          <w:szCs w:val="26"/>
          <w:shd w:val="clear" w:color="auto" w:fill="FFFFFF"/>
          <w:vertAlign w:val="superscript"/>
          <w:lang w:val="af-ZA"/>
        </w:rPr>
        <w:t>0</w:t>
      </w:r>
      <w:r w:rsidR="009B46F2" w:rsidRPr="00AB2B77">
        <w:rPr>
          <w:rFonts w:cs="Times New Roman"/>
          <w:szCs w:val="26"/>
          <w:shd w:val="clear" w:color="auto" w:fill="FFFFFF"/>
          <w:lang w:val="af-ZA"/>
        </w:rPr>
        <w:t>), thường xảy ra mưa to vào mùa mưa gây xói mòn đất, rửa trôi chất dinh dưỡng có trong đất, hạn hán kéo dài vào mùa khô (tháng 10 – tháng 4 năm sau) làm giảm khả năng hút dinh dưỡng của cây trồng, ảnh hưởng lớn đến khả năng sinh trưởng, phát triển của cây hồng.</w:t>
      </w:r>
    </w:p>
    <w:p w:rsidR="009A096D" w:rsidRPr="00AB2B77" w:rsidRDefault="00D44595" w:rsidP="00530B50">
      <w:pPr>
        <w:spacing w:before="120" w:after="120" w:line="288" w:lineRule="auto"/>
        <w:rPr>
          <w:rFonts w:cs="Times New Roman"/>
          <w:szCs w:val="26"/>
          <w:shd w:val="clear" w:color="auto" w:fill="FFFFFF"/>
          <w:lang w:val="af-ZA"/>
        </w:rPr>
      </w:pPr>
      <w:r w:rsidRPr="00AB2B77">
        <w:rPr>
          <w:rFonts w:cs="Times New Roman"/>
          <w:i/>
          <w:szCs w:val="26"/>
          <w:u w:val="single"/>
          <w:shd w:val="clear" w:color="auto" w:fill="FFFFFF"/>
          <w:lang w:val="af-ZA"/>
        </w:rPr>
        <w:t xml:space="preserve">+ </w:t>
      </w:r>
      <w:r w:rsidR="00EF2161" w:rsidRPr="00AB2B77">
        <w:rPr>
          <w:rFonts w:cs="Times New Roman"/>
          <w:i/>
          <w:szCs w:val="26"/>
          <w:u w:val="single"/>
          <w:shd w:val="clear" w:color="auto" w:fill="FFFFFF"/>
          <w:lang w:val="af-ZA"/>
        </w:rPr>
        <w:t>Về phương thức làm đất</w:t>
      </w:r>
      <w:r w:rsidR="00EF2161" w:rsidRPr="00AB2B77">
        <w:rPr>
          <w:rFonts w:cs="Times New Roman"/>
          <w:i/>
          <w:szCs w:val="26"/>
          <w:shd w:val="clear" w:color="auto" w:fill="FFFFFF"/>
          <w:lang w:val="af-ZA"/>
        </w:rPr>
        <w:t>:</w:t>
      </w:r>
      <w:r w:rsidR="00EF2161" w:rsidRPr="00AB2B77">
        <w:rPr>
          <w:rFonts w:cs="Times New Roman"/>
          <w:szCs w:val="26"/>
          <w:shd w:val="clear" w:color="auto" w:fill="FFFFFF"/>
          <w:lang w:val="af-ZA"/>
        </w:rPr>
        <w:t xml:space="preserve"> Do địa hình đồi núi cao nên phương thức làm đất chủ yếu là thủ công, người dân địa phương đào hố trồng cây không theo quy trình kỹ thuật, hố đào có kích thước trung bình là </w:t>
      </w:r>
      <w:r w:rsidR="00662027" w:rsidRPr="00AB2B77">
        <w:rPr>
          <w:rFonts w:cs="Times New Roman"/>
          <w:szCs w:val="26"/>
          <w:shd w:val="clear" w:color="auto" w:fill="FFFFFF"/>
          <w:lang w:val="af-ZA"/>
        </w:rPr>
        <w:t>4</w:t>
      </w:r>
      <w:r w:rsidR="00EF2161" w:rsidRPr="00AB2B77">
        <w:rPr>
          <w:rFonts w:cs="Times New Roman"/>
          <w:szCs w:val="26"/>
          <w:shd w:val="clear" w:color="auto" w:fill="FFFFFF"/>
          <w:lang w:val="af-ZA"/>
        </w:rPr>
        <w:t xml:space="preserve">0 – </w:t>
      </w:r>
      <w:r w:rsidR="00662027" w:rsidRPr="00AB2B77">
        <w:rPr>
          <w:rFonts w:cs="Times New Roman"/>
          <w:szCs w:val="26"/>
          <w:shd w:val="clear" w:color="auto" w:fill="FFFFFF"/>
          <w:lang w:val="af-ZA"/>
        </w:rPr>
        <w:t>40</w:t>
      </w:r>
      <w:r w:rsidR="00EF2161" w:rsidRPr="00AB2B77">
        <w:rPr>
          <w:rFonts w:cs="Times New Roman"/>
          <w:szCs w:val="26"/>
          <w:shd w:val="clear" w:color="auto" w:fill="FFFFFF"/>
          <w:lang w:val="af-ZA"/>
        </w:rPr>
        <w:t xml:space="preserve"> – </w:t>
      </w:r>
      <w:r w:rsidR="00662027" w:rsidRPr="00AB2B77">
        <w:rPr>
          <w:rFonts w:cs="Times New Roman"/>
          <w:szCs w:val="26"/>
          <w:shd w:val="clear" w:color="auto" w:fill="FFFFFF"/>
          <w:lang w:val="af-ZA"/>
        </w:rPr>
        <w:t>4</w:t>
      </w:r>
      <w:r w:rsidR="00EF2161" w:rsidRPr="00AB2B77">
        <w:rPr>
          <w:rFonts w:cs="Times New Roman"/>
          <w:szCs w:val="26"/>
          <w:shd w:val="clear" w:color="auto" w:fill="FFFFFF"/>
          <w:lang w:val="af-ZA"/>
        </w:rPr>
        <w:t>0 cm. Với phương thức đào hố như trên làm giảm độ dày của tầng canh tác, hạn chế bộ rễ hồng phát triển, ảnh hưởng lớn đến khả năng sinh trưởng và phát triển của cây hồng trong những năm đầu kiến thiết cơ bản.</w:t>
      </w:r>
    </w:p>
    <w:p w:rsidR="007642CB" w:rsidRPr="00AB2B77" w:rsidRDefault="00D44595" w:rsidP="00530B50">
      <w:pPr>
        <w:spacing w:before="120" w:after="120" w:line="288" w:lineRule="auto"/>
        <w:rPr>
          <w:rFonts w:cs="Times New Roman"/>
          <w:szCs w:val="26"/>
          <w:shd w:val="clear" w:color="auto" w:fill="FFFFFF"/>
          <w:lang w:val="af-ZA"/>
        </w:rPr>
      </w:pPr>
      <w:r w:rsidRPr="00AB2B77">
        <w:rPr>
          <w:rFonts w:cs="Times New Roman"/>
          <w:szCs w:val="26"/>
          <w:u w:val="single"/>
          <w:shd w:val="clear" w:color="auto" w:fill="FFFFFF"/>
          <w:lang w:val="af-ZA"/>
        </w:rPr>
        <w:t xml:space="preserve">+ </w:t>
      </w:r>
      <w:r w:rsidR="00EF2161" w:rsidRPr="00AB2B77">
        <w:rPr>
          <w:rFonts w:cs="Times New Roman"/>
          <w:i/>
          <w:szCs w:val="26"/>
          <w:u w:val="single"/>
          <w:shd w:val="clear" w:color="auto" w:fill="FFFFFF"/>
          <w:lang w:val="af-ZA"/>
        </w:rPr>
        <w:t>Về phân bón</w:t>
      </w:r>
      <w:r w:rsidR="00EF2161" w:rsidRPr="00AB2B77">
        <w:rPr>
          <w:rFonts w:cs="Times New Roman"/>
          <w:i/>
          <w:szCs w:val="26"/>
          <w:shd w:val="clear" w:color="auto" w:fill="FFFFFF"/>
          <w:lang w:val="af-ZA"/>
        </w:rPr>
        <w:t>:</w:t>
      </w:r>
    </w:p>
    <w:p w:rsidR="007642CB" w:rsidRPr="00AB2B77" w:rsidRDefault="007642CB" w:rsidP="00530B50">
      <w:pPr>
        <w:spacing w:before="120" w:after="120" w:line="288" w:lineRule="auto"/>
        <w:rPr>
          <w:rFonts w:cs="Times New Roman"/>
          <w:spacing w:val="-2"/>
          <w:szCs w:val="26"/>
          <w:shd w:val="clear" w:color="auto" w:fill="FFFFFF"/>
          <w:lang w:val="af-ZA"/>
        </w:rPr>
      </w:pPr>
      <w:r w:rsidRPr="00AB2B77">
        <w:rPr>
          <w:rFonts w:cs="Times New Roman"/>
          <w:i/>
          <w:szCs w:val="26"/>
          <w:shd w:val="clear" w:color="auto" w:fill="FFFFFF"/>
          <w:lang w:val="af-ZA"/>
        </w:rPr>
        <w:t>Sử dụng phân vô cơ:</w:t>
      </w:r>
      <w:r w:rsidR="00132EE7">
        <w:rPr>
          <w:rFonts w:cs="Times New Roman"/>
          <w:i/>
          <w:szCs w:val="26"/>
          <w:shd w:val="clear" w:color="auto" w:fill="FFFFFF"/>
          <w:lang w:val="vi-VN"/>
        </w:rPr>
        <w:t xml:space="preserve"> </w:t>
      </w:r>
      <w:r w:rsidR="00744051" w:rsidRPr="00AB2B77">
        <w:rPr>
          <w:rFonts w:cs="Times New Roman"/>
          <w:szCs w:val="26"/>
          <w:shd w:val="clear" w:color="auto" w:fill="FFFFFF"/>
          <w:lang w:val="af-ZA"/>
        </w:rPr>
        <w:t>70 - 80 %</w:t>
      </w:r>
      <w:r w:rsidR="00132EE7">
        <w:rPr>
          <w:rFonts w:cs="Times New Roman"/>
          <w:szCs w:val="26"/>
          <w:shd w:val="clear" w:color="auto" w:fill="FFFFFF"/>
          <w:lang w:val="vi-VN"/>
        </w:rPr>
        <w:t xml:space="preserve"> </w:t>
      </w:r>
      <w:r w:rsidR="00744051" w:rsidRPr="00AB2B77">
        <w:rPr>
          <w:rFonts w:cs="Times New Roman"/>
          <w:szCs w:val="26"/>
          <w:shd w:val="clear" w:color="auto" w:fill="FFFFFF"/>
          <w:lang w:val="af-ZA"/>
        </w:rPr>
        <w:t>diện tích đã trồng</w:t>
      </w:r>
      <w:r w:rsidR="00435A6C" w:rsidRPr="00AB2B77">
        <w:rPr>
          <w:rFonts w:cs="Times New Roman"/>
          <w:szCs w:val="26"/>
          <w:shd w:val="clear" w:color="auto" w:fill="FFFFFF"/>
          <w:lang w:val="vi-VN"/>
        </w:rPr>
        <w:t xml:space="preserve"> hồ</w:t>
      </w:r>
      <w:r w:rsidR="00744051" w:rsidRPr="00AB2B77">
        <w:rPr>
          <w:rFonts w:cs="Times New Roman"/>
          <w:szCs w:val="26"/>
          <w:shd w:val="clear" w:color="auto" w:fill="FFFFFF"/>
          <w:lang w:val="vi-VN"/>
        </w:rPr>
        <w:t>ng</w:t>
      </w:r>
      <w:r w:rsidR="00435A6C" w:rsidRPr="00AB2B77">
        <w:rPr>
          <w:rFonts w:cs="Times New Roman"/>
          <w:szCs w:val="26"/>
          <w:shd w:val="clear" w:color="auto" w:fill="FFFFFF"/>
          <w:lang w:val="vi-VN"/>
        </w:rPr>
        <w:t xml:space="preserve"> bón phân</w:t>
      </w:r>
      <w:r w:rsidR="00744051" w:rsidRPr="00AB2B77">
        <w:rPr>
          <w:rFonts w:cs="Times New Roman"/>
          <w:szCs w:val="26"/>
          <w:shd w:val="clear" w:color="auto" w:fill="FFFFFF"/>
          <w:lang w:val="af-ZA"/>
        </w:rPr>
        <w:t xml:space="preserve"> NPK</w:t>
      </w:r>
      <w:r w:rsidRPr="00AB2B77">
        <w:rPr>
          <w:rFonts w:cs="Times New Roman"/>
          <w:szCs w:val="26"/>
          <w:shd w:val="clear" w:color="auto" w:fill="FFFFFF"/>
          <w:lang w:val="af-ZA"/>
        </w:rPr>
        <w:t>. Trong quá trình chăm sóc, phân bón theo kinh nghiệm và khả năng đầu tư của từng nông hộ</w:t>
      </w:r>
      <w:r w:rsidR="0020041D" w:rsidRPr="00AB2B77">
        <w:rPr>
          <w:rFonts w:cs="Times New Roman"/>
          <w:szCs w:val="26"/>
          <w:shd w:val="clear" w:color="auto" w:fill="FFFFFF"/>
          <w:lang w:val="af-ZA"/>
        </w:rPr>
        <w:t xml:space="preserve">, đa số thực hiện bón phân như sau: </w:t>
      </w:r>
      <w:r w:rsidRPr="00AB2B77">
        <w:rPr>
          <w:rFonts w:cs="Times New Roman"/>
          <w:szCs w:val="26"/>
          <w:shd w:val="clear" w:color="auto" w:fill="FFFFFF"/>
          <w:lang w:val="af-ZA"/>
        </w:rPr>
        <w:t>Bón lót trước khi trồng từ 0,2 – 0,3kg phân NPK trên 1 hố</w:t>
      </w:r>
      <w:r w:rsidR="0020041D" w:rsidRPr="00AB2B77">
        <w:rPr>
          <w:rFonts w:cs="Times New Roman"/>
          <w:szCs w:val="26"/>
          <w:shd w:val="clear" w:color="auto" w:fill="FFFFFF"/>
          <w:lang w:val="af-ZA"/>
        </w:rPr>
        <w:t xml:space="preserve"> trồ</w:t>
      </w:r>
      <w:r w:rsidR="00662027" w:rsidRPr="00AB2B77">
        <w:rPr>
          <w:rFonts w:cs="Times New Roman"/>
          <w:szCs w:val="26"/>
          <w:shd w:val="clear" w:color="auto" w:fill="FFFFFF"/>
          <w:lang w:val="af-ZA"/>
        </w:rPr>
        <w:t>ng;bón thúc</w:t>
      </w:r>
      <w:r w:rsidRPr="00AB2B77">
        <w:rPr>
          <w:rFonts w:cs="Times New Roman"/>
          <w:szCs w:val="26"/>
          <w:shd w:val="clear" w:color="auto" w:fill="FFFFFF"/>
          <w:lang w:val="af-ZA"/>
        </w:rPr>
        <w:t xml:space="preserve"> phân</w:t>
      </w:r>
      <w:r w:rsidR="00662027" w:rsidRPr="00AB2B77">
        <w:rPr>
          <w:rFonts w:cs="Times New Roman"/>
          <w:szCs w:val="26"/>
          <w:shd w:val="clear" w:color="auto" w:fill="FFFFFF"/>
          <w:lang w:val="af-ZA"/>
        </w:rPr>
        <w:t xml:space="preserve"> đạm Urê </w:t>
      </w:r>
      <w:r w:rsidRPr="00AB2B77">
        <w:rPr>
          <w:rFonts w:cs="Times New Roman"/>
          <w:szCs w:val="26"/>
          <w:shd w:val="clear" w:color="auto" w:fill="FFFFFF"/>
          <w:lang w:val="af-ZA"/>
        </w:rPr>
        <w:t>chủ yếu</w:t>
      </w:r>
      <w:r w:rsidR="00662027" w:rsidRPr="00AB2B77">
        <w:rPr>
          <w:rFonts w:cs="Times New Roman"/>
          <w:szCs w:val="26"/>
          <w:shd w:val="clear" w:color="auto" w:fill="FFFFFF"/>
          <w:lang w:val="af-ZA"/>
        </w:rPr>
        <w:t xml:space="preserve"> được bón</w:t>
      </w:r>
      <w:r w:rsidRPr="00AB2B77">
        <w:rPr>
          <w:rFonts w:cs="Times New Roman"/>
          <w:szCs w:val="26"/>
          <w:shd w:val="clear" w:color="auto" w:fill="FFFFFF"/>
          <w:lang w:val="af-ZA"/>
        </w:rPr>
        <w:t xml:space="preserve"> vào 2 đợt vào tháng 2 – 3, và tháng 5 – 6. </w:t>
      </w:r>
      <w:r w:rsidR="00662027" w:rsidRPr="00AB2B77">
        <w:rPr>
          <w:rFonts w:cs="Times New Roman"/>
          <w:spacing w:val="-2"/>
          <w:szCs w:val="26"/>
          <w:shd w:val="clear" w:color="auto" w:fill="FFFFFF"/>
          <w:lang w:val="af-ZA"/>
        </w:rPr>
        <w:t xml:space="preserve">Kỹ thuật bón phân không đúng như bón quá gần vào gốc cây hoặc quá xa hình chiếu của tán cây, đồng thời trong thời kỳ kiến thiết cơ bản đa số người dân bón trực tiếp trên đất. </w:t>
      </w:r>
      <w:r w:rsidR="00500991" w:rsidRPr="00AB2B77">
        <w:rPr>
          <w:rFonts w:cs="Times New Roman"/>
          <w:spacing w:val="-2"/>
          <w:szCs w:val="26"/>
          <w:shd w:val="clear" w:color="auto" w:fill="FFFFFF"/>
          <w:lang w:val="af-ZA"/>
        </w:rPr>
        <w:t>Đây</w:t>
      </w:r>
      <w:r w:rsidR="00662027" w:rsidRPr="00AB2B77">
        <w:rPr>
          <w:rFonts w:cs="Times New Roman"/>
          <w:spacing w:val="-2"/>
          <w:szCs w:val="26"/>
          <w:shd w:val="clear" w:color="auto" w:fill="FFFFFF"/>
          <w:lang w:val="af-ZA"/>
        </w:rPr>
        <w:t xml:space="preserve"> là nguyên nhân giảm hiệu quả sử dụng phân bón của cây hồng.</w:t>
      </w:r>
    </w:p>
    <w:p w:rsidR="009A096D" w:rsidRPr="00AB2B77" w:rsidRDefault="00662027" w:rsidP="00530B50">
      <w:pPr>
        <w:spacing w:before="120" w:after="120" w:line="288" w:lineRule="auto"/>
        <w:rPr>
          <w:rFonts w:cs="Times New Roman"/>
          <w:i/>
          <w:szCs w:val="26"/>
          <w:shd w:val="clear" w:color="auto" w:fill="FFFFFF"/>
          <w:lang w:val="af-ZA"/>
        </w:rPr>
      </w:pPr>
      <w:r w:rsidRPr="00AB2B77">
        <w:rPr>
          <w:rFonts w:cs="Times New Roman"/>
          <w:i/>
          <w:szCs w:val="26"/>
          <w:shd w:val="clear" w:color="auto" w:fill="FFFFFF"/>
          <w:lang w:val="af-ZA"/>
        </w:rPr>
        <w:t xml:space="preserve">Sử dụng phân hữu cơ, vôi bột: </w:t>
      </w:r>
      <w:r w:rsidRPr="00AB2B77">
        <w:rPr>
          <w:rFonts w:cs="Times New Roman"/>
          <w:szCs w:val="26"/>
          <w:shd w:val="clear" w:color="auto" w:fill="FFFFFF"/>
          <w:lang w:val="af-ZA"/>
        </w:rPr>
        <w:t>15 – 20</w:t>
      </w:r>
      <w:r w:rsidR="007642CB" w:rsidRPr="00AB2B77">
        <w:rPr>
          <w:rFonts w:cs="Times New Roman"/>
          <w:szCs w:val="26"/>
          <w:shd w:val="clear" w:color="auto" w:fill="FFFFFF"/>
          <w:lang w:val="af-ZA"/>
        </w:rPr>
        <w:t xml:space="preserve">% diện tích đã trồng </w:t>
      </w:r>
      <w:r w:rsidRPr="00AB2B77">
        <w:rPr>
          <w:rFonts w:cs="Times New Roman"/>
          <w:szCs w:val="26"/>
          <w:shd w:val="clear" w:color="auto" w:fill="FFFFFF"/>
          <w:lang w:val="af-ZA"/>
        </w:rPr>
        <w:t xml:space="preserve">được </w:t>
      </w:r>
      <w:r w:rsidR="007642CB" w:rsidRPr="00AB2B77">
        <w:rPr>
          <w:rFonts w:cs="Times New Roman"/>
          <w:szCs w:val="26"/>
          <w:shd w:val="clear" w:color="auto" w:fill="FFFFFF"/>
          <w:lang w:val="af-ZA"/>
        </w:rPr>
        <w:t>bón phân chuồ</w:t>
      </w:r>
      <w:r w:rsidRPr="00AB2B77">
        <w:rPr>
          <w:rFonts w:cs="Times New Roman"/>
          <w:szCs w:val="26"/>
          <w:shd w:val="clear" w:color="auto" w:fill="FFFFFF"/>
          <w:lang w:val="af-ZA"/>
        </w:rPr>
        <w:t xml:space="preserve">ng (phân trâu, bò) khi trồng cây với lượng từ 10 -15kg/hố trồng (3 – 5 tấn/ha), trong </w:t>
      </w:r>
      <w:r w:rsidR="00867026" w:rsidRPr="00AB2B77">
        <w:rPr>
          <w:rFonts w:cs="Times New Roman"/>
          <w:szCs w:val="26"/>
          <w:shd w:val="clear" w:color="auto" w:fill="FFFFFF"/>
          <w:lang w:val="af-ZA"/>
        </w:rPr>
        <w:t>các năm tiếp theo</w:t>
      </w:r>
      <w:r w:rsidRPr="00AB2B77">
        <w:rPr>
          <w:rFonts w:cs="Times New Roman"/>
          <w:szCs w:val="26"/>
          <w:shd w:val="clear" w:color="auto" w:fill="FFFFFF"/>
          <w:lang w:val="af-ZA"/>
        </w:rPr>
        <w:t xml:space="preserve"> thì phân chuồng không được sử dụng nữa. </w:t>
      </w:r>
      <w:r w:rsidR="00106A29" w:rsidRPr="00AB2B77">
        <w:rPr>
          <w:rFonts w:cs="Times New Roman"/>
          <w:szCs w:val="26"/>
          <w:shd w:val="clear" w:color="auto" w:fill="FFFFFF"/>
          <w:lang w:val="vi-VN"/>
        </w:rPr>
        <w:t>Đây</w:t>
      </w:r>
      <w:r w:rsidR="00EF2161" w:rsidRPr="00AB2B77">
        <w:rPr>
          <w:rFonts w:cs="Times New Roman"/>
          <w:szCs w:val="26"/>
          <w:shd w:val="clear" w:color="auto" w:fill="FFFFFF"/>
          <w:lang w:val="af-ZA"/>
        </w:rPr>
        <w:t xml:space="preserve"> là một</w:t>
      </w:r>
      <w:r w:rsidR="00106A29" w:rsidRPr="00AB2B77">
        <w:rPr>
          <w:rFonts w:cs="Times New Roman"/>
          <w:szCs w:val="26"/>
          <w:shd w:val="clear" w:color="auto" w:fill="FFFFFF"/>
          <w:lang w:val="vi-VN"/>
        </w:rPr>
        <w:t xml:space="preserve"> trong những</w:t>
      </w:r>
      <w:r w:rsidR="00EF2161" w:rsidRPr="00AB2B77">
        <w:rPr>
          <w:rFonts w:cs="Times New Roman"/>
          <w:szCs w:val="26"/>
          <w:shd w:val="clear" w:color="auto" w:fill="FFFFFF"/>
          <w:lang w:val="af-ZA"/>
        </w:rPr>
        <w:t xml:space="preserve"> tồn tại lớn trong canh tác hồng tại địa phương, </w:t>
      </w:r>
    </w:p>
    <w:p w:rsidR="009A096D" w:rsidRPr="00AB2B77" w:rsidRDefault="00EF2161" w:rsidP="002812BB">
      <w:pPr>
        <w:spacing w:before="120" w:after="120" w:line="288" w:lineRule="auto"/>
        <w:rPr>
          <w:rFonts w:eastAsia="Arial" w:cs="Times New Roman"/>
          <w:szCs w:val="26"/>
          <w:lang w:val="af-ZA"/>
        </w:rPr>
      </w:pPr>
      <w:r w:rsidRPr="00AB2B77">
        <w:rPr>
          <w:rFonts w:cs="Times New Roman"/>
          <w:i/>
          <w:szCs w:val="26"/>
          <w:u w:val="single"/>
          <w:shd w:val="clear" w:color="auto" w:fill="FFFFFF"/>
          <w:lang w:val="af-ZA"/>
        </w:rPr>
        <w:t>- Về kỹ thuật phòng trừ sâu bệnh hại:</w:t>
      </w:r>
      <w:r w:rsidR="00B4355A" w:rsidRPr="00B4355A">
        <w:rPr>
          <w:rFonts w:cs="Times New Roman"/>
          <w:i/>
          <w:szCs w:val="26"/>
          <w:shd w:val="clear" w:color="auto" w:fill="FFFFFF"/>
          <w:lang w:val="vi-VN"/>
        </w:rPr>
        <w:t xml:space="preserve"> </w:t>
      </w:r>
      <w:r w:rsidR="009A096D" w:rsidRPr="00AB2B77">
        <w:rPr>
          <w:rFonts w:eastAsia="Arial" w:cs="Times New Roman"/>
          <w:szCs w:val="26"/>
          <w:lang w:val="vi-VN"/>
        </w:rPr>
        <w:t xml:space="preserve">Dịch hại được các hộ sản xuất quản lý theo kinh nghiệm. </w:t>
      </w:r>
      <w:r w:rsidR="002812BB">
        <w:rPr>
          <w:rFonts w:eastAsia="Arial" w:cs="Times New Roman"/>
          <w:szCs w:val="26"/>
          <w:lang w:val="vi-VN"/>
        </w:rPr>
        <w:t>Có một số hộ phun thuốc từ 2 – 3 đợt/năm và chỉ phun khi đã phát hiện sâu bệnh, có nhiều hộ dân không phun thuốc phòng trừ sâu bệnh dẫn đén tình trạng sâu bệnh gây hại nhiều, ảnh hưởng đến sinh trưởng, phát triển của cây.</w:t>
      </w:r>
    </w:p>
    <w:p w:rsidR="00500991" w:rsidRPr="00AB2B77" w:rsidRDefault="009A096D" w:rsidP="00530B50">
      <w:pPr>
        <w:spacing w:before="120" w:after="120" w:line="288" w:lineRule="auto"/>
        <w:rPr>
          <w:rFonts w:eastAsia="Arial" w:cs="Times New Roman"/>
          <w:szCs w:val="26"/>
          <w:lang w:val="af-ZA"/>
        </w:rPr>
      </w:pPr>
      <w:r w:rsidRPr="00AB2B77">
        <w:rPr>
          <w:rFonts w:eastAsia="Arial" w:cs="Times New Roman"/>
          <w:szCs w:val="26"/>
          <w:lang w:val="vi-VN"/>
        </w:rPr>
        <w:t>Chủng loại thuốc BVTV:</w:t>
      </w:r>
      <w:r w:rsidR="00500991" w:rsidRPr="00AB2B77">
        <w:rPr>
          <w:rFonts w:eastAsia="Arial" w:cs="Times New Roman"/>
          <w:szCs w:val="26"/>
          <w:lang w:val="af-ZA"/>
        </w:rPr>
        <w:t xml:space="preserve"> N</w:t>
      </w:r>
      <w:r w:rsidRPr="00AB2B77">
        <w:rPr>
          <w:rFonts w:eastAsia="Arial" w:cs="Times New Roman"/>
          <w:szCs w:val="26"/>
          <w:lang w:val="vi-VN"/>
        </w:rPr>
        <w:t xml:space="preserve">gười trồng liên tục sử dụng các dạng thuốc trừ sâu, nhện thương phẩm có hoạt chất </w:t>
      </w:r>
      <w:r w:rsidR="002812BB">
        <w:rPr>
          <w:rFonts w:eastAsia="Arial" w:cs="Times New Roman"/>
          <w:i/>
          <w:szCs w:val="26"/>
          <w:lang w:val="vi-VN"/>
        </w:rPr>
        <w:t>Cypermethrin, Fenobucarb</w:t>
      </w:r>
      <w:r w:rsidRPr="00AB2B77">
        <w:rPr>
          <w:rFonts w:eastAsia="Arial" w:cs="Times New Roman"/>
          <w:i/>
          <w:szCs w:val="26"/>
          <w:lang w:val="vi-VN"/>
        </w:rPr>
        <w:t>…</w:t>
      </w:r>
      <w:r w:rsidRPr="00AB2B77">
        <w:rPr>
          <w:rFonts w:eastAsia="Arial" w:cs="Times New Roman"/>
          <w:szCs w:val="26"/>
          <w:lang w:val="vi-VN"/>
        </w:rPr>
        <w:t xml:space="preserve"> trộn lẫn với các dạng thuốc trừ bệnh có hoạt chất </w:t>
      </w:r>
      <w:r w:rsidR="00500991" w:rsidRPr="00AB2B77">
        <w:rPr>
          <w:rFonts w:eastAsia="Arial" w:cs="Times New Roman"/>
          <w:i/>
          <w:szCs w:val="26"/>
          <w:lang w:val="vi-VN"/>
        </w:rPr>
        <w:t>Sulfur</w:t>
      </w:r>
      <w:r w:rsidRPr="00AB2B77">
        <w:rPr>
          <w:rFonts w:eastAsia="Arial" w:cs="Times New Roman"/>
          <w:i/>
          <w:szCs w:val="26"/>
          <w:lang w:val="vi-VN"/>
        </w:rPr>
        <w:t xml:space="preserve">, Macozeb, … </w:t>
      </w:r>
      <w:r w:rsidRPr="00AB2B77">
        <w:rPr>
          <w:rFonts w:eastAsia="Arial" w:cs="Times New Roman"/>
          <w:szCs w:val="26"/>
          <w:lang w:val="vi-VN"/>
        </w:rPr>
        <w:t xml:space="preserve">để phòng trừ dịch hại. Trong đó, </w:t>
      </w:r>
      <w:r w:rsidRPr="00AB2B77">
        <w:rPr>
          <w:rFonts w:eastAsia="Arial" w:cs="Times New Roman"/>
          <w:i/>
          <w:szCs w:val="26"/>
          <w:lang w:val="vi-VN"/>
        </w:rPr>
        <w:t>Cypermethrin</w:t>
      </w:r>
      <w:r w:rsidRPr="00AB2B77">
        <w:rPr>
          <w:rFonts w:eastAsia="Arial" w:cs="Times New Roman"/>
          <w:szCs w:val="26"/>
          <w:lang w:val="vi-VN"/>
        </w:rPr>
        <w:t xml:space="preserve"> là hoạt c</w:t>
      </w:r>
      <w:r w:rsidR="00500991" w:rsidRPr="00AB2B77">
        <w:rPr>
          <w:rFonts w:eastAsia="Arial" w:cs="Times New Roman"/>
          <w:szCs w:val="26"/>
          <w:lang w:val="vi-VN"/>
        </w:rPr>
        <w:t>hất được sử dụng phổ biến</w:t>
      </w:r>
      <w:r w:rsidRPr="00AB2B77">
        <w:rPr>
          <w:rFonts w:eastAsia="Arial" w:cs="Times New Roman"/>
          <w:szCs w:val="26"/>
          <w:lang w:val="vi-VN"/>
        </w:rPr>
        <w:t xml:space="preserve"> với </w:t>
      </w:r>
      <w:r w:rsidR="00EF2161" w:rsidRPr="00AB2B77">
        <w:rPr>
          <w:rFonts w:eastAsia="Arial" w:cs="Times New Roman"/>
          <w:szCs w:val="26"/>
          <w:lang w:val="af-ZA"/>
        </w:rPr>
        <w:t>5</w:t>
      </w:r>
      <w:r w:rsidRPr="00AB2B77">
        <w:rPr>
          <w:rFonts w:eastAsia="Arial" w:cs="Times New Roman"/>
          <w:szCs w:val="26"/>
          <w:lang w:val="vi-VN"/>
        </w:rPr>
        <w:t xml:space="preserve">0 – </w:t>
      </w:r>
      <w:r w:rsidR="00500991" w:rsidRPr="00AB2B77">
        <w:rPr>
          <w:rFonts w:eastAsia="Arial" w:cs="Times New Roman"/>
          <w:szCs w:val="26"/>
          <w:lang w:val="af-ZA"/>
        </w:rPr>
        <w:t>6</w:t>
      </w:r>
      <w:r w:rsidRPr="00AB2B77">
        <w:rPr>
          <w:rFonts w:eastAsia="Arial" w:cs="Times New Roman"/>
          <w:szCs w:val="26"/>
          <w:lang w:val="vi-VN"/>
        </w:rPr>
        <w:t>0% diện tích.</w:t>
      </w:r>
      <w:r w:rsidR="00500991" w:rsidRPr="00AB2B77">
        <w:rPr>
          <w:rFonts w:eastAsia="Arial" w:cs="Times New Roman"/>
          <w:szCs w:val="26"/>
          <w:lang w:val="af-ZA"/>
        </w:rPr>
        <w:t xml:space="preserve"> Đồng thời, </w:t>
      </w:r>
      <w:r w:rsidR="00500991" w:rsidRPr="00AB2B77">
        <w:rPr>
          <w:rFonts w:eastAsia="Arial" w:cs="Times New Roman"/>
          <w:i/>
          <w:szCs w:val="26"/>
          <w:lang w:val="vi-VN"/>
        </w:rPr>
        <w:t xml:space="preserve">Cypermethrin </w:t>
      </w:r>
      <w:r w:rsidR="00500991" w:rsidRPr="00AB2B77">
        <w:rPr>
          <w:rFonts w:eastAsia="Arial" w:cs="Times New Roman"/>
          <w:szCs w:val="26"/>
          <w:lang w:val="vi-VN"/>
        </w:rPr>
        <w:t>là thuốc nhóm độc II, có chỉ số tác động môi trường tương đối cao (EIQ 36,35), độc với ong, cá và các loại côn trùng có lợi. Nên việc sử dụng nhiều loại hoạt chất này, ngoài việc làm tăng chi phí sản xuất thì còn ảnh hưởng xấu rất lớn tới môi trường, sức khỏe người sản xuất</w:t>
      </w:r>
      <w:r w:rsidR="00500991" w:rsidRPr="00AB2B77">
        <w:rPr>
          <w:rFonts w:eastAsia="Arial" w:cs="Times New Roman"/>
          <w:szCs w:val="26"/>
          <w:lang w:val="af-ZA"/>
        </w:rPr>
        <w:t>.</w:t>
      </w:r>
    </w:p>
    <w:p w:rsidR="00FE6688" w:rsidRPr="00CD467E" w:rsidRDefault="00FE6688" w:rsidP="00530B50">
      <w:pPr>
        <w:spacing w:before="120" w:after="120" w:line="288" w:lineRule="auto"/>
        <w:rPr>
          <w:rFonts w:eastAsia="Arial" w:cs="Times New Roman"/>
          <w:szCs w:val="26"/>
          <w:lang w:val="vi-VN"/>
        </w:rPr>
      </w:pPr>
      <w:r w:rsidRPr="00AB2B77">
        <w:rPr>
          <w:rFonts w:eastAsia="Arial" w:cs="Times New Roman"/>
          <w:szCs w:val="26"/>
          <w:lang w:val="af-ZA"/>
        </w:rPr>
        <w:lastRenderedPageBreak/>
        <w:t>Dụng cụ thu gom bao bì thuốc: Đa phần sau khi sử dụng sau thuốc BVTV, vỏ thuốc không được thu gom đúng nơi quy định làm ảnh hưởng đến sức khỏe người sản xuấ</w:t>
      </w:r>
      <w:r w:rsidR="00CD467E">
        <w:rPr>
          <w:rFonts w:eastAsia="Arial" w:cs="Times New Roman"/>
          <w:szCs w:val="26"/>
          <w:lang w:val="af-ZA"/>
        </w:rPr>
        <w:t>t</w:t>
      </w:r>
      <w:r w:rsidR="00CD467E">
        <w:rPr>
          <w:rFonts w:eastAsia="Arial" w:cs="Times New Roman"/>
          <w:szCs w:val="26"/>
          <w:lang w:val="vi-VN"/>
        </w:rPr>
        <w:t>.</w:t>
      </w:r>
    </w:p>
    <w:p w:rsidR="00500991" w:rsidRPr="00AB2B77" w:rsidRDefault="00500991" w:rsidP="00530B50">
      <w:pPr>
        <w:spacing w:before="120" w:after="120" w:line="288" w:lineRule="auto"/>
        <w:rPr>
          <w:rFonts w:eastAsia="Arial" w:cs="Times New Roman"/>
          <w:i/>
          <w:szCs w:val="26"/>
          <w:lang w:val="af-ZA"/>
        </w:rPr>
      </w:pPr>
      <w:r w:rsidRPr="00AB2B77">
        <w:rPr>
          <w:rFonts w:eastAsia="Arial" w:cs="Times New Roman"/>
          <w:i/>
          <w:szCs w:val="26"/>
          <w:u w:val="single"/>
          <w:lang w:val="af-ZA"/>
        </w:rPr>
        <w:t>- Các biện pháp cắt tỉa</w:t>
      </w:r>
      <w:r w:rsidRPr="00AB2B77">
        <w:rPr>
          <w:rFonts w:eastAsia="Arial" w:cs="Times New Roman"/>
          <w:i/>
          <w:szCs w:val="26"/>
          <w:lang w:val="af-ZA"/>
        </w:rPr>
        <w:t xml:space="preserve">: </w:t>
      </w:r>
      <w:r w:rsidRPr="00AB2B77">
        <w:rPr>
          <w:rFonts w:eastAsia="Arial" w:cs="Times New Roman"/>
          <w:szCs w:val="26"/>
          <w:lang w:val="af-ZA"/>
        </w:rPr>
        <w:t>80 – 90% cây trên diện tích đã trồng đều không được cắt tỉa hợp lý dẫn đến cây phát triển thẳng đứng, không có tán hoặc tán không đều. Việc không định hình tán cây thời kỳ kiến thiết cơ bản sẽ ảnh hưởng đến năng suất cây hồng thời kỳ kinh doanh.</w:t>
      </w:r>
    </w:p>
    <w:p w:rsidR="009A096D" w:rsidRPr="00AB2B77" w:rsidRDefault="00EF2161" w:rsidP="00530B50">
      <w:pPr>
        <w:spacing w:before="120" w:after="120" w:line="288" w:lineRule="auto"/>
        <w:rPr>
          <w:rFonts w:cs="Times New Roman"/>
          <w:szCs w:val="26"/>
          <w:lang w:val="af-ZA"/>
        </w:rPr>
      </w:pPr>
      <w:r w:rsidRPr="00AB2B77">
        <w:rPr>
          <w:rFonts w:cs="Times New Roman"/>
          <w:i/>
          <w:szCs w:val="26"/>
          <w:u w:val="single"/>
          <w:lang w:val="af-ZA"/>
        </w:rPr>
        <w:t>- Phương thức tưới cho cây hồng:</w:t>
      </w:r>
      <w:r w:rsidRPr="00AB2B77">
        <w:rPr>
          <w:rFonts w:cs="Times New Roman"/>
          <w:szCs w:val="26"/>
          <w:lang w:val="af-ZA"/>
        </w:rPr>
        <w:t xml:space="preserve">  Phương thức tưới chủ y</w:t>
      </w:r>
      <w:r w:rsidR="00CD467E">
        <w:rPr>
          <w:rFonts w:cs="Times New Roman"/>
          <w:szCs w:val="26"/>
          <w:lang w:val="vi-VN"/>
        </w:rPr>
        <w:t>ế</w:t>
      </w:r>
      <w:r w:rsidRPr="00AB2B77">
        <w:rPr>
          <w:rFonts w:cs="Times New Roman"/>
          <w:szCs w:val="26"/>
          <w:lang w:val="af-ZA"/>
        </w:rPr>
        <w:t xml:space="preserve">u cho cây hồng tại địa phương là phụ thuộc vào nước mưa, </w:t>
      </w:r>
      <w:r w:rsidR="00CD467E">
        <w:rPr>
          <w:rFonts w:cs="Times New Roman"/>
          <w:szCs w:val="26"/>
          <w:lang w:val="vi-VN"/>
        </w:rPr>
        <w:t xml:space="preserve">người dân </w:t>
      </w:r>
      <w:r w:rsidRPr="00AB2B77">
        <w:rPr>
          <w:rFonts w:cs="Times New Roman"/>
          <w:szCs w:val="26"/>
          <w:lang w:val="af-ZA"/>
        </w:rPr>
        <w:t>không có khả năng cung cấp nước tưới cho cây hồng vào mùa khô (tháng 10 – Tháng 4 năm sau).</w:t>
      </w:r>
    </w:p>
    <w:p w:rsidR="009A096D" w:rsidRPr="00AB2B77" w:rsidRDefault="00EF2161" w:rsidP="00530B50">
      <w:pPr>
        <w:spacing w:before="120" w:after="120" w:line="288" w:lineRule="auto"/>
        <w:rPr>
          <w:rFonts w:cs="Times New Roman"/>
          <w:szCs w:val="26"/>
          <w:lang w:val="af-ZA"/>
        </w:rPr>
      </w:pPr>
      <w:r w:rsidRPr="00AB2B77">
        <w:rPr>
          <w:rFonts w:cs="Times New Roman"/>
          <w:i/>
          <w:szCs w:val="26"/>
          <w:u w:val="single"/>
          <w:lang w:val="af-ZA"/>
        </w:rPr>
        <w:t>- Phương thức thu hoạch:</w:t>
      </w:r>
      <w:r w:rsidR="00F8626F" w:rsidRPr="00F8626F">
        <w:rPr>
          <w:rFonts w:cs="Times New Roman"/>
          <w:i/>
          <w:szCs w:val="26"/>
          <w:lang w:val="vi-VN"/>
        </w:rPr>
        <w:t xml:space="preserve"> </w:t>
      </w:r>
      <w:r w:rsidR="00DB6A32" w:rsidRPr="00AB2B77">
        <w:rPr>
          <w:rFonts w:cs="Times New Roman"/>
          <w:szCs w:val="26"/>
          <w:lang w:val="af-ZA"/>
        </w:rPr>
        <w:t>2 – 3% diện tích cây 3 - 4 năm tuổi đã bắt đầu cho quả,</w:t>
      </w:r>
      <w:r w:rsidR="00F8626F">
        <w:rPr>
          <w:rFonts w:cs="Times New Roman"/>
          <w:szCs w:val="26"/>
          <w:lang w:val="vi-VN"/>
        </w:rPr>
        <w:t xml:space="preserve"> </w:t>
      </w:r>
      <w:r w:rsidR="00DB6A32" w:rsidRPr="00AB2B77">
        <w:rPr>
          <w:rFonts w:cs="Times New Roman"/>
          <w:szCs w:val="26"/>
          <w:lang w:val="af-ZA"/>
        </w:rPr>
        <w:t>100% sản phẩm quả được thu hái bằng tay,</w:t>
      </w:r>
      <w:r w:rsidRPr="00AB2B77">
        <w:rPr>
          <w:rFonts w:cs="Times New Roman"/>
          <w:szCs w:val="26"/>
          <w:lang w:val="af-ZA"/>
        </w:rPr>
        <w:t xml:space="preserve"> sau khi thu hái quả được xếp vào gùi để vận chuyển. Việc không có công cụ thu hái và vận chuyển chuyên dụng làm quả có thể bị dập, xước ảnh hưởng đến mẫu mã quả, chất lượng quả sau khi ngâm.</w:t>
      </w:r>
    </w:p>
    <w:p w:rsidR="009A096D" w:rsidRPr="00AB2B77" w:rsidRDefault="00EF2161" w:rsidP="00530B50">
      <w:pPr>
        <w:tabs>
          <w:tab w:val="left" w:pos="0"/>
        </w:tabs>
        <w:spacing w:before="120" w:after="120" w:line="288" w:lineRule="auto"/>
        <w:rPr>
          <w:rFonts w:cs="Times New Roman"/>
          <w:szCs w:val="26"/>
          <w:lang w:val="nl-NL"/>
        </w:rPr>
      </w:pPr>
      <w:r w:rsidRPr="00AB2B77">
        <w:rPr>
          <w:rFonts w:cs="Times New Roman"/>
          <w:i/>
          <w:szCs w:val="26"/>
          <w:u w:val="single"/>
          <w:lang w:val="af-ZA"/>
        </w:rPr>
        <w:t>- V</w:t>
      </w:r>
      <w:r w:rsidRPr="00AB2B77">
        <w:rPr>
          <w:rFonts w:cs="Times New Roman"/>
          <w:i/>
          <w:szCs w:val="26"/>
          <w:u w:val="single"/>
          <w:shd w:val="clear" w:color="auto" w:fill="FFFFFF"/>
          <w:lang w:val="af-ZA"/>
        </w:rPr>
        <w:t>ề tình hình tiêu thụ sản phẩm nông sản sau thu hoạch:</w:t>
      </w:r>
      <w:r w:rsidR="00F8626F" w:rsidRPr="00F8626F">
        <w:rPr>
          <w:rFonts w:cs="Times New Roman"/>
          <w:i/>
          <w:szCs w:val="26"/>
          <w:shd w:val="clear" w:color="auto" w:fill="FFFFFF"/>
          <w:lang w:val="vi-VN"/>
        </w:rPr>
        <w:t xml:space="preserve"> </w:t>
      </w:r>
      <w:r w:rsidR="009A096D" w:rsidRPr="00AB2B77">
        <w:rPr>
          <w:rFonts w:cs="Times New Roman"/>
          <w:szCs w:val="26"/>
          <w:lang w:val="nl-NL"/>
        </w:rPr>
        <w:t>Sản phẩm hồng không hạt hiện nay của huyện (khoảng 42 tấn) mới chỉ đáp ứng được một phần cho khách du lịch và người tiêu dùng trong tỉnh. Giá h</w:t>
      </w:r>
      <w:r w:rsidR="009A096D" w:rsidRPr="00AB2B77">
        <w:rPr>
          <w:rFonts w:cs="Times New Roman"/>
          <w:snapToGrid w:val="0"/>
          <w:szCs w:val="26"/>
          <w:lang w:val="nl-NL"/>
        </w:rPr>
        <w:t xml:space="preserve">ồng không hạt tiêu thụ ngoài thị trường có giá rất ổn định từ 25.000 đồng đến 30.000 đồng/kg, có thời điểm lên đến 35.000 đồng/kg. Trong vài năm trở lại đây đã có nhiều tư thương thu mua sản phẩm của người dân tại vườn để vận chuyển tiêu thụ tại các thị trường lân cận tuy nhiên </w:t>
      </w:r>
      <w:r w:rsidRPr="00AB2B77">
        <w:rPr>
          <w:rFonts w:cs="Times New Roman"/>
          <w:szCs w:val="26"/>
          <w:shd w:val="clear" w:color="auto" w:fill="FFFFFF"/>
          <w:lang w:val="nl-NL"/>
        </w:rPr>
        <w:t xml:space="preserve">chưa có sự liên kết sản xuất của các công ty và doanh nghiệp để bao tiêu sản phẩm của người dân làm ra. </w:t>
      </w:r>
    </w:p>
    <w:p w:rsidR="00DB6A32" w:rsidRPr="00AB2B77" w:rsidRDefault="00EF2161" w:rsidP="00530B50">
      <w:pPr>
        <w:spacing w:before="120" w:after="120" w:line="288" w:lineRule="auto"/>
        <w:rPr>
          <w:rFonts w:cs="Times New Roman"/>
          <w:szCs w:val="26"/>
          <w:lang w:val="nl-NL"/>
        </w:rPr>
      </w:pPr>
      <w:r w:rsidRPr="00AB2B77">
        <w:rPr>
          <w:rFonts w:cs="Times New Roman"/>
          <w:i/>
          <w:szCs w:val="26"/>
          <w:u w:val="single"/>
          <w:lang w:val="nl-NL"/>
        </w:rPr>
        <w:t>- Về hiệu quả kinh tế:</w:t>
      </w:r>
      <w:r w:rsidRPr="00AB2B77">
        <w:rPr>
          <w:rFonts w:cs="Times New Roman"/>
          <w:szCs w:val="26"/>
          <w:lang w:val="nl-NL"/>
        </w:rPr>
        <w:t xml:space="preserve"> Với năng suất bình quân 38,2 tạ/ha, giá bán trung bình là 30.000đ/kg thì tổng giá trị sản phẩm đạt 114,6 triệu đồng/ha. Sau khi trừ các chi phí vật tư phân bón, thuốc BVTV, công lao động thì thu nhập của người dân từ </w:t>
      </w:r>
      <w:r w:rsidR="00F8626F">
        <w:rPr>
          <w:rFonts w:cs="Times New Roman"/>
          <w:szCs w:val="26"/>
          <w:lang w:val="vi-VN"/>
        </w:rPr>
        <w:t>60</w:t>
      </w:r>
      <w:r w:rsidRPr="00AB2B77">
        <w:rPr>
          <w:rFonts w:cs="Times New Roman"/>
          <w:szCs w:val="26"/>
          <w:lang w:val="nl-NL"/>
        </w:rPr>
        <w:t xml:space="preserve"> – </w:t>
      </w:r>
      <w:r w:rsidR="00F8626F">
        <w:rPr>
          <w:rFonts w:cs="Times New Roman"/>
          <w:szCs w:val="26"/>
          <w:lang w:val="vi-VN"/>
        </w:rPr>
        <w:t>7</w:t>
      </w:r>
      <w:r w:rsidRPr="00AB2B77">
        <w:rPr>
          <w:rFonts w:cs="Times New Roman"/>
          <w:szCs w:val="26"/>
          <w:lang w:val="nl-NL"/>
        </w:rPr>
        <w:t>0 triệu đồng/ha.</w:t>
      </w:r>
    </w:p>
    <w:p w:rsidR="004C18ED" w:rsidRPr="00AB2B77" w:rsidRDefault="00DB6A32" w:rsidP="00530B50">
      <w:pPr>
        <w:spacing w:before="120" w:after="120" w:line="288" w:lineRule="auto"/>
        <w:rPr>
          <w:rFonts w:cs="Times New Roman"/>
          <w:szCs w:val="26"/>
          <w:lang w:val="nl-NL"/>
        </w:rPr>
      </w:pPr>
      <w:r w:rsidRPr="00AB2B77">
        <w:rPr>
          <w:rFonts w:cs="Times New Roman"/>
          <w:i/>
          <w:szCs w:val="26"/>
          <w:u w:val="single"/>
          <w:lang w:val="nl-NL"/>
        </w:rPr>
        <w:t xml:space="preserve">- </w:t>
      </w:r>
      <w:r w:rsidR="00EF2161" w:rsidRPr="00AB2B77">
        <w:rPr>
          <w:rFonts w:cs="Times New Roman"/>
          <w:i/>
          <w:szCs w:val="26"/>
          <w:u w:val="single"/>
          <w:lang w:val="nl-NL"/>
        </w:rPr>
        <w:t>Tình hình sử dụng lao động trong các giai đoạn:</w:t>
      </w:r>
      <w:r w:rsidR="00EF2161" w:rsidRPr="00AB2B77">
        <w:rPr>
          <w:rFonts w:cs="Times New Roman"/>
          <w:szCs w:val="26"/>
          <w:lang w:val="nl-NL"/>
        </w:rPr>
        <w:t xml:space="preserve"> Khoảng 60 – 70% các công đoạn trong sản xuất như: đào hố, trồng cây, chăm sóc và thu hoạch đều được thực hiện bởi phụ nữ. Trong đó, giai đoạn sử dụng nhiều lao động nữ là làm cỏ, bón phân và thu hoạch. Do sử dụng phương thức làm cỏ và thu hoạch bằng phương thức thủ công, nên việc hỗ trợ công cụ máy cắt cỏ, dụng cụ thu hái sẽ góp phần giảm được công lao động cho chị em phụ nữ. </w:t>
      </w:r>
    </w:p>
    <w:p w:rsidR="007C14C2" w:rsidRPr="00AB2B77" w:rsidRDefault="007C14C2" w:rsidP="00530B50">
      <w:pPr>
        <w:pStyle w:val="Heading3"/>
        <w:spacing w:before="120" w:after="120" w:line="288" w:lineRule="auto"/>
        <w:rPr>
          <w:rFonts w:ascii="Times New Roman" w:hAnsi="Times New Roman" w:cs="Times New Roman"/>
          <w:b w:val="0"/>
          <w:color w:val="auto"/>
          <w:szCs w:val="26"/>
          <w:lang w:val="nl-NL"/>
        </w:rPr>
      </w:pPr>
      <w:bookmarkStart w:id="44" w:name="_Toc482621436"/>
      <w:bookmarkStart w:id="45" w:name="_Toc482621510"/>
      <w:bookmarkStart w:id="46" w:name="_Toc482621634"/>
      <w:bookmarkStart w:id="47" w:name="_Toc485280227"/>
      <w:r w:rsidRPr="00FB244B">
        <w:rPr>
          <w:rFonts w:ascii="Times New Roman" w:hAnsi="Times New Roman" w:cs="Times New Roman"/>
          <w:i/>
          <w:color w:val="auto"/>
          <w:szCs w:val="26"/>
          <w:lang w:val="nl-NL"/>
        </w:rPr>
        <w:t>c,</w:t>
      </w:r>
      <w:r w:rsidR="00563EEC" w:rsidRPr="00FB244B">
        <w:rPr>
          <w:rFonts w:ascii="Times New Roman" w:hAnsi="Times New Roman" w:cs="Times New Roman"/>
          <w:i/>
          <w:color w:val="auto"/>
          <w:szCs w:val="26"/>
          <w:lang w:val="vi-VN"/>
        </w:rPr>
        <w:t xml:space="preserve"> Hoạt động của TCDN/HTX:</w:t>
      </w:r>
      <w:bookmarkEnd w:id="44"/>
      <w:bookmarkEnd w:id="45"/>
      <w:bookmarkEnd w:id="46"/>
      <w:bookmarkEnd w:id="47"/>
    </w:p>
    <w:p w:rsidR="007C14C2" w:rsidRPr="00AB2B77" w:rsidRDefault="007C14C2" w:rsidP="00530B50">
      <w:pPr>
        <w:spacing w:before="120" w:after="120" w:line="288" w:lineRule="auto"/>
        <w:rPr>
          <w:rFonts w:cs="Times New Roman"/>
          <w:szCs w:val="24"/>
          <w:lang w:val="nl-NL"/>
        </w:rPr>
      </w:pPr>
      <w:r w:rsidRPr="00AB2B77">
        <w:rPr>
          <w:rFonts w:cs="Times New Roman"/>
          <w:szCs w:val="24"/>
          <w:lang w:val="nl-NL"/>
        </w:rPr>
        <w:t>Tính đến quý 3 năm 2016, khu lựa chọn thực hiện mô hình đã thành lập được HTX sản xuất hồng không hạt Na Khê với tổng số 41 thành viên, trong đó có 1 chủ tịch HĐQT kiêm tổng giám đốc</w:t>
      </w:r>
      <w:r w:rsidRPr="00AB2B77">
        <w:rPr>
          <w:rFonts w:cs="Times New Roman"/>
          <w:szCs w:val="26"/>
          <w:lang w:val="vi-VN"/>
        </w:rPr>
        <w:t xml:space="preserve">, ban kiểm soát, tổ kế toán, thủ kho, thủ quỹ, tổ trồng trọt, tổ chăn </w:t>
      </w:r>
      <w:r w:rsidRPr="00AB2B77">
        <w:rPr>
          <w:rFonts w:cs="Times New Roman"/>
          <w:szCs w:val="26"/>
          <w:lang w:val="nl-NL"/>
        </w:rPr>
        <w:t xml:space="preserve">nuôi, tổ dịch vụ và </w:t>
      </w:r>
      <w:r w:rsidRPr="00AB2B77">
        <w:rPr>
          <w:rFonts w:cs="Times New Roman"/>
          <w:szCs w:val="26"/>
          <w:lang w:val="vi-VN"/>
        </w:rPr>
        <w:t>các thành viên</w:t>
      </w:r>
      <w:r w:rsidRPr="00AB2B77">
        <w:rPr>
          <w:rFonts w:cs="Times New Roman"/>
          <w:szCs w:val="24"/>
          <w:lang w:val="nl-NL"/>
        </w:rPr>
        <w:t xml:space="preserve">. HTX hoạt động theo quy chế chung có </w:t>
      </w:r>
      <w:r w:rsidRPr="00AB2B77">
        <w:rPr>
          <w:rFonts w:cs="Times New Roman"/>
          <w:szCs w:val="24"/>
          <w:lang w:val="nl-NL"/>
        </w:rPr>
        <w:lastRenderedPageBreak/>
        <w:t xml:space="preserve">trách nhiệm liên kết các thành viên sản xuất nông nghiệp nói chung, giúp đỡ hướng dẫn thành viên thực hiện sản xuất </w:t>
      </w:r>
      <w:r w:rsidR="002A5066" w:rsidRPr="00AB2B77">
        <w:rPr>
          <w:rFonts w:cs="Times New Roman"/>
          <w:szCs w:val="24"/>
          <w:lang w:val="nl-NL"/>
        </w:rPr>
        <w:t>hồng không hạt</w:t>
      </w:r>
      <w:r w:rsidRPr="00AB2B77">
        <w:rPr>
          <w:rFonts w:cs="Times New Roman"/>
          <w:szCs w:val="24"/>
          <w:lang w:val="nl-NL"/>
        </w:rPr>
        <w:t xml:space="preserve"> nói riêng; là cầu nối cho liên kết 4 nhà (</w:t>
      </w:r>
      <w:r w:rsidRPr="00AB2B77">
        <w:rPr>
          <w:rFonts w:cs="Times New Roman"/>
          <w:shd w:val="clear" w:color="auto" w:fill="FFFFFF"/>
          <w:lang w:val="nl-NL"/>
        </w:rPr>
        <w:t xml:space="preserve">nhà </w:t>
      </w:r>
      <w:r w:rsidR="004B0DA0">
        <w:rPr>
          <w:rFonts w:cs="Times New Roman"/>
          <w:shd w:val="clear" w:color="auto" w:fill="FFFFFF"/>
          <w:lang w:val="vi-VN"/>
        </w:rPr>
        <w:t>quản lý</w:t>
      </w:r>
      <w:r w:rsidRPr="00AB2B77">
        <w:rPr>
          <w:rFonts w:cs="Times New Roman"/>
          <w:shd w:val="clear" w:color="auto" w:fill="FFFFFF"/>
          <w:lang w:val="nl-NL"/>
        </w:rPr>
        <w:t xml:space="preserve">, nhà khoa học, nhà doanh nghiệp, nhà nông) giúp người nông dân tiếp cận với những giống cây trồng mới có năng </w:t>
      </w:r>
      <w:r w:rsidR="001B0A76" w:rsidRPr="00AB2B77">
        <w:rPr>
          <w:rFonts w:cs="Times New Roman"/>
          <w:color w:val="C00000"/>
          <w:shd w:val="clear" w:color="auto" w:fill="FFFFFF"/>
          <w:lang w:val="nl-NL"/>
        </w:rPr>
        <w:t>s</w:t>
      </w:r>
      <w:r w:rsidRPr="00AB2B77">
        <w:rPr>
          <w:rFonts w:cs="Times New Roman"/>
          <w:color w:val="C00000"/>
          <w:shd w:val="clear" w:color="auto" w:fill="FFFFFF"/>
          <w:lang w:val="nl-NL"/>
        </w:rPr>
        <w:t>uấ</w:t>
      </w:r>
      <w:r w:rsidR="00094016" w:rsidRPr="00AB2B77">
        <w:rPr>
          <w:rFonts w:cs="Times New Roman"/>
          <w:color w:val="C00000"/>
          <w:shd w:val="clear" w:color="auto" w:fill="FFFFFF"/>
          <w:lang w:val="nl-NL"/>
        </w:rPr>
        <w:t>t</w:t>
      </w:r>
      <w:r w:rsidR="004B0DA0">
        <w:rPr>
          <w:rFonts w:cs="Times New Roman"/>
          <w:color w:val="C00000"/>
          <w:shd w:val="clear" w:color="auto" w:fill="FFFFFF"/>
          <w:lang w:val="vi-VN"/>
        </w:rPr>
        <w:t xml:space="preserve">, </w:t>
      </w:r>
      <w:r w:rsidRPr="00AB2B77">
        <w:rPr>
          <w:rFonts w:cs="Times New Roman"/>
          <w:shd w:val="clear" w:color="auto" w:fill="FFFFFF"/>
          <w:lang w:val="nl-NL"/>
        </w:rPr>
        <w:t>chất lượng cao</w:t>
      </w:r>
      <w:r w:rsidRPr="00AB2B77">
        <w:rPr>
          <w:rFonts w:cs="Times New Roman"/>
          <w:szCs w:val="24"/>
          <w:lang w:val="nl-NL"/>
        </w:rPr>
        <w:t xml:space="preserve">. Tuy nhiên, HTX mới thành lập nên còn hạn chế trong công tác quản lý và điều hành,  dẫn đến thiếu sự gắn kết giữa các thành viên, chưa định hướng được loại cây trồng chủ lực trong phát triển, </w:t>
      </w:r>
      <w:r w:rsidRPr="00AB2B77">
        <w:rPr>
          <w:rFonts w:cs="Times New Roman"/>
          <w:bCs/>
          <w:szCs w:val="26"/>
          <w:lang w:val="nl-NL"/>
        </w:rPr>
        <w:t>chưa tạo được mối liên kết với doanh nghiệp về hỗ trợ người nông dân trong thu hoạch, bảo quản và tiêu thụ sản phẩm</w:t>
      </w:r>
      <w:r w:rsidRPr="00AB2B77">
        <w:rPr>
          <w:rFonts w:cs="Times New Roman"/>
          <w:szCs w:val="24"/>
          <w:lang w:val="nl-NL"/>
        </w:rPr>
        <w:t xml:space="preserve">. Đồng thời, nông hộ sản xuất </w:t>
      </w:r>
      <w:r w:rsidR="002A5066" w:rsidRPr="00AB2B77">
        <w:rPr>
          <w:rFonts w:cs="Times New Roman"/>
          <w:szCs w:val="24"/>
          <w:lang w:val="nl-NL"/>
        </w:rPr>
        <w:t xml:space="preserve">hồng không hạt </w:t>
      </w:r>
      <w:r w:rsidRPr="00AB2B77">
        <w:rPr>
          <w:rFonts w:cs="Times New Roman"/>
          <w:szCs w:val="24"/>
          <w:lang w:val="nl-NL"/>
        </w:rPr>
        <w:t>vẫn dựa trên kinh nghiệm</w:t>
      </w:r>
      <w:r w:rsidR="002A5066" w:rsidRPr="00AB2B77">
        <w:rPr>
          <w:rFonts w:cs="Times New Roman"/>
          <w:szCs w:val="24"/>
          <w:lang w:val="nl-NL"/>
        </w:rPr>
        <w:t xml:space="preserve">, </w:t>
      </w:r>
      <w:r w:rsidRPr="00AB2B77">
        <w:rPr>
          <w:rFonts w:cs="Times New Roman"/>
          <w:szCs w:val="24"/>
          <w:lang w:val="nl-NL"/>
        </w:rPr>
        <w:t>kỹ thuật canh tác,… và thị trường. Vì vậy, HTX sản xuất hồng không hạt Na Khê rất cần sự hỗ trợ về cơ sở hạ tầng, kỹ thuật sản xuất, đầu ra sản phẩm để tăng hiệu quả kinh tế nông hộ.</w:t>
      </w:r>
    </w:p>
    <w:p w:rsidR="000D1E9A" w:rsidRPr="00FB244B" w:rsidRDefault="00EF2161" w:rsidP="00530B50">
      <w:pPr>
        <w:pStyle w:val="Heading3"/>
        <w:spacing w:before="120" w:after="120" w:line="288" w:lineRule="auto"/>
        <w:ind w:firstLine="0"/>
        <w:rPr>
          <w:rFonts w:ascii="Times New Roman" w:hAnsi="Times New Roman" w:cs="Times New Roman"/>
          <w:b w:val="0"/>
          <w:i/>
          <w:color w:val="auto"/>
          <w:szCs w:val="26"/>
          <w:lang w:val="nl-NL"/>
        </w:rPr>
      </w:pPr>
      <w:bookmarkStart w:id="48" w:name="_Toc482621437"/>
      <w:bookmarkStart w:id="49" w:name="_Toc482621635"/>
      <w:bookmarkStart w:id="50" w:name="_Toc485280228"/>
      <w:r w:rsidRPr="00FB244B">
        <w:rPr>
          <w:rFonts w:ascii="Times New Roman" w:hAnsi="Times New Roman" w:cs="Times New Roman"/>
          <w:i/>
          <w:color w:val="auto"/>
          <w:szCs w:val="26"/>
          <w:lang w:val="vi-VN"/>
        </w:rPr>
        <w:t>2.2.2. Hiện trạng về đất đai, đặc điểm nông hóa thổ nhưỡng</w:t>
      </w:r>
      <w:bookmarkEnd w:id="48"/>
      <w:bookmarkEnd w:id="49"/>
      <w:bookmarkEnd w:id="50"/>
    </w:p>
    <w:p w:rsidR="00E9422C" w:rsidRPr="002D7E8B" w:rsidRDefault="00E9422C" w:rsidP="00530B50">
      <w:pPr>
        <w:shd w:val="clear" w:color="auto" w:fill="FFFFFF"/>
        <w:spacing w:before="120" w:after="120" w:line="288" w:lineRule="auto"/>
        <w:rPr>
          <w:rFonts w:cs="Times New Roman"/>
          <w:szCs w:val="26"/>
          <w:lang w:val="af-ZA"/>
        </w:rPr>
      </w:pPr>
      <w:r w:rsidRPr="00AB2B77">
        <w:rPr>
          <w:rFonts w:cs="Times New Roman"/>
          <w:szCs w:val="26"/>
          <w:shd w:val="clear" w:color="auto" w:fill="FFFFFF"/>
          <w:lang w:val="af-ZA"/>
        </w:rPr>
        <w:t>- Tổng di</w:t>
      </w:r>
      <w:r w:rsidRPr="001D67C5">
        <w:rPr>
          <w:rFonts w:cs="Times New Roman"/>
          <w:szCs w:val="26"/>
          <w:shd w:val="clear" w:color="auto" w:fill="FFFFFF"/>
          <w:lang w:val="af-ZA"/>
        </w:rPr>
        <w:t xml:space="preserve">ện tích đất tự nhiên toàn xã là 5.319,62 ha. Trong đó, diện tích đất nông nghiệp là </w:t>
      </w:r>
      <w:r w:rsidR="001D67C5">
        <w:rPr>
          <w:rFonts w:cs="Times New Roman"/>
          <w:szCs w:val="26"/>
          <w:shd w:val="clear" w:color="auto" w:fill="FFFFFF"/>
          <w:lang w:val="af-ZA"/>
        </w:rPr>
        <w:t>1.751</w:t>
      </w:r>
      <w:r w:rsidR="00500A8F">
        <w:rPr>
          <w:rFonts w:cs="Times New Roman"/>
          <w:szCs w:val="26"/>
          <w:shd w:val="clear" w:color="auto" w:fill="FFFFFF"/>
          <w:lang w:val="vi-VN"/>
        </w:rPr>
        <w:t>,</w:t>
      </w:r>
      <w:r w:rsidR="001D67C5">
        <w:rPr>
          <w:rFonts w:cs="Times New Roman"/>
          <w:szCs w:val="26"/>
          <w:shd w:val="clear" w:color="auto" w:fill="FFFFFF"/>
          <w:lang w:val="af-ZA"/>
        </w:rPr>
        <w:t>4</w:t>
      </w:r>
      <w:r w:rsidRPr="001D67C5">
        <w:rPr>
          <w:rFonts w:cs="Times New Roman"/>
          <w:szCs w:val="26"/>
          <w:shd w:val="clear" w:color="auto" w:fill="FFFFFF"/>
          <w:lang w:val="af-ZA"/>
        </w:rPr>
        <w:t xml:space="preserve"> ha (chiế</w:t>
      </w:r>
      <w:r w:rsidR="002D7E8B">
        <w:rPr>
          <w:rFonts w:cs="Times New Roman"/>
          <w:szCs w:val="26"/>
          <w:shd w:val="clear" w:color="auto" w:fill="FFFFFF"/>
          <w:lang w:val="af-ZA"/>
        </w:rPr>
        <w:t>m 32,9</w:t>
      </w:r>
      <w:r w:rsidRPr="001D67C5">
        <w:rPr>
          <w:rFonts w:cs="Times New Roman"/>
          <w:szCs w:val="26"/>
          <w:shd w:val="clear" w:color="auto" w:fill="FFFFFF"/>
          <w:lang w:val="af-ZA"/>
        </w:rPr>
        <w:t>%) gồm</w:t>
      </w:r>
      <w:r w:rsidRPr="001D67C5">
        <w:rPr>
          <w:rFonts w:cs="Times New Roman"/>
          <w:szCs w:val="26"/>
          <w:lang w:val="af-ZA"/>
        </w:rPr>
        <w:t>: 2</w:t>
      </w:r>
      <w:r w:rsidR="001D67C5">
        <w:rPr>
          <w:rFonts w:cs="Times New Roman"/>
          <w:szCs w:val="26"/>
          <w:lang w:val="af-ZA"/>
        </w:rPr>
        <w:t>20,7</w:t>
      </w:r>
      <w:r w:rsidRPr="001D67C5">
        <w:rPr>
          <w:rFonts w:cs="Times New Roman"/>
          <w:szCs w:val="26"/>
          <w:lang w:val="af-ZA"/>
        </w:rPr>
        <w:t>ha đấ</w:t>
      </w:r>
      <w:r w:rsidR="002D7E8B">
        <w:rPr>
          <w:rFonts w:cs="Times New Roman"/>
          <w:szCs w:val="26"/>
          <w:lang w:val="af-ZA"/>
        </w:rPr>
        <w:t>t canh tác lúa; 477</w:t>
      </w:r>
      <w:r w:rsidRPr="001D67C5">
        <w:rPr>
          <w:rFonts w:cs="Times New Roman"/>
          <w:szCs w:val="26"/>
          <w:lang w:val="af-ZA"/>
        </w:rPr>
        <w:t xml:space="preserve">ha đất </w:t>
      </w:r>
      <w:r w:rsidR="002D7E8B">
        <w:rPr>
          <w:rFonts w:cs="Times New Roman"/>
          <w:szCs w:val="26"/>
          <w:lang w:val="af-ZA"/>
        </w:rPr>
        <w:t>canh tác</w:t>
      </w:r>
      <w:r w:rsidRPr="001D67C5">
        <w:rPr>
          <w:rFonts w:cs="Times New Roman"/>
          <w:szCs w:val="26"/>
          <w:lang w:val="af-ZA"/>
        </w:rPr>
        <w:t xml:space="preserve"> ngô; </w:t>
      </w:r>
      <w:r w:rsidR="002D7E8B">
        <w:rPr>
          <w:rFonts w:cs="Times New Roman"/>
          <w:szCs w:val="26"/>
          <w:lang w:val="af-ZA"/>
        </w:rPr>
        <w:t>111ha canh tác cây có củ, 241,9ha canh tác cây thực phẩm, 336,6ha canh tác cây công nghiệp, 181,8ha canh tác cây cỏ, 182,4 canh tác cây ăn quả.</w:t>
      </w:r>
    </w:p>
    <w:p w:rsidR="00A70DB5" w:rsidRPr="00AB2B77" w:rsidRDefault="00A70DB5" w:rsidP="00A70DB5">
      <w:pPr>
        <w:shd w:val="clear" w:color="auto" w:fill="FFFFFF"/>
        <w:spacing w:after="120"/>
        <w:jc w:val="center"/>
        <w:rPr>
          <w:rFonts w:cs="Times New Roman"/>
          <w:szCs w:val="26"/>
          <w:shd w:val="clear" w:color="auto" w:fill="FFFFFF"/>
          <w:lang w:val="af-ZA"/>
        </w:rPr>
      </w:pPr>
      <w:r w:rsidRPr="00AB2B77">
        <w:rPr>
          <w:rFonts w:cs="Times New Roman"/>
          <w:noProof/>
          <w:szCs w:val="26"/>
          <w:shd w:val="clear" w:color="auto" w:fill="FFFFFF"/>
          <w:lang w:val="vi-VN" w:eastAsia="vi-VN"/>
        </w:rPr>
        <w:drawing>
          <wp:inline distT="0" distB="0" distL="0" distR="0">
            <wp:extent cx="4311015" cy="2101850"/>
            <wp:effectExtent l="0" t="0" r="0" b="0"/>
            <wp:docPr id="8" name="Picture 8" descr="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K"/>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1015" cy="2101850"/>
                    </a:xfrm>
                    <a:prstGeom prst="rect">
                      <a:avLst/>
                    </a:prstGeom>
                    <a:noFill/>
                    <a:ln>
                      <a:noFill/>
                    </a:ln>
                  </pic:spPr>
                </pic:pic>
              </a:graphicData>
            </a:graphic>
          </wp:inline>
        </w:drawing>
      </w:r>
    </w:p>
    <w:p w:rsidR="00A70DB5" w:rsidRPr="00AB2B77" w:rsidRDefault="00035E5C" w:rsidP="00035E5C">
      <w:pPr>
        <w:pStyle w:val="Caption"/>
        <w:rPr>
          <w:lang w:val="af-ZA"/>
        </w:rPr>
      </w:pPr>
      <w:bookmarkStart w:id="51" w:name="_Toc458878902"/>
      <w:bookmarkStart w:id="52" w:name="_Toc485280499"/>
      <w:r w:rsidRPr="00FB244B">
        <w:rPr>
          <w:lang w:val="af-ZA"/>
        </w:rPr>
        <w:t xml:space="preserve">Hình 2 - </w:t>
      </w:r>
      <w:r w:rsidR="008077F3" w:rsidRPr="00FB244B">
        <w:fldChar w:fldCharType="begin"/>
      </w:r>
      <w:r w:rsidR="005974F1" w:rsidRPr="00FB244B">
        <w:rPr>
          <w:lang w:val="af-ZA"/>
        </w:rPr>
        <w:instrText xml:space="preserve"> SEQ Hình_2_- \* ARABIC </w:instrText>
      </w:r>
      <w:r w:rsidR="008077F3" w:rsidRPr="00FB244B">
        <w:fldChar w:fldCharType="separate"/>
      </w:r>
      <w:r w:rsidRPr="00FB244B">
        <w:rPr>
          <w:noProof/>
          <w:lang w:val="af-ZA"/>
        </w:rPr>
        <w:t>2</w:t>
      </w:r>
      <w:r w:rsidR="008077F3" w:rsidRPr="00FB244B">
        <w:rPr>
          <w:noProof/>
        </w:rPr>
        <w:fldChar w:fldCharType="end"/>
      </w:r>
      <w:r w:rsidR="00A70DB5" w:rsidRPr="00FB244B">
        <w:rPr>
          <w:szCs w:val="26"/>
          <w:lang w:val="af-ZA"/>
        </w:rPr>
        <w:t>: Vị trí Mô hình thâm canh bền vững sản xuất hồng không hạt Yên Minh tại xã Na Khê, huyện Yên Minh</w:t>
      </w:r>
      <w:bookmarkEnd w:id="51"/>
      <w:bookmarkEnd w:id="52"/>
    </w:p>
    <w:p w:rsidR="000D1E9A" w:rsidRPr="00AB2B77" w:rsidRDefault="00EF2161" w:rsidP="00530B50">
      <w:pPr>
        <w:spacing w:before="120" w:after="120" w:line="288" w:lineRule="auto"/>
        <w:outlineLvl w:val="2"/>
        <w:rPr>
          <w:rFonts w:cs="Times New Roman"/>
          <w:b/>
          <w:i/>
          <w:szCs w:val="26"/>
          <w:lang w:val="vi-VN"/>
        </w:rPr>
      </w:pPr>
      <w:bookmarkStart w:id="53" w:name="_Toc332818887"/>
      <w:bookmarkStart w:id="54" w:name="_Toc339974006"/>
      <w:bookmarkStart w:id="55" w:name="_Toc482621438"/>
      <w:bookmarkStart w:id="56" w:name="_Toc482621512"/>
      <w:bookmarkStart w:id="57" w:name="_Toc482621636"/>
      <w:bookmarkStart w:id="58" w:name="_Toc485280229"/>
      <w:r w:rsidRPr="00AB2B77">
        <w:rPr>
          <w:rFonts w:cs="Times New Roman"/>
          <w:b/>
          <w:i/>
          <w:szCs w:val="26"/>
          <w:lang w:val="vi-VN"/>
        </w:rPr>
        <w:t>a,</w:t>
      </w:r>
      <w:r w:rsidR="00A75259">
        <w:rPr>
          <w:rFonts w:cs="Times New Roman"/>
          <w:b/>
          <w:i/>
          <w:szCs w:val="26"/>
          <w:lang w:val="vi-VN"/>
        </w:rPr>
        <w:t xml:space="preserve"> </w:t>
      </w:r>
      <w:r w:rsidRPr="00AB2B77">
        <w:rPr>
          <w:rFonts w:cs="Times New Roman"/>
          <w:b/>
          <w:i/>
          <w:szCs w:val="26"/>
          <w:lang w:val="vi-VN"/>
        </w:rPr>
        <w:t>Đặc điểm đ</w:t>
      </w:r>
      <w:r w:rsidR="000D1E9A" w:rsidRPr="00AB2B77">
        <w:rPr>
          <w:rFonts w:cs="Times New Roman"/>
          <w:b/>
          <w:i/>
          <w:szCs w:val="26"/>
          <w:lang w:val="vi-VN"/>
        </w:rPr>
        <w:t>ịa hình, địa mạo</w:t>
      </w:r>
      <w:bookmarkEnd w:id="53"/>
      <w:bookmarkEnd w:id="54"/>
      <w:bookmarkEnd w:id="55"/>
      <w:bookmarkEnd w:id="56"/>
      <w:bookmarkEnd w:id="57"/>
      <w:bookmarkEnd w:id="58"/>
    </w:p>
    <w:p w:rsidR="000D1E9A" w:rsidRPr="00AB2B77" w:rsidRDefault="000D1E9A" w:rsidP="00530B50">
      <w:pPr>
        <w:spacing w:before="120" w:after="120" w:line="288" w:lineRule="auto"/>
        <w:rPr>
          <w:rFonts w:cs="Times New Roman"/>
          <w:szCs w:val="26"/>
          <w:lang w:val="vi-VN"/>
        </w:rPr>
      </w:pPr>
      <w:bookmarkStart w:id="59" w:name="_Toc330331312"/>
      <w:bookmarkStart w:id="60" w:name="_Toc332818888"/>
      <w:r w:rsidRPr="00AB2B77">
        <w:rPr>
          <w:rFonts w:cs="Times New Roman"/>
          <w:szCs w:val="26"/>
          <w:lang w:val="vi-VN"/>
        </w:rPr>
        <w:t xml:space="preserve">Xã Na Khê </w:t>
      </w:r>
      <w:bookmarkEnd w:id="59"/>
      <w:bookmarkEnd w:id="60"/>
      <w:r w:rsidRPr="00AB2B77">
        <w:rPr>
          <w:rFonts w:cs="Times New Roman"/>
          <w:szCs w:val="26"/>
          <w:lang w:val="vi-VN"/>
        </w:rPr>
        <w:t xml:space="preserve">là một xã miền núi của tỉnh Hà Giang nên mang đặc thù chung của vùng cao núi đá, nhiều đồi núi cao khe sâu. Có độ cao trung bình từ 465,7 - 1.092,4 m. Chia làm 2 tiểu vùng khác nhau: </w:t>
      </w:r>
      <w:r w:rsidRPr="00AB2B77">
        <w:rPr>
          <w:rFonts w:cs="Times New Roman"/>
          <w:i/>
          <w:szCs w:val="26"/>
          <w:lang w:val="vi-VN"/>
        </w:rPr>
        <w:t xml:space="preserve">Tiểu vùng 1 </w:t>
      </w:r>
      <w:r w:rsidRPr="00AB2B77">
        <w:rPr>
          <w:rFonts w:cs="Times New Roman"/>
          <w:szCs w:val="26"/>
          <w:lang w:val="vi-VN"/>
        </w:rPr>
        <w:t xml:space="preserve">(Bản Rào, Xéo Hồ); </w:t>
      </w:r>
      <w:r w:rsidRPr="00AB2B77">
        <w:rPr>
          <w:rFonts w:cs="Times New Roman"/>
          <w:i/>
          <w:szCs w:val="26"/>
          <w:lang w:val="vi-VN"/>
        </w:rPr>
        <w:t>Tiểu vùng 2</w:t>
      </w:r>
      <w:r w:rsidRPr="00AB2B77">
        <w:rPr>
          <w:rFonts w:cs="Times New Roman"/>
          <w:szCs w:val="26"/>
          <w:lang w:val="vi-VN"/>
        </w:rPr>
        <w:t xml:space="preserve"> (Na Pô, Phú Tỷ 1, Phú Tỷ 2, Thôn Đả, Na Kinh, Lùng Búng, Lùng Vái, Thèn Phùng).</w:t>
      </w:r>
    </w:p>
    <w:p w:rsidR="00A70DB5" w:rsidRPr="00AB2B77" w:rsidRDefault="00A70DB5" w:rsidP="00596379">
      <w:pPr>
        <w:spacing w:before="120"/>
        <w:jc w:val="center"/>
        <w:rPr>
          <w:rFonts w:cs="Times New Roman"/>
          <w:szCs w:val="26"/>
        </w:rPr>
      </w:pPr>
      <w:r w:rsidRPr="00AB2B77">
        <w:rPr>
          <w:rFonts w:eastAsia="Times New Roman" w:cs="Times New Roman"/>
          <w:noProof/>
          <w:szCs w:val="26"/>
          <w:lang w:val="vi-VN" w:eastAsia="vi-VN"/>
        </w:rPr>
        <w:lastRenderedPageBreak/>
        <w:drawing>
          <wp:inline distT="0" distB="0" distL="0" distR="0">
            <wp:extent cx="4465122" cy="25116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 khê 1.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71477" cy="2515206"/>
                    </a:xfrm>
                    <a:prstGeom prst="rect">
                      <a:avLst/>
                    </a:prstGeom>
                  </pic:spPr>
                </pic:pic>
              </a:graphicData>
            </a:graphic>
          </wp:inline>
        </w:drawing>
      </w:r>
    </w:p>
    <w:p w:rsidR="00A70DB5" w:rsidRPr="00AB2B77" w:rsidRDefault="00A70DB5" w:rsidP="00596379">
      <w:pPr>
        <w:spacing w:before="120"/>
        <w:jc w:val="center"/>
        <w:outlineLvl w:val="2"/>
        <w:rPr>
          <w:rFonts w:cs="Times New Roman"/>
          <w:b/>
          <w:i/>
          <w:szCs w:val="26"/>
        </w:rPr>
      </w:pPr>
      <w:bookmarkStart w:id="61" w:name="_Toc482621439"/>
      <w:bookmarkStart w:id="62" w:name="_Toc482621513"/>
      <w:bookmarkStart w:id="63" w:name="_Toc482621637"/>
      <w:bookmarkStart w:id="64" w:name="_Toc485280230"/>
      <w:bookmarkStart w:id="65" w:name="_Toc332818890"/>
      <w:bookmarkStart w:id="66" w:name="_Toc339974007"/>
      <w:r w:rsidRPr="00AB2B77">
        <w:rPr>
          <w:rFonts w:eastAsia="Times New Roman" w:cs="Times New Roman"/>
          <w:b/>
          <w:i/>
          <w:noProof/>
          <w:szCs w:val="26"/>
          <w:lang w:val="vi-VN" w:eastAsia="vi-VN"/>
        </w:rPr>
        <w:drawing>
          <wp:inline distT="0" distB="0" distL="0" distR="0">
            <wp:extent cx="4465122" cy="25116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55771487865_3d0515a5da2afbaf39feb71395bb104f.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67307" cy="2512861"/>
                    </a:xfrm>
                    <a:prstGeom prst="rect">
                      <a:avLst/>
                    </a:prstGeom>
                  </pic:spPr>
                </pic:pic>
              </a:graphicData>
            </a:graphic>
          </wp:inline>
        </w:drawing>
      </w:r>
      <w:bookmarkEnd w:id="61"/>
      <w:bookmarkEnd w:id="62"/>
      <w:bookmarkEnd w:id="63"/>
      <w:bookmarkEnd w:id="64"/>
    </w:p>
    <w:p w:rsidR="00A70DB5" w:rsidRPr="00AB2B77" w:rsidRDefault="00035E5C" w:rsidP="00035E5C">
      <w:pPr>
        <w:pStyle w:val="Caption"/>
        <w:rPr>
          <w:szCs w:val="26"/>
        </w:rPr>
      </w:pPr>
      <w:bookmarkStart w:id="67" w:name="_Toc482621440"/>
      <w:bookmarkStart w:id="68" w:name="_Toc482621514"/>
      <w:bookmarkStart w:id="69" w:name="_Toc482621638"/>
      <w:bookmarkStart w:id="70" w:name="_Toc485280500"/>
      <w:r w:rsidRPr="00FB244B">
        <w:t xml:space="preserve">Hình 2 - </w:t>
      </w:r>
      <w:r w:rsidR="008077F3" w:rsidRPr="00FB244B">
        <w:fldChar w:fldCharType="begin"/>
      </w:r>
      <w:r w:rsidR="005974F1" w:rsidRPr="00FB244B">
        <w:instrText xml:space="preserve"> SEQ Hình_2_- \* ARABIC </w:instrText>
      </w:r>
      <w:r w:rsidR="008077F3" w:rsidRPr="00FB244B">
        <w:fldChar w:fldCharType="separate"/>
      </w:r>
      <w:r w:rsidRPr="00FB244B">
        <w:rPr>
          <w:noProof/>
        </w:rPr>
        <w:t>3</w:t>
      </w:r>
      <w:r w:rsidR="008077F3" w:rsidRPr="00FB244B">
        <w:rPr>
          <w:noProof/>
        </w:rPr>
        <w:fldChar w:fldCharType="end"/>
      </w:r>
      <w:r w:rsidR="00A70DB5" w:rsidRPr="00FB244B">
        <w:rPr>
          <w:szCs w:val="26"/>
        </w:rPr>
        <w:t>. Đặc điểm địa hình khu đất thực hiện mô hình</w:t>
      </w:r>
      <w:bookmarkEnd w:id="67"/>
      <w:bookmarkEnd w:id="68"/>
      <w:bookmarkEnd w:id="69"/>
      <w:bookmarkEnd w:id="70"/>
    </w:p>
    <w:p w:rsidR="000D1E9A" w:rsidRPr="00AB2B77" w:rsidRDefault="00EF2161" w:rsidP="00530B50">
      <w:pPr>
        <w:spacing w:before="120" w:after="120" w:line="288" w:lineRule="auto"/>
        <w:ind w:firstLine="0"/>
        <w:outlineLvl w:val="2"/>
        <w:rPr>
          <w:rFonts w:cs="Times New Roman"/>
          <w:b/>
          <w:i/>
          <w:szCs w:val="26"/>
          <w:lang w:val="vi-VN"/>
        </w:rPr>
      </w:pPr>
      <w:bookmarkStart w:id="71" w:name="_Toc482621441"/>
      <w:bookmarkStart w:id="72" w:name="_Toc482621515"/>
      <w:bookmarkStart w:id="73" w:name="_Toc482621639"/>
      <w:bookmarkStart w:id="74" w:name="_Toc485280231"/>
      <w:r w:rsidRPr="00AB2B77">
        <w:rPr>
          <w:rFonts w:cs="Times New Roman"/>
          <w:b/>
          <w:i/>
          <w:szCs w:val="26"/>
          <w:lang w:val="vi-VN"/>
        </w:rPr>
        <w:t>b, Đ</w:t>
      </w:r>
      <w:r w:rsidR="00D76C3A">
        <w:rPr>
          <w:rFonts w:cs="Times New Roman"/>
          <w:b/>
          <w:i/>
          <w:szCs w:val="26"/>
          <w:lang w:val="vi-VN"/>
        </w:rPr>
        <w:t>ặ</w:t>
      </w:r>
      <w:r w:rsidRPr="00AB2B77">
        <w:rPr>
          <w:rFonts w:cs="Times New Roman"/>
          <w:b/>
          <w:i/>
          <w:szCs w:val="26"/>
          <w:lang w:val="vi-VN"/>
        </w:rPr>
        <w:t>c điểm k</w:t>
      </w:r>
      <w:r w:rsidR="000D1E9A" w:rsidRPr="00AB2B77">
        <w:rPr>
          <w:rFonts w:cs="Times New Roman"/>
          <w:b/>
          <w:i/>
          <w:szCs w:val="26"/>
          <w:lang w:val="vi-VN"/>
        </w:rPr>
        <w:t>hí hậu, thủy văn</w:t>
      </w:r>
      <w:bookmarkEnd w:id="65"/>
      <w:bookmarkEnd w:id="66"/>
      <w:bookmarkEnd w:id="71"/>
      <w:bookmarkEnd w:id="72"/>
      <w:bookmarkEnd w:id="73"/>
      <w:bookmarkEnd w:id="74"/>
    </w:p>
    <w:p w:rsidR="000D1E9A" w:rsidRPr="00AB2B77" w:rsidRDefault="00FC6E1A" w:rsidP="00530B50">
      <w:pPr>
        <w:spacing w:before="120" w:after="120" w:line="288" w:lineRule="auto"/>
        <w:rPr>
          <w:rFonts w:cs="Times New Roman"/>
          <w:i/>
          <w:szCs w:val="26"/>
          <w:lang w:val="vi-VN"/>
        </w:rPr>
      </w:pPr>
      <w:bookmarkStart w:id="75" w:name="_Toc311623263"/>
      <w:bookmarkStart w:id="76" w:name="_Toc312678837"/>
      <w:bookmarkStart w:id="77" w:name="_Toc318795773"/>
      <w:r w:rsidRPr="00AB2B77">
        <w:rPr>
          <w:rFonts w:cs="Times New Roman"/>
          <w:i/>
          <w:szCs w:val="26"/>
          <w:lang w:val="vi-VN"/>
        </w:rPr>
        <w:t>*</w:t>
      </w:r>
      <w:r w:rsidR="000D1E9A" w:rsidRPr="00AB2B77">
        <w:rPr>
          <w:rFonts w:cs="Times New Roman"/>
          <w:i/>
          <w:szCs w:val="26"/>
          <w:lang w:val="vi-VN"/>
        </w:rPr>
        <w:t xml:space="preserve"> Khí hậu</w:t>
      </w:r>
      <w:bookmarkEnd w:id="75"/>
      <w:bookmarkEnd w:id="76"/>
      <w:bookmarkEnd w:id="77"/>
    </w:p>
    <w:p w:rsidR="000D1E9A" w:rsidRPr="00AB2B77" w:rsidRDefault="000D1E9A" w:rsidP="00530B50">
      <w:pPr>
        <w:spacing w:before="120" w:after="120" w:line="288" w:lineRule="auto"/>
        <w:rPr>
          <w:rFonts w:cs="Times New Roman"/>
          <w:szCs w:val="26"/>
          <w:lang w:val="vi-VN"/>
        </w:rPr>
      </w:pPr>
      <w:r w:rsidRPr="00AB2B77">
        <w:rPr>
          <w:rFonts w:cs="Times New Roman"/>
          <w:szCs w:val="26"/>
          <w:lang w:val="vi-VN"/>
        </w:rPr>
        <w:t>Xã Na Khê nằm trong vùng khí hậu nhiệt đới gió mùa của vùng núi phía Bắc. Mùa đông lạ</w:t>
      </w:r>
      <w:bookmarkStart w:id="78" w:name="_Toc311623264"/>
      <w:bookmarkStart w:id="79" w:name="_Toc312678838"/>
      <w:bookmarkStart w:id="80" w:name="_Toc318795774"/>
      <w:r w:rsidR="00D76C3A">
        <w:rPr>
          <w:rFonts w:cs="Times New Roman"/>
          <w:szCs w:val="26"/>
          <w:lang w:val="vi-VN"/>
        </w:rPr>
        <w:t>nh và khô, mùa hè nắng gắt.</w:t>
      </w:r>
    </w:p>
    <w:p w:rsidR="000D1E9A" w:rsidRPr="00AB2B77" w:rsidRDefault="000D1E9A" w:rsidP="00530B50">
      <w:pPr>
        <w:spacing w:before="120" w:after="120" w:line="288" w:lineRule="auto"/>
        <w:rPr>
          <w:rFonts w:cs="Times New Roman"/>
          <w:szCs w:val="26"/>
          <w:lang w:val="vi-VN"/>
        </w:rPr>
      </w:pPr>
      <w:r w:rsidRPr="00AB2B77">
        <w:rPr>
          <w:rFonts w:cs="Times New Roman"/>
          <w:szCs w:val="26"/>
          <w:lang w:val="vi-VN"/>
        </w:rPr>
        <w:t>- Khí hậu của xã Na Khê được chia thành 2 mùa là mùa mưa và mùa khô.</w:t>
      </w:r>
    </w:p>
    <w:p w:rsidR="000D1E9A" w:rsidRPr="00AB2B77" w:rsidRDefault="000D1E9A" w:rsidP="00530B50">
      <w:pPr>
        <w:spacing w:before="120" w:after="120" w:line="288" w:lineRule="auto"/>
        <w:rPr>
          <w:rFonts w:cs="Times New Roman"/>
          <w:szCs w:val="26"/>
          <w:lang w:val="vi-VN"/>
        </w:rPr>
      </w:pPr>
      <w:r w:rsidRPr="00AB2B77">
        <w:rPr>
          <w:rFonts w:cs="Times New Roman"/>
          <w:szCs w:val="26"/>
          <w:lang w:val="vi-VN"/>
        </w:rPr>
        <w:t>+ Mùa mưa: Mùa mưa diễn ra từ tháng 5 đến tháng 10 hàng năm. Đặc điểm khí hậu nóng và mưa nhiều.</w:t>
      </w:r>
    </w:p>
    <w:p w:rsidR="000D1E9A" w:rsidRPr="00AB2B77" w:rsidRDefault="000D1E9A" w:rsidP="00530B50">
      <w:pPr>
        <w:spacing w:before="120" w:after="120" w:line="288" w:lineRule="auto"/>
        <w:rPr>
          <w:rFonts w:cs="Times New Roman"/>
          <w:szCs w:val="26"/>
          <w:highlight w:val="lightGray"/>
          <w:lang w:val="vi-VN"/>
        </w:rPr>
      </w:pPr>
      <w:r w:rsidRPr="00AB2B77">
        <w:rPr>
          <w:rFonts w:cs="Times New Roman"/>
          <w:szCs w:val="26"/>
          <w:lang w:val="vi-VN"/>
        </w:rPr>
        <w:t>+ Mùa khô: Mùa khô bắt đầu từ tháng 11 đế tháng 4 năm sau. Đặc điểm khí hậu: Lạnh giá, khô hanh, nhiều sương mù.</w:t>
      </w:r>
    </w:p>
    <w:p w:rsidR="000D1E9A" w:rsidRPr="00AB2B77" w:rsidRDefault="000D1E9A" w:rsidP="00530B50">
      <w:pPr>
        <w:spacing w:before="120" w:after="120" w:line="288" w:lineRule="auto"/>
        <w:rPr>
          <w:rFonts w:cs="Times New Roman"/>
          <w:spacing w:val="-4"/>
          <w:szCs w:val="26"/>
          <w:lang w:val="vi-VN"/>
        </w:rPr>
      </w:pPr>
      <w:r w:rsidRPr="00AB2B77">
        <w:rPr>
          <w:rFonts w:cs="Times New Roman"/>
          <w:spacing w:val="-4"/>
          <w:szCs w:val="26"/>
          <w:lang w:val="vi-VN"/>
        </w:rPr>
        <w:t>- Nhiệt độ trung bình năm khoảng 15,7</w:t>
      </w:r>
      <w:r w:rsidRPr="00AB2B77">
        <w:rPr>
          <w:rFonts w:cs="Times New Roman"/>
          <w:spacing w:val="-4"/>
          <w:szCs w:val="26"/>
          <w:vertAlign w:val="superscript"/>
          <w:lang w:val="vi-VN"/>
        </w:rPr>
        <w:t>0</w:t>
      </w:r>
      <w:r w:rsidRPr="00AB2B77">
        <w:rPr>
          <w:rFonts w:cs="Times New Roman"/>
          <w:spacing w:val="-4"/>
          <w:szCs w:val="26"/>
          <w:lang w:val="vi-VN"/>
        </w:rPr>
        <w:t>C, nhiệt độ trung bình tháng cao nhất 20,9</w:t>
      </w:r>
      <w:r w:rsidRPr="00AB2B77">
        <w:rPr>
          <w:rFonts w:cs="Times New Roman"/>
          <w:spacing w:val="-4"/>
          <w:szCs w:val="26"/>
          <w:vertAlign w:val="superscript"/>
          <w:lang w:val="vi-VN"/>
        </w:rPr>
        <w:t>0</w:t>
      </w:r>
      <w:r w:rsidRPr="00AB2B77">
        <w:rPr>
          <w:rFonts w:cs="Times New Roman"/>
          <w:spacing w:val="-4"/>
          <w:szCs w:val="26"/>
          <w:lang w:val="vi-VN"/>
        </w:rPr>
        <w:t>C (vào tháng 7), nhiệt độ trung bình tháng thấp nhất 8,8</w:t>
      </w:r>
      <w:r w:rsidRPr="00AB2B77">
        <w:rPr>
          <w:rFonts w:cs="Times New Roman"/>
          <w:spacing w:val="-4"/>
          <w:szCs w:val="26"/>
          <w:vertAlign w:val="superscript"/>
          <w:lang w:val="vi-VN"/>
        </w:rPr>
        <w:t>0</w:t>
      </w:r>
      <w:r w:rsidRPr="00AB2B77">
        <w:rPr>
          <w:rFonts w:cs="Times New Roman"/>
          <w:spacing w:val="-4"/>
          <w:szCs w:val="26"/>
          <w:lang w:val="vi-VN"/>
        </w:rPr>
        <w:t>C (vào tháng 1).</w:t>
      </w:r>
    </w:p>
    <w:p w:rsidR="000D1E9A" w:rsidRPr="00AB2B77" w:rsidRDefault="000D1E9A" w:rsidP="00530B50">
      <w:pPr>
        <w:spacing w:before="120" w:after="120" w:line="288" w:lineRule="auto"/>
        <w:rPr>
          <w:rFonts w:cs="Times New Roman"/>
          <w:spacing w:val="-4"/>
          <w:szCs w:val="26"/>
          <w:lang w:val="vi-VN"/>
        </w:rPr>
      </w:pPr>
      <w:r w:rsidRPr="00AB2B77">
        <w:rPr>
          <w:rFonts w:cs="Times New Roman"/>
          <w:szCs w:val="26"/>
          <w:lang w:val="vi-VN"/>
        </w:rPr>
        <w:lastRenderedPageBreak/>
        <w:t>- Lượng mưa trung bình năm từ 2.250 mm - 2.600 mm/năm. Mưa lớn tập trung vào tháng 6, 7, 8 mưa trong tháng nhiều 200 mm - 300 mm, trung bình 180 mm - 280 mm.</w:t>
      </w:r>
    </w:p>
    <w:p w:rsidR="000D1E9A" w:rsidRPr="00AB2B77" w:rsidRDefault="000D1E9A" w:rsidP="00530B50">
      <w:pPr>
        <w:spacing w:before="120" w:after="120" w:line="288" w:lineRule="auto"/>
        <w:rPr>
          <w:rFonts w:cs="Times New Roman"/>
          <w:szCs w:val="26"/>
          <w:lang w:val="vi-VN"/>
        </w:rPr>
      </w:pPr>
      <w:r w:rsidRPr="00AB2B77">
        <w:rPr>
          <w:rFonts w:cs="Times New Roman"/>
          <w:szCs w:val="26"/>
          <w:lang w:val="vi-VN"/>
        </w:rPr>
        <w:t>- Độ ẩm trung bình năm là 83%.</w:t>
      </w:r>
    </w:p>
    <w:p w:rsidR="000D1E9A" w:rsidRPr="00AB2B77" w:rsidRDefault="00FC6E1A" w:rsidP="00530B50">
      <w:pPr>
        <w:spacing w:before="120" w:after="120" w:line="288" w:lineRule="auto"/>
        <w:rPr>
          <w:rFonts w:cs="Times New Roman"/>
          <w:i/>
          <w:szCs w:val="26"/>
          <w:lang w:val="vi-VN"/>
        </w:rPr>
      </w:pPr>
      <w:r w:rsidRPr="00AB2B77">
        <w:rPr>
          <w:rFonts w:cs="Times New Roman"/>
          <w:i/>
          <w:szCs w:val="26"/>
          <w:lang w:val="vi-VN"/>
        </w:rPr>
        <w:t>*</w:t>
      </w:r>
      <w:r w:rsidR="000D1E9A" w:rsidRPr="00AB2B77">
        <w:rPr>
          <w:rFonts w:cs="Times New Roman"/>
          <w:i/>
          <w:szCs w:val="26"/>
          <w:lang w:val="vi-VN"/>
        </w:rPr>
        <w:t xml:space="preserve"> Thủy văn</w:t>
      </w:r>
      <w:bookmarkEnd w:id="78"/>
      <w:bookmarkEnd w:id="79"/>
      <w:bookmarkEnd w:id="80"/>
    </w:p>
    <w:p w:rsidR="000D1E9A" w:rsidRPr="00AB2B77" w:rsidRDefault="000D1E9A" w:rsidP="00530B50">
      <w:pPr>
        <w:spacing w:before="120" w:after="120" w:line="288" w:lineRule="auto"/>
        <w:rPr>
          <w:rFonts w:cs="Times New Roman"/>
          <w:szCs w:val="26"/>
          <w:lang w:val="vi-VN"/>
        </w:rPr>
      </w:pPr>
      <w:r w:rsidRPr="00AB2B77">
        <w:rPr>
          <w:rFonts w:cs="Times New Roman"/>
          <w:szCs w:val="26"/>
          <w:lang w:val="vi-VN"/>
        </w:rPr>
        <w:t>Do điều kiện địa hình đồi núi dốc mạnh, lượng mưa lớn và tập trung nên tạo cho Na Khê có hệ thống khe, suối khá dày đặc, có tốc độ dòng chảy lớn và lưu lượng nước thay đổi theo từng mùa. Mùa khô thì thiếu nước, mùa mưa dễ gây xói mòn gây ảnh hưởng xấu đến sản xuất.</w:t>
      </w:r>
    </w:p>
    <w:p w:rsidR="000D1E9A" w:rsidRPr="00AB2B77" w:rsidRDefault="000D1E9A" w:rsidP="00530B50">
      <w:pPr>
        <w:spacing w:before="120" w:after="120" w:line="288" w:lineRule="auto"/>
        <w:rPr>
          <w:rFonts w:cs="Times New Roman"/>
          <w:szCs w:val="26"/>
          <w:lang w:val="vi-VN"/>
        </w:rPr>
      </w:pPr>
      <w:r w:rsidRPr="00AB2B77">
        <w:rPr>
          <w:rFonts w:cs="Times New Roman"/>
          <w:szCs w:val="26"/>
          <w:lang w:val="vi-VN"/>
        </w:rPr>
        <w:t>Trên địa bàn xã có 4 con suối chảy qua: Suối Lùng Búng, suối Bản Rào, suối Lùng Phin, suối Na Coóng. Ngoài ra còn có đập thuỷ điện Sông Miện được trải đều trên địa bàn xã là nguồn cung cấp nước tưới quan trọng cho sản xuất và cho sinh hoạt của người dân trong xã.</w:t>
      </w:r>
    </w:p>
    <w:p w:rsidR="000D1E9A" w:rsidRPr="00AB2B77" w:rsidRDefault="00EF2161" w:rsidP="00530B50">
      <w:pPr>
        <w:spacing w:before="120" w:after="120" w:line="288" w:lineRule="auto"/>
        <w:ind w:firstLine="0"/>
        <w:rPr>
          <w:rFonts w:cs="Times New Roman"/>
          <w:b/>
          <w:i/>
          <w:szCs w:val="26"/>
          <w:lang w:val="vi-VN"/>
        </w:rPr>
      </w:pPr>
      <w:r w:rsidRPr="00AB2B77">
        <w:rPr>
          <w:rFonts w:cs="Times New Roman"/>
          <w:b/>
          <w:i/>
          <w:szCs w:val="26"/>
          <w:lang w:val="vi-VN"/>
        </w:rPr>
        <w:t xml:space="preserve">c, Đặc điểm thổ nhưỡng </w:t>
      </w:r>
      <w:r w:rsidR="004D0828" w:rsidRPr="00AB2B77">
        <w:rPr>
          <w:rFonts w:cs="Times New Roman"/>
          <w:b/>
          <w:i/>
          <w:szCs w:val="26"/>
          <w:lang w:val="vi-VN"/>
        </w:rPr>
        <w:t>vùng/khu đất thực hiện mô hình</w:t>
      </w:r>
    </w:p>
    <w:p w:rsidR="000D1E9A" w:rsidRPr="00AB2B77" w:rsidRDefault="000D1E9A" w:rsidP="00530B50">
      <w:pPr>
        <w:spacing w:before="120" w:after="120" w:line="288" w:lineRule="auto"/>
        <w:rPr>
          <w:rFonts w:cs="Times New Roman"/>
          <w:szCs w:val="26"/>
          <w:lang w:val="af-ZA"/>
        </w:rPr>
      </w:pPr>
      <w:r w:rsidRPr="00AB2B77">
        <w:rPr>
          <w:rFonts w:cs="Times New Roman"/>
          <w:szCs w:val="26"/>
          <w:lang w:val="af-ZA"/>
        </w:rPr>
        <w:t xml:space="preserve">Khu vực lựa chọn xây dựng mô hình </w:t>
      </w:r>
      <w:r w:rsidR="00EE3481" w:rsidRPr="00AB2B77">
        <w:rPr>
          <w:rFonts w:cs="Times New Roman"/>
          <w:szCs w:val="26"/>
          <w:lang w:val="af-ZA"/>
        </w:rPr>
        <w:t>thâm canh</w:t>
      </w:r>
      <w:r w:rsidRPr="00AB2B77">
        <w:rPr>
          <w:rFonts w:cs="Times New Roman"/>
          <w:szCs w:val="26"/>
          <w:lang w:val="af-ZA"/>
        </w:rPr>
        <w:t xml:space="preserve"> hồng Yên Minh bền vững, có diện tích 7,8 ha thuộc thôn Thèn Phùng, mô hình nằm tiếp giáp quốc lộ 4C, địa hình của khu mẫu có độ dốc từ 15 - 30</w:t>
      </w:r>
      <w:r w:rsidRPr="00AB2B77">
        <w:rPr>
          <w:rFonts w:cs="Times New Roman"/>
          <w:szCs w:val="26"/>
          <w:vertAlign w:val="superscript"/>
          <w:lang w:val="af-ZA"/>
        </w:rPr>
        <w:t>0</w:t>
      </w:r>
      <w:r w:rsidRPr="00AB2B77">
        <w:rPr>
          <w:rFonts w:cs="Times New Roman"/>
          <w:szCs w:val="26"/>
          <w:lang w:val="af-ZA"/>
        </w:rPr>
        <w:t>. Tổng số hộ tham gia mô hình: 11 hộ, diện tích trung bình mỗi hộ từ 5.000 – 8.000m</w:t>
      </w:r>
      <w:r w:rsidRPr="00AB2B77">
        <w:rPr>
          <w:rFonts w:cs="Times New Roman"/>
          <w:szCs w:val="26"/>
          <w:vertAlign w:val="superscript"/>
          <w:lang w:val="af-ZA"/>
        </w:rPr>
        <w:t>2</w:t>
      </w:r>
      <w:r w:rsidRPr="00AB2B77">
        <w:rPr>
          <w:rFonts w:cs="Times New Roman"/>
          <w:szCs w:val="26"/>
          <w:lang w:val="af-ZA"/>
        </w:rPr>
        <w:t>.</w:t>
      </w:r>
    </w:p>
    <w:p w:rsidR="000D1E9A" w:rsidRPr="00AB2B77" w:rsidRDefault="00EF2161" w:rsidP="00530B50">
      <w:pPr>
        <w:tabs>
          <w:tab w:val="left" w:pos="851"/>
        </w:tabs>
        <w:spacing w:before="120" w:after="120" w:line="288" w:lineRule="auto"/>
        <w:rPr>
          <w:rFonts w:cs="Times New Roman"/>
          <w:szCs w:val="26"/>
          <w:lang w:val="af-ZA"/>
        </w:rPr>
      </w:pPr>
      <w:r w:rsidRPr="00AB2B77">
        <w:rPr>
          <w:rFonts w:cs="Times New Roman"/>
          <w:szCs w:val="26"/>
          <w:shd w:val="clear" w:color="auto" w:fill="FFFFFF"/>
          <w:lang w:val="af-ZA"/>
        </w:rPr>
        <w:t>Đất trong khu mô hình với các đặc điểm về lý và hóa tính như sau:</w:t>
      </w:r>
    </w:p>
    <w:p w:rsidR="005B210E" w:rsidRPr="005B210E" w:rsidRDefault="00035E5C" w:rsidP="005B210E">
      <w:pPr>
        <w:pStyle w:val="Caption"/>
        <w:spacing w:before="120" w:after="120" w:line="288" w:lineRule="auto"/>
        <w:rPr>
          <w:szCs w:val="26"/>
          <w:lang w:val="af-ZA"/>
        </w:rPr>
      </w:pPr>
      <w:bookmarkStart w:id="81" w:name="_Toc476817900"/>
      <w:bookmarkStart w:id="82" w:name="_Toc486600976"/>
      <w:r w:rsidRPr="00FB244B">
        <w:rPr>
          <w:lang w:val="af-ZA"/>
        </w:rPr>
        <w:t xml:space="preserve">Bảng 2- </w:t>
      </w:r>
      <w:r w:rsidR="008077F3" w:rsidRPr="00FB244B">
        <w:fldChar w:fldCharType="begin"/>
      </w:r>
      <w:r w:rsidR="005974F1" w:rsidRPr="00FB244B">
        <w:rPr>
          <w:lang w:val="af-ZA"/>
        </w:rPr>
        <w:instrText xml:space="preserve"> SEQ Bảng_2- \* ARABIC </w:instrText>
      </w:r>
      <w:r w:rsidR="008077F3" w:rsidRPr="00FB244B">
        <w:fldChar w:fldCharType="separate"/>
      </w:r>
      <w:r w:rsidR="005320F0">
        <w:rPr>
          <w:noProof/>
          <w:lang w:val="af-ZA"/>
        </w:rPr>
        <w:t>1</w:t>
      </w:r>
      <w:r w:rsidR="008077F3" w:rsidRPr="00FB244B">
        <w:rPr>
          <w:noProof/>
        </w:rPr>
        <w:fldChar w:fldCharType="end"/>
      </w:r>
      <w:r w:rsidR="00204BEC" w:rsidRPr="00FB244B">
        <w:rPr>
          <w:szCs w:val="26"/>
          <w:lang w:val="af-ZA"/>
        </w:rPr>
        <w:t xml:space="preserve">: </w:t>
      </w:r>
      <w:r w:rsidR="00EF2161" w:rsidRPr="00FB244B">
        <w:rPr>
          <w:szCs w:val="26"/>
          <w:lang w:val="af-ZA"/>
        </w:rPr>
        <w:t>Đặc điểm hóa tính của đất ở khu mô hình thôn Thèn Phùng, xã Na Khê, huyện Yên Minh</w:t>
      </w:r>
      <w:bookmarkEnd w:id="81"/>
      <w:bookmarkEnd w:id="82"/>
    </w:p>
    <w:tbl>
      <w:tblPr>
        <w:tblW w:w="98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8"/>
        <w:gridCol w:w="993"/>
        <w:gridCol w:w="709"/>
        <w:gridCol w:w="850"/>
        <w:gridCol w:w="851"/>
        <w:gridCol w:w="709"/>
        <w:gridCol w:w="870"/>
        <w:gridCol w:w="870"/>
        <w:gridCol w:w="811"/>
        <w:gridCol w:w="723"/>
        <w:gridCol w:w="909"/>
        <w:gridCol w:w="850"/>
      </w:tblGrid>
      <w:tr w:rsidR="005B210E" w:rsidRPr="00C70905" w:rsidTr="005B210E">
        <w:trPr>
          <w:trHeight w:val="383"/>
        </w:trPr>
        <w:tc>
          <w:tcPr>
            <w:tcW w:w="708" w:type="dxa"/>
            <w:vMerge w:val="restart"/>
            <w:shd w:val="clear" w:color="auto" w:fill="auto"/>
            <w:noWrap/>
            <w:vAlign w:val="center"/>
          </w:tcPr>
          <w:p w:rsidR="005B210E" w:rsidRDefault="005B210E" w:rsidP="005B210E">
            <w:pPr>
              <w:ind w:left="-113" w:right="-113" w:firstLine="0"/>
              <w:jc w:val="center"/>
              <w:rPr>
                <w:b/>
                <w:bCs/>
                <w:szCs w:val="26"/>
              </w:rPr>
            </w:pPr>
            <w:r>
              <w:rPr>
                <w:b/>
                <w:bCs/>
                <w:szCs w:val="26"/>
              </w:rPr>
              <w:t>STT</w:t>
            </w:r>
          </w:p>
        </w:tc>
        <w:tc>
          <w:tcPr>
            <w:tcW w:w="9145" w:type="dxa"/>
            <w:gridSpan w:val="11"/>
          </w:tcPr>
          <w:p w:rsidR="005B210E" w:rsidRPr="00C70905" w:rsidRDefault="005B210E" w:rsidP="005B210E">
            <w:pPr>
              <w:ind w:left="-113" w:right="-113" w:firstLine="0"/>
              <w:jc w:val="center"/>
              <w:rPr>
                <w:b/>
                <w:bCs/>
                <w:szCs w:val="26"/>
              </w:rPr>
            </w:pPr>
            <w:r>
              <w:rPr>
                <w:b/>
                <w:bCs/>
                <w:szCs w:val="26"/>
              </w:rPr>
              <w:t>Chỉ tiêu Thử nghiệm</w:t>
            </w:r>
          </w:p>
        </w:tc>
      </w:tr>
      <w:tr w:rsidR="005B210E" w:rsidRPr="00C70905" w:rsidTr="005B210E">
        <w:trPr>
          <w:trHeight w:val="742"/>
        </w:trPr>
        <w:tc>
          <w:tcPr>
            <w:tcW w:w="708" w:type="dxa"/>
            <w:vMerge/>
            <w:shd w:val="clear" w:color="auto" w:fill="auto"/>
            <w:noWrap/>
            <w:vAlign w:val="bottom"/>
          </w:tcPr>
          <w:p w:rsidR="005B210E" w:rsidRPr="00C70905" w:rsidRDefault="005B210E" w:rsidP="005B210E">
            <w:pPr>
              <w:ind w:left="-113" w:right="-113" w:firstLine="0"/>
              <w:jc w:val="center"/>
              <w:rPr>
                <w:b/>
                <w:bCs/>
                <w:szCs w:val="26"/>
              </w:rPr>
            </w:pPr>
          </w:p>
        </w:tc>
        <w:tc>
          <w:tcPr>
            <w:tcW w:w="993" w:type="dxa"/>
            <w:shd w:val="clear" w:color="auto" w:fill="auto"/>
            <w:noWrap/>
            <w:vAlign w:val="center"/>
          </w:tcPr>
          <w:p w:rsidR="005B210E" w:rsidRDefault="005B210E" w:rsidP="005B210E">
            <w:pPr>
              <w:ind w:left="-113" w:right="-113" w:firstLine="0"/>
              <w:jc w:val="center"/>
              <w:rPr>
                <w:b/>
                <w:bCs/>
                <w:szCs w:val="26"/>
              </w:rPr>
            </w:pPr>
            <w:r w:rsidRPr="00C70905">
              <w:rPr>
                <w:b/>
                <w:bCs/>
                <w:szCs w:val="26"/>
              </w:rPr>
              <w:t>pH</w:t>
            </w:r>
          </w:p>
          <w:p w:rsidR="005B210E" w:rsidRPr="00C70905" w:rsidRDefault="005B210E" w:rsidP="005B210E">
            <w:pPr>
              <w:ind w:left="-113" w:right="-113" w:firstLine="0"/>
              <w:jc w:val="center"/>
              <w:rPr>
                <w:bCs/>
                <w:sz w:val="22"/>
              </w:rPr>
            </w:pPr>
            <w:r w:rsidRPr="00C70905">
              <w:rPr>
                <w:bCs/>
                <w:sz w:val="22"/>
              </w:rPr>
              <w:t>KCl</w:t>
            </w:r>
          </w:p>
        </w:tc>
        <w:tc>
          <w:tcPr>
            <w:tcW w:w="709" w:type="dxa"/>
            <w:shd w:val="clear" w:color="auto" w:fill="auto"/>
            <w:noWrap/>
            <w:vAlign w:val="center"/>
          </w:tcPr>
          <w:p w:rsidR="005B210E" w:rsidRDefault="005B210E" w:rsidP="005B210E">
            <w:pPr>
              <w:ind w:left="-113" w:right="-113" w:firstLine="0"/>
              <w:jc w:val="center"/>
              <w:rPr>
                <w:b/>
                <w:bCs/>
                <w:szCs w:val="26"/>
              </w:rPr>
            </w:pPr>
            <w:smartTag w:uri="urn:schemas-microsoft-com:office:smarttags" w:element="place">
              <w:r w:rsidRPr="00C70905">
                <w:rPr>
                  <w:b/>
                  <w:bCs/>
                  <w:szCs w:val="26"/>
                </w:rPr>
                <w:t>OM</w:t>
              </w:r>
            </w:smartTag>
          </w:p>
          <w:p w:rsidR="005B210E" w:rsidRPr="00C70905" w:rsidRDefault="005B210E" w:rsidP="005B210E">
            <w:pPr>
              <w:ind w:left="-113" w:right="-113" w:firstLine="0"/>
              <w:jc w:val="center"/>
              <w:rPr>
                <w:bCs/>
                <w:sz w:val="22"/>
              </w:rPr>
            </w:pPr>
            <w:r w:rsidRPr="00C70905">
              <w:rPr>
                <w:bCs/>
                <w:sz w:val="22"/>
              </w:rPr>
              <w:t>(%)</w:t>
            </w:r>
          </w:p>
        </w:tc>
        <w:tc>
          <w:tcPr>
            <w:tcW w:w="850" w:type="dxa"/>
            <w:shd w:val="clear" w:color="auto" w:fill="auto"/>
            <w:noWrap/>
            <w:vAlign w:val="center"/>
          </w:tcPr>
          <w:p w:rsidR="005B210E" w:rsidRDefault="005B210E" w:rsidP="005B210E">
            <w:pPr>
              <w:ind w:left="-113" w:right="-113" w:firstLine="0"/>
              <w:jc w:val="center"/>
              <w:rPr>
                <w:b/>
                <w:bCs/>
                <w:szCs w:val="26"/>
              </w:rPr>
            </w:pPr>
            <w:r w:rsidRPr="00C70905">
              <w:rPr>
                <w:b/>
                <w:bCs/>
                <w:szCs w:val="26"/>
              </w:rPr>
              <w:t>Nts</w:t>
            </w:r>
          </w:p>
          <w:p w:rsidR="005B210E" w:rsidRPr="00C70905" w:rsidRDefault="005B210E" w:rsidP="005B210E">
            <w:pPr>
              <w:ind w:left="-113" w:right="-113" w:firstLine="0"/>
              <w:jc w:val="center"/>
              <w:rPr>
                <w:bCs/>
                <w:sz w:val="22"/>
              </w:rPr>
            </w:pPr>
            <w:r w:rsidRPr="00C70905">
              <w:rPr>
                <w:bCs/>
                <w:sz w:val="22"/>
              </w:rPr>
              <w:t>(%)</w:t>
            </w:r>
          </w:p>
        </w:tc>
        <w:tc>
          <w:tcPr>
            <w:tcW w:w="851" w:type="dxa"/>
            <w:shd w:val="clear" w:color="auto" w:fill="auto"/>
            <w:noWrap/>
            <w:vAlign w:val="center"/>
          </w:tcPr>
          <w:p w:rsidR="005B210E" w:rsidRDefault="005B210E" w:rsidP="005B210E">
            <w:pPr>
              <w:ind w:left="-113" w:right="-113" w:firstLine="0"/>
              <w:jc w:val="center"/>
              <w:rPr>
                <w:b/>
                <w:bCs/>
                <w:szCs w:val="26"/>
              </w:rPr>
            </w:pPr>
            <w:r w:rsidRPr="00C70905">
              <w:rPr>
                <w:b/>
                <w:bCs/>
                <w:szCs w:val="26"/>
              </w:rPr>
              <w:t>Pts</w:t>
            </w:r>
          </w:p>
          <w:p w:rsidR="005B210E" w:rsidRPr="00C70905" w:rsidRDefault="005B210E" w:rsidP="005B210E">
            <w:pPr>
              <w:ind w:left="-113" w:right="-113" w:firstLine="0"/>
              <w:jc w:val="center"/>
              <w:rPr>
                <w:bCs/>
                <w:sz w:val="22"/>
              </w:rPr>
            </w:pPr>
            <w:r w:rsidRPr="00C70905">
              <w:rPr>
                <w:bCs/>
                <w:sz w:val="22"/>
              </w:rPr>
              <w:t>(%)</w:t>
            </w:r>
          </w:p>
        </w:tc>
        <w:tc>
          <w:tcPr>
            <w:tcW w:w="709" w:type="dxa"/>
            <w:shd w:val="clear" w:color="auto" w:fill="auto"/>
            <w:noWrap/>
            <w:vAlign w:val="center"/>
          </w:tcPr>
          <w:p w:rsidR="005B210E" w:rsidRDefault="005B210E" w:rsidP="005B210E">
            <w:pPr>
              <w:ind w:left="-113" w:right="-113" w:firstLine="0"/>
              <w:jc w:val="center"/>
              <w:rPr>
                <w:b/>
                <w:bCs/>
                <w:szCs w:val="26"/>
              </w:rPr>
            </w:pPr>
            <w:r w:rsidRPr="00C70905">
              <w:rPr>
                <w:b/>
                <w:bCs/>
                <w:szCs w:val="26"/>
              </w:rPr>
              <w:t>Kts</w:t>
            </w:r>
          </w:p>
          <w:p w:rsidR="005B210E" w:rsidRPr="00C70905" w:rsidRDefault="005B210E" w:rsidP="005B210E">
            <w:pPr>
              <w:ind w:left="-113" w:right="-113" w:firstLine="0"/>
              <w:jc w:val="center"/>
              <w:rPr>
                <w:bCs/>
                <w:sz w:val="22"/>
              </w:rPr>
            </w:pPr>
            <w:r w:rsidRPr="00C70905">
              <w:rPr>
                <w:bCs/>
                <w:sz w:val="22"/>
              </w:rPr>
              <w:t>(%)</w:t>
            </w:r>
          </w:p>
        </w:tc>
        <w:tc>
          <w:tcPr>
            <w:tcW w:w="870" w:type="dxa"/>
            <w:shd w:val="clear" w:color="auto" w:fill="auto"/>
            <w:noWrap/>
            <w:vAlign w:val="center"/>
          </w:tcPr>
          <w:p w:rsidR="005B210E" w:rsidRDefault="005B210E" w:rsidP="005B210E">
            <w:pPr>
              <w:ind w:left="-113" w:right="-113" w:firstLine="0"/>
              <w:jc w:val="center"/>
              <w:rPr>
                <w:b/>
                <w:bCs/>
                <w:szCs w:val="26"/>
              </w:rPr>
            </w:pPr>
            <w:r w:rsidRPr="00C70905">
              <w:rPr>
                <w:b/>
                <w:bCs/>
                <w:szCs w:val="26"/>
              </w:rPr>
              <w:t>Ca</w:t>
            </w:r>
            <w:r w:rsidRPr="00C70905">
              <w:rPr>
                <w:b/>
                <w:bCs/>
                <w:szCs w:val="26"/>
                <w:vertAlign w:val="superscript"/>
              </w:rPr>
              <w:t>2+</w:t>
            </w:r>
          </w:p>
          <w:p w:rsidR="005B210E" w:rsidRPr="00C70905" w:rsidRDefault="005B210E" w:rsidP="005B210E">
            <w:pPr>
              <w:ind w:left="-113" w:right="-113" w:firstLine="0"/>
              <w:jc w:val="center"/>
              <w:rPr>
                <w:bCs/>
                <w:sz w:val="22"/>
              </w:rPr>
            </w:pPr>
            <w:r w:rsidRPr="00C70905">
              <w:rPr>
                <w:bCs/>
                <w:sz w:val="22"/>
              </w:rPr>
              <w:t>(lđl/100g)</w:t>
            </w:r>
          </w:p>
        </w:tc>
        <w:tc>
          <w:tcPr>
            <w:tcW w:w="870" w:type="dxa"/>
            <w:shd w:val="clear" w:color="auto" w:fill="auto"/>
            <w:noWrap/>
            <w:vAlign w:val="center"/>
          </w:tcPr>
          <w:p w:rsidR="005B210E" w:rsidRDefault="005B210E" w:rsidP="005B210E">
            <w:pPr>
              <w:ind w:left="-113" w:right="-113" w:firstLine="0"/>
              <w:jc w:val="center"/>
              <w:rPr>
                <w:b/>
                <w:bCs/>
                <w:szCs w:val="26"/>
              </w:rPr>
            </w:pPr>
            <w:r w:rsidRPr="00C70905">
              <w:rPr>
                <w:b/>
                <w:bCs/>
                <w:szCs w:val="26"/>
              </w:rPr>
              <w:t>Mg</w:t>
            </w:r>
            <w:r w:rsidRPr="00C70905">
              <w:rPr>
                <w:b/>
                <w:bCs/>
                <w:szCs w:val="26"/>
                <w:vertAlign w:val="superscript"/>
              </w:rPr>
              <w:t>2+</w:t>
            </w:r>
          </w:p>
          <w:p w:rsidR="005B210E" w:rsidRPr="00C70905" w:rsidRDefault="005B210E" w:rsidP="005B210E">
            <w:pPr>
              <w:ind w:left="-113" w:right="-113" w:firstLine="0"/>
              <w:jc w:val="center"/>
              <w:rPr>
                <w:bCs/>
                <w:sz w:val="22"/>
              </w:rPr>
            </w:pPr>
            <w:r w:rsidRPr="00C70905">
              <w:rPr>
                <w:bCs/>
                <w:sz w:val="22"/>
              </w:rPr>
              <w:t>(lđl/100g)</w:t>
            </w:r>
          </w:p>
        </w:tc>
        <w:tc>
          <w:tcPr>
            <w:tcW w:w="811" w:type="dxa"/>
            <w:vAlign w:val="center"/>
          </w:tcPr>
          <w:p w:rsidR="005B210E" w:rsidRDefault="005B210E" w:rsidP="005B210E">
            <w:pPr>
              <w:ind w:left="-113" w:right="-113" w:firstLine="0"/>
              <w:jc w:val="center"/>
              <w:rPr>
                <w:b/>
                <w:bCs/>
                <w:szCs w:val="26"/>
              </w:rPr>
            </w:pPr>
            <w:r w:rsidRPr="00C70905">
              <w:rPr>
                <w:b/>
                <w:bCs/>
                <w:szCs w:val="26"/>
              </w:rPr>
              <w:t>Bo</w:t>
            </w:r>
          </w:p>
          <w:p w:rsidR="005B210E" w:rsidRPr="00C70905" w:rsidRDefault="005B210E" w:rsidP="005B210E">
            <w:pPr>
              <w:ind w:left="-113" w:right="-113" w:firstLine="0"/>
              <w:jc w:val="center"/>
              <w:rPr>
                <w:bCs/>
                <w:sz w:val="22"/>
              </w:rPr>
            </w:pPr>
            <w:r w:rsidRPr="00C70905">
              <w:rPr>
                <w:sz w:val="22"/>
              </w:rPr>
              <w:t>(ppm)</w:t>
            </w:r>
          </w:p>
        </w:tc>
        <w:tc>
          <w:tcPr>
            <w:tcW w:w="723" w:type="dxa"/>
            <w:shd w:val="clear" w:color="auto" w:fill="auto"/>
            <w:noWrap/>
            <w:vAlign w:val="center"/>
          </w:tcPr>
          <w:p w:rsidR="005B210E" w:rsidRDefault="005B210E" w:rsidP="005B210E">
            <w:pPr>
              <w:ind w:left="-113" w:right="-113" w:firstLine="0"/>
              <w:jc w:val="center"/>
              <w:rPr>
                <w:b/>
                <w:bCs/>
                <w:szCs w:val="26"/>
              </w:rPr>
            </w:pPr>
            <w:r w:rsidRPr="00C70905">
              <w:rPr>
                <w:b/>
                <w:bCs/>
                <w:szCs w:val="26"/>
              </w:rPr>
              <w:t>As</w:t>
            </w:r>
          </w:p>
          <w:p w:rsidR="005B210E" w:rsidRPr="00C70905" w:rsidRDefault="005B210E" w:rsidP="005B210E">
            <w:pPr>
              <w:ind w:left="-113" w:right="-113" w:firstLine="0"/>
              <w:jc w:val="center"/>
              <w:rPr>
                <w:bCs/>
                <w:sz w:val="22"/>
              </w:rPr>
            </w:pPr>
            <w:r w:rsidRPr="00C70905">
              <w:rPr>
                <w:bCs/>
                <w:sz w:val="22"/>
              </w:rPr>
              <w:t>(mg/</w:t>
            </w:r>
            <w:r>
              <w:rPr>
                <w:bCs/>
                <w:sz w:val="22"/>
              </w:rPr>
              <w:t>kg</w:t>
            </w:r>
            <w:r w:rsidRPr="00C70905">
              <w:rPr>
                <w:bCs/>
                <w:sz w:val="22"/>
              </w:rPr>
              <w:t>)</w:t>
            </w:r>
          </w:p>
        </w:tc>
        <w:tc>
          <w:tcPr>
            <w:tcW w:w="909" w:type="dxa"/>
            <w:shd w:val="clear" w:color="auto" w:fill="auto"/>
            <w:noWrap/>
            <w:vAlign w:val="center"/>
          </w:tcPr>
          <w:p w:rsidR="005B210E" w:rsidRDefault="005B210E" w:rsidP="005B210E">
            <w:pPr>
              <w:ind w:left="-113" w:right="-113" w:firstLine="0"/>
              <w:jc w:val="center"/>
              <w:rPr>
                <w:b/>
                <w:bCs/>
                <w:szCs w:val="26"/>
              </w:rPr>
            </w:pPr>
            <w:r w:rsidRPr="00C70905">
              <w:rPr>
                <w:b/>
                <w:bCs/>
                <w:szCs w:val="26"/>
              </w:rPr>
              <w:t>Cd</w:t>
            </w:r>
          </w:p>
          <w:p w:rsidR="005B210E" w:rsidRPr="00C70905" w:rsidRDefault="005B210E" w:rsidP="005B210E">
            <w:pPr>
              <w:ind w:left="-113" w:right="-113" w:firstLine="0"/>
              <w:jc w:val="center"/>
              <w:rPr>
                <w:bCs/>
                <w:sz w:val="22"/>
              </w:rPr>
            </w:pPr>
            <w:r w:rsidRPr="00C70905">
              <w:rPr>
                <w:bCs/>
                <w:sz w:val="22"/>
              </w:rPr>
              <w:t>(mg/</w:t>
            </w:r>
            <w:r>
              <w:rPr>
                <w:bCs/>
                <w:sz w:val="22"/>
              </w:rPr>
              <w:t>kg</w:t>
            </w:r>
            <w:r w:rsidRPr="00C70905">
              <w:rPr>
                <w:bCs/>
                <w:sz w:val="22"/>
              </w:rPr>
              <w:t>)</w:t>
            </w:r>
          </w:p>
        </w:tc>
        <w:tc>
          <w:tcPr>
            <w:tcW w:w="850" w:type="dxa"/>
            <w:shd w:val="clear" w:color="auto" w:fill="auto"/>
            <w:noWrap/>
            <w:vAlign w:val="center"/>
          </w:tcPr>
          <w:p w:rsidR="005B210E" w:rsidRDefault="005B210E" w:rsidP="005B210E">
            <w:pPr>
              <w:ind w:left="-113" w:right="-113" w:firstLine="0"/>
              <w:jc w:val="center"/>
              <w:rPr>
                <w:b/>
                <w:bCs/>
                <w:szCs w:val="26"/>
              </w:rPr>
            </w:pPr>
            <w:r w:rsidRPr="00C70905">
              <w:rPr>
                <w:b/>
                <w:bCs/>
                <w:szCs w:val="26"/>
              </w:rPr>
              <w:t>Cu</w:t>
            </w:r>
          </w:p>
          <w:p w:rsidR="005B210E" w:rsidRPr="00C70905" w:rsidRDefault="005B210E" w:rsidP="005B210E">
            <w:pPr>
              <w:ind w:left="-113" w:right="-113" w:firstLine="0"/>
              <w:jc w:val="center"/>
              <w:rPr>
                <w:bCs/>
                <w:sz w:val="22"/>
              </w:rPr>
            </w:pPr>
            <w:r w:rsidRPr="00C70905">
              <w:rPr>
                <w:bCs/>
                <w:sz w:val="22"/>
              </w:rPr>
              <w:t>(mg/</w:t>
            </w:r>
            <w:r>
              <w:rPr>
                <w:bCs/>
                <w:sz w:val="22"/>
              </w:rPr>
              <w:t>kg</w:t>
            </w:r>
            <w:r w:rsidRPr="00C70905">
              <w:rPr>
                <w:bCs/>
                <w:sz w:val="22"/>
              </w:rPr>
              <w:t>)</w:t>
            </w:r>
          </w:p>
        </w:tc>
      </w:tr>
      <w:tr w:rsidR="005B210E" w:rsidRPr="00C70905" w:rsidTr="005B210E">
        <w:trPr>
          <w:trHeight w:val="330"/>
        </w:trPr>
        <w:tc>
          <w:tcPr>
            <w:tcW w:w="708" w:type="dxa"/>
            <w:shd w:val="clear" w:color="auto" w:fill="auto"/>
            <w:noWrap/>
            <w:vAlign w:val="center"/>
          </w:tcPr>
          <w:p w:rsidR="005B210E" w:rsidRPr="00C70905" w:rsidRDefault="005B210E" w:rsidP="005B210E">
            <w:pPr>
              <w:ind w:left="-113" w:right="-113" w:firstLine="0"/>
              <w:jc w:val="center"/>
              <w:rPr>
                <w:bCs/>
                <w:szCs w:val="26"/>
              </w:rPr>
            </w:pPr>
            <w:r w:rsidRPr="00C70905">
              <w:rPr>
                <w:bCs/>
                <w:szCs w:val="26"/>
              </w:rPr>
              <w:t>1</w:t>
            </w:r>
          </w:p>
        </w:tc>
        <w:tc>
          <w:tcPr>
            <w:tcW w:w="993"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5</w:t>
            </w:r>
            <w:r>
              <w:rPr>
                <w:szCs w:val="26"/>
              </w:rPr>
              <w:t>,</w:t>
            </w:r>
            <w:r w:rsidRPr="00C70905">
              <w:rPr>
                <w:szCs w:val="26"/>
              </w:rPr>
              <w:t>04</w:t>
            </w:r>
          </w:p>
        </w:tc>
        <w:tc>
          <w:tcPr>
            <w:tcW w:w="709"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1</w:t>
            </w:r>
            <w:r>
              <w:rPr>
                <w:szCs w:val="26"/>
              </w:rPr>
              <w:t>,</w:t>
            </w:r>
            <w:r w:rsidRPr="00C70905">
              <w:rPr>
                <w:szCs w:val="26"/>
              </w:rPr>
              <w:t>2</w:t>
            </w:r>
          </w:p>
        </w:tc>
        <w:tc>
          <w:tcPr>
            <w:tcW w:w="850"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0</w:t>
            </w:r>
            <w:r>
              <w:rPr>
                <w:szCs w:val="26"/>
              </w:rPr>
              <w:t>,</w:t>
            </w:r>
            <w:r w:rsidRPr="00C70905">
              <w:rPr>
                <w:szCs w:val="26"/>
              </w:rPr>
              <w:t>084</w:t>
            </w:r>
          </w:p>
        </w:tc>
        <w:tc>
          <w:tcPr>
            <w:tcW w:w="851"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0</w:t>
            </w:r>
            <w:r>
              <w:rPr>
                <w:szCs w:val="26"/>
              </w:rPr>
              <w:t>,</w:t>
            </w:r>
            <w:r w:rsidRPr="00C70905">
              <w:rPr>
                <w:szCs w:val="26"/>
              </w:rPr>
              <w:t>075</w:t>
            </w:r>
          </w:p>
        </w:tc>
        <w:tc>
          <w:tcPr>
            <w:tcW w:w="709"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0</w:t>
            </w:r>
            <w:r>
              <w:rPr>
                <w:szCs w:val="26"/>
              </w:rPr>
              <w:t>,</w:t>
            </w:r>
            <w:r w:rsidRPr="00C70905">
              <w:rPr>
                <w:szCs w:val="26"/>
              </w:rPr>
              <w:t>27</w:t>
            </w:r>
          </w:p>
        </w:tc>
        <w:tc>
          <w:tcPr>
            <w:tcW w:w="870"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3</w:t>
            </w:r>
            <w:r>
              <w:rPr>
                <w:szCs w:val="26"/>
              </w:rPr>
              <w:t>,</w:t>
            </w:r>
            <w:r w:rsidRPr="00C70905">
              <w:rPr>
                <w:szCs w:val="26"/>
              </w:rPr>
              <w:t>26</w:t>
            </w:r>
          </w:p>
        </w:tc>
        <w:tc>
          <w:tcPr>
            <w:tcW w:w="870"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1</w:t>
            </w:r>
            <w:r>
              <w:rPr>
                <w:szCs w:val="26"/>
              </w:rPr>
              <w:t>,</w:t>
            </w:r>
            <w:r w:rsidRPr="00C70905">
              <w:rPr>
                <w:szCs w:val="26"/>
              </w:rPr>
              <w:t>73</w:t>
            </w:r>
          </w:p>
        </w:tc>
        <w:tc>
          <w:tcPr>
            <w:tcW w:w="811" w:type="dxa"/>
            <w:vAlign w:val="center"/>
          </w:tcPr>
          <w:p w:rsidR="005B210E" w:rsidRPr="00C70905" w:rsidRDefault="005B210E" w:rsidP="005B210E">
            <w:pPr>
              <w:ind w:left="-113" w:right="-113" w:firstLine="0"/>
              <w:jc w:val="center"/>
              <w:rPr>
                <w:szCs w:val="26"/>
              </w:rPr>
            </w:pPr>
            <w:r w:rsidRPr="00C70905">
              <w:rPr>
                <w:szCs w:val="26"/>
              </w:rPr>
              <w:t>5</w:t>
            </w:r>
            <w:r>
              <w:rPr>
                <w:szCs w:val="26"/>
              </w:rPr>
              <w:t>,</w:t>
            </w:r>
            <w:r w:rsidRPr="00C70905">
              <w:rPr>
                <w:szCs w:val="26"/>
              </w:rPr>
              <w:t>42</w:t>
            </w:r>
          </w:p>
        </w:tc>
        <w:tc>
          <w:tcPr>
            <w:tcW w:w="723"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3</w:t>
            </w:r>
            <w:r>
              <w:rPr>
                <w:szCs w:val="26"/>
              </w:rPr>
              <w:t>,</w:t>
            </w:r>
            <w:r w:rsidRPr="00C70905">
              <w:rPr>
                <w:szCs w:val="26"/>
              </w:rPr>
              <w:t>04</w:t>
            </w:r>
          </w:p>
        </w:tc>
        <w:tc>
          <w:tcPr>
            <w:tcW w:w="909"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1</w:t>
            </w:r>
            <w:r>
              <w:rPr>
                <w:szCs w:val="26"/>
              </w:rPr>
              <w:t>,</w:t>
            </w:r>
            <w:r w:rsidRPr="00C70905">
              <w:rPr>
                <w:szCs w:val="26"/>
              </w:rPr>
              <w:t>03</w:t>
            </w:r>
          </w:p>
        </w:tc>
        <w:tc>
          <w:tcPr>
            <w:tcW w:w="850"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27</w:t>
            </w:r>
            <w:r>
              <w:rPr>
                <w:szCs w:val="26"/>
              </w:rPr>
              <w:t>,</w:t>
            </w:r>
            <w:r w:rsidRPr="00C70905">
              <w:rPr>
                <w:szCs w:val="26"/>
              </w:rPr>
              <w:t>64</w:t>
            </w:r>
          </w:p>
        </w:tc>
      </w:tr>
      <w:tr w:rsidR="005B210E" w:rsidRPr="00C70905" w:rsidTr="005B210E">
        <w:trPr>
          <w:trHeight w:val="330"/>
        </w:trPr>
        <w:tc>
          <w:tcPr>
            <w:tcW w:w="708" w:type="dxa"/>
            <w:shd w:val="clear" w:color="auto" w:fill="auto"/>
            <w:noWrap/>
            <w:vAlign w:val="center"/>
          </w:tcPr>
          <w:p w:rsidR="005B210E" w:rsidRPr="00C70905" w:rsidRDefault="005B210E" w:rsidP="005B210E">
            <w:pPr>
              <w:ind w:left="-113" w:right="-113" w:firstLine="0"/>
              <w:jc w:val="center"/>
              <w:rPr>
                <w:bCs/>
                <w:szCs w:val="26"/>
              </w:rPr>
            </w:pPr>
            <w:r w:rsidRPr="00C70905">
              <w:rPr>
                <w:bCs/>
                <w:szCs w:val="26"/>
              </w:rPr>
              <w:t>2</w:t>
            </w:r>
          </w:p>
        </w:tc>
        <w:tc>
          <w:tcPr>
            <w:tcW w:w="993"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4</w:t>
            </w:r>
            <w:r>
              <w:rPr>
                <w:szCs w:val="26"/>
              </w:rPr>
              <w:t>,</w:t>
            </w:r>
            <w:r w:rsidRPr="00C70905">
              <w:rPr>
                <w:szCs w:val="26"/>
              </w:rPr>
              <w:t>86</w:t>
            </w:r>
          </w:p>
        </w:tc>
        <w:tc>
          <w:tcPr>
            <w:tcW w:w="709"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0</w:t>
            </w:r>
            <w:r>
              <w:rPr>
                <w:szCs w:val="26"/>
              </w:rPr>
              <w:t>,</w:t>
            </w:r>
            <w:r w:rsidRPr="00C70905">
              <w:rPr>
                <w:szCs w:val="26"/>
              </w:rPr>
              <w:t>9</w:t>
            </w:r>
          </w:p>
        </w:tc>
        <w:tc>
          <w:tcPr>
            <w:tcW w:w="850"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0</w:t>
            </w:r>
            <w:r>
              <w:rPr>
                <w:szCs w:val="26"/>
              </w:rPr>
              <w:t>,</w:t>
            </w:r>
            <w:r w:rsidRPr="00C70905">
              <w:rPr>
                <w:szCs w:val="26"/>
              </w:rPr>
              <w:t>105</w:t>
            </w:r>
          </w:p>
        </w:tc>
        <w:tc>
          <w:tcPr>
            <w:tcW w:w="851"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0</w:t>
            </w:r>
            <w:r>
              <w:rPr>
                <w:szCs w:val="26"/>
              </w:rPr>
              <w:t>,</w:t>
            </w:r>
            <w:r w:rsidRPr="00C70905">
              <w:rPr>
                <w:szCs w:val="26"/>
              </w:rPr>
              <w:t>082</w:t>
            </w:r>
          </w:p>
        </w:tc>
        <w:tc>
          <w:tcPr>
            <w:tcW w:w="709"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0</w:t>
            </w:r>
            <w:r>
              <w:rPr>
                <w:szCs w:val="26"/>
              </w:rPr>
              <w:t>,</w:t>
            </w:r>
            <w:r w:rsidRPr="00C70905">
              <w:rPr>
                <w:szCs w:val="26"/>
              </w:rPr>
              <w:t>31</w:t>
            </w:r>
          </w:p>
        </w:tc>
        <w:tc>
          <w:tcPr>
            <w:tcW w:w="870"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5</w:t>
            </w:r>
            <w:r>
              <w:rPr>
                <w:szCs w:val="26"/>
              </w:rPr>
              <w:t>,</w:t>
            </w:r>
            <w:r w:rsidRPr="00C70905">
              <w:rPr>
                <w:szCs w:val="26"/>
              </w:rPr>
              <w:t>62</w:t>
            </w:r>
          </w:p>
        </w:tc>
        <w:tc>
          <w:tcPr>
            <w:tcW w:w="870"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2</w:t>
            </w:r>
            <w:r>
              <w:rPr>
                <w:szCs w:val="26"/>
              </w:rPr>
              <w:t>,</w:t>
            </w:r>
            <w:r w:rsidRPr="00C70905">
              <w:rPr>
                <w:szCs w:val="26"/>
              </w:rPr>
              <w:t>46</w:t>
            </w:r>
          </w:p>
        </w:tc>
        <w:tc>
          <w:tcPr>
            <w:tcW w:w="811" w:type="dxa"/>
            <w:vAlign w:val="center"/>
          </w:tcPr>
          <w:p w:rsidR="005B210E" w:rsidRPr="00C70905" w:rsidRDefault="005B210E" w:rsidP="005B210E">
            <w:pPr>
              <w:ind w:left="-113" w:right="-113" w:firstLine="0"/>
              <w:jc w:val="center"/>
              <w:rPr>
                <w:szCs w:val="26"/>
              </w:rPr>
            </w:pPr>
            <w:r w:rsidRPr="00C70905">
              <w:rPr>
                <w:szCs w:val="26"/>
              </w:rPr>
              <w:t>3</w:t>
            </w:r>
            <w:r>
              <w:rPr>
                <w:szCs w:val="26"/>
              </w:rPr>
              <w:t>,</w:t>
            </w:r>
            <w:r w:rsidRPr="00C70905">
              <w:rPr>
                <w:szCs w:val="26"/>
              </w:rPr>
              <w:t>85</w:t>
            </w:r>
          </w:p>
        </w:tc>
        <w:tc>
          <w:tcPr>
            <w:tcW w:w="723"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1</w:t>
            </w:r>
            <w:r>
              <w:rPr>
                <w:szCs w:val="26"/>
              </w:rPr>
              <w:t>,</w:t>
            </w:r>
            <w:r w:rsidRPr="00C70905">
              <w:rPr>
                <w:szCs w:val="26"/>
              </w:rPr>
              <w:t>62</w:t>
            </w:r>
          </w:p>
        </w:tc>
        <w:tc>
          <w:tcPr>
            <w:tcW w:w="909"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0</w:t>
            </w:r>
            <w:r>
              <w:rPr>
                <w:szCs w:val="26"/>
              </w:rPr>
              <w:t>,</w:t>
            </w:r>
            <w:r w:rsidRPr="00C70905">
              <w:rPr>
                <w:szCs w:val="26"/>
              </w:rPr>
              <w:t>74</w:t>
            </w:r>
          </w:p>
        </w:tc>
        <w:tc>
          <w:tcPr>
            <w:tcW w:w="850"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30</w:t>
            </w:r>
            <w:r>
              <w:rPr>
                <w:szCs w:val="26"/>
              </w:rPr>
              <w:t>,</w:t>
            </w:r>
            <w:r w:rsidRPr="00C70905">
              <w:rPr>
                <w:szCs w:val="26"/>
              </w:rPr>
              <w:t>12</w:t>
            </w:r>
          </w:p>
        </w:tc>
      </w:tr>
      <w:tr w:rsidR="005B210E" w:rsidRPr="00C70905" w:rsidTr="005B210E">
        <w:trPr>
          <w:trHeight w:val="330"/>
        </w:trPr>
        <w:tc>
          <w:tcPr>
            <w:tcW w:w="708" w:type="dxa"/>
            <w:shd w:val="clear" w:color="auto" w:fill="auto"/>
            <w:noWrap/>
            <w:vAlign w:val="center"/>
          </w:tcPr>
          <w:p w:rsidR="005B210E" w:rsidRPr="00C70905" w:rsidRDefault="005B210E" w:rsidP="005B210E">
            <w:pPr>
              <w:ind w:left="-113" w:right="-113" w:firstLine="0"/>
              <w:jc w:val="center"/>
              <w:rPr>
                <w:bCs/>
                <w:szCs w:val="26"/>
              </w:rPr>
            </w:pPr>
            <w:r w:rsidRPr="00C70905">
              <w:rPr>
                <w:bCs/>
                <w:szCs w:val="26"/>
              </w:rPr>
              <w:t>3</w:t>
            </w:r>
          </w:p>
        </w:tc>
        <w:tc>
          <w:tcPr>
            <w:tcW w:w="993"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3</w:t>
            </w:r>
            <w:r>
              <w:rPr>
                <w:szCs w:val="26"/>
              </w:rPr>
              <w:t>,</w:t>
            </w:r>
            <w:r w:rsidRPr="00C70905">
              <w:rPr>
                <w:szCs w:val="26"/>
              </w:rPr>
              <w:t>74</w:t>
            </w:r>
          </w:p>
        </w:tc>
        <w:tc>
          <w:tcPr>
            <w:tcW w:w="709"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1</w:t>
            </w:r>
            <w:r>
              <w:rPr>
                <w:szCs w:val="26"/>
              </w:rPr>
              <w:t>,</w:t>
            </w:r>
            <w:r w:rsidRPr="00C70905">
              <w:rPr>
                <w:szCs w:val="26"/>
              </w:rPr>
              <w:t>1</w:t>
            </w:r>
          </w:p>
        </w:tc>
        <w:tc>
          <w:tcPr>
            <w:tcW w:w="850"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0</w:t>
            </w:r>
            <w:r>
              <w:rPr>
                <w:szCs w:val="26"/>
              </w:rPr>
              <w:t>,</w:t>
            </w:r>
            <w:r w:rsidRPr="00C70905">
              <w:rPr>
                <w:szCs w:val="26"/>
              </w:rPr>
              <w:t>092</w:t>
            </w:r>
          </w:p>
        </w:tc>
        <w:tc>
          <w:tcPr>
            <w:tcW w:w="851"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0</w:t>
            </w:r>
            <w:r>
              <w:rPr>
                <w:szCs w:val="26"/>
              </w:rPr>
              <w:t>,</w:t>
            </w:r>
            <w:r w:rsidRPr="00C70905">
              <w:rPr>
                <w:szCs w:val="26"/>
              </w:rPr>
              <w:t>093</w:t>
            </w:r>
          </w:p>
        </w:tc>
        <w:tc>
          <w:tcPr>
            <w:tcW w:w="709"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0</w:t>
            </w:r>
            <w:r>
              <w:rPr>
                <w:szCs w:val="26"/>
              </w:rPr>
              <w:t>,</w:t>
            </w:r>
            <w:r w:rsidRPr="00C70905">
              <w:rPr>
                <w:szCs w:val="26"/>
              </w:rPr>
              <w:t>35</w:t>
            </w:r>
          </w:p>
        </w:tc>
        <w:tc>
          <w:tcPr>
            <w:tcW w:w="870"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2</w:t>
            </w:r>
            <w:r>
              <w:rPr>
                <w:szCs w:val="26"/>
              </w:rPr>
              <w:t>,</w:t>
            </w:r>
            <w:r w:rsidRPr="00C70905">
              <w:rPr>
                <w:szCs w:val="26"/>
              </w:rPr>
              <w:t>74</w:t>
            </w:r>
          </w:p>
        </w:tc>
        <w:tc>
          <w:tcPr>
            <w:tcW w:w="870"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0</w:t>
            </w:r>
            <w:r>
              <w:rPr>
                <w:szCs w:val="26"/>
              </w:rPr>
              <w:t>,</w:t>
            </w:r>
            <w:r w:rsidRPr="00C70905">
              <w:rPr>
                <w:szCs w:val="26"/>
              </w:rPr>
              <w:t>95</w:t>
            </w:r>
          </w:p>
        </w:tc>
        <w:tc>
          <w:tcPr>
            <w:tcW w:w="811" w:type="dxa"/>
            <w:vAlign w:val="center"/>
          </w:tcPr>
          <w:p w:rsidR="005B210E" w:rsidRPr="00C70905" w:rsidRDefault="005B210E" w:rsidP="005B210E">
            <w:pPr>
              <w:ind w:left="-113" w:right="-113" w:firstLine="0"/>
              <w:jc w:val="center"/>
              <w:rPr>
                <w:szCs w:val="26"/>
              </w:rPr>
            </w:pPr>
            <w:r w:rsidRPr="00C70905">
              <w:rPr>
                <w:szCs w:val="26"/>
              </w:rPr>
              <w:t>6</w:t>
            </w:r>
            <w:r>
              <w:rPr>
                <w:szCs w:val="26"/>
              </w:rPr>
              <w:t>,</w:t>
            </w:r>
            <w:r w:rsidRPr="00C70905">
              <w:rPr>
                <w:szCs w:val="26"/>
              </w:rPr>
              <w:t>34</w:t>
            </w:r>
          </w:p>
        </w:tc>
        <w:tc>
          <w:tcPr>
            <w:tcW w:w="723"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2</w:t>
            </w:r>
            <w:r>
              <w:rPr>
                <w:szCs w:val="26"/>
              </w:rPr>
              <w:t>,</w:t>
            </w:r>
            <w:r w:rsidRPr="00C70905">
              <w:rPr>
                <w:szCs w:val="26"/>
              </w:rPr>
              <w:t>58</w:t>
            </w:r>
          </w:p>
        </w:tc>
        <w:tc>
          <w:tcPr>
            <w:tcW w:w="909"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0</w:t>
            </w:r>
            <w:r>
              <w:rPr>
                <w:szCs w:val="26"/>
              </w:rPr>
              <w:t>,</w:t>
            </w:r>
            <w:r w:rsidRPr="00C70905">
              <w:rPr>
                <w:szCs w:val="26"/>
              </w:rPr>
              <w:t>08</w:t>
            </w:r>
          </w:p>
        </w:tc>
        <w:tc>
          <w:tcPr>
            <w:tcW w:w="850"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32</w:t>
            </w:r>
            <w:r>
              <w:rPr>
                <w:szCs w:val="26"/>
              </w:rPr>
              <w:t>,</w:t>
            </w:r>
            <w:r w:rsidRPr="00C70905">
              <w:rPr>
                <w:szCs w:val="26"/>
              </w:rPr>
              <w:t>04</w:t>
            </w:r>
          </w:p>
        </w:tc>
      </w:tr>
      <w:tr w:rsidR="005B210E" w:rsidRPr="00C70905" w:rsidTr="005B210E">
        <w:trPr>
          <w:trHeight w:val="330"/>
        </w:trPr>
        <w:tc>
          <w:tcPr>
            <w:tcW w:w="708" w:type="dxa"/>
            <w:shd w:val="clear" w:color="auto" w:fill="auto"/>
            <w:noWrap/>
            <w:vAlign w:val="center"/>
          </w:tcPr>
          <w:p w:rsidR="005B210E" w:rsidRPr="00C70905" w:rsidRDefault="005B210E" w:rsidP="005B210E">
            <w:pPr>
              <w:ind w:left="-113" w:right="-113" w:firstLine="0"/>
              <w:jc w:val="center"/>
              <w:rPr>
                <w:bCs/>
                <w:szCs w:val="26"/>
              </w:rPr>
            </w:pPr>
            <w:r w:rsidRPr="00C70905">
              <w:rPr>
                <w:bCs/>
                <w:szCs w:val="26"/>
              </w:rPr>
              <w:t>4</w:t>
            </w:r>
          </w:p>
        </w:tc>
        <w:tc>
          <w:tcPr>
            <w:tcW w:w="993"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4</w:t>
            </w:r>
            <w:r>
              <w:rPr>
                <w:szCs w:val="26"/>
              </w:rPr>
              <w:t>,</w:t>
            </w:r>
            <w:r w:rsidRPr="00C70905">
              <w:rPr>
                <w:szCs w:val="26"/>
              </w:rPr>
              <w:t>63</w:t>
            </w:r>
          </w:p>
        </w:tc>
        <w:tc>
          <w:tcPr>
            <w:tcW w:w="709"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0</w:t>
            </w:r>
            <w:r>
              <w:rPr>
                <w:szCs w:val="26"/>
              </w:rPr>
              <w:t>,</w:t>
            </w:r>
            <w:r w:rsidRPr="00C70905">
              <w:rPr>
                <w:szCs w:val="26"/>
              </w:rPr>
              <w:t>8</w:t>
            </w:r>
          </w:p>
        </w:tc>
        <w:tc>
          <w:tcPr>
            <w:tcW w:w="850"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0</w:t>
            </w:r>
            <w:r>
              <w:rPr>
                <w:szCs w:val="26"/>
              </w:rPr>
              <w:t>,</w:t>
            </w:r>
            <w:r w:rsidRPr="00C70905">
              <w:rPr>
                <w:szCs w:val="26"/>
              </w:rPr>
              <w:t>114</w:t>
            </w:r>
          </w:p>
        </w:tc>
        <w:tc>
          <w:tcPr>
            <w:tcW w:w="851"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0</w:t>
            </w:r>
            <w:r>
              <w:rPr>
                <w:szCs w:val="26"/>
              </w:rPr>
              <w:t>,</w:t>
            </w:r>
            <w:r w:rsidRPr="00C70905">
              <w:rPr>
                <w:szCs w:val="26"/>
              </w:rPr>
              <w:t>069</w:t>
            </w:r>
          </w:p>
        </w:tc>
        <w:tc>
          <w:tcPr>
            <w:tcW w:w="709"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0</w:t>
            </w:r>
            <w:r>
              <w:rPr>
                <w:szCs w:val="26"/>
              </w:rPr>
              <w:t>,</w:t>
            </w:r>
            <w:r w:rsidRPr="00C70905">
              <w:rPr>
                <w:szCs w:val="26"/>
              </w:rPr>
              <w:t>29</w:t>
            </w:r>
          </w:p>
        </w:tc>
        <w:tc>
          <w:tcPr>
            <w:tcW w:w="870"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4</w:t>
            </w:r>
            <w:r>
              <w:rPr>
                <w:szCs w:val="26"/>
              </w:rPr>
              <w:t>,</w:t>
            </w:r>
            <w:r w:rsidRPr="00C70905">
              <w:rPr>
                <w:szCs w:val="26"/>
              </w:rPr>
              <w:t>53</w:t>
            </w:r>
          </w:p>
        </w:tc>
        <w:tc>
          <w:tcPr>
            <w:tcW w:w="870"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2</w:t>
            </w:r>
            <w:r>
              <w:rPr>
                <w:szCs w:val="26"/>
              </w:rPr>
              <w:t>,</w:t>
            </w:r>
            <w:r w:rsidRPr="00C70905">
              <w:rPr>
                <w:szCs w:val="26"/>
              </w:rPr>
              <w:t>02</w:t>
            </w:r>
          </w:p>
        </w:tc>
        <w:tc>
          <w:tcPr>
            <w:tcW w:w="811" w:type="dxa"/>
            <w:vAlign w:val="center"/>
          </w:tcPr>
          <w:p w:rsidR="005B210E" w:rsidRPr="00C70905" w:rsidRDefault="005B210E" w:rsidP="005B210E">
            <w:pPr>
              <w:ind w:left="-113" w:right="-113" w:firstLine="0"/>
              <w:jc w:val="center"/>
              <w:rPr>
                <w:szCs w:val="26"/>
              </w:rPr>
            </w:pPr>
            <w:r w:rsidRPr="00C70905">
              <w:rPr>
                <w:szCs w:val="26"/>
              </w:rPr>
              <w:t>7</w:t>
            </w:r>
            <w:r>
              <w:rPr>
                <w:szCs w:val="26"/>
              </w:rPr>
              <w:t>,</w:t>
            </w:r>
            <w:r w:rsidRPr="00C70905">
              <w:rPr>
                <w:szCs w:val="26"/>
              </w:rPr>
              <w:t>16</w:t>
            </w:r>
          </w:p>
        </w:tc>
        <w:tc>
          <w:tcPr>
            <w:tcW w:w="723"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2</w:t>
            </w:r>
            <w:r>
              <w:rPr>
                <w:szCs w:val="26"/>
              </w:rPr>
              <w:t>,</w:t>
            </w:r>
            <w:r w:rsidRPr="00C70905">
              <w:rPr>
                <w:szCs w:val="26"/>
              </w:rPr>
              <w:t>26</w:t>
            </w:r>
          </w:p>
        </w:tc>
        <w:tc>
          <w:tcPr>
            <w:tcW w:w="909"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0</w:t>
            </w:r>
            <w:r>
              <w:rPr>
                <w:szCs w:val="26"/>
              </w:rPr>
              <w:t>,</w:t>
            </w:r>
            <w:r w:rsidRPr="00C70905">
              <w:rPr>
                <w:szCs w:val="26"/>
              </w:rPr>
              <w:t>42</w:t>
            </w:r>
          </w:p>
        </w:tc>
        <w:tc>
          <w:tcPr>
            <w:tcW w:w="850"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28</w:t>
            </w:r>
            <w:r>
              <w:rPr>
                <w:szCs w:val="26"/>
              </w:rPr>
              <w:t>,</w:t>
            </w:r>
            <w:r w:rsidRPr="00C70905">
              <w:rPr>
                <w:szCs w:val="26"/>
              </w:rPr>
              <w:t>46</w:t>
            </w:r>
          </w:p>
        </w:tc>
      </w:tr>
      <w:tr w:rsidR="005B210E" w:rsidRPr="00C70905" w:rsidTr="005B210E">
        <w:trPr>
          <w:trHeight w:val="330"/>
        </w:trPr>
        <w:tc>
          <w:tcPr>
            <w:tcW w:w="708" w:type="dxa"/>
            <w:shd w:val="clear" w:color="auto" w:fill="auto"/>
            <w:noWrap/>
            <w:vAlign w:val="center"/>
          </w:tcPr>
          <w:p w:rsidR="005B210E" w:rsidRPr="00C70905" w:rsidRDefault="005B210E" w:rsidP="005B210E">
            <w:pPr>
              <w:ind w:left="-113" w:right="-113" w:firstLine="0"/>
              <w:jc w:val="center"/>
              <w:rPr>
                <w:bCs/>
                <w:szCs w:val="26"/>
              </w:rPr>
            </w:pPr>
            <w:r w:rsidRPr="00C70905">
              <w:rPr>
                <w:bCs/>
                <w:szCs w:val="26"/>
              </w:rPr>
              <w:t>5</w:t>
            </w:r>
          </w:p>
        </w:tc>
        <w:tc>
          <w:tcPr>
            <w:tcW w:w="993"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5</w:t>
            </w:r>
            <w:r>
              <w:rPr>
                <w:szCs w:val="26"/>
              </w:rPr>
              <w:t>,</w:t>
            </w:r>
            <w:r w:rsidRPr="00C70905">
              <w:rPr>
                <w:szCs w:val="26"/>
              </w:rPr>
              <w:t>25</w:t>
            </w:r>
          </w:p>
        </w:tc>
        <w:tc>
          <w:tcPr>
            <w:tcW w:w="709"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1</w:t>
            </w:r>
            <w:r>
              <w:rPr>
                <w:szCs w:val="26"/>
              </w:rPr>
              <w:t>,</w:t>
            </w:r>
            <w:r w:rsidRPr="00C70905">
              <w:rPr>
                <w:szCs w:val="26"/>
              </w:rPr>
              <w:t>3</w:t>
            </w:r>
          </w:p>
        </w:tc>
        <w:tc>
          <w:tcPr>
            <w:tcW w:w="850"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0</w:t>
            </w:r>
            <w:r>
              <w:rPr>
                <w:szCs w:val="26"/>
              </w:rPr>
              <w:t>,</w:t>
            </w:r>
            <w:r w:rsidRPr="00C70905">
              <w:rPr>
                <w:szCs w:val="26"/>
              </w:rPr>
              <w:t>073</w:t>
            </w:r>
          </w:p>
        </w:tc>
        <w:tc>
          <w:tcPr>
            <w:tcW w:w="851"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0</w:t>
            </w:r>
            <w:r>
              <w:rPr>
                <w:szCs w:val="26"/>
              </w:rPr>
              <w:t>,</w:t>
            </w:r>
            <w:r w:rsidRPr="00C70905">
              <w:rPr>
                <w:szCs w:val="26"/>
              </w:rPr>
              <w:t>102</w:t>
            </w:r>
          </w:p>
        </w:tc>
        <w:tc>
          <w:tcPr>
            <w:tcW w:w="709"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0</w:t>
            </w:r>
            <w:r>
              <w:rPr>
                <w:szCs w:val="26"/>
              </w:rPr>
              <w:t>,</w:t>
            </w:r>
            <w:r w:rsidRPr="00C70905">
              <w:rPr>
                <w:szCs w:val="26"/>
              </w:rPr>
              <w:t>33</w:t>
            </w:r>
          </w:p>
        </w:tc>
        <w:tc>
          <w:tcPr>
            <w:tcW w:w="870"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6</w:t>
            </w:r>
            <w:r>
              <w:rPr>
                <w:szCs w:val="26"/>
              </w:rPr>
              <w:t>,</w:t>
            </w:r>
            <w:r w:rsidRPr="00C70905">
              <w:rPr>
                <w:szCs w:val="26"/>
              </w:rPr>
              <w:t>08</w:t>
            </w:r>
          </w:p>
        </w:tc>
        <w:tc>
          <w:tcPr>
            <w:tcW w:w="870"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3</w:t>
            </w:r>
            <w:r>
              <w:rPr>
                <w:szCs w:val="26"/>
              </w:rPr>
              <w:t>,</w:t>
            </w:r>
            <w:r w:rsidRPr="00C70905">
              <w:rPr>
                <w:szCs w:val="26"/>
              </w:rPr>
              <w:t>18</w:t>
            </w:r>
          </w:p>
        </w:tc>
        <w:tc>
          <w:tcPr>
            <w:tcW w:w="811" w:type="dxa"/>
            <w:vAlign w:val="center"/>
          </w:tcPr>
          <w:p w:rsidR="005B210E" w:rsidRPr="00C70905" w:rsidRDefault="005B210E" w:rsidP="005B210E">
            <w:pPr>
              <w:ind w:left="-113" w:right="-113" w:firstLine="0"/>
              <w:jc w:val="center"/>
              <w:rPr>
                <w:szCs w:val="26"/>
              </w:rPr>
            </w:pPr>
            <w:r w:rsidRPr="00C70905">
              <w:rPr>
                <w:szCs w:val="26"/>
              </w:rPr>
              <w:t>4</w:t>
            </w:r>
            <w:r>
              <w:rPr>
                <w:szCs w:val="26"/>
              </w:rPr>
              <w:t>,</w:t>
            </w:r>
            <w:r w:rsidRPr="00C70905">
              <w:rPr>
                <w:szCs w:val="26"/>
              </w:rPr>
              <w:t>73</w:t>
            </w:r>
          </w:p>
        </w:tc>
        <w:tc>
          <w:tcPr>
            <w:tcW w:w="723"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3</w:t>
            </w:r>
            <w:r>
              <w:rPr>
                <w:szCs w:val="26"/>
              </w:rPr>
              <w:t>,</w:t>
            </w:r>
            <w:r w:rsidRPr="00C70905">
              <w:rPr>
                <w:szCs w:val="26"/>
              </w:rPr>
              <w:t>12</w:t>
            </w:r>
          </w:p>
        </w:tc>
        <w:tc>
          <w:tcPr>
            <w:tcW w:w="909"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1</w:t>
            </w:r>
            <w:r>
              <w:rPr>
                <w:szCs w:val="26"/>
              </w:rPr>
              <w:t>,</w:t>
            </w:r>
            <w:r w:rsidRPr="00C70905">
              <w:rPr>
                <w:szCs w:val="26"/>
              </w:rPr>
              <w:t>01</w:t>
            </w:r>
          </w:p>
        </w:tc>
        <w:tc>
          <w:tcPr>
            <w:tcW w:w="850"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30</w:t>
            </w:r>
            <w:r>
              <w:rPr>
                <w:szCs w:val="26"/>
              </w:rPr>
              <w:t>,</w:t>
            </w:r>
            <w:r w:rsidRPr="00C70905">
              <w:rPr>
                <w:szCs w:val="26"/>
              </w:rPr>
              <w:t>35</w:t>
            </w:r>
          </w:p>
        </w:tc>
      </w:tr>
      <w:tr w:rsidR="005B210E" w:rsidRPr="00C70905" w:rsidTr="005B210E">
        <w:trPr>
          <w:trHeight w:val="330"/>
        </w:trPr>
        <w:tc>
          <w:tcPr>
            <w:tcW w:w="708" w:type="dxa"/>
            <w:shd w:val="clear" w:color="auto" w:fill="auto"/>
            <w:noWrap/>
            <w:vAlign w:val="center"/>
          </w:tcPr>
          <w:p w:rsidR="005B210E" w:rsidRPr="00C70905" w:rsidRDefault="005B210E" w:rsidP="005B210E">
            <w:pPr>
              <w:ind w:left="-113" w:right="-113" w:firstLine="0"/>
              <w:jc w:val="center"/>
              <w:rPr>
                <w:bCs/>
                <w:szCs w:val="26"/>
              </w:rPr>
            </w:pPr>
            <w:r w:rsidRPr="00C70905">
              <w:rPr>
                <w:bCs/>
                <w:szCs w:val="26"/>
              </w:rPr>
              <w:t>6</w:t>
            </w:r>
          </w:p>
        </w:tc>
        <w:tc>
          <w:tcPr>
            <w:tcW w:w="993"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3</w:t>
            </w:r>
            <w:r>
              <w:rPr>
                <w:szCs w:val="26"/>
              </w:rPr>
              <w:t>,</w:t>
            </w:r>
            <w:r w:rsidRPr="00C70905">
              <w:rPr>
                <w:szCs w:val="26"/>
              </w:rPr>
              <w:t>79</w:t>
            </w:r>
          </w:p>
        </w:tc>
        <w:tc>
          <w:tcPr>
            <w:tcW w:w="709"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0</w:t>
            </w:r>
            <w:r>
              <w:rPr>
                <w:szCs w:val="26"/>
              </w:rPr>
              <w:t>,</w:t>
            </w:r>
            <w:r w:rsidRPr="00C70905">
              <w:rPr>
                <w:szCs w:val="26"/>
              </w:rPr>
              <w:t>7</w:t>
            </w:r>
          </w:p>
        </w:tc>
        <w:tc>
          <w:tcPr>
            <w:tcW w:w="850"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0</w:t>
            </w:r>
            <w:r>
              <w:rPr>
                <w:szCs w:val="26"/>
              </w:rPr>
              <w:t>,</w:t>
            </w:r>
            <w:r w:rsidRPr="00C70905">
              <w:rPr>
                <w:szCs w:val="26"/>
              </w:rPr>
              <w:t>108</w:t>
            </w:r>
          </w:p>
        </w:tc>
        <w:tc>
          <w:tcPr>
            <w:tcW w:w="851"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0</w:t>
            </w:r>
            <w:r>
              <w:rPr>
                <w:szCs w:val="26"/>
              </w:rPr>
              <w:t>,</w:t>
            </w:r>
            <w:r w:rsidRPr="00C70905">
              <w:rPr>
                <w:szCs w:val="26"/>
              </w:rPr>
              <w:t>085</w:t>
            </w:r>
          </w:p>
        </w:tc>
        <w:tc>
          <w:tcPr>
            <w:tcW w:w="709"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0</w:t>
            </w:r>
            <w:r>
              <w:rPr>
                <w:szCs w:val="26"/>
              </w:rPr>
              <w:t>,</w:t>
            </w:r>
            <w:r w:rsidRPr="00C70905">
              <w:rPr>
                <w:szCs w:val="26"/>
              </w:rPr>
              <w:t>43</w:t>
            </w:r>
          </w:p>
        </w:tc>
        <w:tc>
          <w:tcPr>
            <w:tcW w:w="870"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5</w:t>
            </w:r>
            <w:r>
              <w:rPr>
                <w:szCs w:val="26"/>
              </w:rPr>
              <w:t>,</w:t>
            </w:r>
            <w:r w:rsidRPr="00C70905">
              <w:rPr>
                <w:szCs w:val="26"/>
              </w:rPr>
              <w:t>21</w:t>
            </w:r>
          </w:p>
        </w:tc>
        <w:tc>
          <w:tcPr>
            <w:tcW w:w="870"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2</w:t>
            </w:r>
            <w:r>
              <w:rPr>
                <w:szCs w:val="26"/>
              </w:rPr>
              <w:t>,</w:t>
            </w:r>
            <w:r w:rsidRPr="00C70905">
              <w:rPr>
                <w:szCs w:val="26"/>
              </w:rPr>
              <w:t>15</w:t>
            </w:r>
          </w:p>
        </w:tc>
        <w:tc>
          <w:tcPr>
            <w:tcW w:w="811" w:type="dxa"/>
            <w:vAlign w:val="center"/>
          </w:tcPr>
          <w:p w:rsidR="005B210E" w:rsidRPr="00C70905" w:rsidRDefault="005B210E" w:rsidP="005B210E">
            <w:pPr>
              <w:ind w:left="-113" w:right="-113" w:firstLine="0"/>
              <w:jc w:val="center"/>
              <w:rPr>
                <w:szCs w:val="26"/>
              </w:rPr>
            </w:pPr>
            <w:r w:rsidRPr="00C70905">
              <w:rPr>
                <w:szCs w:val="26"/>
              </w:rPr>
              <w:t>8</w:t>
            </w:r>
            <w:r>
              <w:rPr>
                <w:szCs w:val="26"/>
              </w:rPr>
              <w:t>,</w:t>
            </w:r>
            <w:r w:rsidRPr="00C70905">
              <w:rPr>
                <w:szCs w:val="26"/>
              </w:rPr>
              <w:t>05</w:t>
            </w:r>
          </w:p>
        </w:tc>
        <w:tc>
          <w:tcPr>
            <w:tcW w:w="723"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1</w:t>
            </w:r>
            <w:r>
              <w:rPr>
                <w:szCs w:val="26"/>
              </w:rPr>
              <w:t>,</w:t>
            </w:r>
            <w:r w:rsidRPr="00C70905">
              <w:rPr>
                <w:szCs w:val="26"/>
              </w:rPr>
              <w:t>83</w:t>
            </w:r>
          </w:p>
        </w:tc>
        <w:tc>
          <w:tcPr>
            <w:tcW w:w="909"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0</w:t>
            </w:r>
            <w:r>
              <w:rPr>
                <w:szCs w:val="26"/>
              </w:rPr>
              <w:t>,</w:t>
            </w:r>
            <w:r w:rsidRPr="00C70905">
              <w:rPr>
                <w:szCs w:val="26"/>
              </w:rPr>
              <w:t>62</w:t>
            </w:r>
          </w:p>
        </w:tc>
        <w:tc>
          <w:tcPr>
            <w:tcW w:w="850"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31</w:t>
            </w:r>
            <w:r>
              <w:rPr>
                <w:szCs w:val="26"/>
              </w:rPr>
              <w:t>,</w:t>
            </w:r>
            <w:r w:rsidRPr="00C70905">
              <w:rPr>
                <w:szCs w:val="26"/>
              </w:rPr>
              <w:t>23</w:t>
            </w:r>
          </w:p>
        </w:tc>
      </w:tr>
      <w:tr w:rsidR="005B210E" w:rsidRPr="00C70905" w:rsidTr="005B210E">
        <w:trPr>
          <w:trHeight w:val="330"/>
        </w:trPr>
        <w:tc>
          <w:tcPr>
            <w:tcW w:w="708" w:type="dxa"/>
            <w:shd w:val="clear" w:color="auto" w:fill="auto"/>
            <w:noWrap/>
            <w:vAlign w:val="center"/>
          </w:tcPr>
          <w:p w:rsidR="005B210E" w:rsidRPr="00C70905" w:rsidRDefault="005B210E" w:rsidP="005B210E">
            <w:pPr>
              <w:ind w:left="-113" w:right="-113" w:firstLine="0"/>
              <w:jc w:val="center"/>
              <w:rPr>
                <w:bCs/>
                <w:szCs w:val="26"/>
              </w:rPr>
            </w:pPr>
            <w:r w:rsidRPr="00C70905">
              <w:rPr>
                <w:bCs/>
                <w:szCs w:val="26"/>
              </w:rPr>
              <w:t>7</w:t>
            </w:r>
          </w:p>
        </w:tc>
        <w:tc>
          <w:tcPr>
            <w:tcW w:w="993"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5</w:t>
            </w:r>
            <w:r>
              <w:rPr>
                <w:szCs w:val="26"/>
              </w:rPr>
              <w:t>,</w:t>
            </w:r>
            <w:r w:rsidRPr="00C70905">
              <w:rPr>
                <w:szCs w:val="26"/>
              </w:rPr>
              <w:t>12</w:t>
            </w:r>
          </w:p>
        </w:tc>
        <w:tc>
          <w:tcPr>
            <w:tcW w:w="709"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1</w:t>
            </w:r>
            <w:r>
              <w:rPr>
                <w:szCs w:val="26"/>
              </w:rPr>
              <w:t>,</w:t>
            </w:r>
            <w:r w:rsidRPr="00C70905">
              <w:rPr>
                <w:szCs w:val="26"/>
              </w:rPr>
              <w:t>2</w:t>
            </w:r>
          </w:p>
        </w:tc>
        <w:tc>
          <w:tcPr>
            <w:tcW w:w="850"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0</w:t>
            </w:r>
            <w:r>
              <w:rPr>
                <w:szCs w:val="26"/>
              </w:rPr>
              <w:t>,</w:t>
            </w:r>
            <w:r w:rsidRPr="00C70905">
              <w:rPr>
                <w:szCs w:val="26"/>
              </w:rPr>
              <w:t>086</w:t>
            </w:r>
          </w:p>
        </w:tc>
        <w:tc>
          <w:tcPr>
            <w:tcW w:w="851"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0</w:t>
            </w:r>
            <w:r>
              <w:rPr>
                <w:szCs w:val="26"/>
              </w:rPr>
              <w:t>,</w:t>
            </w:r>
            <w:r w:rsidRPr="00C70905">
              <w:rPr>
                <w:szCs w:val="26"/>
              </w:rPr>
              <w:t>103</w:t>
            </w:r>
          </w:p>
        </w:tc>
        <w:tc>
          <w:tcPr>
            <w:tcW w:w="709"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0</w:t>
            </w:r>
            <w:r>
              <w:rPr>
                <w:szCs w:val="26"/>
              </w:rPr>
              <w:t>,</w:t>
            </w:r>
            <w:r w:rsidRPr="00C70905">
              <w:rPr>
                <w:szCs w:val="26"/>
              </w:rPr>
              <w:t>18</w:t>
            </w:r>
          </w:p>
        </w:tc>
        <w:tc>
          <w:tcPr>
            <w:tcW w:w="870"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3</w:t>
            </w:r>
            <w:r>
              <w:rPr>
                <w:szCs w:val="26"/>
              </w:rPr>
              <w:t>,</w:t>
            </w:r>
            <w:r w:rsidRPr="00C70905">
              <w:rPr>
                <w:szCs w:val="26"/>
              </w:rPr>
              <w:t>75</w:t>
            </w:r>
          </w:p>
        </w:tc>
        <w:tc>
          <w:tcPr>
            <w:tcW w:w="870"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1</w:t>
            </w:r>
            <w:r>
              <w:rPr>
                <w:szCs w:val="26"/>
              </w:rPr>
              <w:t>,</w:t>
            </w:r>
            <w:r w:rsidRPr="00C70905">
              <w:rPr>
                <w:szCs w:val="26"/>
              </w:rPr>
              <w:t>36</w:t>
            </w:r>
          </w:p>
        </w:tc>
        <w:tc>
          <w:tcPr>
            <w:tcW w:w="811" w:type="dxa"/>
            <w:vAlign w:val="center"/>
          </w:tcPr>
          <w:p w:rsidR="005B210E" w:rsidRPr="00C70905" w:rsidRDefault="005B210E" w:rsidP="005B210E">
            <w:pPr>
              <w:ind w:left="-113" w:right="-113" w:firstLine="0"/>
              <w:jc w:val="center"/>
              <w:rPr>
                <w:szCs w:val="26"/>
              </w:rPr>
            </w:pPr>
            <w:r w:rsidRPr="00C70905">
              <w:rPr>
                <w:szCs w:val="26"/>
              </w:rPr>
              <w:t>6</w:t>
            </w:r>
            <w:r>
              <w:rPr>
                <w:szCs w:val="26"/>
              </w:rPr>
              <w:t>,</w:t>
            </w:r>
            <w:r w:rsidRPr="00C70905">
              <w:rPr>
                <w:szCs w:val="26"/>
              </w:rPr>
              <w:t>52</w:t>
            </w:r>
          </w:p>
        </w:tc>
        <w:tc>
          <w:tcPr>
            <w:tcW w:w="723"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3</w:t>
            </w:r>
            <w:r>
              <w:rPr>
                <w:szCs w:val="26"/>
              </w:rPr>
              <w:t>,</w:t>
            </w:r>
            <w:r w:rsidRPr="00C70905">
              <w:rPr>
                <w:szCs w:val="26"/>
              </w:rPr>
              <w:t>21</w:t>
            </w:r>
          </w:p>
        </w:tc>
        <w:tc>
          <w:tcPr>
            <w:tcW w:w="909"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0</w:t>
            </w:r>
            <w:r>
              <w:rPr>
                <w:szCs w:val="26"/>
              </w:rPr>
              <w:t>,</w:t>
            </w:r>
            <w:r w:rsidRPr="00C70905">
              <w:rPr>
                <w:szCs w:val="26"/>
              </w:rPr>
              <w:t>37</w:t>
            </w:r>
          </w:p>
        </w:tc>
        <w:tc>
          <w:tcPr>
            <w:tcW w:w="850"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29</w:t>
            </w:r>
            <w:r>
              <w:rPr>
                <w:szCs w:val="26"/>
              </w:rPr>
              <w:t>,</w:t>
            </w:r>
            <w:r w:rsidRPr="00C70905">
              <w:rPr>
                <w:szCs w:val="26"/>
              </w:rPr>
              <w:t>32</w:t>
            </w:r>
          </w:p>
        </w:tc>
      </w:tr>
      <w:tr w:rsidR="005B210E" w:rsidRPr="00C70905" w:rsidTr="005B210E">
        <w:trPr>
          <w:trHeight w:val="330"/>
        </w:trPr>
        <w:tc>
          <w:tcPr>
            <w:tcW w:w="708" w:type="dxa"/>
            <w:shd w:val="clear" w:color="auto" w:fill="auto"/>
            <w:noWrap/>
            <w:vAlign w:val="center"/>
          </w:tcPr>
          <w:p w:rsidR="005B210E" w:rsidRPr="00C70905" w:rsidRDefault="005B210E" w:rsidP="005B210E">
            <w:pPr>
              <w:ind w:left="-113" w:right="-113" w:firstLine="0"/>
              <w:jc w:val="center"/>
              <w:rPr>
                <w:bCs/>
                <w:szCs w:val="26"/>
              </w:rPr>
            </w:pPr>
            <w:r w:rsidRPr="00C70905">
              <w:rPr>
                <w:bCs/>
                <w:szCs w:val="26"/>
              </w:rPr>
              <w:t>8</w:t>
            </w:r>
          </w:p>
        </w:tc>
        <w:tc>
          <w:tcPr>
            <w:tcW w:w="993"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4</w:t>
            </w:r>
            <w:r>
              <w:rPr>
                <w:szCs w:val="26"/>
              </w:rPr>
              <w:t>,</w:t>
            </w:r>
            <w:r w:rsidRPr="00C70905">
              <w:rPr>
                <w:szCs w:val="26"/>
              </w:rPr>
              <w:t>53</w:t>
            </w:r>
          </w:p>
        </w:tc>
        <w:tc>
          <w:tcPr>
            <w:tcW w:w="709"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0</w:t>
            </w:r>
            <w:r>
              <w:rPr>
                <w:szCs w:val="26"/>
              </w:rPr>
              <w:t>,</w:t>
            </w:r>
            <w:r w:rsidRPr="00C70905">
              <w:rPr>
                <w:szCs w:val="26"/>
              </w:rPr>
              <w:t>9</w:t>
            </w:r>
          </w:p>
        </w:tc>
        <w:tc>
          <w:tcPr>
            <w:tcW w:w="850"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0</w:t>
            </w:r>
            <w:r>
              <w:rPr>
                <w:szCs w:val="26"/>
              </w:rPr>
              <w:t>,</w:t>
            </w:r>
            <w:r w:rsidRPr="00C70905">
              <w:rPr>
                <w:szCs w:val="26"/>
              </w:rPr>
              <w:t>091</w:t>
            </w:r>
          </w:p>
        </w:tc>
        <w:tc>
          <w:tcPr>
            <w:tcW w:w="851"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0</w:t>
            </w:r>
            <w:r>
              <w:rPr>
                <w:szCs w:val="26"/>
              </w:rPr>
              <w:t>,</w:t>
            </w:r>
            <w:r w:rsidRPr="00C70905">
              <w:rPr>
                <w:szCs w:val="26"/>
              </w:rPr>
              <w:t>078</w:t>
            </w:r>
          </w:p>
        </w:tc>
        <w:tc>
          <w:tcPr>
            <w:tcW w:w="709"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0</w:t>
            </w:r>
            <w:r>
              <w:rPr>
                <w:szCs w:val="26"/>
              </w:rPr>
              <w:t>,</w:t>
            </w:r>
            <w:r w:rsidRPr="00C70905">
              <w:rPr>
                <w:szCs w:val="26"/>
              </w:rPr>
              <w:t>26</w:t>
            </w:r>
          </w:p>
        </w:tc>
        <w:tc>
          <w:tcPr>
            <w:tcW w:w="870"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6</w:t>
            </w:r>
            <w:r>
              <w:rPr>
                <w:szCs w:val="26"/>
              </w:rPr>
              <w:t>,</w:t>
            </w:r>
            <w:r w:rsidRPr="00C70905">
              <w:rPr>
                <w:szCs w:val="26"/>
              </w:rPr>
              <w:t>14</w:t>
            </w:r>
          </w:p>
        </w:tc>
        <w:tc>
          <w:tcPr>
            <w:tcW w:w="870"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3</w:t>
            </w:r>
            <w:r>
              <w:rPr>
                <w:szCs w:val="26"/>
              </w:rPr>
              <w:t>,</w:t>
            </w:r>
            <w:r w:rsidRPr="00C70905">
              <w:rPr>
                <w:szCs w:val="26"/>
              </w:rPr>
              <w:t>52</w:t>
            </w:r>
          </w:p>
        </w:tc>
        <w:tc>
          <w:tcPr>
            <w:tcW w:w="811" w:type="dxa"/>
            <w:vAlign w:val="center"/>
          </w:tcPr>
          <w:p w:rsidR="005B210E" w:rsidRPr="00C70905" w:rsidRDefault="005B210E" w:rsidP="005B210E">
            <w:pPr>
              <w:ind w:left="-113" w:right="-113" w:firstLine="0"/>
              <w:jc w:val="center"/>
              <w:rPr>
                <w:szCs w:val="26"/>
              </w:rPr>
            </w:pPr>
            <w:r w:rsidRPr="00C70905">
              <w:rPr>
                <w:szCs w:val="26"/>
              </w:rPr>
              <w:t>3</w:t>
            </w:r>
            <w:r>
              <w:rPr>
                <w:szCs w:val="26"/>
              </w:rPr>
              <w:t>,</w:t>
            </w:r>
            <w:r w:rsidRPr="00C70905">
              <w:rPr>
                <w:szCs w:val="26"/>
              </w:rPr>
              <w:t>81</w:t>
            </w:r>
          </w:p>
        </w:tc>
        <w:tc>
          <w:tcPr>
            <w:tcW w:w="723"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2</w:t>
            </w:r>
            <w:r>
              <w:rPr>
                <w:szCs w:val="26"/>
              </w:rPr>
              <w:t>,</w:t>
            </w:r>
            <w:r w:rsidRPr="00C70905">
              <w:rPr>
                <w:szCs w:val="26"/>
              </w:rPr>
              <w:t>53</w:t>
            </w:r>
          </w:p>
        </w:tc>
        <w:tc>
          <w:tcPr>
            <w:tcW w:w="909"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1</w:t>
            </w:r>
            <w:r>
              <w:rPr>
                <w:szCs w:val="26"/>
              </w:rPr>
              <w:t>,</w:t>
            </w:r>
            <w:r w:rsidRPr="00C70905">
              <w:rPr>
                <w:szCs w:val="26"/>
              </w:rPr>
              <w:t>05</w:t>
            </w:r>
          </w:p>
        </w:tc>
        <w:tc>
          <w:tcPr>
            <w:tcW w:w="850"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26</w:t>
            </w:r>
            <w:r>
              <w:rPr>
                <w:szCs w:val="26"/>
              </w:rPr>
              <w:t>,</w:t>
            </w:r>
            <w:r w:rsidRPr="00C70905">
              <w:rPr>
                <w:szCs w:val="26"/>
              </w:rPr>
              <w:t>86</w:t>
            </w:r>
          </w:p>
        </w:tc>
      </w:tr>
      <w:tr w:rsidR="005B210E" w:rsidRPr="00C70905" w:rsidTr="005B210E">
        <w:trPr>
          <w:trHeight w:val="330"/>
        </w:trPr>
        <w:tc>
          <w:tcPr>
            <w:tcW w:w="708" w:type="dxa"/>
            <w:shd w:val="clear" w:color="auto" w:fill="auto"/>
            <w:noWrap/>
            <w:vAlign w:val="center"/>
          </w:tcPr>
          <w:p w:rsidR="005B210E" w:rsidRPr="00C70905" w:rsidRDefault="005B210E" w:rsidP="005B210E">
            <w:pPr>
              <w:ind w:left="-113" w:right="-113" w:firstLine="0"/>
              <w:jc w:val="center"/>
              <w:rPr>
                <w:bCs/>
                <w:szCs w:val="26"/>
              </w:rPr>
            </w:pPr>
            <w:r w:rsidRPr="00C70905">
              <w:rPr>
                <w:bCs/>
                <w:szCs w:val="26"/>
              </w:rPr>
              <w:t>9</w:t>
            </w:r>
          </w:p>
        </w:tc>
        <w:tc>
          <w:tcPr>
            <w:tcW w:w="993"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3</w:t>
            </w:r>
            <w:r>
              <w:rPr>
                <w:szCs w:val="26"/>
              </w:rPr>
              <w:t>,</w:t>
            </w:r>
            <w:r w:rsidRPr="00C70905">
              <w:rPr>
                <w:szCs w:val="26"/>
              </w:rPr>
              <w:t>58</w:t>
            </w:r>
          </w:p>
        </w:tc>
        <w:tc>
          <w:tcPr>
            <w:tcW w:w="709"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1</w:t>
            </w:r>
            <w:r>
              <w:rPr>
                <w:szCs w:val="26"/>
              </w:rPr>
              <w:t>,</w:t>
            </w:r>
            <w:r w:rsidRPr="00C70905">
              <w:rPr>
                <w:szCs w:val="26"/>
              </w:rPr>
              <w:t>3</w:t>
            </w:r>
          </w:p>
        </w:tc>
        <w:tc>
          <w:tcPr>
            <w:tcW w:w="850"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0</w:t>
            </w:r>
            <w:r>
              <w:rPr>
                <w:szCs w:val="26"/>
              </w:rPr>
              <w:t>,</w:t>
            </w:r>
            <w:r w:rsidRPr="00C70905">
              <w:rPr>
                <w:szCs w:val="26"/>
              </w:rPr>
              <w:t>103</w:t>
            </w:r>
          </w:p>
        </w:tc>
        <w:tc>
          <w:tcPr>
            <w:tcW w:w="851"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0</w:t>
            </w:r>
            <w:r>
              <w:rPr>
                <w:szCs w:val="26"/>
              </w:rPr>
              <w:t>,</w:t>
            </w:r>
            <w:r w:rsidRPr="00C70905">
              <w:rPr>
                <w:szCs w:val="26"/>
              </w:rPr>
              <w:t>091</w:t>
            </w:r>
          </w:p>
        </w:tc>
        <w:tc>
          <w:tcPr>
            <w:tcW w:w="709"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0</w:t>
            </w:r>
            <w:r>
              <w:rPr>
                <w:szCs w:val="26"/>
              </w:rPr>
              <w:t>,</w:t>
            </w:r>
            <w:r w:rsidRPr="00C70905">
              <w:rPr>
                <w:szCs w:val="26"/>
              </w:rPr>
              <w:t>37</w:t>
            </w:r>
          </w:p>
        </w:tc>
        <w:tc>
          <w:tcPr>
            <w:tcW w:w="870"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2</w:t>
            </w:r>
            <w:r>
              <w:rPr>
                <w:szCs w:val="26"/>
              </w:rPr>
              <w:t>,</w:t>
            </w:r>
            <w:r w:rsidRPr="00C70905">
              <w:rPr>
                <w:szCs w:val="26"/>
              </w:rPr>
              <w:t>82</w:t>
            </w:r>
          </w:p>
        </w:tc>
        <w:tc>
          <w:tcPr>
            <w:tcW w:w="870"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0</w:t>
            </w:r>
            <w:r>
              <w:rPr>
                <w:szCs w:val="26"/>
              </w:rPr>
              <w:t>,</w:t>
            </w:r>
            <w:r w:rsidRPr="00C70905">
              <w:rPr>
                <w:szCs w:val="26"/>
              </w:rPr>
              <w:t>85</w:t>
            </w:r>
          </w:p>
        </w:tc>
        <w:tc>
          <w:tcPr>
            <w:tcW w:w="811" w:type="dxa"/>
            <w:vAlign w:val="center"/>
          </w:tcPr>
          <w:p w:rsidR="005B210E" w:rsidRPr="00C70905" w:rsidRDefault="005B210E" w:rsidP="005B210E">
            <w:pPr>
              <w:ind w:left="-113" w:right="-113" w:firstLine="0"/>
              <w:jc w:val="center"/>
              <w:rPr>
                <w:szCs w:val="26"/>
              </w:rPr>
            </w:pPr>
            <w:r w:rsidRPr="00C70905">
              <w:rPr>
                <w:szCs w:val="26"/>
              </w:rPr>
              <w:t>5</w:t>
            </w:r>
            <w:r>
              <w:rPr>
                <w:szCs w:val="26"/>
              </w:rPr>
              <w:t>,</w:t>
            </w:r>
            <w:r w:rsidRPr="00C70905">
              <w:rPr>
                <w:szCs w:val="26"/>
              </w:rPr>
              <w:t>26</w:t>
            </w:r>
          </w:p>
        </w:tc>
        <w:tc>
          <w:tcPr>
            <w:tcW w:w="723"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3</w:t>
            </w:r>
            <w:r>
              <w:rPr>
                <w:szCs w:val="26"/>
              </w:rPr>
              <w:t>,</w:t>
            </w:r>
            <w:r w:rsidRPr="00C70905">
              <w:rPr>
                <w:szCs w:val="26"/>
              </w:rPr>
              <w:t>03</w:t>
            </w:r>
          </w:p>
        </w:tc>
        <w:tc>
          <w:tcPr>
            <w:tcW w:w="909"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0</w:t>
            </w:r>
            <w:r>
              <w:rPr>
                <w:szCs w:val="26"/>
              </w:rPr>
              <w:t>,</w:t>
            </w:r>
            <w:r w:rsidRPr="00C70905">
              <w:rPr>
                <w:szCs w:val="26"/>
              </w:rPr>
              <w:t>24</w:t>
            </w:r>
          </w:p>
        </w:tc>
        <w:tc>
          <w:tcPr>
            <w:tcW w:w="850"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30</w:t>
            </w:r>
            <w:r>
              <w:rPr>
                <w:szCs w:val="26"/>
              </w:rPr>
              <w:t>,</w:t>
            </w:r>
            <w:r w:rsidRPr="00C70905">
              <w:rPr>
                <w:szCs w:val="26"/>
              </w:rPr>
              <w:t>75</w:t>
            </w:r>
          </w:p>
        </w:tc>
      </w:tr>
      <w:tr w:rsidR="005B210E" w:rsidRPr="00C70905" w:rsidTr="005B210E">
        <w:trPr>
          <w:trHeight w:val="330"/>
        </w:trPr>
        <w:tc>
          <w:tcPr>
            <w:tcW w:w="708" w:type="dxa"/>
            <w:shd w:val="clear" w:color="auto" w:fill="auto"/>
            <w:noWrap/>
            <w:vAlign w:val="center"/>
          </w:tcPr>
          <w:p w:rsidR="005B210E" w:rsidRPr="00C70905" w:rsidRDefault="005B210E" w:rsidP="005B210E">
            <w:pPr>
              <w:ind w:left="-113" w:right="-113" w:firstLine="0"/>
              <w:jc w:val="center"/>
              <w:rPr>
                <w:bCs/>
                <w:szCs w:val="26"/>
              </w:rPr>
            </w:pPr>
            <w:r w:rsidRPr="00C70905">
              <w:rPr>
                <w:bCs/>
                <w:szCs w:val="26"/>
              </w:rPr>
              <w:t>10</w:t>
            </w:r>
          </w:p>
        </w:tc>
        <w:tc>
          <w:tcPr>
            <w:tcW w:w="993"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4</w:t>
            </w:r>
            <w:r>
              <w:rPr>
                <w:szCs w:val="26"/>
              </w:rPr>
              <w:t>,</w:t>
            </w:r>
            <w:r w:rsidRPr="00C70905">
              <w:rPr>
                <w:szCs w:val="26"/>
              </w:rPr>
              <w:t>62</w:t>
            </w:r>
          </w:p>
        </w:tc>
        <w:tc>
          <w:tcPr>
            <w:tcW w:w="709"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0</w:t>
            </w:r>
            <w:r>
              <w:rPr>
                <w:szCs w:val="26"/>
              </w:rPr>
              <w:t>,</w:t>
            </w:r>
            <w:r w:rsidRPr="00C70905">
              <w:rPr>
                <w:szCs w:val="26"/>
              </w:rPr>
              <w:t>8</w:t>
            </w:r>
          </w:p>
        </w:tc>
        <w:tc>
          <w:tcPr>
            <w:tcW w:w="850"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0</w:t>
            </w:r>
            <w:r>
              <w:rPr>
                <w:szCs w:val="26"/>
              </w:rPr>
              <w:t>,</w:t>
            </w:r>
            <w:r w:rsidRPr="00C70905">
              <w:rPr>
                <w:szCs w:val="26"/>
              </w:rPr>
              <w:t>072</w:t>
            </w:r>
          </w:p>
        </w:tc>
        <w:tc>
          <w:tcPr>
            <w:tcW w:w="851"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0</w:t>
            </w:r>
            <w:r>
              <w:rPr>
                <w:szCs w:val="26"/>
              </w:rPr>
              <w:t>,</w:t>
            </w:r>
            <w:r w:rsidRPr="00C70905">
              <w:rPr>
                <w:szCs w:val="26"/>
              </w:rPr>
              <w:t>105</w:t>
            </w:r>
          </w:p>
        </w:tc>
        <w:tc>
          <w:tcPr>
            <w:tcW w:w="709"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0</w:t>
            </w:r>
            <w:r>
              <w:rPr>
                <w:szCs w:val="26"/>
              </w:rPr>
              <w:t>,</w:t>
            </w:r>
            <w:r w:rsidRPr="00C70905">
              <w:rPr>
                <w:szCs w:val="26"/>
              </w:rPr>
              <w:t>45</w:t>
            </w:r>
          </w:p>
        </w:tc>
        <w:tc>
          <w:tcPr>
            <w:tcW w:w="870"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4</w:t>
            </w:r>
            <w:r>
              <w:rPr>
                <w:szCs w:val="26"/>
              </w:rPr>
              <w:t>,</w:t>
            </w:r>
            <w:r w:rsidRPr="00C70905">
              <w:rPr>
                <w:szCs w:val="26"/>
              </w:rPr>
              <w:t>65</w:t>
            </w:r>
          </w:p>
        </w:tc>
        <w:tc>
          <w:tcPr>
            <w:tcW w:w="870"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2</w:t>
            </w:r>
            <w:r>
              <w:rPr>
                <w:szCs w:val="26"/>
              </w:rPr>
              <w:t>,</w:t>
            </w:r>
            <w:r w:rsidRPr="00C70905">
              <w:rPr>
                <w:szCs w:val="26"/>
              </w:rPr>
              <w:t>32</w:t>
            </w:r>
          </w:p>
        </w:tc>
        <w:tc>
          <w:tcPr>
            <w:tcW w:w="811" w:type="dxa"/>
            <w:vAlign w:val="center"/>
          </w:tcPr>
          <w:p w:rsidR="005B210E" w:rsidRPr="00C70905" w:rsidRDefault="005B210E" w:rsidP="005B210E">
            <w:pPr>
              <w:ind w:left="-113" w:right="-113" w:firstLine="0"/>
              <w:jc w:val="center"/>
              <w:rPr>
                <w:szCs w:val="26"/>
              </w:rPr>
            </w:pPr>
            <w:r w:rsidRPr="00C70905">
              <w:rPr>
                <w:szCs w:val="26"/>
              </w:rPr>
              <w:t>4</w:t>
            </w:r>
            <w:r>
              <w:rPr>
                <w:szCs w:val="26"/>
              </w:rPr>
              <w:t>,</w:t>
            </w:r>
            <w:r w:rsidRPr="00C70905">
              <w:rPr>
                <w:szCs w:val="26"/>
              </w:rPr>
              <w:t>75</w:t>
            </w:r>
          </w:p>
        </w:tc>
        <w:tc>
          <w:tcPr>
            <w:tcW w:w="723"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2</w:t>
            </w:r>
            <w:r>
              <w:rPr>
                <w:szCs w:val="26"/>
              </w:rPr>
              <w:t>,</w:t>
            </w:r>
            <w:r w:rsidRPr="00C70905">
              <w:rPr>
                <w:szCs w:val="26"/>
              </w:rPr>
              <w:t>62</w:t>
            </w:r>
          </w:p>
        </w:tc>
        <w:tc>
          <w:tcPr>
            <w:tcW w:w="909"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0</w:t>
            </w:r>
            <w:r>
              <w:rPr>
                <w:szCs w:val="26"/>
              </w:rPr>
              <w:t>,</w:t>
            </w:r>
            <w:r w:rsidRPr="00C70905">
              <w:rPr>
                <w:szCs w:val="26"/>
              </w:rPr>
              <w:t>58</w:t>
            </w:r>
          </w:p>
        </w:tc>
        <w:tc>
          <w:tcPr>
            <w:tcW w:w="850" w:type="dxa"/>
            <w:shd w:val="clear" w:color="auto" w:fill="auto"/>
            <w:noWrap/>
            <w:vAlign w:val="center"/>
          </w:tcPr>
          <w:p w:rsidR="005B210E" w:rsidRPr="00C70905" w:rsidRDefault="005B210E" w:rsidP="005B210E">
            <w:pPr>
              <w:ind w:left="-113" w:right="-113" w:firstLine="0"/>
              <w:jc w:val="center"/>
              <w:rPr>
                <w:szCs w:val="26"/>
              </w:rPr>
            </w:pPr>
            <w:r w:rsidRPr="00C70905">
              <w:rPr>
                <w:szCs w:val="26"/>
              </w:rPr>
              <w:t>32</w:t>
            </w:r>
            <w:r>
              <w:rPr>
                <w:szCs w:val="26"/>
              </w:rPr>
              <w:t>,</w:t>
            </w:r>
            <w:r w:rsidRPr="00C70905">
              <w:rPr>
                <w:szCs w:val="26"/>
              </w:rPr>
              <w:t>08</w:t>
            </w:r>
          </w:p>
        </w:tc>
      </w:tr>
      <w:tr w:rsidR="005B210E" w:rsidRPr="00C70905" w:rsidTr="005B210E">
        <w:trPr>
          <w:trHeight w:val="330"/>
        </w:trPr>
        <w:tc>
          <w:tcPr>
            <w:tcW w:w="708" w:type="dxa"/>
            <w:shd w:val="clear" w:color="auto" w:fill="auto"/>
            <w:noWrap/>
            <w:vAlign w:val="center"/>
          </w:tcPr>
          <w:p w:rsidR="005B210E" w:rsidRPr="00C70905" w:rsidRDefault="005B210E" w:rsidP="005B210E">
            <w:pPr>
              <w:ind w:left="-113" w:right="-113" w:firstLine="0"/>
              <w:jc w:val="center"/>
              <w:rPr>
                <w:bCs/>
                <w:szCs w:val="26"/>
              </w:rPr>
            </w:pPr>
          </w:p>
        </w:tc>
        <w:tc>
          <w:tcPr>
            <w:tcW w:w="993" w:type="dxa"/>
            <w:shd w:val="clear" w:color="auto" w:fill="auto"/>
            <w:noWrap/>
            <w:vAlign w:val="center"/>
          </w:tcPr>
          <w:p w:rsidR="005B210E" w:rsidRPr="00C70905" w:rsidRDefault="005B210E" w:rsidP="005B210E">
            <w:pPr>
              <w:ind w:left="-113" w:right="-113" w:firstLine="0"/>
              <w:jc w:val="center"/>
              <w:rPr>
                <w:szCs w:val="26"/>
              </w:rPr>
            </w:pPr>
            <w:r>
              <w:rPr>
                <w:szCs w:val="26"/>
              </w:rPr>
              <w:t>Chua</w:t>
            </w:r>
          </w:p>
        </w:tc>
        <w:tc>
          <w:tcPr>
            <w:tcW w:w="709" w:type="dxa"/>
            <w:shd w:val="clear" w:color="auto" w:fill="auto"/>
            <w:noWrap/>
            <w:vAlign w:val="center"/>
          </w:tcPr>
          <w:p w:rsidR="005B210E" w:rsidRPr="00C70905" w:rsidRDefault="005B210E" w:rsidP="005B210E">
            <w:pPr>
              <w:ind w:left="-113" w:right="-113" w:firstLine="0"/>
              <w:jc w:val="center"/>
              <w:rPr>
                <w:szCs w:val="26"/>
              </w:rPr>
            </w:pPr>
            <w:r>
              <w:rPr>
                <w:szCs w:val="26"/>
              </w:rPr>
              <w:t xml:space="preserve">Nghèo </w:t>
            </w:r>
          </w:p>
        </w:tc>
        <w:tc>
          <w:tcPr>
            <w:tcW w:w="850" w:type="dxa"/>
            <w:shd w:val="clear" w:color="auto" w:fill="auto"/>
            <w:noWrap/>
            <w:vAlign w:val="center"/>
          </w:tcPr>
          <w:p w:rsidR="005B210E" w:rsidRPr="00C70905" w:rsidRDefault="005B210E" w:rsidP="005B210E">
            <w:pPr>
              <w:ind w:left="-113" w:right="-113" w:firstLine="0"/>
              <w:jc w:val="center"/>
              <w:rPr>
                <w:szCs w:val="26"/>
              </w:rPr>
            </w:pPr>
            <w:r>
              <w:rPr>
                <w:szCs w:val="26"/>
              </w:rPr>
              <w:t>Nghèo</w:t>
            </w:r>
          </w:p>
        </w:tc>
        <w:tc>
          <w:tcPr>
            <w:tcW w:w="851" w:type="dxa"/>
            <w:shd w:val="clear" w:color="auto" w:fill="auto"/>
            <w:noWrap/>
            <w:vAlign w:val="center"/>
          </w:tcPr>
          <w:p w:rsidR="005B210E" w:rsidRPr="00C70905" w:rsidRDefault="005B210E" w:rsidP="005B210E">
            <w:pPr>
              <w:ind w:left="-113" w:right="-113" w:firstLine="0"/>
              <w:jc w:val="center"/>
              <w:rPr>
                <w:szCs w:val="26"/>
              </w:rPr>
            </w:pPr>
            <w:r>
              <w:rPr>
                <w:szCs w:val="26"/>
              </w:rPr>
              <w:t>Trung bình</w:t>
            </w:r>
          </w:p>
        </w:tc>
        <w:tc>
          <w:tcPr>
            <w:tcW w:w="709" w:type="dxa"/>
            <w:shd w:val="clear" w:color="auto" w:fill="auto"/>
            <w:noWrap/>
            <w:vAlign w:val="center"/>
          </w:tcPr>
          <w:p w:rsidR="005B210E" w:rsidRPr="00C70905" w:rsidRDefault="005B210E" w:rsidP="005B210E">
            <w:pPr>
              <w:ind w:left="-113" w:right="-113" w:firstLine="0"/>
              <w:jc w:val="center"/>
              <w:rPr>
                <w:szCs w:val="26"/>
              </w:rPr>
            </w:pPr>
            <w:r>
              <w:rPr>
                <w:szCs w:val="26"/>
              </w:rPr>
              <w:t xml:space="preserve">Nghèo </w:t>
            </w:r>
          </w:p>
        </w:tc>
        <w:tc>
          <w:tcPr>
            <w:tcW w:w="870" w:type="dxa"/>
            <w:shd w:val="clear" w:color="auto" w:fill="auto"/>
            <w:noWrap/>
            <w:vAlign w:val="center"/>
          </w:tcPr>
          <w:p w:rsidR="005B210E" w:rsidRPr="00C70905" w:rsidRDefault="005B210E" w:rsidP="005B210E">
            <w:pPr>
              <w:ind w:left="-113" w:right="-113" w:firstLine="0"/>
              <w:jc w:val="center"/>
              <w:rPr>
                <w:szCs w:val="26"/>
              </w:rPr>
            </w:pPr>
            <w:r>
              <w:rPr>
                <w:szCs w:val="26"/>
              </w:rPr>
              <w:t xml:space="preserve">Nghèo </w:t>
            </w:r>
          </w:p>
        </w:tc>
        <w:tc>
          <w:tcPr>
            <w:tcW w:w="870" w:type="dxa"/>
            <w:shd w:val="clear" w:color="auto" w:fill="auto"/>
            <w:noWrap/>
            <w:vAlign w:val="center"/>
          </w:tcPr>
          <w:p w:rsidR="005B210E" w:rsidRPr="00C70905" w:rsidRDefault="005B210E" w:rsidP="005B210E">
            <w:pPr>
              <w:ind w:left="-113" w:right="-113" w:firstLine="0"/>
              <w:jc w:val="center"/>
              <w:rPr>
                <w:szCs w:val="26"/>
              </w:rPr>
            </w:pPr>
            <w:r>
              <w:rPr>
                <w:szCs w:val="26"/>
              </w:rPr>
              <w:t>Nghèo</w:t>
            </w:r>
          </w:p>
        </w:tc>
        <w:tc>
          <w:tcPr>
            <w:tcW w:w="811" w:type="dxa"/>
            <w:vAlign w:val="center"/>
          </w:tcPr>
          <w:p w:rsidR="005B210E" w:rsidRPr="00C70905" w:rsidRDefault="005B210E" w:rsidP="005B210E">
            <w:pPr>
              <w:ind w:left="-113" w:right="-113" w:firstLine="0"/>
              <w:jc w:val="center"/>
              <w:rPr>
                <w:szCs w:val="26"/>
              </w:rPr>
            </w:pPr>
            <w:r>
              <w:rPr>
                <w:szCs w:val="26"/>
              </w:rPr>
              <w:t>Nghèo</w:t>
            </w:r>
          </w:p>
        </w:tc>
        <w:tc>
          <w:tcPr>
            <w:tcW w:w="723" w:type="dxa"/>
            <w:shd w:val="clear" w:color="auto" w:fill="auto"/>
            <w:noWrap/>
            <w:vAlign w:val="center"/>
          </w:tcPr>
          <w:p w:rsidR="005B210E" w:rsidRPr="00C70905" w:rsidRDefault="005B210E" w:rsidP="005B210E">
            <w:pPr>
              <w:ind w:left="-113" w:right="-113" w:firstLine="0"/>
              <w:jc w:val="center"/>
              <w:rPr>
                <w:szCs w:val="26"/>
              </w:rPr>
            </w:pPr>
            <w:r>
              <w:rPr>
                <w:szCs w:val="26"/>
              </w:rPr>
              <w:t>Giới hạn cho phép</w:t>
            </w:r>
          </w:p>
        </w:tc>
        <w:tc>
          <w:tcPr>
            <w:tcW w:w="909" w:type="dxa"/>
            <w:shd w:val="clear" w:color="auto" w:fill="auto"/>
            <w:noWrap/>
          </w:tcPr>
          <w:p w:rsidR="005B210E" w:rsidRDefault="005B210E" w:rsidP="005B210E">
            <w:pPr>
              <w:ind w:firstLine="0"/>
            </w:pPr>
            <w:r w:rsidRPr="00D821A0">
              <w:rPr>
                <w:szCs w:val="26"/>
              </w:rPr>
              <w:t>Giới hạn cho phép</w:t>
            </w:r>
          </w:p>
        </w:tc>
        <w:tc>
          <w:tcPr>
            <w:tcW w:w="850" w:type="dxa"/>
            <w:shd w:val="clear" w:color="auto" w:fill="auto"/>
            <w:noWrap/>
          </w:tcPr>
          <w:p w:rsidR="005B210E" w:rsidRDefault="005B210E" w:rsidP="005B210E">
            <w:pPr>
              <w:ind w:firstLine="0"/>
            </w:pPr>
            <w:r w:rsidRPr="00D821A0">
              <w:rPr>
                <w:szCs w:val="26"/>
              </w:rPr>
              <w:t>Giới hạn cho phép</w:t>
            </w:r>
          </w:p>
        </w:tc>
      </w:tr>
      <w:tr w:rsidR="00715FBD" w:rsidRPr="005E712D" w:rsidTr="005B210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374"/>
        </w:trPr>
        <w:tc>
          <w:tcPr>
            <w:tcW w:w="9853" w:type="dxa"/>
            <w:gridSpan w:val="12"/>
            <w:shd w:val="clear" w:color="auto" w:fill="auto"/>
          </w:tcPr>
          <w:p w:rsidR="000D1E9A" w:rsidRPr="00AB2B77" w:rsidRDefault="000D1E9A" w:rsidP="00EE2BA2">
            <w:pPr>
              <w:ind w:left="-113" w:right="-113" w:firstLine="0"/>
              <w:rPr>
                <w:rFonts w:cs="Times New Roman"/>
                <w:i/>
                <w:szCs w:val="26"/>
              </w:rPr>
            </w:pPr>
            <w:r w:rsidRPr="00AB2B77">
              <w:rPr>
                <w:rFonts w:cs="Times New Roman"/>
                <w:i/>
                <w:szCs w:val="26"/>
              </w:rPr>
              <w:lastRenderedPageBreak/>
              <w:t xml:space="preserve">- Mẫu đất được lấy ở tầng đất từ 0-30cm, </w:t>
            </w:r>
            <w:r w:rsidR="009C318A">
              <w:rPr>
                <w:rFonts w:cs="Times New Roman"/>
                <w:i/>
                <w:szCs w:val="26"/>
              </w:rPr>
              <w:t>lấy</w:t>
            </w:r>
            <w:r w:rsidRPr="00AB2B77">
              <w:rPr>
                <w:rFonts w:cs="Times New Roman"/>
                <w:i/>
                <w:szCs w:val="26"/>
              </w:rPr>
              <w:t xml:space="preserve"> 1</w:t>
            </w:r>
            <w:r w:rsidR="009C318A">
              <w:rPr>
                <w:rFonts w:cs="Times New Roman"/>
                <w:i/>
                <w:szCs w:val="26"/>
              </w:rPr>
              <w:t>0</w:t>
            </w:r>
            <w:r w:rsidRPr="00AB2B77">
              <w:rPr>
                <w:rFonts w:cs="Times New Roman"/>
                <w:i/>
                <w:szCs w:val="26"/>
              </w:rPr>
              <w:t xml:space="preserve"> mẫ</w:t>
            </w:r>
            <w:r w:rsidR="005D6D5D">
              <w:rPr>
                <w:rFonts w:cs="Times New Roman"/>
                <w:i/>
                <w:szCs w:val="26"/>
              </w:rPr>
              <w:t>u đất</w:t>
            </w:r>
          </w:p>
          <w:p w:rsidR="000D1E9A" w:rsidRPr="00AB2B77" w:rsidRDefault="000D1E9A" w:rsidP="00EE2BA2">
            <w:pPr>
              <w:ind w:left="-113" w:right="-113" w:firstLine="0"/>
              <w:rPr>
                <w:rFonts w:cs="Times New Roman"/>
                <w:i/>
                <w:szCs w:val="26"/>
              </w:rPr>
            </w:pPr>
            <w:r w:rsidRPr="00AB2B77">
              <w:rPr>
                <w:rFonts w:cs="Times New Roman"/>
                <w:i/>
                <w:szCs w:val="26"/>
              </w:rPr>
              <w:t>- Phân cấp độ phì nhiêu của đất theo Thông tư số: 60/2015/TT-BTNMT</w:t>
            </w:r>
          </w:p>
          <w:p w:rsidR="000D1E9A" w:rsidRPr="00AB2B77" w:rsidRDefault="00C90569" w:rsidP="00EE2BA2">
            <w:pPr>
              <w:ind w:left="-113" w:right="-113" w:firstLine="0"/>
              <w:rPr>
                <w:rFonts w:cs="Times New Roman"/>
                <w:i/>
                <w:szCs w:val="26"/>
                <w:lang w:val="nl-NL"/>
              </w:rPr>
            </w:pPr>
            <w:r w:rsidRPr="00AB2B77">
              <w:rPr>
                <w:rFonts w:cs="Times New Roman"/>
                <w:i/>
                <w:szCs w:val="26"/>
                <w:lang w:val="nl-NL"/>
              </w:rPr>
              <w:t xml:space="preserve">- </w:t>
            </w:r>
            <w:r w:rsidR="000D1E9A" w:rsidRPr="00AB2B77">
              <w:rPr>
                <w:rFonts w:cs="Times New Roman"/>
                <w:i/>
                <w:szCs w:val="26"/>
                <w:lang w:val="nl-NL"/>
              </w:rPr>
              <w:t>Đánh giá về giới hạn cho phép của kim loại nặng trong đất theoQCVN 03:2008/BTNMT</w:t>
            </w:r>
          </w:p>
          <w:p w:rsidR="000D1E9A" w:rsidRPr="00AB2B77" w:rsidRDefault="000D1E9A" w:rsidP="00EE2BA2">
            <w:pPr>
              <w:ind w:left="-113" w:right="-113" w:firstLine="0"/>
              <w:rPr>
                <w:rFonts w:cs="Times New Roman"/>
                <w:szCs w:val="26"/>
                <w:lang w:val="nl-NL"/>
              </w:rPr>
            </w:pPr>
            <w:r w:rsidRPr="00AB2B77">
              <w:rPr>
                <w:rFonts w:cs="Times New Roman"/>
                <w:i/>
                <w:szCs w:val="26"/>
                <w:lang w:val="nl-NL"/>
              </w:rPr>
              <w:t>-Kết quả được phân tích tại phòng Phân tích, Viện KHKT Nông lâm nghiệp miền núi phía Bắc</w:t>
            </w:r>
          </w:p>
        </w:tc>
      </w:tr>
    </w:tbl>
    <w:p w:rsidR="00CF014B" w:rsidRDefault="00EF2161" w:rsidP="00AD44FC">
      <w:pPr>
        <w:spacing w:before="120" w:after="120" w:line="312" w:lineRule="auto"/>
        <w:rPr>
          <w:rFonts w:cs="Times New Roman"/>
          <w:szCs w:val="26"/>
          <w:lang w:val="nl-NL"/>
        </w:rPr>
      </w:pPr>
      <w:r w:rsidRPr="00AB2B77">
        <w:rPr>
          <w:rFonts w:cs="Times New Roman"/>
          <w:szCs w:val="26"/>
          <w:lang w:val="nl-NL"/>
        </w:rPr>
        <w:t>Kết quả phân tích cho thấy: Đất có phản ứng chua, pHkcl trong phạm vi từ 3,</w:t>
      </w:r>
      <w:r w:rsidR="005D6D5D">
        <w:rPr>
          <w:rFonts w:cs="Times New Roman"/>
          <w:szCs w:val="26"/>
          <w:lang w:val="nl-NL"/>
        </w:rPr>
        <w:t>58–5,12</w:t>
      </w:r>
      <w:r w:rsidRPr="00AB2B77">
        <w:rPr>
          <w:rFonts w:cs="Times New Roman"/>
          <w:szCs w:val="26"/>
          <w:lang w:val="nl-NL"/>
        </w:rPr>
        <w:t xml:space="preserve">, </w:t>
      </w:r>
      <w:r w:rsidR="005D6D5D">
        <w:rPr>
          <w:rFonts w:cs="Times New Roman"/>
          <w:szCs w:val="26"/>
          <w:lang w:val="nl-NL"/>
        </w:rPr>
        <w:t>lân</w:t>
      </w:r>
      <w:r w:rsidRPr="00AB2B77">
        <w:rPr>
          <w:rFonts w:cs="Times New Roman"/>
          <w:szCs w:val="26"/>
          <w:lang w:val="nl-NL"/>
        </w:rPr>
        <w:t xml:space="preserve"> tổng số ở mức trung bình, </w:t>
      </w:r>
      <w:r w:rsidR="005D6D5D">
        <w:rPr>
          <w:rFonts w:cs="Times New Roman"/>
          <w:szCs w:val="26"/>
          <w:lang w:val="nl-NL"/>
        </w:rPr>
        <w:t>đạm, kali</w:t>
      </w:r>
      <w:r w:rsidRPr="00AB2B77">
        <w:rPr>
          <w:rFonts w:cs="Times New Roman"/>
          <w:szCs w:val="26"/>
          <w:lang w:val="nl-NL"/>
        </w:rPr>
        <w:t xml:space="preserve"> tổng số ở mức nghèo, Ca và Mg ở mức nghèo (theo TT 60/2015/TT-BTNMT). Đối với các kim loại nặ</w:t>
      </w:r>
      <w:r w:rsidR="005D6D5D">
        <w:rPr>
          <w:rFonts w:cs="Times New Roman"/>
          <w:szCs w:val="26"/>
          <w:lang w:val="nl-NL"/>
        </w:rPr>
        <w:t xml:space="preserve">ng như As, Cd, Cu </w:t>
      </w:r>
      <w:r w:rsidRPr="00AB2B77">
        <w:rPr>
          <w:rFonts w:cs="Times New Roman"/>
          <w:szCs w:val="26"/>
          <w:lang w:val="nl-NL"/>
        </w:rPr>
        <w:t>đều nằm trong giới hạn cho phép (theo QCVN 03:2008/BTNMT). Như vậy, với tính chất hóa tính của đất ở khu mẫu thì cần thiết phải có biện pháp cải tạo thích hợp như bón phân cân đố</w:t>
      </w:r>
      <w:r w:rsidR="005D6D5D">
        <w:rPr>
          <w:rFonts w:cs="Times New Roman"/>
          <w:szCs w:val="26"/>
          <w:lang w:val="nl-NL"/>
        </w:rPr>
        <w:t>i</w:t>
      </w:r>
      <w:r w:rsidRPr="00AB2B77">
        <w:rPr>
          <w:rFonts w:cs="Times New Roman"/>
          <w:szCs w:val="26"/>
          <w:lang w:val="nl-NL"/>
        </w:rPr>
        <w:t>, đặc biệt là sử dụng vôi bột và bón phân hữu cơ để cải tạo pH đất nhằm tăng hiệu quả sử dụng phân bón cho cây hồng.</w:t>
      </w:r>
    </w:p>
    <w:p w:rsidR="00204DF3" w:rsidRPr="001C44EB" w:rsidRDefault="00204DF3" w:rsidP="00AD44FC">
      <w:pPr>
        <w:spacing w:before="120" w:after="120" w:line="312" w:lineRule="auto"/>
        <w:ind w:firstLine="0"/>
        <w:rPr>
          <w:b/>
          <w:i/>
          <w:szCs w:val="26"/>
          <w:lang w:val="nl-NL"/>
        </w:rPr>
      </w:pPr>
      <w:r w:rsidRPr="001C44EB">
        <w:rPr>
          <w:b/>
          <w:i/>
          <w:szCs w:val="26"/>
          <w:lang w:val="nl-NL"/>
        </w:rPr>
        <w:t>d) Chất lượng nước tưới</w:t>
      </w:r>
    </w:p>
    <w:p w:rsidR="00C5269E" w:rsidRPr="001C44EB" w:rsidRDefault="00204DF3" w:rsidP="00AD44FC">
      <w:pPr>
        <w:pStyle w:val="NormalWeb"/>
        <w:shd w:val="clear" w:color="auto" w:fill="FFFFFF"/>
        <w:spacing w:before="120" w:beforeAutospacing="0" w:after="120" w:afterAutospacing="0" w:line="312" w:lineRule="auto"/>
        <w:ind w:firstLine="567"/>
        <w:rPr>
          <w:sz w:val="26"/>
          <w:szCs w:val="26"/>
          <w:lang w:val="nl-NL"/>
        </w:rPr>
      </w:pPr>
      <w:r w:rsidRPr="001C44EB">
        <w:rPr>
          <w:sz w:val="26"/>
          <w:szCs w:val="26"/>
          <w:lang w:val="nl-NL"/>
        </w:rPr>
        <w:t>Các mẫu nước mặt quanh khu vực trồng hồng được lấy để phân tích nhằm đánh giá chất lượng nước tưới cho mô hình sản xuất hồng không hạt. Tiến hành phân tích các chỉ tiêu về chất lượng nước với kết quả như sau:</w:t>
      </w:r>
    </w:p>
    <w:p w:rsidR="00B924BD" w:rsidRPr="001C44EB" w:rsidRDefault="00B924BD" w:rsidP="00B924BD">
      <w:pPr>
        <w:pStyle w:val="NormalWeb"/>
        <w:shd w:val="clear" w:color="auto" w:fill="FFFFFF"/>
        <w:spacing w:before="0" w:beforeAutospacing="0" w:after="0" w:afterAutospacing="0"/>
        <w:ind w:firstLine="567"/>
        <w:jc w:val="center"/>
        <w:rPr>
          <w:b/>
          <w:sz w:val="26"/>
          <w:szCs w:val="26"/>
          <w:lang w:val="nl-NL"/>
        </w:rPr>
      </w:pPr>
      <w:bookmarkStart w:id="83" w:name="_Toc486255942"/>
      <w:bookmarkStart w:id="84" w:name="_Toc486600977"/>
      <w:r w:rsidRPr="001C44EB">
        <w:rPr>
          <w:b/>
          <w:sz w:val="26"/>
          <w:szCs w:val="26"/>
          <w:lang w:val="nl-NL"/>
        </w:rPr>
        <w:t xml:space="preserve">Bảng 2- </w:t>
      </w:r>
      <w:r w:rsidR="008077F3" w:rsidRPr="00B924BD">
        <w:rPr>
          <w:b/>
          <w:sz w:val="26"/>
          <w:szCs w:val="26"/>
        </w:rPr>
        <w:fldChar w:fldCharType="begin"/>
      </w:r>
      <w:r w:rsidRPr="001C44EB">
        <w:rPr>
          <w:b/>
          <w:sz w:val="26"/>
          <w:szCs w:val="26"/>
          <w:lang w:val="nl-NL"/>
        </w:rPr>
        <w:instrText xml:space="preserve"> SEQ Bảng_2- \* ARABIC </w:instrText>
      </w:r>
      <w:r w:rsidR="008077F3" w:rsidRPr="00B924BD">
        <w:rPr>
          <w:b/>
          <w:sz w:val="26"/>
          <w:szCs w:val="26"/>
        </w:rPr>
        <w:fldChar w:fldCharType="separate"/>
      </w:r>
      <w:r w:rsidR="005320F0" w:rsidRPr="001C44EB">
        <w:rPr>
          <w:b/>
          <w:noProof/>
          <w:sz w:val="26"/>
          <w:szCs w:val="26"/>
          <w:lang w:val="nl-NL"/>
        </w:rPr>
        <w:t>2</w:t>
      </w:r>
      <w:r w:rsidR="008077F3" w:rsidRPr="00B924BD">
        <w:rPr>
          <w:b/>
          <w:noProof/>
          <w:sz w:val="26"/>
          <w:szCs w:val="26"/>
        </w:rPr>
        <w:fldChar w:fldCharType="end"/>
      </w:r>
      <w:r w:rsidRPr="001C44EB">
        <w:rPr>
          <w:b/>
          <w:noProof/>
          <w:sz w:val="26"/>
          <w:szCs w:val="26"/>
          <w:lang w:val="nl-NL"/>
        </w:rPr>
        <w:t xml:space="preserve">: </w:t>
      </w:r>
      <w:r w:rsidRPr="00B924BD">
        <w:rPr>
          <w:b/>
          <w:sz w:val="26"/>
          <w:szCs w:val="26"/>
          <w:lang w:val="vi-VN"/>
        </w:rPr>
        <w:t>Chất lượng nước tưới vùng thực hiện mô hình trồng</w:t>
      </w:r>
      <w:bookmarkEnd w:id="83"/>
      <w:bookmarkEnd w:id="84"/>
      <w:r w:rsidR="00A0165B" w:rsidRPr="001C44EB">
        <w:rPr>
          <w:b/>
          <w:sz w:val="26"/>
          <w:szCs w:val="26"/>
          <w:lang w:val="nl-NL"/>
        </w:rPr>
        <w:t>hồng</w:t>
      </w:r>
    </w:p>
    <w:tbl>
      <w:tblPr>
        <w:tblW w:w="1010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4"/>
        <w:gridCol w:w="720"/>
        <w:gridCol w:w="725"/>
        <w:gridCol w:w="709"/>
        <w:gridCol w:w="850"/>
        <w:gridCol w:w="709"/>
        <w:gridCol w:w="850"/>
        <w:gridCol w:w="709"/>
        <w:gridCol w:w="681"/>
        <w:gridCol w:w="681"/>
        <w:gridCol w:w="992"/>
        <w:gridCol w:w="737"/>
        <w:gridCol w:w="653"/>
        <w:gridCol w:w="623"/>
      </w:tblGrid>
      <w:tr w:rsidR="00C5269E" w:rsidRPr="006C3758" w:rsidTr="00C5269E">
        <w:trPr>
          <w:trHeight w:val="383"/>
        </w:trPr>
        <w:tc>
          <w:tcPr>
            <w:tcW w:w="464" w:type="dxa"/>
            <w:vMerge w:val="restart"/>
            <w:vAlign w:val="center"/>
          </w:tcPr>
          <w:p w:rsidR="00C5269E" w:rsidRPr="006C3758" w:rsidRDefault="00C5269E" w:rsidP="00C5269E">
            <w:pPr>
              <w:ind w:left="-113" w:right="-113" w:firstLine="0"/>
              <w:jc w:val="center"/>
              <w:rPr>
                <w:b/>
                <w:bCs/>
                <w:szCs w:val="26"/>
              </w:rPr>
            </w:pPr>
            <w:r>
              <w:rPr>
                <w:b/>
                <w:bCs/>
                <w:szCs w:val="26"/>
              </w:rPr>
              <w:t>STT</w:t>
            </w:r>
          </w:p>
        </w:tc>
        <w:tc>
          <w:tcPr>
            <w:tcW w:w="9639" w:type="dxa"/>
            <w:gridSpan w:val="13"/>
            <w:shd w:val="clear" w:color="auto" w:fill="auto"/>
            <w:vAlign w:val="center"/>
          </w:tcPr>
          <w:p w:rsidR="00C5269E" w:rsidRPr="006C3758" w:rsidRDefault="00C5269E" w:rsidP="00C5269E">
            <w:pPr>
              <w:ind w:left="-113" w:right="-113" w:firstLine="0"/>
              <w:jc w:val="center"/>
              <w:rPr>
                <w:b/>
                <w:bCs/>
                <w:szCs w:val="26"/>
              </w:rPr>
            </w:pPr>
            <w:r>
              <w:rPr>
                <w:b/>
                <w:bCs/>
                <w:szCs w:val="26"/>
              </w:rPr>
              <w:t>Chỉ tiêu Thử nghiệm</w:t>
            </w:r>
          </w:p>
        </w:tc>
      </w:tr>
      <w:tr w:rsidR="00C5269E" w:rsidRPr="006C3758" w:rsidTr="00C5269E">
        <w:trPr>
          <w:trHeight w:val="1060"/>
        </w:trPr>
        <w:tc>
          <w:tcPr>
            <w:tcW w:w="464" w:type="dxa"/>
            <w:vMerge/>
          </w:tcPr>
          <w:p w:rsidR="00C5269E" w:rsidRPr="006C3758" w:rsidRDefault="00C5269E" w:rsidP="00C5269E">
            <w:pPr>
              <w:ind w:left="-113" w:right="-113" w:firstLine="0"/>
              <w:rPr>
                <w:b/>
                <w:bCs/>
                <w:szCs w:val="26"/>
              </w:rPr>
            </w:pPr>
          </w:p>
        </w:tc>
        <w:tc>
          <w:tcPr>
            <w:tcW w:w="720" w:type="dxa"/>
            <w:shd w:val="clear" w:color="auto" w:fill="auto"/>
            <w:vAlign w:val="center"/>
          </w:tcPr>
          <w:p w:rsidR="00C5269E" w:rsidRPr="006C3758" w:rsidRDefault="00C5269E" w:rsidP="00C5269E">
            <w:pPr>
              <w:ind w:left="-113" w:right="-113" w:firstLine="0"/>
              <w:jc w:val="center"/>
              <w:rPr>
                <w:b/>
                <w:bCs/>
                <w:szCs w:val="26"/>
              </w:rPr>
            </w:pPr>
            <w:r w:rsidRPr="006C3758">
              <w:rPr>
                <w:b/>
                <w:bCs/>
                <w:szCs w:val="26"/>
              </w:rPr>
              <w:t>pH</w:t>
            </w:r>
          </w:p>
        </w:tc>
        <w:tc>
          <w:tcPr>
            <w:tcW w:w="725" w:type="dxa"/>
            <w:shd w:val="clear" w:color="auto" w:fill="auto"/>
            <w:vAlign w:val="center"/>
          </w:tcPr>
          <w:p w:rsidR="00C5269E" w:rsidRPr="006C3758" w:rsidRDefault="00C5269E" w:rsidP="00C5269E">
            <w:pPr>
              <w:ind w:left="-113" w:right="-113" w:firstLine="0"/>
              <w:jc w:val="center"/>
              <w:rPr>
                <w:b/>
                <w:bCs/>
                <w:szCs w:val="26"/>
              </w:rPr>
            </w:pPr>
            <w:r w:rsidRPr="005A0FBB">
              <w:rPr>
                <w:b/>
                <w:bCs/>
                <w:szCs w:val="26"/>
              </w:rPr>
              <w:t>NO</w:t>
            </w:r>
            <w:r w:rsidRPr="005A0FBB">
              <w:rPr>
                <w:b/>
                <w:bCs/>
                <w:szCs w:val="26"/>
                <w:vertAlign w:val="superscript"/>
              </w:rPr>
              <w:t>3-</w:t>
            </w:r>
            <w:r w:rsidRPr="006C3758">
              <w:rPr>
                <w:sz w:val="22"/>
              </w:rPr>
              <w:t>(mg/L)</w:t>
            </w:r>
          </w:p>
        </w:tc>
        <w:tc>
          <w:tcPr>
            <w:tcW w:w="709" w:type="dxa"/>
            <w:shd w:val="clear" w:color="auto" w:fill="auto"/>
            <w:vAlign w:val="center"/>
          </w:tcPr>
          <w:p w:rsidR="00C5269E" w:rsidRPr="006C3758" w:rsidRDefault="00C5269E" w:rsidP="00C5269E">
            <w:pPr>
              <w:ind w:left="-113" w:right="-113" w:firstLine="0"/>
              <w:jc w:val="center"/>
              <w:rPr>
                <w:b/>
                <w:bCs/>
                <w:szCs w:val="26"/>
              </w:rPr>
            </w:pPr>
            <w:r w:rsidRPr="006C3758">
              <w:rPr>
                <w:b/>
                <w:bCs/>
                <w:szCs w:val="26"/>
              </w:rPr>
              <w:t>Pb</w:t>
            </w:r>
            <w:r w:rsidRPr="006C3758">
              <w:rPr>
                <w:sz w:val="22"/>
              </w:rPr>
              <w:t>(ppb)</w:t>
            </w:r>
          </w:p>
        </w:tc>
        <w:tc>
          <w:tcPr>
            <w:tcW w:w="850" w:type="dxa"/>
            <w:shd w:val="clear" w:color="auto" w:fill="auto"/>
            <w:vAlign w:val="center"/>
          </w:tcPr>
          <w:p w:rsidR="00C5269E" w:rsidRPr="006C3758" w:rsidRDefault="00C5269E" w:rsidP="00C5269E">
            <w:pPr>
              <w:ind w:left="-113" w:right="-113" w:firstLine="0"/>
              <w:jc w:val="center"/>
              <w:rPr>
                <w:b/>
                <w:bCs/>
                <w:szCs w:val="26"/>
              </w:rPr>
            </w:pPr>
            <w:r w:rsidRPr="006C3758">
              <w:rPr>
                <w:b/>
                <w:bCs/>
                <w:szCs w:val="26"/>
              </w:rPr>
              <w:t>Zn</w:t>
            </w:r>
            <w:r w:rsidRPr="006C3758">
              <w:rPr>
                <w:sz w:val="22"/>
              </w:rPr>
              <w:t>(ppm)</w:t>
            </w:r>
          </w:p>
        </w:tc>
        <w:tc>
          <w:tcPr>
            <w:tcW w:w="709" w:type="dxa"/>
            <w:shd w:val="clear" w:color="auto" w:fill="auto"/>
            <w:vAlign w:val="center"/>
          </w:tcPr>
          <w:p w:rsidR="00C5269E" w:rsidRPr="006C3758" w:rsidRDefault="00C5269E" w:rsidP="00C5269E">
            <w:pPr>
              <w:ind w:left="-113" w:right="-113" w:firstLine="0"/>
              <w:jc w:val="center"/>
              <w:rPr>
                <w:b/>
                <w:bCs/>
                <w:szCs w:val="26"/>
              </w:rPr>
            </w:pPr>
            <w:r w:rsidRPr="006C3758">
              <w:rPr>
                <w:b/>
                <w:bCs/>
                <w:szCs w:val="26"/>
              </w:rPr>
              <w:t>As</w:t>
            </w:r>
            <w:r w:rsidRPr="006C3758">
              <w:rPr>
                <w:sz w:val="22"/>
              </w:rPr>
              <w:t>(ppb)</w:t>
            </w:r>
          </w:p>
        </w:tc>
        <w:tc>
          <w:tcPr>
            <w:tcW w:w="850" w:type="dxa"/>
            <w:shd w:val="clear" w:color="auto" w:fill="auto"/>
            <w:vAlign w:val="center"/>
          </w:tcPr>
          <w:p w:rsidR="00C5269E" w:rsidRPr="005A0FBB" w:rsidRDefault="00C5269E" w:rsidP="00C5269E">
            <w:pPr>
              <w:ind w:left="-113" w:right="-113" w:firstLine="0"/>
              <w:jc w:val="center"/>
              <w:rPr>
                <w:b/>
                <w:bCs/>
                <w:szCs w:val="26"/>
              </w:rPr>
            </w:pPr>
            <w:r w:rsidRPr="006C3758">
              <w:rPr>
                <w:b/>
                <w:bCs/>
                <w:szCs w:val="26"/>
              </w:rPr>
              <w:t xml:space="preserve">Hg </w:t>
            </w:r>
            <w:r w:rsidRPr="006C3758">
              <w:rPr>
                <w:sz w:val="22"/>
              </w:rPr>
              <w:t>(</w:t>
            </w:r>
            <w:r>
              <w:rPr>
                <w:sz w:val="22"/>
              </w:rPr>
              <w:t>pp</w:t>
            </w:r>
            <w:r w:rsidRPr="006C3758">
              <w:rPr>
                <w:sz w:val="22"/>
              </w:rPr>
              <w:t>b)</w:t>
            </w:r>
          </w:p>
        </w:tc>
        <w:tc>
          <w:tcPr>
            <w:tcW w:w="709" w:type="dxa"/>
            <w:shd w:val="clear" w:color="auto" w:fill="auto"/>
            <w:vAlign w:val="center"/>
          </w:tcPr>
          <w:p w:rsidR="00C5269E" w:rsidRPr="006C3758" w:rsidRDefault="00C5269E" w:rsidP="00C5269E">
            <w:pPr>
              <w:ind w:left="-113" w:right="-113" w:firstLine="0"/>
              <w:jc w:val="center"/>
              <w:rPr>
                <w:b/>
                <w:bCs/>
                <w:szCs w:val="26"/>
              </w:rPr>
            </w:pPr>
            <w:r w:rsidRPr="006C3758">
              <w:rPr>
                <w:b/>
                <w:bCs/>
                <w:szCs w:val="26"/>
              </w:rPr>
              <w:t>TS</w:t>
            </w:r>
            <w:r w:rsidRPr="006C3758">
              <w:rPr>
                <w:sz w:val="22"/>
              </w:rPr>
              <w:t>(mg/L)</w:t>
            </w:r>
          </w:p>
        </w:tc>
        <w:tc>
          <w:tcPr>
            <w:tcW w:w="681" w:type="dxa"/>
            <w:shd w:val="clear" w:color="auto" w:fill="auto"/>
            <w:vAlign w:val="center"/>
          </w:tcPr>
          <w:p w:rsidR="00C5269E" w:rsidRPr="006C3758" w:rsidRDefault="00C5269E" w:rsidP="00C5269E">
            <w:pPr>
              <w:ind w:left="-113" w:right="-113" w:firstLine="0"/>
              <w:jc w:val="center"/>
              <w:rPr>
                <w:b/>
                <w:bCs/>
                <w:szCs w:val="26"/>
              </w:rPr>
            </w:pPr>
            <w:r w:rsidRPr="006C3758">
              <w:rPr>
                <w:b/>
                <w:bCs/>
                <w:szCs w:val="26"/>
              </w:rPr>
              <w:t>NH</w:t>
            </w:r>
            <w:r w:rsidRPr="005A0FBB">
              <w:rPr>
                <w:b/>
                <w:bCs/>
                <w:szCs w:val="26"/>
                <w:vertAlign w:val="superscript"/>
              </w:rPr>
              <w:t>4+</w:t>
            </w:r>
            <w:r w:rsidRPr="006C3758">
              <w:rPr>
                <w:sz w:val="22"/>
              </w:rPr>
              <w:t>(mg/L)</w:t>
            </w:r>
          </w:p>
        </w:tc>
        <w:tc>
          <w:tcPr>
            <w:tcW w:w="681" w:type="dxa"/>
            <w:shd w:val="clear" w:color="auto" w:fill="auto"/>
            <w:vAlign w:val="center"/>
          </w:tcPr>
          <w:p w:rsidR="00C5269E" w:rsidRPr="006C3758" w:rsidRDefault="00C5269E" w:rsidP="00C5269E">
            <w:pPr>
              <w:ind w:left="-113" w:right="-113" w:firstLine="0"/>
              <w:jc w:val="center"/>
              <w:rPr>
                <w:b/>
                <w:bCs/>
                <w:szCs w:val="26"/>
              </w:rPr>
            </w:pPr>
            <w:r w:rsidRPr="006C3758">
              <w:rPr>
                <w:b/>
                <w:bCs/>
                <w:szCs w:val="26"/>
              </w:rPr>
              <w:t>Cl</w:t>
            </w:r>
            <w:r w:rsidRPr="005A0FBB">
              <w:rPr>
                <w:b/>
                <w:bCs/>
                <w:szCs w:val="26"/>
                <w:vertAlign w:val="superscript"/>
              </w:rPr>
              <w:t>-</w:t>
            </w:r>
            <w:r w:rsidRPr="006C3758">
              <w:rPr>
                <w:sz w:val="22"/>
              </w:rPr>
              <w:t>(mg/L)</w:t>
            </w:r>
          </w:p>
        </w:tc>
        <w:tc>
          <w:tcPr>
            <w:tcW w:w="992" w:type="dxa"/>
            <w:shd w:val="clear" w:color="auto" w:fill="auto"/>
            <w:vAlign w:val="center"/>
          </w:tcPr>
          <w:p w:rsidR="00C5269E" w:rsidRPr="006C3758" w:rsidRDefault="00C5269E" w:rsidP="00C5269E">
            <w:pPr>
              <w:ind w:left="-113" w:right="-113" w:firstLine="0"/>
              <w:jc w:val="center"/>
              <w:rPr>
                <w:b/>
                <w:bCs/>
                <w:szCs w:val="26"/>
              </w:rPr>
            </w:pPr>
            <w:r w:rsidRPr="006C3758">
              <w:rPr>
                <w:b/>
                <w:bCs/>
                <w:szCs w:val="26"/>
              </w:rPr>
              <w:t>Fecal coliform</w:t>
            </w:r>
            <w:r w:rsidRPr="006C3758">
              <w:rPr>
                <w:sz w:val="22"/>
              </w:rPr>
              <w:t>(MPN/100ml)</w:t>
            </w:r>
          </w:p>
        </w:tc>
        <w:tc>
          <w:tcPr>
            <w:tcW w:w="737" w:type="dxa"/>
            <w:shd w:val="clear" w:color="auto" w:fill="auto"/>
            <w:vAlign w:val="center"/>
          </w:tcPr>
          <w:p w:rsidR="00C5269E" w:rsidRPr="006C3758" w:rsidRDefault="00C5269E" w:rsidP="00C5269E">
            <w:pPr>
              <w:ind w:left="-113" w:right="-113" w:firstLine="0"/>
              <w:jc w:val="center"/>
              <w:rPr>
                <w:b/>
                <w:bCs/>
                <w:szCs w:val="26"/>
              </w:rPr>
            </w:pPr>
            <w:r w:rsidRPr="006C3758">
              <w:rPr>
                <w:b/>
                <w:bCs/>
                <w:szCs w:val="26"/>
              </w:rPr>
              <w:t xml:space="preserve">COD </w:t>
            </w:r>
            <w:r w:rsidRPr="006C3758">
              <w:rPr>
                <w:sz w:val="22"/>
              </w:rPr>
              <w:t>(mg/L)</w:t>
            </w:r>
          </w:p>
        </w:tc>
        <w:tc>
          <w:tcPr>
            <w:tcW w:w="653" w:type="dxa"/>
            <w:shd w:val="clear" w:color="auto" w:fill="auto"/>
            <w:vAlign w:val="center"/>
          </w:tcPr>
          <w:p w:rsidR="00C5269E" w:rsidRPr="006C3758" w:rsidRDefault="00C5269E" w:rsidP="00C5269E">
            <w:pPr>
              <w:ind w:left="-113" w:right="-113" w:firstLine="0"/>
              <w:jc w:val="center"/>
              <w:rPr>
                <w:b/>
                <w:bCs/>
                <w:szCs w:val="26"/>
              </w:rPr>
            </w:pPr>
            <w:r w:rsidRPr="006C3758">
              <w:rPr>
                <w:b/>
                <w:bCs/>
                <w:szCs w:val="26"/>
              </w:rPr>
              <w:t xml:space="preserve">BOD5 </w:t>
            </w:r>
            <w:r w:rsidRPr="006C3758">
              <w:rPr>
                <w:sz w:val="22"/>
              </w:rPr>
              <w:t>(mg/L)</w:t>
            </w:r>
          </w:p>
        </w:tc>
        <w:tc>
          <w:tcPr>
            <w:tcW w:w="623" w:type="dxa"/>
            <w:shd w:val="clear" w:color="auto" w:fill="auto"/>
            <w:vAlign w:val="center"/>
          </w:tcPr>
          <w:p w:rsidR="00C5269E" w:rsidRPr="006C3758" w:rsidRDefault="00C5269E" w:rsidP="00C5269E">
            <w:pPr>
              <w:ind w:left="-113" w:right="-113" w:firstLine="0"/>
              <w:jc w:val="center"/>
              <w:rPr>
                <w:b/>
                <w:bCs/>
                <w:szCs w:val="26"/>
              </w:rPr>
            </w:pPr>
            <w:r w:rsidRPr="006C3758">
              <w:rPr>
                <w:b/>
                <w:bCs/>
                <w:szCs w:val="26"/>
              </w:rPr>
              <w:t xml:space="preserve">DO </w:t>
            </w:r>
            <w:r w:rsidRPr="006C3758">
              <w:rPr>
                <w:sz w:val="22"/>
              </w:rPr>
              <w:t>(mg/L)</w:t>
            </w:r>
          </w:p>
        </w:tc>
      </w:tr>
      <w:tr w:rsidR="00C5269E" w:rsidRPr="006C3758" w:rsidTr="00C5269E">
        <w:trPr>
          <w:trHeight w:val="330"/>
        </w:trPr>
        <w:tc>
          <w:tcPr>
            <w:tcW w:w="464" w:type="dxa"/>
          </w:tcPr>
          <w:p w:rsidR="00C5269E" w:rsidRPr="005A0FBB" w:rsidRDefault="00C5269E" w:rsidP="00C5269E">
            <w:pPr>
              <w:ind w:left="-113" w:right="-113" w:firstLine="0"/>
              <w:jc w:val="center"/>
              <w:rPr>
                <w:bCs/>
                <w:szCs w:val="26"/>
              </w:rPr>
            </w:pPr>
            <w:r w:rsidRPr="005A0FBB">
              <w:rPr>
                <w:bCs/>
                <w:szCs w:val="26"/>
              </w:rPr>
              <w:t>1</w:t>
            </w:r>
          </w:p>
        </w:tc>
        <w:tc>
          <w:tcPr>
            <w:tcW w:w="720" w:type="dxa"/>
            <w:shd w:val="clear" w:color="auto" w:fill="auto"/>
            <w:noWrap/>
            <w:vAlign w:val="bottom"/>
          </w:tcPr>
          <w:p w:rsidR="00C5269E" w:rsidRPr="006C3758" w:rsidRDefault="00C5269E" w:rsidP="00C5269E">
            <w:pPr>
              <w:ind w:left="-113" w:right="-113" w:firstLine="0"/>
              <w:jc w:val="center"/>
              <w:rPr>
                <w:szCs w:val="26"/>
              </w:rPr>
            </w:pPr>
            <w:r w:rsidRPr="006C3758">
              <w:rPr>
                <w:szCs w:val="26"/>
              </w:rPr>
              <w:t>6</w:t>
            </w:r>
            <w:r>
              <w:rPr>
                <w:szCs w:val="26"/>
              </w:rPr>
              <w:t>,</w:t>
            </w:r>
            <w:r w:rsidRPr="006C3758">
              <w:rPr>
                <w:szCs w:val="26"/>
              </w:rPr>
              <w:t>48</w:t>
            </w:r>
          </w:p>
        </w:tc>
        <w:tc>
          <w:tcPr>
            <w:tcW w:w="725" w:type="dxa"/>
            <w:shd w:val="clear" w:color="auto" w:fill="auto"/>
            <w:noWrap/>
            <w:vAlign w:val="bottom"/>
          </w:tcPr>
          <w:p w:rsidR="00C5269E" w:rsidRPr="006C3758" w:rsidRDefault="00C5269E" w:rsidP="00C5269E">
            <w:pPr>
              <w:ind w:left="-113" w:right="-113" w:firstLine="0"/>
              <w:jc w:val="center"/>
              <w:rPr>
                <w:szCs w:val="26"/>
              </w:rPr>
            </w:pPr>
            <w:r w:rsidRPr="006C3758">
              <w:rPr>
                <w:szCs w:val="26"/>
              </w:rPr>
              <w:t>1</w:t>
            </w:r>
            <w:r>
              <w:rPr>
                <w:szCs w:val="26"/>
              </w:rPr>
              <w:t>,</w:t>
            </w:r>
            <w:r w:rsidRPr="006C3758">
              <w:rPr>
                <w:szCs w:val="26"/>
              </w:rPr>
              <w:t>86</w:t>
            </w:r>
          </w:p>
        </w:tc>
        <w:tc>
          <w:tcPr>
            <w:tcW w:w="709" w:type="dxa"/>
            <w:shd w:val="clear" w:color="auto" w:fill="auto"/>
            <w:noWrap/>
            <w:vAlign w:val="bottom"/>
          </w:tcPr>
          <w:p w:rsidR="00C5269E" w:rsidRPr="006C3758" w:rsidRDefault="00C5269E" w:rsidP="00C5269E">
            <w:pPr>
              <w:ind w:left="-113" w:right="-113" w:firstLine="0"/>
              <w:jc w:val="center"/>
              <w:rPr>
                <w:szCs w:val="26"/>
              </w:rPr>
            </w:pPr>
            <w:r w:rsidRPr="006C3758">
              <w:rPr>
                <w:szCs w:val="26"/>
              </w:rPr>
              <w:t>19</w:t>
            </w:r>
            <w:r>
              <w:rPr>
                <w:szCs w:val="26"/>
              </w:rPr>
              <w:t>,</w:t>
            </w:r>
            <w:r w:rsidRPr="006C3758">
              <w:rPr>
                <w:szCs w:val="26"/>
              </w:rPr>
              <w:t>72</w:t>
            </w:r>
          </w:p>
        </w:tc>
        <w:tc>
          <w:tcPr>
            <w:tcW w:w="850" w:type="dxa"/>
            <w:shd w:val="clear" w:color="auto" w:fill="auto"/>
            <w:noWrap/>
            <w:vAlign w:val="bottom"/>
          </w:tcPr>
          <w:p w:rsidR="00C5269E" w:rsidRPr="006C3758" w:rsidRDefault="00C5269E" w:rsidP="00C5269E">
            <w:pPr>
              <w:ind w:left="-113" w:right="-113" w:firstLine="0"/>
              <w:jc w:val="center"/>
              <w:rPr>
                <w:szCs w:val="26"/>
              </w:rPr>
            </w:pPr>
            <w:r w:rsidRPr="006C3758">
              <w:rPr>
                <w:szCs w:val="26"/>
              </w:rPr>
              <w:t>0</w:t>
            </w:r>
            <w:r>
              <w:rPr>
                <w:szCs w:val="26"/>
              </w:rPr>
              <w:t>,</w:t>
            </w:r>
            <w:r w:rsidRPr="006C3758">
              <w:rPr>
                <w:szCs w:val="26"/>
              </w:rPr>
              <w:t>023</w:t>
            </w:r>
          </w:p>
        </w:tc>
        <w:tc>
          <w:tcPr>
            <w:tcW w:w="709" w:type="dxa"/>
            <w:shd w:val="clear" w:color="auto" w:fill="auto"/>
            <w:noWrap/>
            <w:vAlign w:val="bottom"/>
          </w:tcPr>
          <w:p w:rsidR="00C5269E" w:rsidRPr="006C3758" w:rsidRDefault="00C5269E" w:rsidP="00C5269E">
            <w:pPr>
              <w:ind w:left="-113" w:right="-113" w:firstLine="0"/>
              <w:jc w:val="center"/>
              <w:rPr>
                <w:szCs w:val="26"/>
              </w:rPr>
            </w:pPr>
            <w:r w:rsidRPr="006C3758">
              <w:rPr>
                <w:szCs w:val="26"/>
              </w:rPr>
              <w:t>1</w:t>
            </w:r>
            <w:r>
              <w:rPr>
                <w:szCs w:val="26"/>
              </w:rPr>
              <w:t>,</w:t>
            </w:r>
            <w:r w:rsidRPr="006C3758">
              <w:rPr>
                <w:szCs w:val="26"/>
              </w:rPr>
              <w:t>23</w:t>
            </w:r>
          </w:p>
        </w:tc>
        <w:tc>
          <w:tcPr>
            <w:tcW w:w="850" w:type="dxa"/>
            <w:shd w:val="clear" w:color="auto" w:fill="auto"/>
            <w:noWrap/>
            <w:vAlign w:val="bottom"/>
          </w:tcPr>
          <w:p w:rsidR="00C5269E" w:rsidRPr="006C3758" w:rsidRDefault="00C5269E" w:rsidP="00C5269E">
            <w:pPr>
              <w:ind w:left="-113" w:right="-113" w:firstLine="0"/>
              <w:jc w:val="center"/>
              <w:rPr>
                <w:szCs w:val="26"/>
              </w:rPr>
            </w:pPr>
            <w:r>
              <w:rPr>
                <w:szCs w:val="26"/>
              </w:rPr>
              <w:t>&lt;</w:t>
            </w:r>
            <w:r w:rsidRPr="006C3758">
              <w:rPr>
                <w:szCs w:val="26"/>
              </w:rPr>
              <w:t>0</w:t>
            </w:r>
            <w:r>
              <w:rPr>
                <w:szCs w:val="26"/>
              </w:rPr>
              <w:t>,</w:t>
            </w:r>
            <w:r w:rsidRPr="006C3758">
              <w:rPr>
                <w:szCs w:val="26"/>
              </w:rPr>
              <w:t>001</w:t>
            </w:r>
          </w:p>
        </w:tc>
        <w:tc>
          <w:tcPr>
            <w:tcW w:w="709" w:type="dxa"/>
            <w:shd w:val="clear" w:color="auto" w:fill="auto"/>
            <w:noWrap/>
            <w:vAlign w:val="bottom"/>
          </w:tcPr>
          <w:p w:rsidR="00C5269E" w:rsidRPr="006C3758" w:rsidRDefault="00C5269E" w:rsidP="00C5269E">
            <w:pPr>
              <w:ind w:left="-113" w:right="-113" w:firstLine="0"/>
              <w:jc w:val="center"/>
              <w:rPr>
                <w:szCs w:val="26"/>
              </w:rPr>
            </w:pPr>
            <w:r w:rsidRPr="006C3758">
              <w:rPr>
                <w:szCs w:val="26"/>
              </w:rPr>
              <w:t>0</w:t>
            </w:r>
            <w:r>
              <w:rPr>
                <w:szCs w:val="26"/>
              </w:rPr>
              <w:t>,</w:t>
            </w:r>
            <w:r w:rsidRPr="006C3758">
              <w:rPr>
                <w:szCs w:val="26"/>
              </w:rPr>
              <w:t>45</w:t>
            </w:r>
          </w:p>
        </w:tc>
        <w:tc>
          <w:tcPr>
            <w:tcW w:w="681" w:type="dxa"/>
            <w:shd w:val="clear" w:color="auto" w:fill="auto"/>
            <w:noWrap/>
            <w:vAlign w:val="bottom"/>
          </w:tcPr>
          <w:p w:rsidR="00C5269E" w:rsidRPr="006C3758" w:rsidRDefault="00C5269E" w:rsidP="00C5269E">
            <w:pPr>
              <w:ind w:left="-113" w:right="-113" w:firstLine="0"/>
              <w:jc w:val="center"/>
              <w:rPr>
                <w:szCs w:val="26"/>
              </w:rPr>
            </w:pPr>
            <w:r w:rsidRPr="006C3758">
              <w:rPr>
                <w:szCs w:val="26"/>
              </w:rPr>
              <w:t>0</w:t>
            </w:r>
            <w:r>
              <w:rPr>
                <w:szCs w:val="26"/>
              </w:rPr>
              <w:t>,</w:t>
            </w:r>
            <w:r w:rsidRPr="006C3758">
              <w:rPr>
                <w:szCs w:val="26"/>
              </w:rPr>
              <w:t>27</w:t>
            </w:r>
          </w:p>
        </w:tc>
        <w:tc>
          <w:tcPr>
            <w:tcW w:w="681" w:type="dxa"/>
            <w:shd w:val="clear" w:color="auto" w:fill="auto"/>
            <w:noWrap/>
            <w:vAlign w:val="bottom"/>
          </w:tcPr>
          <w:p w:rsidR="00C5269E" w:rsidRPr="006C3758" w:rsidRDefault="00C5269E" w:rsidP="00C5269E">
            <w:pPr>
              <w:ind w:left="-113" w:right="-113" w:firstLine="0"/>
              <w:jc w:val="center"/>
              <w:rPr>
                <w:szCs w:val="26"/>
              </w:rPr>
            </w:pPr>
            <w:r w:rsidRPr="006C3758">
              <w:rPr>
                <w:szCs w:val="26"/>
              </w:rPr>
              <w:t>7</w:t>
            </w:r>
            <w:r>
              <w:rPr>
                <w:szCs w:val="26"/>
              </w:rPr>
              <w:t>,</w:t>
            </w:r>
            <w:r w:rsidRPr="006C3758">
              <w:rPr>
                <w:szCs w:val="26"/>
              </w:rPr>
              <w:t>86</w:t>
            </w:r>
          </w:p>
        </w:tc>
        <w:tc>
          <w:tcPr>
            <w:tcW w:w="992" w:type="dxa"/>
            <w:shd w:val="clear" w:color="auto" w:fill="auto"/>
            <w:noWrap/>
            <w:vAlign w:val="bottom"/>
          </w:tcPr>
          <w:p w:rsidR="00C5269E" w:rsidRPr="006C3758" w:rsidRDefault="00C5269E" w:rsidP="00C5269E">
            <w:pPr>
              <w:ind w:left="-113" w:right="-113" w:firstLine="0"/>
              <w:jc w:val="center"/>
              <w:rPr>
                <w:szCs w:val="26"/>
              </w:rPr>
            </w:pPr>
            <w:r w:rsidRPr="006C3758">
              <w:rPr>
                <w:szCs w:val="26"/>
              </w:rPr>
              <w:t>116</w:t>
            </w:r>
          </w:p>
        </w:tc>
        <w:tc>
          <w:tcPr>
            <w:tcW w:w="737" w:type="dxa"/>
            <w:shd w:val="clear" w:color="auto" w:fill="auto"/>
            <w:noWrap/>
            <w:vAlign w:val="bottom"/>
          </w:tcPr>
          <w:p w:rsidR="00C5269E" w:rsidRPr="006C3758" w:rsidRDefault="00C5269E" w:rsidP="00C5269E">
            <w:pPr>
              <w:ind w:left="-113" w:right="-113" w:firstLine="0"/>
              <w:jc w:val="center"/>
              <w:rPr>
                <w:szCs w:val="26"/>
              </w:rPr>
            </w:pPr>
            <w:r w:rsidRPr="006C3758">
              <w:rPr>
                <w:szCs w:val="26"/>
              </w:rPr>
              <w:t>4</w:t>
            </w:r>
            <w:r>
              <w:rPr>
                <w:szCs w:val="26"/>
              </w:rPr>
              <w:t>,</w:t>
            </w:r>
            <w:r w:rsidRPr="006C3758">
              <w:rPr>
                <w:szCs w:val="26"/>
              </w:rPr>
              <w:t>82</w:t>
            </w:r>
          </w:p>
        </w:tc>
        <w:tc>
          <w:tcPr>
            <w:tcW w:w="653" w:type="dxa"/>
            <w:shd w:val="clear" w:color="auto" w:fill="auto"/>
            <w:noWrap/>
            <w:vAlign w:val="bottom"/>
          </w:tcPr>
          <w:p w:rsidR="00C5269E" w:rsidRPr="006C3758" w:rsidRDefault="00C5269E" w:rsidP="00C5269E">
            <w:pPr>
              <w:ind w:left="-113" w:right="-113" w:firstLine="0"/>
              <w:jc w:val="center"/>
              <w:rPr>
                <w:szCs w:val="26"/>
              </w:rPr>
            </w:pPr>
            <w:r w:rsidRPr="006C3758">
              <w:rPr>
                <w:szCs w:val="26"/>
              </w:rPr>
              <w:t>2</w:t>
            </w:r>
            <w:r>
              <w:rPr>
                <w:szCs w:val="26"/>
              </w:rPr>
              <w:t>,</w:t>
            </w:r>
            <w:r w:rsidRPr="006C3758">
              <w:rPr>
                <w:szCs w:val="26"/>
              </w:rPr>
              <w:t>14</w:t>
            </w:r>
          </w:p>
        </w:tc>
        <w:tc>
          <w:tcPr>
            <w:tcW w:w="623" w:type="dxa"/>
            <w:shd w:val="clear" w:color="auto" w:fill="auto"/>
            <w:noWrap/>
            <w:vAlign w:val="bottom"/>
          </w:tcPr>
          <w:p w:rsidR="00C5269E" w:rsidRPr="006C3758" w:rsidRDefault="00C5269E" w:rsidP="00C5269E">
            <w:pPr>
              <w:ind w:left="-113" w:right="-113" w:firstLine="0"/>
              <w:jc w:val="center"/>
              <w:rPr>
                <w:szCs w:val="26"/>
              </w:rPr>
            </w:pPr>
            <w:r w:rsidRPr="006C3758">
              <w:rPr>
                <w:szCs w:val="26"/>
              </w:rPr>
              <w:t>9</w:t>
            </w:r>
            <w:r>
              <w:rPr>
                <w:szCs w:val="26"/>
              </w:rPr>
              <w:t>,</w:t>
            </w:r>
            <w:r w:rsidRPr="006C3758">
              <w:rPr>
                <w:szCs w:val="26"/>
              </w:rPr>
              <w:t>24</w:t>
            </w:r>
          </w:p>
        </w:tc>
      </w:tr>
      <w:tr w:rsidR="00C5269E" w:rsidRPr="006C3758" w:rsidTr="00C5269E">
        <w:trPr>
          <w:trHeight w:val="330"/>
        </w:trPr>
        <w:tc>
          <w:tcPr>
            <w:tcW w:w="464" w:type="dxa"/>
          </w:tcPr>
          <w:p w:rsidR="00C5269E" w:rsidRPr="005A0FBB" w:rsidRDefault="00C5269E" w:rsidP="00C5269E">
            <w:pPr>
              <w:ind w:left="-113" w:right="-113" w:firstLine="0"/>
              <w:jc w:val="center"/>
              <w:rPr>
                <w:bCs/>
                <w:szCs w:val="26"/>
              </w:rPr>
            </w:pPr>
            <w:r w:rsidRPr="005A0FBB">
              <w:rPr>
                <w:bCs/>
                <w:szCs w:val="26"/>
              </w:rPr>
              <w:t>2</w:t>
            </w:r>
          </w:p>
        </w:tc>
        <w:tc>
          <w:tcPr>
            <w:tcW w:w="720" w:type="dxa"/>
            <w:shd w:val="clear" w:color="auto" w:fill="auto"/>
            <w:noWrap/>
            <w:vAlign w:val="bottom"/>
          </w:tcPr>
          <w:p w:rsidR="00C5269E" w:rsidRPr="006C3758" w:rsidRDefault="00C5269E" w:rsidP="00C5269E">
            <w:pPr>
              <w:ind w:left="-113" w:right="-113" w:firstLine="0"/>
              <w:jc w:val="center"/>
              <w:rPr>
                <w:szCs w:val="26"/>
              </w:rPr>
            </w:pPr>
            <w:r w:rsidRPr="006C3758">
              <w:rPr>
                <w:szCs w:val="26"/>
              </w:rPr>
              <w:t>7</w:t>
            </w:r>
            <w:r>
              <w:rPr>
                <w:szCs w:val="26"/>
              </w:rPr>
              <w:t>,</w:t>
            </w:r>
            <w:r w:rsidRPr="006C3758">
              <w:rPr>
                <w:szCs w:val="26"/>
              </w:rPr>
              <w:t>32</w:t>
            </w:r>
          </w:p>
        </w:tc>
        <w:tc>
          <w:tcPr>
            <w:tcW w:w="725" w:type="dxa"/>
            <w:shd w:val="clear" w:color="auto" w:fill="auto"/>
            <w:noWrap/>
            <w:vAlign w:val="bottom"/>
          </w:tcPr>
          <w:p w:rsidR="00C5269E" w:rsidRPr="006C3758" w:rsidRDefault="00C5269E" w:rsidP="00C5269E">
            <w:pPr>
              <w:ind w:left="-113" w:right="-113" w:firstLine="0"/>
              <w:jc w:val="center"/>
              <w:rPr>
                <w:szCs w:val="26"/>
              </w:rPr>
            </w:pPr>
            <w:r w:rsidRPr="006C3758">
              <w:rPr>
                <w:szCs w:val="26"/>
              </w:rPr>
              <w:t>2</w:t>
            </w:r>
            <w:r>
              <w:rPr>
                <w:szCs w:val="26"/>
              </w:rPr>
              <w:t>,</w:t>
            </w:r>
            <w:r w:rsidRPr="006C3758">
              <w:rPr>
                <w:szCs w:val="26"/>
              </w:rPr>
              <w:t>24</w:t>
            </w:r>
          </w:p>
        </w:tc>
        <w:tc>
          <w:tcPr>
            <w:tcW w:w="709" w:type="dxa"/>
            <w:shd w:val="clear" w:color="auto" w:fill="auto"/>
            <w:noWrap/>
            <w:vAlign w:val="bottom"/>
          </w:tcPr>
          <w:p w:rsidR="00C5269E" w:rsidRPr="006C3758" w:rsidRDefault="00C5269E" w:rsidP="00C5269E">
            <w:pPr>
              <w:ind w:left="-113" w:right="-113" w:firstLine="0"/>
              <w:jc w:val="center"/>
              <w:rPr>
                <w:szCs w:val="26"/>
              </w:rPr>
            </w:pPr>
            <w:r w:rsidRPr="006C3758">
              <w:rPr>
                <w:szCs w:val="26"/>
              </w:rPr>
              <w:t>20</w:t>
            </w:r>
            <w:r>
              <w:rPr>
                <w:szCs w:val="26"/>
              </w:rPr>
              <w:t>,</w:t>
            </w:r>
            <w:r w:rsidRPr="006C3758">
              <w:rPr>
                <w:szCs w:val="26"/>
              </w:rPr>
              <w:t>08</w:t>
            </w:r>
          </w:p>
        </w:tc>
        <w:tc>
          <w:tcPr>
            <w:tcW w:w="850" w:type="dxa"/>
            <w:shd w:val="clear" w:color="auto" w:fill="auto"/>
            <w:noWrap/>
            <w:vAlign w:val="bottom"/>
          </w:tcPr>
          <w:p w:rsidR="00C5269E" w:rsidRPr="006C3758" w:rsidRDefault="00C5269E" w:rsidP="00C5269E">
            <w:pPr>
              <w:ind w:left="-113" w:right="-113" w:firstLine="0"/>
              <w:jc w:val="center"/>
              <w:rPr>
                <w:szCs w:val="26"/>
              </w:rPr>
            </w:pPr>
            <w:r w:rsidRPr="006C3758">
              <w:rPr>
                <w:szCs w:val="26"/>
              </w:rPr>
              <w:t>0</w:t>
            </w:r>
            <w:r>
              <w:rPr>
                <w:szCs w:val="26"/>
              </w:rPr>
              <w:t>,</w:t>
            </w:r>
            <w:r w:rsidRPr="006C3758">
              <w:rPr>
                <w:szCs w:val="26"/>
              </w:rPr>
              <w:t>031</w:t>
            </w:r>
          </w:p>
        </w:tc>
        <w:tc>
          <w:tcPr>
            <w:tcW w:w="709" w:type="dxa"/>
            <w:shd w:val="clear" w:color="auto" w:fill="auto"/>
            <w:noWrap/>
            <w:vAlign w:val="bottom"/>
          </w:tcPr>
          <w:p w:rsidR="00C5269E" w:rsidRPr="006C3758" w:rsidRDefault="00C5269E" w:rsidP="00C5269E">
            <w:pPr>
              <w:ind w:left="-113" w:right="-113" w:firstLine="0"/>
              <w:jc w:val="center"/>
              <w:rPr>
                <w:szCs w:val="26"/>
              </w:rPr>
            </w:pPr>
            <w:r w:rsidRPr="006C3758">
              <w:rPr>
                <w:szCs w:val="26"/>
              </w:rPr>
              <w:t>1</w:t>
            </w:r>
            <w:r>
              <w:rPr>
                <w:szCs w:val="26"/>
              </w:rPr>
              <w:t>,</w:t>
            </w:r>
            <w:r w:rsidRPr="006C3758">
              <w:rPr>
                <w:szCs w:val="26"/>
              </w:rPr>
              <w:t>31</w:t>
            </w:r>
          </w:p>
        </w:tc>
        <w:tc>
          <w:tcPr>
            <w:tcW w:w="850" w:type="dxa"/>
            <w:shd w:val="clear" w:color="auto" w:fill="auto"/>
            <w:noWrap/>
            <w:vAlign w:val="bottom"/>
          </w:tcPr>
          <w:p w:rsidR="00C5269E" w:rsidRPr="006C3758" w:rsidRDefault="00C5269E" w:rsidP="00C5269E">
            <w:pPr>
              <w:ind w:left="-113" w:right="-113" w:firstLine="0"/>
              <w:jc w:val="center"/>
              <w:rPr>
                <w:szCs w:val="26"/>
              </w:rPr>
            </w:pPr>
            <w:r>
              <w:rPr>
                <w:szCs w:val="26"/>
              </w:rPr>
              <w:t>-</w:t>
            </w:r>
          </w:p>
        </w:tc>
        <w:tc>
          <w:tcPr>
            <w:tcW w:w="709" w:type="dxa"/>
            <w:shd w:val="clear" w:color="auto" w:fill="auto"/>
            <w:noWrap/>
            <w:vAlign w:val="bottom"/>
          </w:tcPr>
          <w:p w:rsidR="00C5269E" w:rsidRPr="006C3758" w:rsidRDefault="00C5269E" w:rsidP="00C5269E">
            <w:pPr>
              <w:ind w:left="-113" w:right="-113" w:firstLine="0"/>
              <w:jc w:val="center"/>
              <w:rPr>
                <w:szCs w:val="26"/>
              </w:rPr>
            </w:pPr>
            <w:r w:rsidRPr="006C3758">
              <w:rPr>
                <w:szCs w:val="26"/>
              </w:rPr>
              <w:t>0</w:t>
            </w:r>
            <w:r>
              <w:rPr>
                <w:szCs w:val="26"/>
              </w:rPr>
              <w:t>,</w:t>
            </w:r>
            <w:r w:rsidRPr="006C3758">
              <w:rPr>
                <w:szCs w:val="26"/>
              </w:rPr>
              <w:t>53</w:t>
            </w:r>
          </w:p>
        </w:tc>
        <w:tc>
          <w:tcPr>
            <w:tcW w:w="681" w:type="dxa"/>
            <w:shd w:val="clear" w:color="auto" w:fill="auto"/>
            <w:noWrap/>
            <w:vAlign w:val="bottom"/>
          </w:tcPr>
          <w:p w:rsidR="00C5269E" w:rsidRPr="006C3758" w:rsidRDefault="00C5269E" w:rsidP="00C5269E">
            <w:pPr>
              <w:ind w:left="-113" w:right="-113" w:firstLine="0"/>
              <w:jc w:val="center"/>
              <w:rPr>
                <w:szCs w:val="26"/>
              </w:rPr>
            </w:pPr>
            <w:r w:rsidRPr="006C3758">
              <w:rPr>
                <w:szCs w:val="26"/>
              </w:rPr>
              <w:t>0</w:t>
            </w:r>
            <w:r>
              <w:rPr>
                <w:szCs w:val="26"/>
              </w:rPr>
              <w:t>,</w:t>
            </w:r>
            <w:r w:rsidRPr="006C3758">
              <w:rPr>
                <w:szCs w:val="26"/>
              </w:rPr>
              <w:t>32</w:t>
            </w:r>
          </w:p>
        </w:tc>
        <w:tc>
          <w:tcPr>
            <w:tcW w:w="681" w:type="dxa"/>
            <w:shd w:val="clear" w:color="auto" w:fill="auto"/>
            <w:noWrap/>
            <w:vAlign w:val="bottom"/>
          </w:tcPr>
          <w:p w:rsidR="00C5269E" w:rsidRPr="006C3758" w:rsidRDefault="00C5269E" w:rsidP="00C5269E">
            <w:pPr>
              <w:ind w:left="-113" w:right="-113" w:firstLine="0"/>
              <w:jc w:val="center"/>
              <w:rPr>
                <w:szCs w:val="26"/>
              </w:rPr>
            </w:pPr>
            <w:r w:rsidRPr="006C3758">
              <w:rPr>
                <w:szCs w:val="26"/>
              </w:rPr>
              <w:t>6</w:t>
            </w:r>
            <w:r>
              <w:rPr>
                <w:szCs w:val="26"/>
              </w:rPr>
              <w:t>,</w:t>
            </w:r>
            <w:r w:rsidRPr="006C3758">
              <w:rPr>
                <w:szCs w:val="26"/>
              </w:rPr>
              <w:t>91</w:t>
            </w:r>
          </w:p>
        </w:tc>
        <w:tc>
          <w:tcPr>
            <w:tcW w:w="992" w:type="dxa"/>
            <w:shd w:val="clear" w:color="auto" w:fill="auto"/>
            <w:noWrap/>
            <w:vAlign w:val="bottom"/>
          </w:tcPr>
          <w:p w:rsidR="00C5269E" w:rsidRPr="006C3758" w:rsidRDefault="00C5269E" w:rsidP="00C5269E">
            <w:pPr>
              <w:ind w:left="-113" w:right="-113" w:firstLine="0"/>
              <w:jc w:val="center"/>
              <w:rPr>
                <w:szCs w:val="26"/>
              </w:rPr>
            </w:pPr>
            <w:r w:rsidRPr="006C3758">
              <w:rPr>
                <w:szCs w:val="26"/>
              </w:rPr>
              <w:t>127</w:t>
            </w:r>
          </w:p>
        </w:tc>
        <w:tc>
          <w:tcPr>
            <w:tcW w:w="737" w:type="dxa"/>
            <w:shd w:val="clear" w:color="auto" w:fill="auto"/>
            <w:noWrap/>
            <w:vAlign w:val="bottom"/>
          </w:tcPr>
          <w:p w:rsidR="00C5269E" w:rsidRPr="006C3758" w:rsidRDefault="00C5269E" w:rsidP="00C5269E">
            <w:pPr>
              <w:ind w:left="-113" w:right="-113" w:firstLine="0"/>
              <w:jc w:val="center"/>
              <w:rPr>
                <w:szCs w:val="26"/>
              </w:rPr>
            </w:pPr>
            <w:r w:rsidRPr="006C3758">
              <w:rPr>
                <w:szCs w:val="26"/>
              </w:rPr>
              <w:t>5</w:t>
            </w:r>
            <w:r>
              <w:rPr>
                <w:szCs w:val="26"/>
              </w:rPr>
              <w:t>,</w:t>
            </w:r>
            <w:r w:rsidRPr="006C3758">
              <w:rPr>
                <w:szCs w:val="26"/>
              </w:rPr>
              <w:t>24</w:t>
            </w:r>
          </w:p>
        </w:tc>
        <w:tc>
          <w:tcPr>
            <w:tcW w:w="653" w:type="dxa"/>
            <w:shd w:val="clear" w:color="auto" w:fill="auto"/>
            <w:noWrap/>
            <w:vAlign w:val="bottom"/>
          </w:tcPr>
          <w:p w:rsidR="00C5269E" w:rsidRPr="006C3758" w:rsidRDefault="00C5269E" w:rsidP="00C5269E">
            <w:pPr>
              <w:ind w:left="-113" w:right="-113" w:firstLine="0"/>
              <w:jc w:val="center"/>
              <w:rPr>
                <w:szCs w:val="26"/>
              </w:rPr>
            </w:pPr>
            <w:r w:rsidRPr="006C3758">
              <w:rPr>
                <w:szCs w:val="26"/>
              </w:rPr>
              <w:t>3</w:t>
            </w:r>
            <w:r>
              <w:rPr>
                <w:szCs w:val="26"/>
              </w:rPr>
              <w:t>,</w:t>
            </w:r>
            <w:r w:rsidRPr="006C3758">
              <w:rPr>
                <w:szCs w:val="26"/>
              </w:rPr>
              <w:t>07</w:t>
            </w:r>
          </w:p>
        </w:tc>
        <w:tc>
          <w:tcPr>
            <w:tcW w:w="623" w:type="dxa"/>
            <w:shd w:val="clear" w:color="auto" w:fill="auto"/>
            <w:noWrap/>
            <w:vAlign w:val="bottom"/>
          </w:tcPr>
          <w:p w:rsidR="00C5269E" w:rsidRPr="006C3758" w:rsidRDefault="00C5269E" w:rsidP="00C5269E">
            <w:pPr>
              <w:ind w:left="-113" w:right="-113" w:firstLine="0"/>
              <w:jc w:val="center"/>
              <w:rPr>
                <w:szCs w:val="26"/>
              </w:rPr>
            </w:pPr>
            <w:r w:rsidRPr="006C3758">
              <w:rPr>
                <w:szCs w:val="26"/>
              </w:rPr>
              <w:t>8</w:t>
            </w:r>
            <w:r>
              <w:rPr>
                <w:szCs w:val="26"/>
              </w:rPr>
              <w:t>,</w:t>
            </w:r>
            <w:r w:rsidRPr="006C3758">
              <w:rPr>
                <w:szCs w:val="26"/>
              </w:rPr>
              <w:t>41</w:t>
            </w:r>
          </w:p>
        </w:tc>
      </w:tr>
      <w:tr w:rsidR="00C5269E" w:rsidRPr="006C3758" w:rsidTr="00C5269E">
        <w:trPr>
          <w:trHeight w:val="330"/>
        </w:trPr>
        <w:tc>
          <w:tcPr>
            <w:tcW w:w="464" w:type="dxa"/>
          </w:tcPr>
          <w:p w:rsidR="00C5269E" w:rsidRPr="005A0FBB" w:rsidRDefault="00C5269E" w:rsidP="00C5269E">
            <w:pPr>
              <w:ind w:left="-113" w:right="-113" w:firstLine="0"/>
              <w:jc w:val="center"/>
              <w:rPr>
                <w:bCs/>
                <w:szCs w:val="26"/>
              </w:rPr>
            </w:pPr>
            <w:r w:rsidRPr="005A0FBB">
              <w:rPr>
                <w:bCs/>
                <w:szCs w:val="26"/>
              </w:rPr>
              <w:t>3</w:t>
            </w:r>
          </w:p>
        </w:tc>
        <w:tc>
          <w:tcPr>
            <w:tcW w:w="720" w:type="dxa"/>
            <w:shd w:val="clear" w:color="auto" w:fill="auto"/>
            <w:noWrap/>
            <w:vAlign w:val="bottom"/>
          </w:tcPr>
          <w:p w:rsidR="00C5269E" w:rsidRPr="006C3758" w:rsidRDefault="00C5269E" w:rsidP="00C5269E">
            <w:pPr>
              <w:ind w:left="-113" w:right="-113" w:firstLine="0"/>
              <w:jc w:val="center"/>
              <w:rPr>
                <w:szCs w:val="26"/>
              </w:rPr>
            </w:pPr>
            <w:r w:rsidRPr="006C3758">
              <w:rPr>
                <w:szCs w:val="26"/>
              </w:rPr>
              <w:t>6</w:t>
            </w:r>
            <w:r>
              <w:rPr>
                <w:szCs w:val="26"/>
              </w:rPr>
              <w:t>,</w:t>
            </w:r>
            <w:r w:rsidRPr="006C3758">
              <w:rPr>
                <w:szCs w:val="26"/>
              </w:rPr>
              <w:t>61</w:t>
            </w:r>
          </w:p>
        </w:tc>
        <w:tc>
          <w:tcPr>
            <w:tcW w:w="725" w:type="dxa"/>
            <w:shd w:val="clear" w:color="auto" w:fill="auto"/>
            <w:noWrap/>
            <w:vAlign w:val="bottom"/>
          </w:tcPr>
          <w:p w:rsidR="00C5269E" w:rsidRPr="006C3758" w:rsidRDefault="00C5269E" w:rsidP="00C5269E">
            <w:pPr>
              <w:ind w:left="-113" w:right="-113" w:firstLine="0"/>
              <w:jc w:val="center"/>
              <w:rPr>
                <w:szCs w:val="26"/>
              </w:rPr>
            </w:pPr>
            <w:r w:rsidRPr="006C3758">
              <w:rPr>
                <w:szCs w:val="26"/>
              </w:rPr>
              <w:t>2</w:t>
            </w:r>
            <w:r>
              <w:rPr>
                <w:szCs w:val="26"/>
              </w:rPr>
              <w:t>,</w:t>
            </w:r>
            <w:r w:rsidRPr="006C3758">
              <w:rPr>
                <w:szCs w:val="26"/>
              </w:rPr>
              <w:t>41</w:t>
            </w:r>
          </w:p>
        </w:tc>
        <w:tc>
          <w:tcPr>
            <w:tcW w:w="709" w:type="dxa"/>
            <w:shd w:val="clear" w:color="auto" w:fill="auto"/>
            <w:noWrap/>
            <w:vAlign w:val="bottom"/>
          </w:tcPr>
          <w:p w:rsidR="00C5269E" w:rsidRPr="006C3758" w:rsidRDefault="00C5269E" w:rsidP="00C5269E">
            <w:pPr>
              <w:ind w:left="-113" w:right="-113" w:firstLine="0"/>
              <w:jc w:val="center"/>
              <w:rPr>
                <w:szCs w:val="26"/>
              </w:rPr>
            </w:pPr>
            <w:r w:rsidRPr="006C3758">
              <w:rPr>
                <w:szCs w:val="26"/>
              </w:rPr>
              <w:t>19</w:t>
            </w:r>
            <w:r>
              <w:rPr>
                <w:szCs w:val="26"/>
              </w:rPr>
              <w:t>,</w:t>
            </w:r>
            <w:r w:rsidRPr="006C3758">
              <w:rPr>
                <w:szCs w:val="26"/>
              </w:rPr>
              <w:t>54</w:t>
            </w:r>
          </w:p>
        </w:tc>
        <w:tc>
          <w:tcPr>
            <w:tcW w:w="850" w:type="dxa"/>
            <w:shd w:val="clear" w:color="auto" w:fill="auto"/>
            <w:noWrap/>
            <w:vAlign w:val="bottom"/>
          </w:tcPr>
          <w:p w:rsidR="00C5269E" w:rsidRPr="006C3758" w:rsidRDefault="00C5269E" w:rsidP="00C5269E">
            <w:pPr>
              <w:ind w:left="-113" w:right="-113" w:firstLine="0"/>
              <w:jc w:val="center"/>
              <w:rPr>
                <w:szCs w:val="26"/>
              </w:rPr>
            </w:pPr>
            <w:r w:rsidRPr="006C3758">
              <w:rPr>
                <w:szCs w:val="26"/>
              </w:rPr>
              <w:t>0</w:t>
            </w:r>
            <w:r>
              <w:rPr>
                <w:szCs w:val="26"/>
              </w:rPr>
              <w:t>,</w:t>
            </w:r>
            <w:r w:rsidRPr="006C3758">
              <w:rPr>
                <w:szCs w:val="26"/>
              </w:rPr>
              <w:t>028</w:t>
            </w:r>
          </w:p>
        </w:tc>
        <w:tc>
          <w:tcPr>
            <w:tcW w:w="709" w:type="dxa"/>
            <w:shd w:val="clear" w:color="auto" w:fill="auto"/>
            <w:noWrap/>
            <w:vAlign w:val="bottom"/>
          </w:tcPr>
          <w:p w:rsidR="00C5269E" w:rsidRPr="006C3758" w:rsidRDefault="00C5269E" w:rsidP="00C5269E">
            <w:pPr>
              <w:ind w:left="-113" w:right="-113" w:firstLine="0"/>
              <w:jc w:val="center"/>
              <w:rPr>
                <w:szCs w:val="26"/>
              </w:rPr>
            </w:pPr>
            <w:r w:rsidRPr="006C3758">
              <w:rPr>
                <w:szCs w:val="26"/>
              </w:rPr>
              <w:t>1</w:t>
            </w:r>
            <w:r>
              <w:rPr>
                <w:szCs w:val="26"/>
              </w:rPr>
              <w:t>,</w:t>
            </w:r>
            <w:r w:rsidRPr="006C3758">
              <w:rPr>
                <w:szCs w:val="26"/>
              </w:rPr>
              <w:t>16</w:t>
            </w:r>
          </w:p>
        </w:tc>
        <w:tc>
          <w:tcPr>
            <w:tcW w:w="850" w:type="dxa"/>
            <w:shd w:val="clear" w:color="auto" w:fill="auto"/>
            <w:noWrap/>
            <w:vAlign w:val="bottom"/>
          </w:tcPr>
          <w:p w:rsidR="00C5269E" w:rsidRPr="006C3758" w:rsidRDefault="00C5269E" w:rsidP="00C5269E">
            <w:pPr>
              <w:ind w:left="-113" w:right="-113" w:firstLine="0"/>
              <w:jc w:val="center"/>
              <w:rPr>
                <w:szCs w:val="26"/>
              </w:rPr>
            </w:pPr>
            <w:r>
              <w:rPr>
                <w:szCs w:val="26"/>
              </w:rPr>
              <w:t>-</w:t>
            </w:r>
          </w:p>
        </w:tc>
        <w:tc>
          <w:tcPr>
            <w:tcW w:w="709" w:type="dxa"/>
            <w:shd w:val="clear" w:color="auto" w:fill="auto"/>
            <w:noWrap/>
            <w:vAlign w:val="bottom"/>
          </w:tcPr>
          <w:p w:rsidR="00C5269E" w:rsidRPr="006C3758" w:rsidRDefault="00C5269E" w:rsidP="00C5269E">
            <w:pPr>
              <w:ind w:left="-113" w:right="-113" w:firstLine="0"/>
              <w:jc w:val="center"/>
              <w:rPr>
                <w:szCs w:val="26"/>
              </w:rPr>
            </w:pPr>
            <w:r w:rsidRPr="006C3758">
              <w:rPr>
                <w:szCs w:val="26"/>
              </w:rPr>
              <w:t>0</w:t>
            </w:r>
            <w:r>
              <w:rPr>
                <w:szCs w:val="26"/>
              </w:rPr>
              <w:t>,</w:t>
            </w:r>
            <w:r w:rsidRPr="006C3758">
              <w:rPr>
                <w:szCs w:val="26"/>
              </w:rPr>
              <w:t>62</w:t>
            </w:r>
          </w:p>
        </w:tc>
        <w:tc>
          <w:tcPr>
            <w:tcW w:w="681" w:type="dxa"/>
            <w:shd w:val="clear" w:color="auto" w:fill="auto"/>
            <w:noWrap/>
            <w:vAlign w:val="bottom"/>
          </w:tcPr>
          <w:p w:rsidR="00C5269E" w:rsidRPr="006C3758" w:rsidRDefault="00C5269E" w:rsidP="00C5269E">
            <w:pPr>
              <w:ind w:left="-113" w:right="-113" w:firstLine="0"/>
              <w:jc w:val="center"/>
              <w:rPr>
                <w:szCs w:val="26"/>
              </w:rPr>
            </w:pPr>
            <w:r w:rsidRPr="006C3758">
              <w:rPr>
                <w:szCs w:val="26"/>
              </w:rPr>
              <w:t>0</w:t>
            </w:r>
            <w:r>
              <w:rPr>
                <w:szCs w:val="26"/>
              </w:rPr>
              <w:t>,</w:t>
            </w:r>
            <w:r w:rsidRPr="006C3758">
              <w:rPr>
                <w:szCs w:val="26"/>
              </w:rPr>
              <w:t>41</w:t>
            </w:r>
          </w:p>
        </w:tc>
        <w:tc>
          <w:tcPr>
            <w:tcW w:w="681" w:type="dxa"/>
            <w:shd w:val="clear" w:color="auto" w:fill="auto"/>
            <w:noWrap/>
            <w:vAlign w:val="bottom"/>
          </w:tcPr>
          <w:p w:rsidR="00C5269E" w:rsidRPr="006C3758" w:rsidRDefault="00C5269E" w:rsidP="00C5269E">
            <w:pPr>
              <w:ind w:left="-113" w:right="-113" w:firstLine="0"/>
              <w:jc w:val="center"/>
              <w:rPr>
                <w:szCs w:val="26"/>
              </w:rPr>
            </w:pPr>
            <w:r w:rsidRPr="006C3758">
              <w:rPr>
                <w:szCs w:val="26"/>
              </w:rPr>
              <w:t>8</w:t>
            </w:r>
            <w:r>
              <w:rPr>
                <w:szCs w:val="26"/>
              </w:rPr>
              <w:t>,</w:t>
            </w:r>
            <w:r w:rsidRPr="006C3758">
              <w:rPr>
                <w:szCs w:val="26"/>
              </w:rPr>
              <w:t>03</w:t>
            </w:r>
          </w:p>
        </w:tc>
        <w:tc>
          <w:tcPr>
            <w:tcW w:w="992" w:type="dxa"/>
            <w:shd w:val="clear" w:color="auto" w:fill="auto"/>
            <w:noWrap/>
            <w:vAlign w:val="bottom"/>
          </w:tcPr>
          <w:p w:rsidR="00C5269E" w:rsidRPr="006C3758" w:rsidRDefault="00C5269E" w:rsidP="00C5269E">
            <w:pPr>
              <w:ind w:left="-113" w:right="-113" w:firstLine="0"/>
              <w:jc w:val="center"/>
              <w:rPr>
                <w:szCs w:val="26"/>
              </w:rPr>
            </w:pPr>
            <w:r w:rsidRPr="006C3758">
              <w:rPr>
                <w:szCs w:val="26"/>
              </w:rPr>
              <w:t>132</w:t>
            </w:r>
          </w:p>
        </w:tc>
        <w:tc>
          <w:tcPr>
            <w:tcW w:w="737" w:type="dxa"/>
            <w:shd w:val="clear" w:color="auto" w:fill="auto"/>
            <w:noWrap/>
            <w:vAlign w:val="bottom"/>
          </w:tcPr>
          <w:p w:rsidR="00C5269E" w:rsidRPr="006C3758" w:rsidRDefault="00C5269E" w:rsidP="00C5269E">
            <w:pPr>
              <w:ind w:left="-113" w:right="-113" w:firstLine="0"/>
              <w:jc w:val="center"/>
              <w:rPr>
                <w:szCs w:val="26"/>
              </w:rPr>
            </w:pPr>
            <w:r w:rsidRPr="006C3758">
              <w:rPr>
                <w:szCs w:val="26"/>
              </w:rPr>
              <w:t>6</w:t>
            </w:r>
            <w:r>
              <w:rPr>
                <w:szCs w:val="26"/>
              </w:rPr>
              <w:t>,</w:t>
            </w:r>
            <w:r w:rsidRPr="006C3758">
              <w:rPr>
                <w:szCs w:val="26"/>
              </w:rPr>
              <w:t>03</w:t>
            </w:r>
          </w:p>
        </w:tc>
        <w:tc>
          <w:tcPr>
            <w:tcW w:w="653" w:type="dxa"/>
            <w:shd w:val="clear" w:color="auto" w:fill="auto"/>
            <w:noWrap/>
            <w:vAlign w:val="bottom"/>
          </w:tcPr>
          <w:p w:rsidR="00C5269E" w:rsidRPr="006C3758" w:rsidRDefault="00C5269E" w:rsidP="00C5269E">
            <w:pPr>
              <w:ind w:left="-113" w:right="-113" w:firstLine="0"/>
              <w:jc w:val="center"/>
              <w:rPr>
                <w:szCs w:val="26"/>
              </w:rPr>
            </w:pPr>
            <w:r w:rsidRPr="006C3758">
              <w:rPr>
                <w:szCs w:val="26"/>
              </w:rPr>
              <w:t>2</w:t>
            </w:r>
            <w:r>
              <w:rPr>
                <w:szCs w:val="26"/>
              </w:rPr>
              <w:t>,</w:t>
            </w:r>
            <w:r w:rsidRPr="006C3758">
              <w:rPr>
                <w:szCs w:val="26"/>
              </w:rPr>
              <w:t>63</w:t>
            </w:r>
          </w:p>
        </w:tc>
        <w:tc>
          <w:tcPr>
            <w:tcW w:w="623" w:type="dxa"/>
            <w:shd w:val="clear" w:color="auto" w:fill="auto"/>
            <w:noWrap/>
            <w:vAlign w:val="bottom"/>
          </w:tcPr>
          <w:p w:rsidR="00C5269E" w:rsidRPr="006C3758" w:rsidRDefault="00C5269E" w:rsidP="00C5269E">
            <w:pPr>
              <w:ind w:left="-113" w:right="-113" w:firstLine="0"/>
              <w:jc w:val="center"/>
              <w:rPr>
                <w:szCs w:val="26"/>
              </w:rPr>
            </w:pPr>
            <w:r w:rsidRPr="006C3758">
              <w:rPr>
                <w:szCs w:val="26"/>
              </w:rPr>
              <w:t>9</w:t>
            </w:r>
            <w:r>
              <w:rPr>
                <w:szCs w:val="26"/>
              </w:rPr>
              <w:t>,</w:t>
            </w:r>
            <w:r w:rsidRPr="006C3758">
              <w:rPr>
                <w:szCs w:val="26"/>
              </w:rPr>
              <w:t>16</w:t>
            </w:r>
          </w:p>
        </w:tc>
      </w:tr>
      <w:tr w:rsidR="00C5269E" w:rsidRPr="006C3758" w:rsidTr="00C5269E">
        <w:trPr>
          <w:trHeight w:val="330"/>
        </w:trPr>
        <w:tc>
          <w:tcPr>
            <w:tcW w:w="464" w:type="dxa"/>
          </w:tcPr>
          <w:p w:rsidR="00C5269E" w:rsidRPr="005A0FBB" w:rsidRDefault="00C5269E" w:rsidP="00C5269E">
            <w:pPr>
              <w:ind w:left="-113" w:right="-113" w:firstLine="0"/>
              <w:jc w:val="center"/>
              <w:rPr>
                <w:bCs/>
                <w:szCs w:val="26"/>
              </w:rPr>
            </w:pPr>
            <w:r w:rsidRPr="005A0FBB">
              <w:rPr>
                <w:bCs/>
                <w:szCs w:val="26"/>
              </w:rPr>
              <w:t>4</w:t>
            </w:r>
          </w:p>
        </w:tc>
        <w:tc>
          <w:tcPr>
            <w:tcW w:w="720" w:type="dxa"/>
            <w:shd w:val="clear" w:color="auto" w:fill="auto"/>
            <w:noWrap/>
            <w:vAlign w:val="bottom"/>
          </w:tcPr>
          <w:p w:rsidR="00C5269E" w:rsidRPr="006C3758" w:rsidRDefault="00C5269E" w:rsidP="00C5269E">
            <w:pPr>
              <w:ind w:left="-113" w:right="-113" w:firstLine="0"/>
              <w:jc w:val="center"/>
              <w:rPr>
                <w:szCs w:val="26"/>
              </w:rPr>
            </w:pPr>
            <w:r w:rsidRPr="006C3758">
              <w:rPr>
                <w:szCs w:val="26"/>
              </w:rPr>
              <w:t>7</w:t>
            </w:r>
            <w:r>
              <w:rPr>
                <w:szCs w:val="26"/>
              </w:rPr>
              <w:t>,</w:t>
            </w:r>
            <w:r w:rsidRPr="006C3758">
              <w:rPr>
                <w:szCs w:val="26"/>
              </w:rPr>
              <w:t>06</w:t>
            </w:r>
          </w:p>
        </w:tc>
        <w:tc>
          <w:tcPr>
            <w:tcW w:w="725" w:type="dxa"/>
            <w:shd w:val="clear" w:color="auto" w:fill="auto"/>
            <w:noWrap/>
            <w:vAlign w:val="bottom"/>
          </w:tcPr>
          <w:p w:rsidR="00C5269E" w:rsidRPr="006C3758" w:rsidRDefault="00C5269E" w:rsidP="00C5269E">
            <w:pPr>
              <w:ind w:left="-113" w:right="-113" w:firstLine="0"/>
              <w:jc w:val="center"/>
              <w:rPr>
                <w:szCs w:val="26"/>
              </w:rPr>
            </w:pPr>
            <w:r w:rsidRPr="006C3758">
              <w:rPr>
                <w:szCs w:val="26"/>
              </w:rPr>
              <w:t>1</w:t>
            </w:r>
            <w:r>
              <w:rPr>
                <w:szCs w:val="26"/>
              </w:rPr>
              <w:t>,</w:t>
            </w:r>
            <w:r w:rsidRPr="006C3758">
              <w:rPr>
                <w:szCs w:val="26"/>
              </w:rPr>
              <w:t>95</w:t>
            </w:r>
          </w:p>
        </w:tc>
        <w:tc>
          <w:tcPr>
            <w:tcW w:w="709" w:type="dxa"/>
            <w:shd w:val="clear" w:color="auto" w:fill="auto"/>
            <w:noWrap/>
            <w:vAlign w:val="bottom"/>
          </w:tcPr>
          <w:p w:rsidR="00C5269E" w:rsidRPr="006C3758" w:rsidRDefault="00C5269E" w:rsidP="00C5269E">
            <w:pPr>
              <w:ind w:left="-113" w:right="-113" w:firstLine="0"/>
              <w:jc w:val="center"/>
              <w:rPr>
                <w:szCs w:val="26"/>
              </w:rPr>
            </w:pPr>
            <w:r w:rsidRPr="006C3758">
              <w:rPr>
                <w:szCs w:val="26"/>
              </w:rPr>
              <w:t>21</w:t>
            </w:r>
            <w:r>
              <w:rPr>
                <w:szCs w:val="26"/>
              </w:rPr>
              <w:t>,</w:t>
            </w:r>
            <w:r w:rsidRPr="006C3758">
              <w:rPr>
                <w:szCs w:val="26"/>
              </w:rPr>
              <w:t>12</w:t>
            </w:r>
          </w:p>
        </w:tc>
        <w:tc>
          <w:tcPr>
            <w:tcW w:w="850" w:type="dxa"/>
            <w:shd w:val="clear" w:color="auto" w:fill="auto"/>
            <w:noWrap/>
            <w:vAlign w:val="bottom"/>
          </w:tcPr>
          <w:p w:rsidR="00C5269E" w:rsidRPr="006C3758" w:rsidRDefault="00C5269E" w:rsidP="00C5269E">
            <w:pPr>
              <w:ind w:left="-113" w:right="-113" w:firstLine="0"/>
              <w:jc w:val="center"/>
              <w:rPr>
                <w:szCs w:val="26"/>
              </w:rPr>
            </w:pPr>
            <w:r w:rsidRPr="006C3758">
              <w:rPr>
                <w:szCs w:val="26"/>
              </w:rPr>
              <w:t>0</w:t>
            </w:r>
            <w:r>
              <w:rPr>
                <w:szCs w:val="26"/>
              </w:rPr>
              <w:t>,</w:t>
            </w:r>
            <w:r w:rsidRPr="006C3758">
              <w:rPr>
                <w:szCs w:val="26"/>
              </w:rPr>
              <w:t>01</w:t>
            </w:r>
          </w:p>
        </w:tc>
        <w:tc>
          <w:tcPr>
            <w:tcW w:w="709" w:type="dxa"/>
            <w:shd w:val="clear" w:color="auto" w:fill="auto"/>
            <w:noWrap/>
            <w:vAlign w:val="bottom"/>
          </w:tcPr>
          <w:p w:rsidR="00C5269E" w:rsidRPr="006C3758" w:rsidRDefault="00C5269E" w:rsidP="00C5269E">
            <w:pPr>
              <w:ind w:left="-113" w:right="-113" w:firstLine="0"/>
              <w:jc w:val="center"/>
              <w:rPr>
                <w:szCs w:val="26"/>
              </w:rPr>
            </w:pPr>
            <w:r w:rsidRPr="006C3758">
              <w:rPr>
                <w:szCs w:val="26"/>
              </w:rPr>
              <w:t>1</w:t>
            </w:r>
            <w:r>
              <w:rPr>
                <w:szCs w:val="26"/>
              </w:rPr>
              <w:t>,</w:t>
            </w:r>
            <w:r w:rsidRPr="006C3758">
              <w:rPr>
                <w:szCs w:val="26"/>
              </w:rPr>
              <w:t>27</w:t>
            </w:r>
          </w:p>
        </w:tc>
        <w:tc>
          <w:tcPr>
            <w:tcW w:w="850" w:type="dxa"/>
            <w:shd w:val="clear" w:color="auto" w:fill="auto"/>
            <w:noWrap/>
            <w:vAlign w:val="bottom"/>
          </w:tcPr>
          <w:p w:rsidR="00C5269E" w:rsidRPr="006C3758" w:rsidRDefault="00C5269E" w:rsidP="00C5269E">
            <w:pPr>
              <w:ind w:left="-113" w:right="-113" w:firstLine="0"/>
              <w:jc w:val="center"/>
              <w:rPr>
                <w:szCs w:val="26"/>
              </w:rPr>
            </w:pPr>
            <w:r>
              <w:rPr>
                <w:szCs w:val="26"/>
              </w:rPr>
              <w:t>-</w:t>
            </w:r>
          </w:p>
        </w:tc>
        <w:tc>
          <w:tcPr>
            <w:tcW w:w="709" w:type="dxa"/>
            <w:shd w:val="clear" w:color="auto" w:fill="auto"/>
            <w:noWrap/>
            <w:vAlign w:val="bottom"/>
          </w:tcPr>
          <w:p w:rsidR="00C5269E" w:rsidRPr="006C3758" w:rsidRDefault="00C5269E" w:rsidP="00C5269E">
            <w:pPr>
              <w:ind w:left="-113" w:right="-113" w:firstLine="0"/>
              <w:jc w:val="center"/>
              <w:rPr>
                <w:szCs w:val="26"/>
              </w:rPr>
            </w:pPr>
            <w:r w:rsidRPr="006C3758">
              <w:rPr>
                <w:szCs w:val="26"/>
              </w:rPr>
              <w:t>0</w:t>
            </w:r>
            <w:r>
              <w:rPr>
                <w:szCs w:val="26"/>
              </w:rPr>
              <w:t>,</w:t>
            </w:r>
            <w:r w:rsidRPr="006C3758">
              <w:rPr>
                <w:szCs w:val="26"/>
              </w:rPr>
              <w:t>47</w:t>
            </w:r>
          </w:p>
        </w:tc>
        <w:tc>
          <w:tcPr>
            <w:tcW w:w="681" w:type="dxa"/>
            <w:shd w:val="clear" w:color="auto" w:fill="auto"/>
            <w:noWrap/>
            <w:vAlign w:val="bottom"/>
          </w:tcPr>
          <w:p w:rsidR="00C5269E" w:rsidRPr="006C3758" w:rsidRDefault="00C5269E" w:rsidP="00C5269E">
            <w:pPr>
              <w:ind w:left="-113" w:right="-113" w:firstLine="0"/>
              <w:jc w:val="center"/>
              <w:rPr>
                <w:szCs w:val="26"/>
              </w:rPr>
            </w:pPr>
            <w:r w:rsidRPr="006C3758">
              <w:rPr>
                <w:szCs w:val="26"/>
              </w:rPr>
              <w:t>0</w:t>
            </w:r>
            <w:r>
              <w:rPr>
                <w:szCs w:val="26"/>
              </w:rPr>
              <w:t>,</w:t>
            </w:r>
            <w:r w:rsidRPr="006C3758">
              <w:rPr>
                <w:szCs w:val="26"/>
              </w:rPr>
              <w:t>38</w:t>
            </w:r>
          </w:p>
        </w:tc>
        <w:tc>
          <w:tcPr>
            <w:tcW w:w="681" w:type="dxa"/>
            <w:shd w:val="clear" w:color="auto" w:fill="auto"/>
            <w:noWrap/>
            <w:vAlign w:val="bottom"/>
          </w:tcPr>
          <w:p w:rsidR="00C5269E" w:rsidRPr="006C3758" w:rsidRDefault="00C5269E" w:rsidP="00C5269E">
            <w:pPr>
              <w:ind w:left="-113" w:right="-113" w:firstLine="0"/>
              <w:jc w:val="center"/>
              <w:rPr>
                <w:szCs w:val="26"/>
              </w:rPr>
            </w:pPr>
            <w:r w:rsidRPr="006C3758">
              <w:rPr>
                <w:szCs w:val="26"/>
              </w:rPr>
              <w:t>7</w:t>
            </w:r>
            <w:r>
              <w:rPr>
                <w:szCs w:val="26"/>
              </w:rPr>
              <w:t>,</w:t>
            </w:r>
            <w:r w:rsidRPr="006C3758">
              <w:rPr>
                <w:szCs w:val="26"/>
              </w:rPr>
              <w:t>52</w:t>
            </w:r>
          </w:p>
        </w:tc>
        <w:tc>
          <w:tcPr>
            <w:tcW w:w="992" w:type="dxa"/>
            <w:shd w:val="clear" w:color="auto" w:fill="auto"/>
            <w:noWrap/>
            <w:vAlign w:val="bottom"/>
          </w:tcPr>
          <w:p w:rsidR="00C5269E" w:rsidRPr="006C3758" w:rsidRDefault="00C5269E" w:rsidP="00C5269E">
            <w:pPr>
              <w:ind w:left="-113" w:right="-113" w:firstLine="0"/>
              <w:jc w:val="center"/>
              <w:rPr>
                <w:szCs w:val="26"/>
              </w:rPr>
            </w:pPr>
            <w:r w:rsidRPr="006C3758">
              <w:rPr>
                <w:szCs w:val="26"/>
              </w:rPr>
              <w:t>120</w:t>
            </w:r>
          </w:p>
        </w:tc>
        <w:tc>
          <w:tcPr>
            <w:tcW w:w="737" w:type="dxa"/>
            <w:shd w:val="clear" w:color="auto" w:fill="auto"/>
            <w:noWrap/>
            <w:vAlign w:val="bottom"/>
          </w:tcPr>
          <w:p w:rsidR="00C5269E" w:rsidRPr="006C3758" w:rsidRDefault="00C5269E" w:rsidP="00C5269E">
            <w:pPr>
              <w:ind w:left="-113" w:right="-113" w:firstLine="0"/>
              <w:jc w:val="center"/>
              <w:rPr>
                <w:szCs w:val="26"/>
              </w:rPr>
            </w:pPr>
            <w:r w:rsidRPr="006C3758">
              <w:rPr>
                <w:szCs w:val="26"/>
              </w:rPr>
              <w:t>5</w:t>
            </w:r>
            <w:r>
              <w:rPr>
                <w:szCs w:val="26"/>
              </w:rPr>
              <w:t>,</w:t>
            </w:r>
            <w:r w:rsidRPr="006C3758">
              <w:rPr>
                <w:szCs w:val="26"/>
              </w:rPr>
              <w:t>72</w:t>
            </w:r>
          </w:p>
        </w:tc>
        <w:tc>
          <w:tcPr>
            <w:tcW w:w="653" w:type="dxa"/>
            <w:shd w:val="clear" w:color="auto" w:fill="auto"/>
            <w:noWrap/>
            <w:vAlign w:val="bottom"/>
          </w:tcPr>
          <w:p w:rsidR="00C5269E" w:rsidRPr="006C3758" w:rsidRDefault="00C5269E" w:rsidP="00C5269E">
            <w:pPr>
              <w:ind w:left="-113" w:right="-113" w:firstLine="0"/>
              <w:jc w:val="center"/>
              <w:rPr>
                <w:szCs w:val="26"/>
              </w:rPr>
            </w:pPr>
            <w:r w:rsidRPr="006C3758">
              <w:rPr>
                <w:szCs w:val="26"/>
              </w:rPr>
              <w:t>3</w:t>
            </w:r>
            <w:r>
              <w:rPr>
                <w:szCs w:val="26"/>
              </w:rPr>
              <w:t>,</w:t>
            </w:r>
            <w:r w:rsidRPr="006C3758">
              <w:rPr>
                <w:szCs w:val="26"/>
              </w:rPr>
              <w:t>18</w:t>
            </w:r>
          </w:p>
        </w:tc>
        <w:tc>
          <w:tcPr>
            <w:tcW w:w="623" w:type="dxa"/>
            <w:shd w:val="clear" w:color="auto" w:fill="auto"/>
            <w:noWrap/>
            <w:vAlign w:val="bottom"/>
          </w:tcPr>
          <w:p w:rsidR="00C5269E" w:rsidRPr="006C3758" w:rsidRDefault="00C5269E" w:rsidP="00C5269E">
            <w:pPr>
              <w:ind w:left="-113" w:right="-113" w:firstLine="0"/>
              <w:jc w:val="center"/>
              <w:rPr>
                <w:szCs w:val="26"/>
              </w:rPr>
            </w:pPr>
            <w:r w:rsidRPr="006C3758">
              <w:rPr>
                <w:szCs w:val="26"/>
              </w:rPr>
              <w:t>8</w:t>
            </w:r>
            <w:r>
              <w:rPr>
                <w:szCs w:val="26"/>
              </w:rPr>
              <w:t>,</w:t>
            </w:r>
            <w:r w:rsidRPr="006C3758">
              <w:rPr>
                <w:szCs w:val="26"/>
              </w:rPr>
              <w:t>62</w:t>
            </w:r>
          </w:p>
        </w:tc>
      </w:tr>
      <w:tr w:rsidR="00C5269E" w:rsidRPr="006C3758" w:rsidTr="00C5269E">
        <w:trPr>
          <w:trHeight w:val="330"/>
        </w:trPr>
        <w:tc>
          <w:tcPr>
            <w:tcW w:w="464" w:type="dxa"/>
          </w:tcPr>
          <w:p w:rsidR="00C5269E" w:rsidRPr="005A0FBB" w:rsidRDefault="00C5269E" w:rsidP="00C5269E">
            <w:pPr>
              <w:ind w:left="-113" w:right="-113" w:firstLine="0"/>
              <w:jc w:val="center"/>
              <w:rPr>
                <w:bCs/>
                <w:szCs w:val="26"/>
              </w:rPr>
            </w:pPr>
            <w:r w:rsidRPr="005A0FBB">
              <w:rPr>
                <w:bCs/>
                <w:szCs w:val="26"/>
              </w:rPr>
              <w:t>5</w:t>
            </w:r>
          </w:p>
        </w:tc>
        <w:tc>
          <w:tcPr>
            <w:tcW w:w="720" w:type="dxa"/>
            <w:shd w:val="clear" w:color="auto" w:fill="auto"/>
            <w:noWrap/>
            <w:vAlign w:val="bottom"/>
          </w:tcPr>
          <w:p w:rsidR="00C5269E" w:rsidRPr="006C3758" w:rsidRDefault="00C5269E" w:rsidP="00C5269E">
            <w:pPr>
              <w:ind w:left="-113" w:right="-113" w:firstLine="0"/>
              <w:jc w:val="center"/>
              <w:rPr>
                <w:szCs w:val="26"/>
              </w:rPr>
            </w:pPr>
            <w:r w:rsidRPr="006C3758">
              <w:rPr>
                <w:szCs w:val="26"/>
              </w:rPr>
              <w:t>7</w:t>
            </w:r>
            <w:r>
              <w:rPr>
                <w:szCs w:val="26"/>
              </w:rPr>
              <w:t>,</w:t>
            </w:r>
            <w:r w:rsidRPr="006C3758">
              <w:rPr>
                <w:szCs w:val="26"/>
              </w:rPr>
              <w:t>14</w:t>
            </w:r>
          </w:p>
        </w:tc>
        <w:tc>
          <w:tcPr>
            <w:tcW w:w="725" w:type="dxa"/>
            <w:shd w:val="clear" w:color="auto" w:fill="auto"/>
            <w:noWrap/>
            <w:vAlign w:val="bottom"/>
          </w:tcPr>
          <w:p w:rsidR="00C5269E" w:rsidRPr="006C3758" w:rsidRDefault="00C5269E" w:rsidP="00C5269E">
            <w:pPr>
              <w:ind w:left="-113" w:right="-113" w:firstLine="0"/>
              <w:jc w:val="center"/>
              <w:rPr>
                <w:szCs w:val="26"/>
              </w:rPr>
            </w:pPr>
            <w:r w:rsidRPr="006C3758">
              <w:rPr>
                <w:szCs w:val="26"/>
              </w:rPr>
              <w:t>2</w:t>
            </w:r>
            <w:r>
              <w:rPr>
                <w:szCs w:val="26"/>
              </w:rPr>
              <w:t>,</w:t>
            </w:r>
            <w:r w:rsidRPr="006C3758">
              <w:rPr>
                <w:szCs w:val="26"/>
              </w:rPr>
              <w:t>37</w:t>
            </w:r>
          </w:p>
        </w:tc>
        <w:tc>
          <w:tcPr>
            <w:tcW w:w="709" w:type="dxa"/>
            <w:shd w:val="clear" w:color="auto" w:fill="auto"/>
            <w:noWrap/>
            <w:vAlign w:val="bottom"/>
          </w:tcPr>
          <w:p w:rsidR="00C5269E" w:rsidRPr="006C3758" w:rsidRDefault="00C5269E" w:rsidP="00C5269E">
            <w:pPr>
              <w:ind w:left="-113" w:right="-113" w:firstLine="0"/>
              <w:jc w:val="center"/>
              <w:rPr>
                <w:szCs w:val="26"/>
              </w:rPr>
            </w:pPr>
            <w:r w:rsidRPr="006C3758">
              <w:rPr>
                <w:szCs w:val="26"/>
              </w:rPr>
              <w:t>20</w:t>
            </w:r>
            <w:r>
              <w:rPr>
                <w:szCs w:val="26"/>
              </w:rPr>
              <w:t>,</w:t>
            </w:r>
            <w:r w:rsidRPr="006C3758">
              <w:rPr>
                <w:szCs w:val="26"/>
              </w:rPr>
              <w:t>25</w:t>
            </w:r>
          </w:p>
        </w:tc>
        <w:tc>
          <w:tcPr>
            <w:tcW w:w="850" w:type="dxa"/>
            <w:shd w:val="clear" w:color="auto" w:fill="auto"/>
            <w:noWrap/>
            <w:vAlign w:val="bottom"/>
          </w:tcPr>
          <w:p w:rsidR="00C5269E" w:rsidRPr="006C3758" w:rsidRDefault="00C5269E" w:rsidP="00C5269E">
            <w:pPr>
              <w:ind w:left="-113" w:right="-113" w:firstLine="0"/>
              <w:jc w:val="center"/>
              <w:rPr>
                <w:szCs w:val="26"/>
              </w:rPr>
            </w:pPr>
            <w:r w:rsidRPr="006C3758">
              <w:rPr>
                <w:szCs w:val="26"/>
              </w:rPr>
              <w:t>0</w:t>
            </w:r>
            <w:r>
              <w:rPr>
                <w:szCs w:val="26"/>
              </w:rPr>
              <w:t>,</w:t>
            </w:r>
            <w:r w:rsidRPr="006C3758">
              <w:rPr>
                <w:szCs w:val="26"/>
              </w:rPr>
              <w:t>018</w:t>
            </w:r>
          </w:p>
        </w:tc>
        <w:tc>
          <w:tcPr>
            <w:tcW w:w="709" w:type="dxa"/>
            <w:shd w:val="clear" w:color="auto" w:fill="auto"/>
            <w:noWrap/>
            <w:vAlign w:val="bottom"/>
          </w:tcPr>
          <w:p w:rsidR="00C5269E" w:rsidRPr="006C3758" w:rsidRDefault="00C5269E" w:rsidP="00C5269E">
            <w:pPr>
              <w:ind w:left="-113" w:right="-113" w:firstLine="0"/>
              <w:jc w:val="center"/>
              <w:rPr>
                <w:szCs w:val="26"/>
              </w:rPr>
            </w:pPr>
            <w:r w:rsidRPr="006C3758">
              <w:rPr>
                <w:szCs w:val="26"/>
              </w:rPr>
              <w:t>1</w:t>
            </w:r>
            <w:r>
              <w:rPr>
                <w:szCs w:val="26"/>
              </w:rPr>
              <w:t>,</w:t>
            </w:r>
            <w:r w:rsidRPr="006C3758">
              <w:rPr>
                <w:szCs w:val="26"/>
              </w:rPr>
              <w:t>14</w:t>
            </w:r>
          </w:p>
        </w:tc>
        <w:tc>
          <w:tcPr>
            <w:tcW w:w="850" w:type="dxa"/>
            <w:shd w:val="clear" w:color="auto" w:fill="auto"/>
            <w:noWrap/>
            <w:vAlign w:val="bottom"/>
          </w:tcPr>
          <w:p w:rsidR="00C5269E" w:rsidRPr="006C3758" w:rsidRDefault="00C5269E" w:rsidP="00C5269E">
            <w:pPr>
              <w:ind w:left="-113" w:right="-113" w:firstLine="0"/>
              <w:jc w:val="center"/>
              <w:rPr>
                <w:szCs w:val="26"/>
              </w:rPr>
            </w:pPr>
            <w:r w:rsidRPr="006C3758">
              <w:rPr>
                <w:szCs w:val="26"/>
              </w:rPr>
              <w:t>&lt;0</w:t>
            </w:r>
            <w:r>
              <w:rPr>
                <w:szCs w:val="26"/>
              </w:rPr>
              <w:t>,</w:t>
            </w:r>
            <w:r w:rsidRPr="006C3758">
              <w:rPr>
                <w:szCs w:val="26"/>
              </w:rPr>
              <w:t>001</w:t>
            </w:r>
          </w:p>
        </w:tc>
        <w:tc>
          <w:tcPr>
            <w:tcW w:w="709" w:type="dxa"/>
            <w:shd w:val="clear" w:color="auto" w:fill="auto"/>
            <w:noWrap/>
            <w:vAlign w:val="bottom"/>
          </w:tcPr>
          <w:p w:rsidR="00C5269E" w:rsidRPr="006C3758" w:rsidRDefault="00C5269E" w:rsidP="00C5269E">
            <w:pPr>
              <w:ind w:left="-113" w:right="-113" w:firstLine="0"/>
              <w:jc w:val="center"/>
              <w:rPr>
                <w:szCs w:val="26"/>
              </w:rPr>
            </w:pPr>
            <w:r w:rsidRPr="006C3758">
              <w:rPr>
                <w:szCs w:val="26"/>
              </w:rPr>
              <w:t>0</w:t>
            </w:r>
            <w:r>
              <w:rPr>
                <w:szCs w:val="26"/>
              </w:rPr>
              <w:t>,</w:t>
            </w:r>
            <w:r w:rsidRPr="006C3758">
              <w:rPr>
                <w:szCs w:val="26"/>
              </w:rPr>
              <w:t>56</w:t>
            </w:r>
          </w:p>
        </w:tc>
        <w:tc>
          <w:tcPr>
            <w:tcW w:w="681" w:type="dxa"/>
            <w:shd w:val="clear" w:color="auto" w:fill="auto"/>
            <w:noWrap/>
            <w:vAlign w:val="bottom"/>
          </w:tcPr>
          <w:p w:rsidR="00C5269E" w:rsidRPr="006C3758" w:rsidRDefault="00C5269E" w:rsidP="00C5269E">
            <w:pPr>
              <w:ind w:left="-113" w:right="-113" w:firstLine="0"/>
              <w:jc w:val="center"/>
              <w:rPr>
                <w:szCs w:val="26"/>
              </w:rPr>
            </w:pPr>
            <w:r w:rsidRPr="006C3758">
              <w:rPr>
                <w:szCs w:val="26"/>
              </w:rPr>
              <w:t>0</w:t>
            </w:r>
            <w:r>
              <w:rPr>
                <w:szCs w:val="26"/>
              </w:rPr>
              <w:t>,</w:t>
            </w:r>
            <w:r w:rsidRPr="006C3758">
              <w:rPr>
                <w:szCs w:val="26"/>
              </w:rPr>
              <w:t>43</w:t>
            </w:r>
          </w:p>
        </w:tc>
        <w:tc>
          <w:tcPr>
            <w:tcW w:w="681" w:type="dxa"/>
            <w:shd w:val="clear" w:color="auto" w:fill="auto"/>
            <w:noWrap/>
            <w:vAlign w:val="bottom"/>
          </w:tcPr>
          <w:p w:rsidR="00C5269E" w:rsidRPr="006C3758" w:rsidRDefault="00C5269E" w:rsidP="00C5269E">
            <w:pPr>
              <w:ind w:left="-113" w:right="-113" w:firstLine="0"/>
              <w:jc w:val="center"/>
              <w:rPr>
                <w:szCs w:val="26"/>
              </w:rPr>
            </w:pPr>
            <w:r w:rsidRPr="006C3758">
              <w:rPr>
                <w:szCs w:val="26"/>
              </w:rPr>
              <w:t>9</w:t>
            </w:r>
            <w:r>
              <w:rPr>
                <w:szCs w:val="26"/>
              </w:rPr>
              <w:t>,</w:t>
            </w:r>
            <w:r w:rsidRPr="006C3758">
              <w:rPr>
                <w:szCs w:val="26"/>
              </w:rPr>
              <w:t>14</w:t>
            </w:r>
          </w:p>
        </w:tc>
        <w:tc>
          <w:tcPr>
            <w:tcW w:w="992" w:type="dxa"/>
            <w:shd w:val="clear" w:color="auto" w:fill="auto"/>
            <w:noWrap/>
            <w:vAlign w:val="bottom"/>
          </w:tcPr>
          <w:p w:rsidR="00C5269E" w:rsidRPr="006C3758" w:rsidRDefault="00C5269E" w:rsidP="00C5269E">
            <w:pPr>
              <w:ind w:left="-113" w:right="-113" w:firstLine="0"/>
              <w:jc w:val="center"/>
              <w:rPr>
                <w:szCs w:val="26"/>
              </w:rPr>
            </w:pPr>
            <w:r w:rsidRPr="006C3758">
              <w:rPr>
                <w:szCs w:val="26"/>
              </w:rPr>
              <w:t>130</w:t>
            </w:r>
          </w:p>
        </w:tc>
        <w:tc>
          <w:tcPr>
            <w:tcW w:w="737" w:type="dxa"/>
            <w:shd w:val="clear" w:color="auto" w:fill="auto"/>
            <w:noWrap/>
            <w:vAlign w:val="bottom"/>
          </w:tcPr>
          <w:p w:rsidR="00C5269E" w:rsidRPr="006C3758" w:rsidRDefault="00C5269E" w:rsidP="00C5269E">
            <w:pPr>
              <w:ind w:left="-113" w:right="-113" w:firstLine="0"/>
              <w:jc w:val="center"/>
              <w:rPr>
                <w:szCs w:val="26"/>
              </w:rPr>
            </w:pPr>
            <w:r w:rsidRPr="006C3758">
              <w:rPr>
                <w:szCs w:val="26"/>
              </w:rPr>
              <w:t>5</w:t>
            </w:r>
            <w:r>
              <w:rPr>
                <w:szCs w:val="26"/>
              </w:rPr>
              <w:t>,</w:t>
            </w:r>
            <w:r w:rsidRPr="006C3758">
              <w:rPr>
                <w:szCs w:val="26"/>
              </w:rPr>
              <w:t>41</w:t>
            </w:r>
          </w:p>
        </w:tc>
        <w:tc>
          <w:tcPr>
            <w:tcW w:w="653" w:type="dxa"/>
            <w:shd w:val="clear" w:color="auto" w:fill="auto"/>
            <w:noWrap/>
            <w:vAlign w:val="bottom"/>
          </w:tcPr>
          <w:p w:rsidR="00C5269E" w:rsidRPr="006C3758" w:rsidRDefault="00C5269E" w:rsidP="00C5269E">
            <w:pPr>
              <w:ind w:left="-113" w:right="-113" w:firstLine="0"/>
              <w:jc w:val="center"/>
              <w:rPr>
                <w:szCs w:val="26"/>
              </w:rPr>
            </w:pPr>
            <w:r w:rsidRPr="006C3758">
              <w:rPr>
                <w:szCs w:val="26"/>
              </w:rPr>
              <w:t>2</w:t>
            </w:r>
            <w:r>
              <w:rPr>
                <w:szCs w:val="26"/>
              </w:rPr>
              <w:t>,</w:t>
            </w:r>
            <w:r w:rsidRPr="006C3758">
              <w:rPr>
                <w:szCs w:val="26"/>
              </w:rPr>
              <w:t>51</w:t>
            </w:r>
          </w:p>
        </w:tc>
        <w:tc>
          <w:tcPr>
            <w:tcW w:w="623" w:type="dxa"/>
            <w:shd w:val="clear" w:color="auto" w:fill="auto"/>
            <w:noWrap/>
            <w:vAlign w:val="bottom"/>
          </w:tcPr>
          <w:p w:rsidR="00C5269E" w:rsidRPr="006C3758" w:rsidRDefault="00C5269E" w:rsidP="00C5269E">
            <w:pPr>
              <w:ind w:left="-113" w:right="-113" w:firstLine="0"/>
              <w:jc w:val="center"/>
              <w:rPr>
                <w:szCs w:val="26"/>
              </w:rPr>
            </w:pPr>
            <w:r w:rsidRPr="006C3758">
              <w:rPr>
                <w:szCs w:val="26"/>
              </w:rPr>
              <w:t>9</w:t>
            </w:r>
            <w:r>
              <w:rPr>
                <w:szCs w:val="26"/>
              </w:rPr>
              <w:t>,</w:t>
            </w:r>
            <w:r w:rsidRPr="006C3758">
              <w:rPr>
                <w:szCs w:val="26"/>
              </w:rPr>
              <w:t>47</w:t>
            </w:r>
          </w:p>
        </w:tc>
      </w:tr>
      <w:tr w:rsidR="00C5269E" w:rsidRPr="006C3758" w:rsidTr="00C5269E">
        <w:trPr>
          <w:trHeight w:val="330"/>
        </w:trPr>
        <w:tc>
          <w:tcPr>
            <w:tcW w:w="464" w:type="dxa"/>
          </w:tcPr>
          <w:p w:rsidR="00C5269E" w:rsidRPr="005A0FBB" w:rsidRDefault="00C5269E" w:rsidP="00C5269E">
            <w:pPr>
              <w:ind w:left="-113" w:right="-113" w:firstLine="0"/>
              <w:jc w:val="center"/>
              <w:rPr>
                <w:bCs/>
                <w:szCs w:val="26"/>
              </w:rPr>
            </w:pPr>
          </w:p>
        </w:tc>
        <w:tc>
          <w:tcPr>
            <w:tcW w:w="720" w:type="dxa"/>
            <w:shd w:val="clear" w:color="auto" w:fill="auto"/>
            <w:noWrap/>
            <w:vAlign w:val="bottom"/>
          </w:tcPr>
          <w:p w:rsidR="00C5269E" w:rsidRPr="006C3758" w:rsidRDefault="00C5269E" w:rsidP="00C5269E">
            <w:pPr>
              <w:ind w:left="-113" w:right="-113" w:firstLine="0"/>
              <w:jc w:val="center"/>
              <w:rPr>
                <w:szCs w:val="26"/>
              </w:rPr>
            </w:pPr>
            <w:r>
              <w:rPr>
                <w:szCs w:val="26"/>
              </w:rPr>
              <w:t>Trung tính</w:t>
            </w:r>
          </w:p>
        </w:tc>
        <w:tc>
          <w:tcPr>
            <w:tcW w:w="725" w:type="dxa"/>
            <w:shd w:val="clear" w:color="auto" w:fill="auto"/>
            <w:noWrap/>
            <w:vAlign w:val="center"/>
          </w:tcPr>
          <w:p w:rsidR="00C5269E" w:rsidRPr="006C3758" w:rsidRDefault="00C5269E" w:rsidP="00C5269E">
            <w:pPr>
              <w:ind w:left="-113" w:right="-113" w:firstLine="0"/>
              <w:jc w:val="center"/>
              <w:rPr>
                <w:szCs w:val="26"/>
              </w:rPr>
            </w:pPr>
            <w:r>
              <w:rPr>
                <w:szCs w:val="26"/>
              </w:rPr>
              <w:t>Đạt</w:t>
            </w:r>
          </w:p>
        </w:tc>
        <w:tc>
          <w:tcPr>
            <w:tcW w:w="709" w:type="dxa"/>
            <w:shd w:val="clear" w:color="auto" w:fill="auto"/>
            <w:noWrap/>
            <w:vAlign w:val="center"/>
          </w:tcPr>
          <w:p w:rsidR="00C5269E" w:rsidRPr="006C3758" w:rsidRDefault="00C5269E" w:rsidP="00C5269E">
            <w:pPr>
              <w:ind w:left="-113" w:right="-113" w:firstLine="0"/>
              <w:jc w:val="center"/>
              <w:rPr>
                <w:szCs w:val="26"/>
              </w:rPr>
            </w:pPr>
            <w:r>
              <w:rPr>
                <w:szCs w:val="26"/>
              </w:rPr>
              <w:t>Đạt</w:t>
            </w:r>
          </w:p>
        </w:tc>
        <w:tc>
          <w:tcPr>
            <w:tcW w:w="850" w:type="dxa"/>
            <w:shd w:val="clear" w:color="auto" w:fill="auto"/>
            <w:noWrap/>
            <w:vAlign w:val="center"/>
          </w:tcPr>
          <w:p w:rsidR="00C5269E" w:rsidRPr="006C3758" w:rsidRDefault="00C5269E" w:rsidP="00C5269E">
            <w:pPr>
              <w:ind w:left="-113" w:right="-113" w:firstLine="0"/>
              <w:jc w:val="center"/>
              <w:rPr>
                <w:szCs w:val="26"/>
              </w:rPr>
            </w:pPr>
            <w:r>
              <w:rPr>
                <w:szCs w:val="26"/>
              </w:rPr>
              <w:t>Đạt</w:t>
            </w:r>
          </w:p>
        </w:tc>
        <w:tc>
          <w:tcPr>
            <w:tcW w:w="709" w:type="dxa"/>
            <w:shd w:val="clear" w:color="auto" w:fill="auto"/>
            <w:noWrap/>
            <w:vAlign w:val="center"/>
          </w:tcPr>
          <w:p w:rsidR="00C5269E" w:rsidRDefault="00C5269E" w:rsidP="00C5269E">
            <w:pPr>
              <w:ind w:firstLine="0"/>
              <w:jc w:val="center"/>
            </w:pPr>
            <w:r w:rsidRPr="00741B67">
              <w:rPr>
                <w:szCs w:val="26"/>
              </w:rPr>
              <w:t>Đạt</w:t>
            </w:r>
          </w:p>
        </w:tc>
        <w:tc>
          <w:tcPr>
            <w:tcW w:w="850" w:type="dxa"/>
            <w:shd w:val="clear" w:color="auto" w:fill="auto"/>
            <w:noWrap/>
            <w:vAlign w:val="center"/>
          </w:tcPr>
          <w:p w:rsidR="00C5269E" w:rsidRDefault="00C5269E" w:rsidP="00C5269E">
            <w:pPr>
              <w:ind w:firstLine="0"/>
              <w:jc w:val="center"/>
            </w:pPr>
            <w:r w:rsidRPr="00741B67">
              <w:rPr>
                <w:szCs w:val="26"/>
              </w:rPr>
              <w:t>Đạt</w:t>
            </w:r>
          </w:p>
        </w:tc>
        <w:tc>
          <w:tcPr>
            <w:tcW w:w="709" w:type="dxa"/>
            <w:shd w:val="clear" w:color="auto" w:fill="auto"/>
            <w:noWrap/>
            <w:vAlign w:val="center"/>
          </w:tcPr>
          <w:p w:rsidR="00C5269E" w:rsidRDefault="00C5269E" w:rsidP="00C5269E">
            <w:pPr>
              <w:ind w:firstLine="0"/>
              <w:jc w:val="center"/>
            </w:pPr>
            <w:r w:rsidRPr="00741B67">
              <w:rPr>
                <w:szCs w:val="26"/>
              </w:rPr>
              <w:t>Đạt</w:t>
            </w:r>
          </w:p>
        </w:tc>
        <w:tc>
          <w:tcPr>
            <w:tcW w:w="681" w:type="dxa"/>
            <w:shd w:val="clear" w:color="auto" w:fill="auto"/>
            <w:noWrap/>
            <w:vAlign w:val="center"/>
          </w:tcPr>
          <w:p w:rsidR="00C5269E" w:rsidRDefault="00C5269E" w:rsidP="00C5269E">
            <w:pPr>
              <w:ind w:firstLine="0"/>
              <w:jc w:val="center"/>
            </w:pPr>
            <w:r w:rsidRPr="00741B67">
              <w:rPr>
                <w:szCs w:val="26"/>
              </w:rPr>
              <w:t>Đạt</w:t>
            </w:r>
          </w:p>
        </w:tc>
        <w:tc>
          <w:tcPr>
            <w:tcW w:w="681" w:type="dxa"/>
            <w:shd w:val="clear" w:color="auto" w:fill="auto"/>
            <w:noWrap/>
            <w:vAlign w:val="center"/>
          </w:tcPr>
          <w:p w:rsidR="00C5269E" w:rsidRDefault="00C5269E" w:rsidP="00C5269E">
            <w:pPr>
              <w:ind w:firstLine="0"/>
              <w:jc w:val="center"/>
            </w:pPr>
            <w:r w:rsidRPr="00741B67">
              <w:rPr>
                <w:szCs w:val="26"/>
              </w:rPr>
              <w:t>Đạt</w:t>
            </w:r>
          </w:p>
        </w:tc>
        <w:tc>
          <w:tcPr>
            <w:tcW w:w="992" w:type="dxa"/>
            <w:shd w:val="clear" w:color="auto" w:fill="auto"/>
            <w:noWrap/>
            <w:vAlign w:val="center"/>
          </w:tcPr>
          <w:p w:rsidR="00C5269E" w:rsidRDefault="00C5269E" w:rsidP="00C5269E">
            <w:pPr>
              <w:ind w:firstLine="0"/>
              <w:jc w:val="center"/>
            </w:pPr>
            <w:r w:rsidRPr="00741B67">
              <w:rPr>
                <w:szCs w:val="26"/>
              </w:rPr>
              <w:t>Đạt</w:t>
            </w:r>
          </w:p>
        </w:tc>
        <w:tc>
          <w:tcPr>
            <w:tcW w:w="737" w:type="dxa"/>
            <w:shd w:val="clear" w:color="auto" w:fill="auto"/>
            <w:noWrap/>
            <w:vAlign w:val="center"/>
          </w:tcPr>
          <w:p w:rsidR="00C5269E" w:rsidRDefault="00C5269E" w:rsidP="00C5269E">
            <w:pPr>
              <w:ind w:firstLine="0"/>
              <w:jc w:val="center"/>
            </w:pPr>
            <w:r w:rsidRPr="00741B67">
              <w:rPr>
                <w:szCs w:val="26"/>
              </w:rPr>
              <w:t>Đạt</w:t>
            </w:r>
          </w:p>
        </w:tc>
        <w:tc>
          <w:tcPr>
            <w:tcW w:w="653" w:type="dxa"/>
            <w:shd w:val="clear" w:color="auto" w:fill="auto"/>
            <w:noWrap/>
            <w:vAlign w:val="center"/>
          </w:tcPr>
          <w:p w:rsidR="00C5269E" w:rsidRDefault="00C5269E" w:rsidP="00C5269E">
            <w:pPr>
              <w:ind w:firstLine="0"/>
              <w:jc w:val="center"/>
            </w:pPr>
            <w:r w:rsidRPr="00741B67">
              <w:rPr>
                <w:szCs w:val="26"/>
              </w:rPr>
              <w:t>Đạt</w:t>
            </w:r>
          </w:p>
        </w:tc>
        <w:tc>
          <w:tcPr>
            <w:tcW w:w="623" w:type="dxa"/>
            <w:shd w:val="clear" w:color="auto" w:fill="auto"/>
            <w:noWrap/>
            <w:vAlign w:val="center"/>
          </w:tcPr>
          <w:p w:rsidR="00C5269E" w:rsidRDefault="00C5269E" w:rsidP="00C5269E">
            <w:pPr>
              <w:ind w:firstLine="0"/>
              <w:jc w:val="center"/>
            </w:pPr>
            <w:r w:rsidRPr="00741B67">
              <w:rPr>
                <w:szCs w:val="26"/>
              </w:rPr>
              <w:t>Đạt</w:t>
            </w:r>
          </w:p>
        </w:tc>
      </w:tr>
      <w:tr w:rsidR="00204DF3" w:rsidRPr="005E712D" w:rsidTr="00A2123D">
        <w:trPr>
          <w:trHeight w:val="330"/>
        </w:trPr>
        <w:tc>
          <w:tcPr>
            <w:tcW w:w="464" w:type="dxa"/>
          </w:tcPr>
          <w:p w:rsidR="00204DF3" w:rsidRPr="005A0FBB" w:rsidRDefault="00204DF3" w:rsidP="00C5269E">
            <w:pPr>
              <w:ind w:left="-113" w:right="-113" w:firstLine="0"/>
              <w:jc w:val="center"/>
              <w:rPr>
                <w:bCs/>
                <w:szCs w:val="26"/>
              </w:rPr>
            </w:pPr>
          </w:p>
        </w:tc>
        <w:tc>
          <w:tcPr>
            <w:tcW w:w="9639" w:type="dxa"/>
            <w:gridSpan w:val="13"/>
            <w:shd w:val="clear" w:color="auto" w:fill="auto"/>
            <w:noWrap/>
            <w:vAlign w:val="bottom"/>
          </w:tcPr>
          <w:p w:rsidR="00204DF3" w:rsidRPr="00641471" w:rsidRDefault="00204DF3" w:rsidP="00204DF3">
            <w:pPr>
              <w:pStyle w:val="NormalWeb"/>
              <w:shd w:val="clear" w:color="auto" w:fill="FFFFFF"/>
              <w:spacing w:before="0" w:beforeAutospacing="0" w:after="0" w:afterAutospacing="0"/>
              <w:ind w:firstLine="0"/>
              <w:rPr>
                <w:sz w:val="26"/>
                <w:szCs w:val="26"/>
              </w:rPr>
            </w:pPr>
            <w:r w:rsidRPr="00641471">
              <w:rPr>
                <w:sz w:val="26"/>
                <w:szCs w:val="26"/>
              </w:rPr>
              <w:t xml:space="preserve">Xác định các chỉ tiêu theo tiêu chuẩn: </w:t>
            </w:r>
          </w:p>
          <w:p w:rsidR="00204DF3" w:rsidRPr="00641471" w:rsidRDefault="00204DF3" w:rsidP="00204DF3">
            <w:pPr>
              <w:pStyle w:val="NormalWeb"/>
              <w:shd w:val="clear" w:color="auto" w:fill="FFFFFF"/>
              <w:spacing w:before="0" w:beforeAutospacing="0" w:after="0" w:afterAutospacing="0"/>
              <w:ind w:firstLine="567"/>
              <w:rPr>
                <w:i/>
                <w:sz w:val="26"/>
                <w:szCs w:val="26"/>
                <w:lang w:val="vi-VN"/>
              </w:rPr>
            </w:pPr>
            <w:r w:rsidRPr="00641471">
              <w:rPr>
                <w:i/>
                <w:sz w:val="26"/>
                <w:szCs w:val="26"/>
                <w:lang w:val="vi-VN"/>
              </w:rPr>
              <w:t>QCVN 39/2011: Quy chuẩn kỹ thuật quốc gia về chất lượng nước dùng cho tưới tiêu</w:t>
            </w:r>
          </w:p>
          <w:p w:rsidR="00204DF3" w:rsidRPr="001C44EB" w:rsidRDefault="00204DF3" w:rsidP="007E3720">
            <w:pPr>
              <w:ind w:firstLine="0"/>
              <w:rPr>
                <w:szCs w:val="26"/>
                <w:lang w:val="vi-VN"/>
              </w:rPr>
            </w:pPr>
            <w:r w:rsidRPr="00641471">
              <w:rPr>
                <w:i/>
                <w:szCs w:val="26"/>
                <w:lang w:val="vi-VN"/>
              </w:rPr>
              <w:t>QCVN 08 -MT:2015: Quy chuẩn kỹ thuật quốc gia về chất lượng nước mặt.</w:t>
            </w:r>
          </w:p>
        </w:tc>
      </w:tr>
    </w:tbl>
    <w:p w:rsidR="00204DF3" w:rsidRPr="001C44EB" w:rsidRDefault="00204DF3" w:rsidP="00AD44FC">
      <w:pPr>
        <w:pStyle w:val="Heading3"/>
        <w:spacing w:before="120" w:after="120" w:line="312" w:lineRule="auto"/>
        <w:rPr>
          <w:rFonts w:ascii="Times New Roman" w:hAnsi="Times New Roman" w:cs="Times New Roman"/>
          <w:b w:val="0"/>
          <w:color w:val="auto"/>
          <w:lang w:val="vi-VN"/>
        </w:rPr>
      </w:pPr>
      <w:r w:rsidRPr="001C44EB">
        <w:rPr>
          <w:rFonts w:ascii="Times New Roman" w:hAnsi="Times New Roman" w:cs="Times New Roman"/>
          <w:b w:val="0"/>
          <w:color w:val="auto"/>
          <w:lang w:val="vi-VN"/>
        </w:rPr>
        <w:t>Theo số liệu Bảng 2-</w:t>
      </w:r>
      <w:r w:rsidR="00712A03" w:rsidRPr="001C44EB">
        <w:rPr>
          <w:rFonts w:ascii="Times New Roman" w:hAnsi="Times New Roman" w:cs="Times New Roman"/>
          <w:b w:val="0"/>
          <w:color w:val="auto"/>
          <w:lang w:val="vi-VN"/>
        </w:rPr>
        <w:t>2</w:t>
      </w:r>
      <w:r w:rsidRPr="001C44EB">
        <w:rPr>
          <w:rFonts w:ascii="Times New Roman" w:hAnsi="Times New Roman" w:cs="Times New Roman"/>
          <w:b w:val="0"/>
          <w:color w:val="auto"/>
          <w:lang w:val="vi-VN"/>
        </w:rPr>
        <w:t xml:space="preserve">, tất cả các chỉ tiêu lý hóa của nước tưới đều đạt yêu cầu chất lượng nước cho mục đích tưới tiêu. Kết quả đánh giá các chỉ tiêu nước tưới đảm bảo ngưỡng an toàn. Vì vậy, mô hình có thể sử dụng nguồn nước từ các nguồn nước mặtxung quanh </w:t>
      </w:r>
      <w:r w:rsidR="00C54684" w:rsidRPr="001C44EB">
        <w:rPr>
          <w:rFonts w:ascii="Times New Roman" w:hAnsi="Times New Roman" w:cs="Times New Roman"/>
          <w:b w:val="0"/>
          <w:color w:val="auto"/>
          <w:lang w:val="vi-VN"/>
        </w:rPr>
        <w:t>mô hình</w:t>
      </w:r>
      <w:r w:rsidR="00CB2DCA" w:rsidRPr="001C44EB">
        <w:rPr>
          <w:rFonts w:ascii="Times New Roman" w:hAnsi="Times New Roman" w:cs="Times New Roman"/>
          <w:b w:val="0"/>
          <w:color w:val="auto"/>
          <w:lang w:val="vi-VN"/>
        </w:rPr>
        <w:t xml:space="preserve"> trong các hoạt động sản xuất.</w:t>
      </w:r>
    </w:p>
    <w:p w:rsidR="00283976" w:rsidRPr="00AB2B77" w:rsidRDefault="00EF2161" w:rsidP="002F276B">
      <w:pPr>
        <w:pStyle w:val="Heading2"/>
        <w:numPr>
          <w:ilvl w:val="0"/>
          <w:numId w:val="0"/>
        </w:numPr>
        <w:spacing w:line="288" w:lineRule="auto"/>
        <w:rPr>
          <w:i/>
          <w:szCs w:val="26"/>
          <w:lang w:val="nl-NL"/>
        </w:rPr>
      </w:pPr>
      <w:bookmarkStart w:id="85" w:name="_Toc482621640"/>
      <w:bookmarkStart w:id="86" w:name="_Toc485280232"/>
      <w:r w:rsidRPr="00FB244B">
        <w:rPr>
          <w:i/>
          <w:szCs w:val="26"/>
          <w:lang w:val="nl-NL"/>
        </w:rPr>
        <w:t>2.2.3. Hiện trạng hệ thống tưới tiêu, cơ sở hạ tầng nội đồng địa bàn xây dựng mô hình</w:t>
      </w:r>
      <w:bookmarkEnd w:id="85"/>
      <w:bookmarkEnd w:id="86"/>
    </w:p>
    <w:p w:rsidR="00AD44FC" w:rsidRDefault="00AD44FC" w:rsidP="002F276B">
      <w:pPr>
        <w:spacing w:before="120" w:after="120" w:line="288" w:lineRule="auto"/>
        <w:rPr>
          <w:rFonts w:cs="Times New Roman"/>
          <w:b/>
          <w:i/>
          <w:lang w:val="vi-VN"/>
        </w:rPr>
      </w:pPr>
    </w:p>
    <w:p w:rsidR="00AD44FC" w:rsidRDefault="00AD44FC" w:rsidP="002F276B">
      <w:pPr>
        <w:spacing w:before="120" w:after="120" w:line="288" w:lineRule="auto"/>
        <w:rPr>
          <w:rFonts w:cs="Times New Roman"/>
          <w:b/>
          <w:i/>
          <w:lang w:val="vi-VN"/>
        </w:rPr>
      </w:pPr>
    </w:p>
    <w:p w:rsidR="002F276B" w:rsidRPr="00D76C3A" w:rsidRDefault="00F57659" w:rsidP="002F276B">
      <w:pPr>
        <w:spacing w:before="120" w:after="120" w:line="288" w:lineRule="auto"/>
        <w:rPr>
          <w:rFonts w:cs="Times New Roman"/>
          <w:b/>
          <w:i/>
          <w:lang w:val="vi-VN"/>
        </w:rPr>
      </w:pPr>
      <w:r w:rsidRPr="00D76C3A">
        <w:rPr>
          <w:rFonts w:cs="Times New Roman"/>
          <w:b/>
          <w:i/>
          <w:lang w:val="nl-NL"/>
        </w:rPr>
        <w:lastRenderedPageBreak/>
        <w:t>a. Hiện trạ</w:t>
      </w:r>
      <w:r w:rsidR="00D76C3A" w:rsidRPr="00D76C3A">
        <w:rPr>
          <w:rFonts w:cs="Times New Roman"/>
          <w:b/>
          <w:i/>
          <w:lang w:val="nl-NL"/>
        </w:rPr>
        <w:t>ng giao thông</w:t>
      </w:r>
    </w:p>
    <w:p w:rsidR="00F57659" w:rsidRPr="00952937" w:rsidRDefault="00F57659" w:rsidP="002F276B">
      <w:pPr>
        <w:spacing w:before="120" w:after="120" w:line="288" w:lineRule="auto"/>
        <w:rPr>
          <w:rFonts w:cs="Times New Roman"/>
          <w:b/>
          <w:i/>
          <w:lang w:val="nl-NL"/>
        </w:rPr>
      </w:pPr>
      <w:r w:rsidRPr="00D76C3A">
        <w:rPr>
          <w:rFonts w:cs="Times New Roman"/>
          <w:lang w:val="nl-NL"/>
        </w:rPr>
        <w:t>Khu mô hình nằm cạnh quốc lộ 4C cách trụ sở ủy ban xã Na Khê 5km, cách thị trấ</w:t>
      </w:r>
      <w:r w:rsidR="00D76C3A" w:rsidRPr="00D76C3A">
        <w:rPr>
          <w:rFonts w:cs="Times New Roman"/>
          <w:lang w:val="nl-NL"/>
        </w:rPr>
        <w:t>n Yên Minh 15</w:t>
      </w:r>
      <w:r w:rsidRPr="00D76C3A">
        <w:rPr>
          <w:rFonts w:cs="Times New Roman"/>
          <w:lang w:val="nl-NL"/>
        </w:rPr>
        <w:t xml:space="preserve">km. </w:t>
      </w:r>
      <w:r w:rsidRPr="00952937">
        <w:rPr>
          <w:rFonts w:cs="Times New Roman"/>
          <w:lang w:val="nl-NL"/>
        </w:rPr>
        <w:t>Đường từ quốc lộ 4C vào khu mô hình hoàn toàn là đường đất rộng 3m, đường trong khu mô hình là đường mòn.</w:t>
      </w:r>
    </w:p>
    <w:p w:rsidR="00F57659" w:rsidRPr="00952937" w:rsidRDefault="00F57659" w:rsidP="00530B50">
      <w:pPr>
        <w:spacing w:before="120" w:after="120" w:line="288" w:lineRule="auto"/>
        <w:rPr>
          <w:rFonts w:cs="Times New Roman"/>
          <w:b/>
          <w:i/>
          <w:lang w:val="nl-NL"/>
        </w:rPr>
      </w:pPr>
      <w:r w:rsidRPr="00952937">
        <w:rPr>
          <w:rFonts w:cs="Times New Roman"/>
          <w:b/>
          <w:i/>
          <w:lang w:val="nl-NL"/>
        </w:rPr>
        <w:t>b. Hiện trạng tưới.</w:t>
      </w:r>
    </w:p>
    <w:p w:rsidR="00F57659" w:rsidRPr="00952937" w:rsidRDefault="00F57659" w:rsidP="00530B50">
      <w:pPr>
        <w:spacing w:before="120" w:after="120" w:line="288" w:lineRule="auto"/>
        <w:rPr>
          <w:rFonts w:cs="Times New Roman"/>
          <w:lang w:val="nl-NL"/>
        </w:rPr>
      </w:pPr>
      <w:r w:rsidRPr="00952937">
        <w:rPr>
          <w:rFonts w:cs="Times New Roman"/>
          <w:lang w:val="nl-NL"/>
        </w:rPr>
        <w:t>Do khó khăn về nguồn nước nên hiện tại khu mô hình vẫn chưa có công trình cấp, trữ nước tưới, toàn bộ diện tích canh tác ở đây hoàn toàn phụ thuộc vào nguồn nước mưa.</w:t>
      </w:r>
    </w:p>
    <w:p w:rsidR="00F57659" w:rsidRPr="00952937" w:rsidRDefault="00F57659" w:rsidP="00530B50">
      <w:pPr>
        <w:spacing w:before="120" w:after="120" w:line="288" w:lineRule="auto"/>
        <w:rPr>
          <w:rFonts w:cs="Times New Roman"/>
          <w:b/>
          <w:i/>
          <w:lang w:val="nl-NL"/>
        </w:rPr>
      </w:pPr>
      <w:r w:rsidRPr="00952937">
        <w:rPr>
          <w:rFonts w:cs="Times New Roman"/>
          <w:b/>
          <w:i/>
          <w:lang w:val="nl-NL"/>
        </w:rPr>
        <w:t>C. Hiện trạng điện.</w:t>
      </w:r>
    </w:p>
    <w:p w:rsidR="001A2384" w:rsidRPr="00952937" w:rsidRDefault="00F57659" w:rsidP="00530B50">
      <w:pPr>
        <w:spacing w:before="120" w:after="120" w:line="288" w:lineRule="auto"/>
        <w:rPr>
          <w:rFonts w:cs="Times New Roman"/>
          <w:lang w:val="nl-NL"/>
        </w:rPr>
      </w:pPr>
      <w:r w:rsidRPr="00952937">
        <w:rPr>
          <w:rFonts w:cs="Times New Roman"/>
          <w:lang w:val="nl-NL"/>
        </w:rPr>
        <w:t>Hiện tại khu mô hình chưa có bất kỳ nguồn điện nào.</w:t>
      </w:r>
    </w:p>
    <w:p w:rsidR="00276DD5" w:rsidRPr="00FB244B" w:rsidRDefault="00EF2161" w:rsidP="00530B50">
      <w:pPr>
        <w:pStyle w:val="Heading3"/>
        <w:spacing w:before="120" w:after="120" w:line="288" w:lineRule="auto"/>
        <w:ind w:firstLine="0"/>
        <w:rPr>
          <w:rFonts w:ascii="Times New Roman" w:hAnsi="Times New Roman" w:cs="Times New Roman"/>
          <w:i/>
          <w:color w:val="auto"/>
          <w:szCs w:val="26"/>
          <w:lang w:val="nl-NL"/>
        </w:rPr>
      </w:pPr>
      <w:bookmarkStart w:id="87" w:name="_Toc482621442"/>
      <w:bookmarkStart w:id="88" w:name="_Toc482621641"/>
      <w:bookmarkStart w:id="89" w:name="_Toc485280233"/>
      <w:r w:rsidRPr="00FB244B">
        <w:rPr>
          <w:rFonts w:ascii="Times New Roman" w:hAnsi="Times New Roman" w:cs="Times New Roman"/>
          <w:i/>
          <w:color w:val="auto"/>
          <w:szCs w:val="26"/>
          <w:lang w:val="nl-NL"/>
        </w:rPr>
        <w:t>2.2.4. Phân tích đánh giá những khó khăn thuận lợi về sản xuất nông nghiệp và  hiện trạng đất đai, hệ thống tưới tiêu và hạ tầng nội đồng.</w:t>
      </w:r>
      <w:bookmarkEnd w:id="87"/>
      <w:bookmarkEnd w:id="88"/>
      <w:bookmarkEnd w:id="89"/>
    </w:p>
    <w:p w:rsidR="00276DD5" w:rsidRPr="00AB2B77" w:rsidRDefault="00276DD5" w:rsidP="006D042E">
      <w:pPr>
        <w:numPr>
          <w:ilvl w:val="0"/>
          <w:numId w:val="5"/>
        </w:numPr>
        <w:tabs>
          <w:tab w:val="left" w:pos="851"/>
        </w:tabs>
        <w:spacing w:before="120" w:after="120" w:line="288" w:lineRule="auto"/>
        <w:rPr>
          <w:rFonts w:cs="Times New Roman"/>
          <w:i/>
          <w:szCs w:val="26"/>
        </w:rPr>
      </w:pPr>
      <w:r w:rsidRPr="00AB2B77">
        <w:rPr>
          <w:rFonts w:cs="Times New Roman"/>
          <w:i/>
          <w:szCs w:val="26"/>
        </w:rPr>
        <w:t>Thuậ</w:t>
      </w:r>
      <w:r w:rsidRPr="001D67C5">
        <w:rPr>
          <w:rFonts w:cs="Times New Roman"/>
          <w:i/>
          <w:szCs w:val="26"/>
        </w:rPr>
        <w:t>n l</w:t>
      </w:r>
      <w:r w:rsidRPr="00AB2B77">
        <w:rPr>
          <w:rFonts w:cs="Times New Roman"/>
          <w:i/>
          <w:szCs w:val="26"/>
        </w:rPr>
        <w:t>ợi</w:t>
      </w:r>
    </w:p>
    <w:p w:rsidR="00276DD5" w:rsidRPr="00AB2B77" w:rsidRDefault="00276DD5" w:rsidP="00530B50">
      <w:pPr>
        <w:spacing w:before="120" w:after="120" w:line="288" w:lineRule="auto"/>
        <w:rPr>
          <w:rFonts w:cs="Times New Roman"/>
          <w:szCs w:val="26"/>
          <w:lang w:val="nl-NL"/>
        </w:rPr>
      </w:pPr>
      <w:r w:rsidRPr="00AB2B77">
        <w:rPr>
          <w:rFonts w:cs="Times New Roman"/>
          <w:szCs w:val="26"/>
          <w:lang w:val="nl-NL"/>
        </w:rPr>
        <w:t>+ Trong những năm gần đây, nhân dân đã nhận thức được giá trị kinh tế của cây h</w:t>
      </w:r>
      <w:r w:rsidRPr="00AB2B77">
        <w:rPr>
          <w:rFonts w:cs="Times New Roman"/>
          <w:szCs w:val="26"/>
          <w:shd w:val="clear" w:color="auto" w:fill="FFFFFF"/>
          <w:lang w:val="nl-NL"/>
        </w:rPr>
        <w:t>ồng không hạt. Là loại cây trồng dễ chăm sóc, đầu tư ít, hiệu quả kinh tế cao, ổn định, góp phần tích cực trong xóa đói, giảm nghèo đối với nhiều hộ dân trong huyện. Đến nay nhiều hộ gia đình đã nhận biết được giá trị kinh tế đem lại từ cây hồng, mở rộng diện tích.</w:t>
      </w:r>
    </w:p>
    <w:p w:rsidR="00276DD5" w:rsidRPr="00AB2B77" w:rsidRDefault="00276DD5" w:rsidP="00530B50">
      <w:pPr>
        <w:spacing w:before="120" w:after="120" w:line="288" w:lineRule="auto"/>
        <w:rPr>
          <w:rFonts w:cs="Times New Roman"/>
          <w:szCs w:val="26"/>
          <w:lang w:val="nl-NL"/>
        </w:rPr>
      </w:pPr>
      <w:r w:rsidRPr="00AB2B77">
        <w:rPr>
          <w:rFonts w:cs="Times New Roman"/>
          <w:szCs w:val="26"/>
          <w:lang w:val="nl-NL"/>
        </w:rPr>
        <w:t xml:space="preserve"> + Bước đầu hình thành được vùng trồng hồng không hạt tập trung tại xã Na Khê; Lao Và Chải và Thị trấn Yên Minh. Sản phẩm hồng không hạt của huyện Yên Minh ngày càng được nhiều khách hàng biết đến và tin dùng. </w:t>
      </w:r>
    </w:p>
    <w:p w:rsidR="00276DD5" w:rsidRPr="00AB2B77" w:rsidRDefault="00276DD5" w:rsidP="00530B50">
      <w:pPr>
        <w:spacing w:before="120" w:after="120" w:line="288" w:lineRule="auto"/>
        <w:rPr>
          <w:rFonts w:cs="Times New Roman"/>
          <w:szCs w:val="26"/>
          <w:lang w:val="nl-NL"/>
        </w:rPr>
      </w:pPr>
      <w:r w:rsidRPr="00AB2B77">
        <w:rPr>
          <w:rFonts w:cs="Times New Roman"/>
          <w:szCs w:val="26"/>
          <w:lang w:val="nl-NL"/>
        </w:rPr>
        <w:t>+ Cây hồng được trồng trên địa bàn huyện từ rất lâu đời, phù hợp với nhiều vùng khí hậu trong huyện, cho năng suất cao, chất lượng quả khá đồng đều giữa các vùng...Điều kiện về tự nhiên khí hậu, thổ nhưỡng và quỹ đất, lao động hoàn toàn đáp ứng được nhu cầu phát triển trở thành vùng sản xuất hàng hóa tập trung, là những điều kiện rất thuận lợi cho việc đầu tư mở rộng diện tích trong thời gian tới.</w:t>
      </w:r>
    </w:p>
    <w:p w:rsidR="00276DD5" w:rsidRPr="00AB2B77" w:rsidRDefault="00276DD5" w:rsidP="006D042E">
      <w:pPr>
        <w:numPr>
          <w:ilvl w:val="0"/>
          <w:numId w:val="5"/>
        </w:numPr>
        <w:spacing w:before="120" w:after="120" w:line="288" w:lineRule="auto"/>
        <w:rPr>
          <w:rFonts w:cs="Times New Roman"/>
          <w:i/>
          <w:szCs w:val="26"/>
          <w:lang w:val="nl-NL"/>
        </w:rPr>
      </w:pPr>
      <w:r w:rsidRPr="00AB2B77">
        <w:rPr>
          <w:rFonts w:cs="Times New Roman"/>
          <w:i/>
          <w:szCs w:val="26"/>
          <w:lang w:val="nl-NL"/>
        </w:rPr>
        <w:t>Những tồn tại và nguyên nhân</w:t>
      </w:r>
    </w:p>
    <w:p w:rsidR="00276DD5" w:rsidRPr="00AB2B77" w:rsidRDefault="00276DD5" w:rsidP="00530B50">
      <w:pPr>
        <w:shd w:val="clear" w:color="auto" w:fill="FFFFFF"/>
        <w:spacing w:before="120" w:after="120" w:line="288" w:lineRule="auto"/>
        <w:rPr>
          <w:rFonts w:cs="Times New Roman"/>
          <w:szCs w:val="26"/>
          <w:lang w:val="nl-NL"/>
        </w:rPr>
      </w:pPr>
      <w:r w:rsidRPr="00AB2B77">
        <w:rPr>
          <w:rFonts w:cs="Times New Roman"/>
          <w:szCs w:val="26"/>
          <w:lang w:val="nl-NL"/>
        </w:rPr>
        <w:t xml:space="preserve">+ Việc phát triển, mở rộng diện tích cây hồng của địa phương trong thời gian qua tuy đã được quan tâm, xong chưa có được định hướng phát triển rõ ràng, chưa xây dựng được những cơ chế, chính sách cụ thể, chưa thỏa đáng so với tiềm năng kinh tế của cây hồng đem lại, dẫn đến việc trồng mới mở rộng diện tích còn rất nhỏ so với tiềm năng đất đai của huyện. </w:t>
      </w:r>
    </w:p>
    <w:p w:rsidR="00276DD5" w:rsidRPr="00AB2B77" w:rsidRDefault="00276DD5" w:rsidP="00530B50">
      <w:pPr>
        <w:shd w:val="clear" w:color="auto" w:fill="FFFFFF"/>
        <w:spacing w:before="120" w:after="120" w:line="288" w:lineRule="auto"/>
        <w:rPr>
          <w:rFonts w:cs="Times New Roman"/>
          <w:szCs w:val="26"/>
          <w:lang w:val="nl-NL"/>
        </w:rPr>
      </w:pPr>
      <w:r w:rsidRPr="00AB2B77">
        <w:rPr>
          <w:rFonts w:cs="Times New Roman"/>
          <w:szCs w:val="26"/>
          <w:lang w:val="nl-NL"/>
        </w:rPr>
        <w:t xml:space="preserve">+ Diện tích trồng nhỏ lẻ, phân tán, chưa trở thành vùng sản xuất hàng hóa tập trung, mật độ trồng chưa đảm bảo, sự tác động của khoa học kỹ thuật, chủ yếu trồng </w:t>
      </w:r>
      <w:r w:rsidRPr="00AB2B77">
        <w:rPr>
          <w:rFonts w:cs="Times New Roman"/>
          <w:szCs w:val="26"/>
          <w:lang w:val="nl-NL"/>
        </w:rPr>
        <w:lastRenderedPageBreak/>
        <w:t xml:space="preserve">theo phương thức quảng canh, mang tính tự phát, thiếu sự tác động của khoa học kỹ thuật. </w:t>
      </w:r>
    </w:p>
    <w:p w:rsidR="00276DD5" w:rsidRPr="00AB2B77" w:rsidRDefault="00276DD5" w:rsidP="00530B50">
      <w:pPr>
        <w:shd w:val="clear" w:color="auto" w:fill="FFFFFF"/>
        <w:spacing w:before="120" w:after="120" w:line="288" w:lineRule="auto"/>
        <w:rPr>
          <w:rFonts w:cs="Times New Roman"/>
          <w:szCs w:val="26"/>
          <w:lang w:val="nl-NL"/>
        </w:rPr>
      </w:pPr>
      <w:r w:rsidRPr="00AB2B77">
        <w:rPr>
          <w:rFonts w:cs="Times New Roman"/>
          <w:szCs w:val="26"/>
          <w:lang w:val="nl-NL"/>
        </w:rPr>
        <w:t>+ Năng suất hồng thấp so với tiềm năng, do trình độ và mức đầu tư thâm canh của nhân dân còn nhiều hạn chế; Phần lớn diện tích đang cho thu hoạch là diện tích trồng từ nhiều năm trước, không đầu tư chăm sóc sau thu hoạch, cây trở nên nhanh cằn cỗi, cho năng suất thấp so với tiềm năng.</w:t>
      </w:r>
    </w:p>
    <w:p w:rsidR="00276DD5" w:rsidRPr="00AB2B77" w:rsidRDefault="00276DD5" w:rsidP="00530B50">
      <w:pPr>
        <w:shd w:val="clear" w:color="auto" w:fill="FFFFFF"/>
        <w:spacing w:before="120" w:after="120" w:line="288" w:lineRule="auto"/>
        <w:rPr>
          <w:rFonts w:cs="Times New Roman"/>
          <w:szCs w:val="26"/>
          <w:lang w:val="nl-NL"/>
        </w:rPr>
      </w:pPr>
      <w:r w:rsidRPr="00AB2B77">
        <w:rPr>
          <w:rFonts w:cs="Times New Roman"/>
          <w:szCs w:val="26"/>
          <w:lang w:val="nl-NL"/>
        </w:rPr>
        <w:t>+ Do điều kiện kinh tế hộ gia đình còn gặp nhiều khó khăn, khả năng nhận thức cũng như tập quán sản xuất của nhân dân còn chậm thay đổ</w:t>
      </w:r>
      <w:r w:rsidR="00DA5773" w:rsidRPr="00AB2B77">
        <w:rPr>
          <w:rFonts w:cs="Times New Roman"/>
          <w:szCs w:val="26"/>
          <w:lang w:val="nl-NL"/>
        </w:rPr>
        <w:t>i.</w:t>
      </w:r>
    </w:p>
    <w:p w:rsidR="00276DD5" w:rsidRPr="00AB2B77" w:rsidRDefault="00276DD5" w:rsidP="00530B50">
      <w:pPr>
        <w:shd w:val="clear" w:color="auto" w:fill="FFFFFF"/>
        <w:spacing w:before="120" w:after="120" w:line="288" w:lineRule="auto"/>
        <w:rPr>
          <w:rFonts w:cs="Times New Roman"/>
          <w:szCs w:val="26"/>
          <w:lang w:val="nl-NL"/>
        </w:rPr>
      </w:pPr>
      <w:r w:rsidRPr="00AB2B77">
        <w:rPr>
          <w:rFonts w:cs="Times New Roman"/>
          <w:szCs w:val="26"/>
          <w:lang w:val="nl-NL"/>
        </w:rPr>
        <w:t>+ Việc nắm bắt các thông tin trên thị trường còn chậm, diện tích, sản lượng hồng còn ít so với nhu cầu của thị trường, dẫn đến sản phẩm chưa đến được với nhiều người tiêu dùng, chưa đủ điều kiện cho việc xúc tiến xây dựng thương hiệu.</w:t>
      </w:r>
    </w:p>
    <w:p w:rsidR="00276DD5" w:rsidRPr="00AB2B77" w:rsidRDefault="00276DD5" w:rsidP="00530B50">
      <w:pPr>
        <w:shd w:val="clear" w:color="auto" w:fill="FFFFFF"/>
        <w:spacing w:before="120" w:after="120" w:line="288" w:lineRule="auto"/>
        <w:rPr>
          <w:rFonts w:cs="Times New Roman"/>
          <w:szCs w:val="26"/>
          <w:lang w:val="nl-NL"/>
        </w:rPr>
      </w:pPr>
      <w:r w:rsidRPr="00AB2B77">
        <w:rPr>
          <w:rFonts w:cs="Times New Roman"/>
          <w:szCs w:val="26"/>
          <w:lang w:val="nl-NL"/>
        </w:rPr>
        <w:t xml:space="preserve">+ Công tác điều tra, đánh giá điều kiện tự nhiên, khí hậu cũng như nghiên cứu về đặc điểm sinh học tự nhiên của cây hồng chưa được thực hiện. Chưa quy hoạch vùng và định hướng phát triển cụ thể, chủ yếu mới khuyến khích người dân mở rộng diện tích tại các địa bàn đã có cây hồng cũ trước đây. </w:t>
      </w:r>
    </w:p>
    <w:p w:rsidR="00276DD5" w:rsidRPr="00AB2B77" w:rsidRDefault="00276DD5" w:rsidP="00530B50">
      <w:pPr>
        <w:shd w:val="clear" w:color="auto" w:fill="FFFFFF"/>
        <w:spacing w:before="120" w:after="120" w:line="288" w:lineRule="auto"/>
        <w:rPr>
          <w:rFonts w:cs="Times New Roman"/>
          <w:szCs w:val="26"/>
          <w:lang w:val="nl-NL"/>
        </w:rPr>
      </w:pPr>
      <w:r w:rsidRPr="00AB2B77">
        <w:rPr>
          <w:rFonts w:cs="Times New Roman"/>
          <w:szCs w:val="26"/>
          <w:lang w:val="nl-NL"/>
        </w:rPr>
        <w:t xml:space="preserve">- Việc quản lý giống còn hạn chế, chưa chủ động trong việc sản xuất giống, kỹ thuật nhân giống </w:t>
      </w:r>
      <w:r w:rsidR="00DE2E02" w:rsidRPr="00AB2B77">
        <w:rPr>
          <w:rFonts w:cs="Times New Roman"/>
          <w:szCs w:val="26"/>
          <w:lang w:val="vi-VN"/>
        </w:rPr>
        <w:t>được người dân sử dụng nơi đây là nhân giống hồng bằng rễ</w:t>
      </w:r>
      <w:r w:rsidRPr="00AB2B77">
        <w:rPr>
          <w:rFonts w:cs="Times New Roman"/>
          <w:szCs w:val="26"/>
          <w:lang w:val="nl-NL"/>
        </w:rPr>
        <w:t xml:space="preserve"> nên hệ số nhân giống còn thấp</w:t>
      </w:r>
      <w:r w:rsidR="00DE2E02" w:rsidRPr="00AB2B77">
        <w:rPr>
          <w:rFonts w:cs="Times New Roman"/>
          <w:szCs w:val="26"/>
          <w:lang w:val="vi-VN"/>
        </w:rPr>
        <w:t>, gây ảnh hưởng lới đến khả năng sinh trưởng, phát triển của cây mẹ</w:t>
      </w:r>
      <w:r w:rsidRPr="00AB2B77">
        <w:rPr>
          <w:rFonts w:cs="Times New Roman"/>
          <w:szCs w:val="26"/>
          <w:lang w:val="nl-NL"/>
        </w:rPr>
        <w:t>, do đó việc cung ứng giống cho nhân dân mở rộng diện tích gặp nhiều khó khăn nên chưa hình thành được vùng sản xuất hàng hóa tập trung.</w:t>
      </w:r>
    </w:p>
    <w:p w:rsidR="00276DD5" w:rsidRPr="00AB2B77" w:rsidRDefault="00EF2161" w:rsidP="00530B50">
      <w:pPr>
        <w:pStyle w:val="Heading2"/>
        <w:numPr>
          <w:ilvl w:val="0"/>
          <w:numId w:val="0"/>
        </w:numPr>
        <w:spacing w:line="288" w:lineRule="auto"/>
        <w:rPr>
          <w:lang w:val="nl-NL"/>
        </w:rPr>
      </w:pPr>
      <w:bookmarkStart w:id="90" w:name="_Toc485280234"/>
      <w:bookmarkStart w:id="91" w:name="_Toc482621443"/>
      <w:bookmarkStart w:id="92" w:name="_Toc482621642"/>
      <w:r w:rsidRPr="00FB244B">
        <w:rPr>
          <w:lang w:val="nl-NL"/>
        </w:rPr>
        <w:t xml:space="preserve">2.3. </w:t>
      </w:r>
      <w:r w:rsidR="00F60FBD" w:rsidRPr="00FB244B">
        <w:rPr>
          <w:lang w:val="nl-NL"/>
        </w:rPr>
        <w:t>Đánh giá về lợi ích của các mô hình mới trên địa bàn được chọn</w:t>
      </w:r>
      <w:bookmarkEnd w:id="90"/>
      <w:bookmarkEnd w:id="91"/>
      <w:bookmarkEnd w:id="92"/>
    </w:p>
    <w:p w:rsidR="000D3A14" w:rsidRPr="00FB244B" w:rsidRDefault="00EF2161" w:rsidP="00530B50">
      <w:pPr>
        <w:pStyle w:val="Heading3"/>
        <w:spacing w:before="120" w:after="120" w:line="288" w:lineRule="auto"/>
        <w:ind w:firstLine="0"/>
        <w:rPr>
          <w:rFonts w:ascii="Times New Roman" w:hAnsi="Times New Roman" w:cs="Times New Roman"/>
          <w:b w:val="0"/>
          <w:i/>
          <w:color w:val="auto"/>
          <w:szCs w:val="26"/>
          <w:lang w:val="nl-NL"/>
        </w:rPr>
      </w:pPr>
      <w:bookmarkStart w:id="93" w:name="_Toc482621444"/>
      <w:bookmarkStart w:id="94" w:name="_Toc482621643"/>
      <w:bookmarkStart w:id="95" w:name="_Toc485280235"/>
      <w:r w:rsidRPr="00FB244B">
        <w:rPr>
          <w:rFonts w:ascii="Times New Roman" w:hAnsi="Times New Roman" w:cs="Times New Roman"/>
          <w:i/>
          <w:color w:val="auto"/>
          <w:szCs w:val="26"/>
          <w:lang w:val="nl-NL"/>
        </w:rPr>
        <w:t>2.3.1</w:t>
      </w:r>
      <w:r w:rsidR="00D76C3A">
        <w:rPr>
          <w:rFonts w:ascii="Times New Roman" w:hAnsi="Times New Roman" w:cs="Times New Roman"/>
          <w:i/>
          <w:color w:val="auto"/>
          <w:szCs w:val="26"/>
          <w:lang w:val="vi-VN"/>
        </w:rPr>
        <w:t>.</w:t>
      </w:r>
      <w:r w:rsidRPr="00FB244B">
        <w:rPr>
          <w:rFonts w:ascii="Times New Roman" w:hAnsi="Times New Roman" w:cs="Times New Roman"/>
          <w:i/>
          <w:color w:val="auto"/>
          <w:szCs w:val="26"/>
          <w:lang w:val="nl-NL"/>
        </w:rPr>
        <w:t xml:space="preserve">  Những lợi ích sẽ thu được khi thực hiện mô hình/phương thức canh tác mới</w:t>
      </w:r>
      <w:bookmarkEnd w:id="93"/>
      <w:bookmarkEnd w:id="94"/>
      <w:bookmarkEnd w:id="95"/>
    </w:p>
    <w:p w:rsidR="00DE2E02" w:rsidRPr="00AB2B77" w:rsidRDefault="00DE2E02" w:rsidP="00530B50">
      <w:pPr>
        <w:spacing w:before="120" w:after="120" w:line="288" w:lineRule="auto"/>
        <w:rPr>
          <w:rFonts w:cs="Times New Roman"/>
          <w:i/>
          <w:szCs w:val="26"/>
          <w:lang w:val="vi-VN"/>
        </w:rPr>
      </w:pPr>
      <w:r w:rsidRPr="00AB2B77">
        <w:rPr>
          <w:rFonts w:cs="Times New Roman"/>
          <w:i/>
          <w:szCs w:val="26"/>
          <w:lang w:val="vi-VN"/>
        </w:rPr>
        <w:t xml:space="preserve">+ Về thực hiện chủ trương: </w:t>
      </w:r>
      <w:r w:rsidRPr="00AB2B77">
        <w:rPr>
          <w:rFonts w:cs="Times New Roman"/>
          <w:szCs w:val="26"/>
          <w:lang w:val="vi-VN"/>
        </w:rPr>
        <w:t>Mô hình CSA trồng mới giống hồng không hạt của tỉnh Hà Giang phù hợp với định hướng phát triển của tỉnh nói chung và của huyện Yên Minh nói riêng.</w:t>
      </w:r>
    </w:p>
    <w:p w:rsidR="00DA5773" w:rsidRPr="00AB2B77" w:rsidRDefault="00EF2161" w:rsidP="00530B50">
      <w:pPr>
        <w:spacing w:before="120" w:after="120" w:line="288" w:lineRule="auto"/>
        <w:rPr>
          <w:rFonts w:cs="Times New Roman"/>
          <w:szCs w:val="26"/>
          <w:lang w:val="it-IT"/>
        </w:rPr>
      </w:pPr>
      <w:r w:rsidRPr="00AB2B77">
        <w:rPr>
          <w:rFonts w:cs="Times New Roman"/>
          <w:i/>
          <w:szCs w:val="26"/>
          <w:lang w:val="nl-NL"/>
        </w:rPr>
        <w:t>+ Về ứng phó với biến đổi khí hậu, giảm phát thải khí nhà kính:</w:t>
      </w:r>
      <w:r w:rsidR="00DA5773" w:rsidRPr="00AB2B77">
        <w:rPr>
          <w:rFonts w:cs="Times New Roman"/>
          <w:szCs w:val="26"/>
          <w:lang w:val="it-IT"/>
        </w:rPr>
        <w:t xml:space="preserve">Mô hình thâm canh hồng không hạt theo hướng VietGap, </w:t>
      </w:r>
      <w:r w:rsidRPr="00AB2B77">
        <w:rPr>
          <w:rFonts w:cs="Times New Roman"/>
          <w:szCs w:val="26"/>
          <w:lang w:val="nl-NL"/>
        </w:rPr>
        <w:t>sử dụng thuốc BVTV theo nguyên tắc 4 đúng, quản lý dịch hại theo IPM</w:t>
      </w:r>
      <w:r w:rsidR="00DA5773" w:rsidRPr="00AB2B77">
        <w:rPr>
          <w:rFonts w:cs="Times New Roman"/>
          <w:szCs w:val="26"/>
          <w:lang w:val="it-IT"/>
        </w:rPr>
        <w:t>… giúp tăng hiệu quả sử dụng phân bón và thuốc BVTV, từ đó giảm ô nhiễm môi trường;</w:t>
      </w:r>
    </w:p>
    <w:p w:rsidR="00DA5773" w:rsidRPr="00AB2B77" w:rsidRDefault="00DA5773" w:rsidP="00530B50">
      <w:pPr>
        <w:spacing w:before="120" w:after="120" w:line="288" w:lineRule="auto"/>
        <w:rPr>
          <w:rFonts w:cs="Times New Roman"/>
          <w:szCs w:val="26"/>
          <w:lang w:val="it-IT"/>
        </w:rPr>
      </w:pPr>
      <w:r w:rsidRPr="00AB2B77">
        <w:rPr>
          <w:rFonts w:cs="Times New Roman"/>
          <w:szCs w:val="26"/>
          <w:lang w:val="it-IT"/>
        </w:rPr>
        <w:t>Cùng với đó, việc thực hiện sản xuất hổng không hạt theo VietGAP cũng góp phần nâng cao ý thức của người dân về bảo vệ môi trường, xử lý các rác thải độc hại (bao bì thuố</w:t>
      </w:r>
      <w:r w:rsidR="00D76C3A">
        <w:rPr>
          <w:rFonts w:cs="Times New Roman"/>
          <w:szCs w:val="26"/>
          <w:lang w:val="it-IT"/>
        </w:rPr>
        <w:t>c BVTV, phân bón) đúng cách</w:t>
      </w:r>
      <w:r w:rsidRPr="00AB2B77">
        <w:rPr>
          <w:rFonts w:cs="Times New Roman"/>
          <w:szCs w:val="26"/>
          <w:lang w:val="it-IT"/>
        </w:rPr>
        <w:t>… sẽ làm giảm thiểu phát thải ô nhiễm trong quá trình sản xuất.</w:t>
      </w:r>
    </w:p>
    <w:p w:rsidR="000D3A14" w:rsidRPr="00AB2B77" w:rsidRDefault="000D3A14" w:rsidP="00530B50">
      <w:pPr>
        <w:spacing w:before="120" w:after="120" w:line="288" w:lineRule="auto"/>
        <w:rPr>
          <w:rFonts w:cs="Times New Roman"/>
          <w:szCs w:val="26"/>
          <w:lang w:val="it-IT"/>
        </w:rPr>
      </w:pPr>
      <w:r w:rsidRPr="00AB2B77">
        <w:rPr>
          <w:rFonts w:cs="Times New Roman"/>
          <w:szCs w:val="26"/>
          <w:lang w:val="vi-VN"/>
        </w:rPr>
        <w:t xml:space="preserve">- </w:t>
      </w:r>
      <w:r w:rsidRPr="00AB2B77">
        <w:rPr>
          <w:rFonts w:cs="Times New Roman"/>
          <w:i/>
          <w:szCs w:val="26"/>
          <w:lang w:val="it-IT"/>
        </w:rPr>
        <w:t>Về lợi ích kinh tế:</w:t>
      </w:r>
      <w:r w:rsidRPr="00AB2B77">
        <w:rPr>
          <w:rFonts w:cs="Times New Roman"/>
          <w:szCs w:val="26"/>
          <w:lang w:val="it-IT"/>
        </w:rPr>
        <w:t xml:space="preserve"> Lợi nhuận kinh tế tăng lên thông qua:</w:t>
      </w:r>
    </w:p>
    <w:p w:rsidR="000D3A14" w:rsidRPr="00AB2B77" w:rsidRDefault="000D3A14" w:rsidP="00530B50">
      <w:pPr>
        <w:spacing w:before="120" w:after="120" w:line="288" w:lineRule="auto"/>
        <w:rPr>
          <w:rFonts w:cs="Times New Roman"/>
          <w:szCs w:val="26"/>
          <w:lang w:val="it-IT"/>
        </w:rPr>
      </w:pPr>
      <w:r w:rsidRPr="00AB2B77">
        <w:rPr>
          <w:rFonts w:cs="Times New Roman"/>
          <w:szCs w:val="26"/>
          <w:lang w:val="it-IT"/>
        </w:rPr>
        <w:lastRenderedPageBreak/>
        <w:t xml:space="preserve">Chất lượng và mẫu mã sản phẩm hồng không hạt tăng lên do sử dụng hợp lý nước tưới và phân bón theo nhu cầu từng thời kì sinh trưởng giúp cây phát triển tốt, mẫu mã, chất lượng, tăng tính cạnh tranh của sản phẩm </w:t>
      </w:r>
      <w:r w:rsidR="00CF61E2" w:rsidRPr="00AB2B77">
        <w:rPr>
          <w:rFonts w:cs="Times New Roman"/>
          <w:szCs w:val="26"/>
          <w:lang w:val="it-IT"/>
        </w:rPr>
        <w:t>hồng không hạt tỉnh</w:t>
      </w:r>
      <w:r w:rsidRPr="00AB2B77">
        <w:rPr>
          <w:rFonts w:cs="Times New Roman"/>
          <w:szCs w:val="26"/>
          <w:lang w:val="it-IT"/>
        </w:rPr>
        <w:t xml:space="preserve"> Hà Giang;</w:t>
      </w:r>
    </w:p>
    <w:p w:rsidR="000D3A14" w:rsidRDefault="000D3A14" w:rsidP="00530B50">
      <w:pPr>
        <w:spacing w:before="120" w:after="120" w:line="288" w:lineRule="auto"/>
        <w:rPr>
          <w:rFonts w:cs="Times New Roman"/>
          <w:szCs w:val="26"/>
          <w:lang w:val="it-IT"/>
        </w:rPr>
      </w:pPr>
      <w:r w:rsidRPr="00AB2B77">
        <w:rPr>
          <w:rFonts w:cs="Times New Roman"/>
          <w:szCs w:val="26"/>
          <w:lang w:val="it-IT"/>
        </w:rPr>
        <w:t xml:space="preserve">Dự kiến </w:t>
      </w:r>
      <w:r w:rsidR="00DE5839">
        <w:rPr>
          <w:rFonts w:cs="Times New Roman"/>
          <w:szCs w:val="26"/>
          <w:lang w:val="it-IT"/>
        </w:rPr>
        <w:t xml:space="preserve">bước đầu </w:t>
      </w:r>
      <w:r w:rsidRPr="00AB2B77">
        <w:rPr>
          <w:rFonts w:cs="Times New Roman"/>
          <w:szCs w:val="26"/>
          <w:lang w:val="it-IT"/>
        </w:rPr>
        <w:t xml:space="preserve">7,8ha mô hình sẽ tăng </w:t>
      </w:r>
      <w:r w:rsidR="00FC6E1A" w:rsidRPr="00AB2B77">
        <w:rPr>
          <w:rFonts w:cs="Times New Roman"/>
          <w:szCs w:val="26"/>
          <w:lang w:val="it-IT"/>
        </w:rPr>
        <w:t>hiệu quả kinh tế</w:t>
      </w:r>
      <w:r w:rsidRPr="00AB2B77">
        <w:rPr>
          <w:rFonts w:cs="Times New Roman"/>
          <w:szCs w:val="26"/>
          <w:lang w:val="it-IT"/>
        </w:rPr>
        <w:t xml:space="preserve"> từ 10 – 15% so với vườn trồng không được áp dụng các biện pháp </w:t>
      </w:r>
      <w:r w:rsidR="00927F7B" w:rsidRPr="00AB2B77">
        <w:rPr>
          <w:rFonts w:cs="Times New Roman"/>
          <w:szCs w:val="26"/>
          <w:lang w:val="it-IT"/>
        </w:rPr>
        <w:t>kỹ thuật về quản lý nước tưới và phân bón.</w:t>
      </w:r>
    </w:p>
    <w:p w:rsidR="00652188" w:rsidRDefault="005320F0" w:rsidP="005320F0">
      <w:pPr>
        <w:pStyle w:val="Caption"/>
        <w:rPr>
          <w:szCs w:val="26"/>
          <w:lang w:val="it-IT"/>
        </w:rPr>
      </w:pPr>
      <w:bookmarkStart w:id="96" w:name="_Toc486600978"/>
      <w:r w:rsidRPr="001C44EB">
        <w:rPr>
          <w:lang w:val="it-IT"/>
        </w:rPr>
        <w:t xml:space="preserve">Bảng 2- </w:t>
      </w:r>
      <w:r w:rsidR="008077F3">
        <w:fldChar w:fldCharType="begin"/>
      </w:r>
      <w:r w:rsidR="00301F7C" w:rsidRPr="001C44EB">
        <w:rPr>
          <w:lang w:val="it-IT"/>
        </w:rPr>
        <w:instrText xml:space="preserve"> SEQ Bảng_2- \* ARABIC </w:instrText>
      </w:r>
      <w:r w:rsidR="008077F3">
        <w:fldChar w:fldCharType="separate"/>
      </w:r>
      <w:r w:rsidRPr="001C44EB">
        <w:rPr>
          <w:noProof/>
          <w:lang w:val="it-IT"/>
        </w:rPr>
        <w:t>3</w:t>
      </w:r>
      <w:r w:rsidR="008077F3">
        <w:rPr>
          <w:noProof/>
        </w:rPr>
        <w:fldChar w:fldCharType="end"/>
      </w:r>
      <w:r w:rsidR="00652188">
        <w:rPr>
          <w:szCs w:val="26"/>
          <w:lang w:val="it-IT"/>
        </w:rPr>
        <w:t xml:space="preserve"> :Hiệu quả kinh tế cây hồng giai đoạn kinh doanh</w:t>
      </w:r>
      <w:r w:rsidR="00DE5839">
        <w:rPr>
          <w:szCs w:val="26"/>
          <w:lang w:val="it-IT"/>
        </w:rPr>
        <w:t xml:space="preserve"> (cây 5 tuổi</w:t>
      </w:r>
      <w:r w:rsidR="00605606">
        <w:rPr>
          <w:szCs w:val="26"/>
          <w:lang w:val="it-IT"/>
        </w:rPr>
        <w:t xml:space="preserve"> trở lên</w:t>
      </w:r>
      <w:r w:rsidR="00DE5839">
        <w:rPr>
          <w:szCs w:val="26"/>
          <w:lang w:val="it-IT"/>
        </w:rPr>
        <w:t>)</w:t>
      </w:r>
      <w:bookmarkEnd w:id="96"/>
    </w:p>
    <w:tbl>
      <w:tblPr>
        <w:tblStyle w:val="TableGrid"/>
        <w:tblW w:w="9447" w:type="dxa"/>
        <w:tblLook w:val="04A0"/>
      </w:tblPr>
      <w:tblGrid>
        <w:gridCol w:w="708"/>
        <w:gridCol w:w="2891"/>
        <w:gridCol w:w="1228"/>
        <w:gridCol w:w="1552"/>
        <w:gridCol w:w="1516"/>
        <w:gridCol w:w="1552"/>
      </w:tblGrid>
      <w:tr w:rsidR="00652188" w:rsidTr="008E3D11">
        <w:trPr>
          <w:trHeight w:val="352"/>
        </w:trPr>
        <w:tc>
          <w:tcPr>
            <w:tcW w:w="708" w:type="dxa"/>
            <w:vMerge w:val="restart"/>
          </w:tcPr>
          <w:p w:rsidR="00652188" w:rsidRPr="008070F8" w:rsidRDefault="00652188" w:rsidP="00A22B52">
            <w:pPr>
              <w:ind w:firstLine="0"/>
              <w:rPr>
                <w:rFonts w:cs="Times New Roman"/>
                <w:b/>
                <w:szCs w:val="26"/>
              </w:rPr>
            </w:pPr>
            <w:r>
              <w:rPr>
                <w:rFonts w:cs="Times New Roman"/>
                <w:b/>
                <w:szCs w:val="26"/>
              </w:rPr>
              <w:t>STT</w:t>
            </w:r>
          </w:p>
        </w:tc>
        <w:tc>
          <w:tcPr>
            <w:tcW w:w="2891" w:type="dxa"/>
            <w:vMerge w:val="restart"/>
          </w:tcPr>
          <w:p w:rsidR="00652188" w:rsidRPr="008070F8" w:rsidRDefault="00652188" w:rsidP="00A22B52">
            <w:pPr>
              <w:ind w:firstLine="0"/>
              <w:jc w:val="center"/>
              <w:rPr>
                <w:rFonts w:cs="Times New Roman"/>
                <w:b/>
                <w:szCs w:val="26"/>
              </w:rPr>
            </w:pPr>
            <w:r w:rsidRPr="008070F8">
              <w:rPr>
                <w:rFonts w:cs="Times New Roman"/>
                <w:b/>
                <w:szCs w:val="26"/>
              </w:rPr>
              <w:t>Nội dung</w:t>
            </w:r>
          </w:p>
        </w:tc>
        <w:tc>
          <w:tcPr>
            <w:tcW w:w="2780" w:type="dxa"/>
            <w:gridSpan w:val="2"/>
          </w:tcPr>
          <w:p w:rsidR="00652188" w:rsidRPr="008070F8" w:rsidRDefault="00652188" w:rsidP="00A22B52">
            <w:pPr>
              <w:ind w:firstLine="0"/>
              <w:jc w:val="center"/>
              <w:rPr>
                <w:rFonts w:cs="Times New Roman"/>
                <w:b/>
                <w:szCs w:val="26"/>
              </w:rPr>
            </w:pPr>
            <w:r>
              <w:rPr>
                <w:rFonts w:cs="Times New Roman"/>
                <w:b/>
                <w:szCs w:val="26"/>
              </w:rPr>
              <w:t>Mô hình CSA</w:t>
            </w:r>
          </w:p>
        </w:tc>
        <w:tc>
          <w:tcPr>
            <w:tcW w:w="3068" w:type="dxa"/>
            <w:gridSpan w:val="2"/>
          </w:tcPr>
          <w:p w:rsidR="00652188" w:rsidRPr="008070F8" w:rsidRDefault="00652188" w:rsidP="00A22B52">
            <w:pPr>
              <w:ind w:firstLine="0"/>
              <w:jc w:val="center"/>
              <w:rPr>
                <w:rFonts w:cs="Times New Roman"/>
                <w:b/>
                <w:szCs w:val="26"/>
              </w:rPr>
            </w:pPr>
            <w:r>
              <w:rPr>
                <w:rFonts w:cs="Times New Roman"/>
                <w:b/>
                <w:szCs w:val="26"/>
              </w:rPr>
              <w:t>Ngoài mô hình CSA</w:t>
            </w:r>
          </w:p>
        </w:tc>
      </w:tr>
      <w:tr w:rsidR="008E3D11" w:rsidTr="008E3D11">
        <w:trPr>
          <w:trHeight w:val="352"/>
        </w:trPr>
        <w:tc>
          <w:tcPr>
            <w:tcW w:w="708" w:type="dxa"/>
            <w:vMerge/>
          </w:tcPr>
          <w:p w:rsidR="00652188" w:rsidRPr="008070F8" w:rsidRDefault="00652188" w:rsidP="00A22B52">
            <w:pPr>
              <w:ind w:firstLine="0"/>
              <w:jc w:val="center"/>
              <w:rPr>
                <w:rFonts w:cs="Times New Roman"/>
                <w:b/>
                <w:szCs w:val="26"/>
              </w:rPr>
            </w:pPr>
          </w:p>
        </w:tc>
        <w:tc>
          <w:tcPr>
            <w:tcW w:w="2891" w:type="dxa"/>
            <w:vMerge/>
          </w:tcPr>
          <w:p w:rsidR="00652188" w:rsidRPr="008070F8" w:rsidRDefault="00652188" w:rsidP="00A22B52">
            <w:pPr>
              <w:ind w:firstLine="0"/>
              <w:jc w:val="center"/>
              <w:rPr>
                <w:rFonts w:cs="Times New Roman"/>
                <w:b/>
                <w:szCs w:val="26"/>
              </w:rPr>
            </w:pPr>
          </w:p>
        </w:tc>
        <w:tc>
          <w:tcPr>
            <w:tcW w:w="1228" w:type="dxa"/>
          </w:tcPr>
          <w:p w:rsidR="00652188" w:rsidRPr="008070F8" w:rsidRDefault="00652188" w:rsidP="00A22B52">
            <w:pPr>
              <w:ind w:firstLine="0"/>
              <w:jc w:val="center"/>
              <w:rPr>
                <w:rFonts w:cs="Times New Roman"/>
                <w:b/>
                <w:szCs w:val="26"/>
              </w:rPr>
            </w:pPr>
            <w:r>
              <w:rPr>
                <w:rFonts w:cs="Times New Roman"/>
                <w:b/>
                <w:szCs w:val="26"/>
              </w:rPr>
              <w:t>Số lượng</w:t>
            </w:r>
          </w:p>
        </w:tc>
        <w:tc>
          <w:tcPr>
            <w:tcW w:w="1552" w:type="dxa"/>
          </w:tcPr>
          <w:p w:rsidR="00652188" w:rsidRPr="008070F8" w:rsidRDefault="00652188" w:rsidP="00A22B52">
            <w:pPr>
              <w:ind w:firstLine="0"/>
              <w:jc w:val="center"/>
              <w:rPr>
                <w:rFonts w:cs="Times New Roman"/>
                <w:b/>
                <w:szCs w:val="26"/>
              </w:rPr>
            </w:pPr>
            <w:r>
              <w:rPr>
                <w:rFonts w:cs="Times New Roman"/>
                <w:b/>
                <w:szCs w:val="26"/>
              </w:rPr>
              <w:t>Giá trị thực tế</w:t>
            </w:r>
            <w:r w:rsidR="00005AE5">
              <w:rPr>
                <w:rFonts w:cs="Times New Roman"/>
                <w:b/>
                <w:szCs w:val="26"/>
              </w:rPr>
              <w:t xml:space="preserve"> (đồng)</w:t>
            </w:r>
          </w:p>
        </w:tc>
        <w:tc>
          <w:tcPr>
            <w:tcW w:w="1516" w:type="dxa"/>
          </w:tcPr>
          <w:p w:rsidR="00652188" w:rsidRPr="008070F8" w:rsidRDefault="00652188" w:rsidP="00A22B52">
            <w:pPr>
              <w:ind w:firstLine="0"/>
              <w:jc w:val="center"/>
              <w:rPr>
                <w:rFonts w:cs="Times New Roman"/>
                <w:b/>
                <w:szCs w:val="26"/>
              </w:rPr>
            </w:pPr>
            <w:r>
              <w:rPr>
                <w:rFonts w:cs="Times New Roman"/>
                <w:b/>
                <w:szCs w:val="26"/>
              </w:rPr>
              <w:t>Số lượng</w:t>
            </w:r>
          </w:p>
        </w:tc>
        <w:tc>
          <w:tcPr>
            <w:tcW w:w="1552" w:type="dxa"/>
          </w:tcPr>
          <w:p w:rsidR="00652188" w:rsidRPr="008070F8" w:rsidRDefault="00652188" w:rsidP="00A22B52">
            <w:pPr>
              <w:ind w:firstLine="0"/>
              <w:jc w:val="center"/>
              <w:rPr>
                <w:rFonts w:cs="Times New Roman"/>
                <w:b/>
                <w:szCs w:val="26"/>
              </w:rPr>
            </w:pPr>
            <w:r>
              <w:rPr>
                <w:rFonts w:cs="Times New Roman"/>
                <w:b/>
                <w:szCs w:val="26"/>
              </w:rPr>
              <w:t>Giá trị thực tế</w:t>
            </w:r>
            <w:r w:rsidR="00005AE5">
              <w:rPr>
                <w:rFonts w:cs="Times New Roman"/>
                <w:b/>
                <w:szCs w:val="26"/>
              </w:rPr>
              <w:t xml:space="preserve"> (đồng)</w:t>
            </w:r>
          </w:p>
        </w:tc>
      </w:tr>
      <w:tr w:rsidR="008E3D11" w:rsidTr="008E3D11">
        <w:trPr>
          <w:trHeight w:val="352"/>
        </w:trPr>
        <w:tc>
          <w:tcPr>
            <w:tcW w:w="708" w:type="dxa"/>
          </w:tcPr>
          <w:p w:rsidR="008E3D11" w:rsidRPr="008070F8" w:rsidRDefault="008E3D11" w:rsidP="00A22B52">
            <w:pPr>
              <w:ind w:firstLine="0"/>
              <w:jc w:val="center"/>
              <w:rPr>
                <w:rFonts w:cs="Times New Roman"/>
                <w:b/>
                <w:szCs w:val="26"/>
              </w:rPr>
            </w:pPr>
            <w:r>
              <w:rPr>
                <w:rFonts w:cs="Times New Roman"/>
                <w:b/>
                <w:szCs w:val="26"/>
              </w:rPr>
              <w:t>I</w:t>
            </w:r>
          </w:p>
        </w:tc>
        <w:tc>
          <w:tcPr>
            <w:tcW w:w="2891" w:type="dxa"/>
          </w:tcPr>
          <w:p w:rsidR="008E3D11" w:rsidRPr="008070F8" w:rsidRDefault="008E3D11" w:rsidP="001D7519">
            <w:pPr>
              <w:ind w:firstLine="0"/>
              <w:jc w:val="center"/>
              <w:rPr>
                <w:rFonts w:cs="Times New Roman"/>
                <w:b/>
                <w:szCs w:val="26"/>
              </w:rPr>
            </w:pPr>
            <w:r>
              <w:rPr>
                <w:rFonts w:cs="Times New Roman"/>
                <w:b/>
                <w:szCs w:val="26"/>
              </w:rPr>
              <w:t>Tổng chi phí (đồng/ha)</w:t>
            </w:r>
          </w:p>
        </w:tc>
        <w:tc>
          <w:tcPr>
            <w:tcW w:w="1228" w:type="dxa"/>
            <w:vAlign w:val="center"/>
          </w:tcPr>
          <w:p w:rsidR="008E3D11" w:rsidRDefault="008E3D11" w:rsidP="008E3D11">
            <w:pPr>
              <w:ind w:firstLine="0"/>
              <w:jc w:val="right"/>
              <w:rPr>
                <w:b/>
                <w:bCs/>
                <w:color w:val="000000"/>
                <w:szCs w:val="26"/>
              </w:rPr>
            </w:pPr>
            <w:r>
              <w:rPr>
                <w:b/>
                <w:bCs/>
                <w:color w:val="000000"/>
                <w:szCs w:val="26"/>
              </w:rPr>
              <w:t> </w:t>
            </w:r>
          </w:p>
        </w:tc>
        <w:tc>
          <w:tcPr>
            <w:tcW w:w="1552" w:type="dxa"/>
            <w:vAlign w:val="center"/>
          </w:tcPr>
          <w:p w:rsidR="008E3D11" w:rsidRDefault="008E3D11" w:rsidP="008E3D11">
            <w:pPr>
              <w:ind w:firstLine="0"/>
              <w:jc w:val="right"/>
              <w:rPr>
                <w:b/>
                <w:bCs/>
                <w:color w:val="000000"/>
                <w:szCs w:val="26"/>
              </w:rPr>
            </w:pPr>
            <w:r>
              <w:rPr>
                <w:b/>
                <w:bCs/>
                <w:color w:val="000000"/>
                <w:szCs w:val="26"/>
              </w:rPr>
              <w:t>74.780.000</w:t>
            </w:r>
          </w:p>
        </w:tc>
        <w:tc>
          <w:tcPr>
            <w:tcW w:w="1516" w:type="dxa"/>
            <w:vAlign w:val="center"/>
          </w:tcPr>
          <w:p w:rsidR="008E3D11" w:rsidRDefault="008E3D11" w:rsidP="008E3D11">
            <w:pPr>
              <w:ind w:firstLine="0"/>
              <w:jc w:val="right"/>
              <w:rPr>
                <w:b/>
                <w:bCs/>
                <w:color w:val="000000"/>
                <w:szCs w:val="26"/>
              </w:rPr>
            </w:pPr>
            <w:r>
              <w:rPr>
                <w:b/>
                <w:bCs/>
                <w:color w:val="000000"/>
                <w:szCs w:val="26"/>
              </w:rPr>
              <w:t> </w:t>
            </w:r>
          </w:p>
        </w:tc>
        <w:tc>
          <w:tcPr>
            <w:tcW w:w="1552" w:type="dxa"/>
            <w:vAlign w:val="center"/>
          </w:tcPr>
          <w:p w:rsidR="008E3D11" w:rsidRDefault="008E3D11" w:rsidP="008E3D11">
            <w:pPr>
              <w:ind w:firstLine="0"/>
              <w:jc w:val="right"/>
              <w:rPr>
                <w:b/>
                <w:bCs/>
                <w:color w:val="000000"/>
                <w:szCs w:val="26"/>
              </w:rPr>
            </w:pPr>
            <w:r>
              <w:rPr>
                <w:b/>
                <w:bCs/>
                <w:color w:val="000000"/>
                <w:szCs w:val="26"/>
              </w:rPr>
              <w:t>82.490.000</w:t>
            </w:r>
          </w:p>
        </w:tc>
      </w:tr>
      <w:tr w:rsidR="008E3D11" w:rsidTr="008E3D11">
        <w:trPr>
          <w:trHeight w:val="633"/>
        </w:trPr>
        <w:tc>
          <w:tcPr>
            <w:tcW w:w="708" w:type="dxa"/>
          </w:tcPr>
          <w:p w:rsidR="008E3D11" w:rsidRPr="00A22B52" w:rsidRDefault="008E3D11" w:rsidP="00226A7D">
            <w:pPr>
              <w:ind w:firstLine="0"/>
              <w:jc w:val="center"/>
              <w:rPr>
                <w:rFonts w:cs="Times New Roman"/>
                <w:szCs w:val="26"/>
              </w:rPr>
            </w:pPr>
            <w:r w:rsidRPr="00A22B52">
              <w:rPr>
                <w:rFonts w:cs="Times New Roman"/>
                <w:szCs w:val="26"/>
              </w:rPr>
              <w:t>1</w:t>
            </w:r>
          </w:p>
        </w:tc>
        <w:tc>
          <w:tcPr>
            <w:tcW w:w="2891" w:type="dxa"/>
          </w:tcPr>
          <w:p w:rsidR="008E3D11" w:rsidRPr="00A22B52" w:rsidRDefault="008E3D11" w:rsidP="00A22B52">
            <w:pPr>
              <w:ind w:firstLine="0"/>
              <w:rPr>
                <w:rFonts w:cs="Times New Roman"/>
                <w:szCs w:val="26"/>
              </w:rPr>
            </w:pPr>
            <w:r w:rsidRPr="00A22B52">
              <w:rPr>
                <w:rFonts w:cs="Times New Roman"/>
                <w:szCs w:val="26"/>
              </w:rPr>
              <w:t>Chi phí phân bón, thuốc BVTV</w:t>
            </w:r>
          </w:p>
        </w:tc>
        <w:tc>
          <w:tcPr>
            <w:tcW w:w="1228" w:type="dxa"/>
            <w:vAlign w:val="center"/>
          </w:tcPr>
          <w:p w:rsidR="008E3D11" w:rsidRDefault="008E3D11" w:rsidP="008E3D11">
            <w:pPr>
              <w:ind w:firstLine="0"/>
              <w:jc w:val="right"/>
              <w:rPr>
                <w:color w:val="000000"/>
                <w:szCs w:val="26"/>
              </w:rPr>
            </w:pPr>
            <w:r>
              <w:rPr>
                <w:color w:val="000000"/>
                <w:szCs w:val="26"/>
              </w:rPr>
              <w:t> </w:t>
            </w:r>
          </w:p>
        </w:tc>
        <w:tc>
          <w:tcPr>
            <w:tcW w:w="1552" w:type="dxa"/>
            <w:vAlign w:val="center"/>
          </w:tcPr>
          <w:p w:rsidR="008E3D11" w:rsidRDefault="008E3D11" w:rsidP="008E3D11">
            <w:pPr>
              <w:ind w:firstLine="0"/>
              <w:jc w:val="right"/>
              <w:rPr>
                <w:b/>
                <w:bCs/>
                <w:i/>
                <w:iCs/>
                <w:color w:val="000000"/>
                <w:szCs w:val="26"/>
              </w:rPr>
            </w:pPr>
            <w:r>
              <w:rPr>
                <w:b/>
                <w:bCs/>
                <w:i/>
                <w:iCs/>
                <w:color w:val="000000"/>
                <w:szCs w:val="26"/>
              </w:rPr>
              <w:t>13.780.000</w:t>
            </w:r>
          </w:p>
        </w:tc>
        <w:tc>
          <w:tcPr>
            <w:tcW w:w="1516" w:type="dxa"/>
            <w:vAlign w:val="center"/>
          </w:tcPr>
          <w:p w:rsidR="008E3D11" w:rsidRDefault="008E3D11" w:rsidP="008E3D11">
            <w:pPr>
              <w:ind w:firstLine="0"/>
              <w:jc w:val="right"/>
              <w:rPr>
                <w:b/>
                <w:bCs/>
                <w:i/>
                <w:iCs/>
                <w:color w:val="000000"/>
                <w:szCs w:val="26"/>
              </w:rPr>
            </w:pPr>
            <w:r>
              <w:rPr>
                <w:b/>
                <w:bCs/>
                <w:i/>
                <w:iCs/>
                <w:color w:val="000000"/>
                <w:szCs w:val="26"/>
                <w:lang w:val="vi-VN"/>
              </w:rPr>
              <w:t> </w:t>
            </w:r>
          </w:p>
        </w:tc>
        <w:tc>
          <w:tcPr>
            <w:tcW w:w="1552" w:type="dxa"/>
            <w:vAlign w:val="center"/>
          </w:tcPr>
          <w:p w:rsidR="008E3D11" w:rsidRDefault="008E3D11" w:rsidP="008E3D11">
            <w:pPr>
              <w:ind w:firstLine="0"/>
              <w:jc w:val="right"/>
              <w:rPr>
                <w:b/>
                <w:bCs/>
                <w:i/>
                <w:iCs/>
                <w:color w:val="000000"/>
                <w:szCs w:val="26"/>
              </w:rPr>
            </w:pPr>
            <w:r>
              <w:rPr>
                <w:b/>
                <w:bCs/>
                <w:i/>
                <w:iCs/>
                <w:color w:val="000000"/>
                <w:szCs w:val="26"/>
              </w:rPr>
              <w:t>5.490.000</w:t>
            </w:r>
          </w:p>
        </w:tc>
      </w:tr>
      <w:tr w:rsidR="008E3D11" w:rsidTr="008E3D11">
        <w:trPr>
          <w:trHeight w:val="439"/>
        </w:trPr>
        <w:tc>
          <w:tcPr>
            <w:tcW w:w="708" w:type="dxa"/>
          </w:tcPr>
          <w:p w:rsidR="008E3D11" w:rsidRPr="00A22B52" w:rsidRDefault="008E3D11" w:rsidP="00226A7D">
            <w:pPr>
              <w:ind w:firstLine="0"/>
              <w:jc w:val="center"/>
              <w:rPr>
                <w:rFonts w:cs="Times New Roman"/>
                <w:szCs w:val="26"/>
              </w:rPr>
            </w:pPr>
          </w:p>
        </w:tc>
        <w:tc>
          <w:tcPr>
            <w:tcW w:w="2891" w:type="dxa"/>
          </w:tcPr>
          <w:p w:rsidR="008E3D11" w:rsidRPr="00A22B52" w:rsidRDefault="008E3D11" w:rsidP="00A22B52">
            <w:pPr>
              <w:ind w:firstLine="0"/>
              <w:rPr>
                <w:rFonts w:cs="Times New Roman"/>
                <w:szCs w:val="26"/>
              </w:rPr>
            </w:pPr>
            <w:r w:rsidRPr="00A22B52">
              <w:rPr>
                <w:rFonts w:cs="Times New Roman"/>
                <w:szCs w:val="26"/>
              </w:rPr>
              <w:t>- Phân đạm Urê (kg)</w:t>
            </w:r>
          </w:p>
        </w:tc>
        <w:tc>
          <w:tcPr>
            <w:tcW w:w="1228" w:type="dxa"/>
            <w:vAlign w:val="center"/>
          </w:tcPr>
          <w:p w:rsidR="008E3D11" w:rsidRDefault="008E3D11" w:rsidP="008E3D11">
            <w:pPr>
              <w:ind w:firstLine="0"/>
              <w:jc w:val="center"/>
              <w:rPr>
                <w:color w:val="000000"/>
                <w:szCs w:val="26"/>
              </w:rPr>
            </w:pPr>
            <w:r>
              <w:rPr>
                <w:color w:val="000000"/>
                <w:szCs w:val="26"/>
              </w:rPr>
              <w:t>233,1</w:t>
            </w:r>
          </w:p>
        </w:tc>
        <w:tc>
          <w:tcPr>
            <w:tcW w:w="1552" w:type="dxa"/>
            <w:vAlign w:val="center"/>
          </w:tcPr>
          <w:p w:rsidR="008E3D11" w:rsidRDefault="008E3D11" w:rsidP="008E3D11">
            <w:pPr>
              <w:ind w:firstLine="0"/>
              <w:jc w:val="right"/>
              <w:rPr>
                <w:color w:val="000000"/>
                <w:szCs w:val="26"/>
              </w:rPr>
            </w:pPr>
            <w:r>
              <w:rPr>
                <w:color w:val="000000"/>
                <w:szCs w:val="26"/>
              </w:rPr>
              <w:t>2.450.000</w:t>
            </w:r>
          </w:p>
        </w:tc>
        <w:tc>
          <w:tcPr>
            <w:tcW w:w="1516" w:type="dxa"/>
            <w:vAlign w:val="center"/>
          </w:tcPr>
          <w:p w:rsidR="008E3D11" w:rsidRDefault="008E3D11" w:rsidP="008E3D11">
            <w:pPr>
              <w:ind w:firstLine="0"/>
              <w:jc w:val="center"/>
              <w:rPr>
                <w:color w:val="000000"/>
                <w:szCs w:val="26"/>
              </w:rPr>
            </w:pPr>
            <w:r>
              <w:rPr>
                <w:color w:val="000000"/>
                <w:szCs w:val="26"/>
              </w:rPr>
              <w:t>120</w:t>
            </w:r>
          </w:p>
        </w:tc>
        <w:tc>
          <w:tcPr>
            <w:tcW w:w="1552" w:type="dxa"/>
            <w:vAlign w:val="center"/>
          </w:tcPr>
          <w:p w:rsidR="008E3D11" w:rsidRDefault="008E3D11" w:rsidP="008E3D11">
            <w:pPr>
              <w:ind w:firstLine="0"/>
              <w:jc w:val="right"/>
              <w:rPr>
                <w:color w:val="000000"/>
                <w:szCs w:val="26"/>
              </w:rPr>
            </w:pPr>
            <w:r>
              <w:rPr>
                <w:color w:val="000000"/>
                <w:szCs w:val="26"/>
              </w:rPr>
              <w:t>1.260.000</w:t>
            </w:r>
          </w:p>
        </w:tc>
      </w:tr>
      <w:tr w:rsidR="008E3D11" w:rsidTr="008E3D11">
        <w:trPr>
          <w:trHeight w:val="453"/>
        </w:trPr>
        <w:tc>
          <w:tcPr>
            <w:tcW w:w="708" w:type="dxa"/>
          </w:tcPr>
          <w:p w:rsidR="008E3D11" w:rsidRPr="00A22B52" w:rsidRDefault="008E3D11" w:rsidP="00226A7D">
            <w:pPr>
              <w:ind w:firstLine="0"/>
              <w:jc w:val="center"/>
              <w:rPr>
                <w:rFonts w:cs="Times New Roman"/>
                <w:szCs w:val="26"/>
              </w:rPr>
            </w:pPr>
          </w:p>
        </w:tc>
        <w:tc>
          <w:tcPr>
            <w:tcW w:w="2891" w:type="dxa"/>
          </w:tcPr>
          <w:p w:rsidR="008E3D11" w:rsidRPr="00A22B52" w:rsidRDefault="008E3D11" w:rsidP="00A22B52">
            <w:pPr>
              <w:ind w:firstLine="0"/>
              <w:rPr>
                <w:rFonts w:cs="Times New Roman"/>
                <w:szCs w:val="26"/>
              </w:rPr>
            </w:pPr>
            <w:r w:rsidRPr="00A22B52">
              <w:rPr>
                <w:rFonts w:cs="Times New Roman"/>
                <w:szCs w:val="26"/>
              </w:rPr>
              <w:t>- Phân Lân Supe (kg)</w:t>
            </w:r>
          </w:p>
        </w:tc>
        <w:tc>
          <w:tcPr>
            <w:tcW w:w="1228" w:type="dxa"/>
            <w:vAlign w:val="center"/>
          </w:tcPr>
          <w:p w:rsidR="008E3D11" w:rsidRDefault="008E3D11" w:rsidP="008E3D11">
            <w:pPr>
              <w:ind w:firstLine="0"/>
              <w:jc w:val="center"/>
              <w:rPr>
                <w:color w:val="000000"/>
                <w:szCs w:val="26"/>
              </w:rPr>
            </w:pPr>
            <w:r>
              <w:rPr>
                <w:color w:val="000000"/>
                <w:szCs w:val="26"/>
              </w:rPr>
              <w:t>333</w:t>
            </w:r>
          </w:p>
        </w:tc>
        <w:tc>
          <w:tcPr>
            <w:tcW w:w="1552" w:type="dxa"/>
            <w:vAlign w:val="center"/>
          </w:tcPr>
          <w:p w:rsidR="008E3D11" w:rsidRDefault="008E3D11" w:rsidP="008E3D11">
            <w:pPr>
              <w:ind w:firstLine="0"/>
              <w:jc w:val="right"/>
              <w:rPr>
                <w:color w:val="000000"/>
                <w:szCs w:val="26"/>
              </w:rPr>
            </w:pPr>
            <w:r>
              <w:rPr>
                <w:color w:val="000000"/>
                <w:szCs w:val="26"/>
              </w:rPr>
              <w:t>1.500.000</w:t>
            </w:r>
          </w:p>
        </w:tc>
        <w:tc>
          <w:tcPr>
            <w:tcW w:w="1516" w:type="dxa"/>
            <w:vAlign w:val="center"/>
          </w:tcPr>
          <w:p w:rsidR="008E3D11" w:rsidRDefault="008E3D11" w:rsidP="008E3D11">
            <w:pPr>
              <w:ind w:firstLine="0"/>
              <w:jc w:val="center"/>
              <w:rPr>
                <w:color w:val="000000"/>
                <w:szCs w:val="26"/>
              </w:rPr>
            </w:pPr>
            <w:r>
              <w:rPr>
                <w:color w:val="000000"/>
                <w:szCs w:val="26"/>
              </w:rPr>
              <w:t>150</w:t>
            </w:r>
          </w:p>
        </w:tc>
        <w:tc>
          <w:tcPr>
            <w:tcW w:w="1552" w:type="dxa"/>
            <w:vAlign w:val="center"/>
          </w:tcPr>
          <w:p w:rsidR="008E3D11" w:rsidRDefault="008E3D11" w:rsidP="008E3D11">
            <w:pPr>
              <w:ind w:firstLine="0"/>
              <w:jc w:val="right"/>
              <w:rPr>
                <w:color w:val="000000"/>
                <w:szCs w:val="26"/>
              </w:rPr>
            </w:pPr>
            <w:r>
              <w:rPr>
                <w:color w:val="000000"/>
                <w:szCs w:val="26"/>
              </w:rPr>
              <w:t>675.000</w:t>
            </w:r>
          </w:p>
        </w:tc>
      </w:tr>
      <w:tr w:rsidR="008E3D11" w:rsidTr="008E3D11">
        <w:trPr>
          <w:trHeight w:val="453"/>
        </w:trPr>
        <w:tc>
          <w:tcPr>
            <w:tcW w:w="708" w:type="dxa"/>
          </w:tcPr>
          <w:p w:rsidR="008E3D11" w:rsidRPr="00A22B52" w:rsidRDefault="008E3D11" w:rsidP="00226A7D">
            <w:pPr>
              <w:ind w:firstLine="0"/>
              <w:jc w:val="center"/>
              <w:rPr>
                <w:rFonts w:cs="Times New Roman"/>
                <w:szCs w:val="26"/>
              </w:rPr>
            </w:pPr>
          </w:p>
        </w:tc>
        <w:tc>
          <w:tcPr>
            <w:tcW w:w="2891" w:type="dxa"/>
          </w:tcPr>
          <w:p w:rsidR="008E3D11" w:rsidRPr="00A22B52" w:rsidRDefault="008E3D11" w:rsidP="00A22B52">
            <w:pPr>
              <w:ind w:firstLine="0"/>
              <w:rPr>
                <w:rFonts w:cs="Times New Roman"/>
                <w:szCs w:val="26"/>
              </w:rPr>
            </w:pPr>
            <w:r w:rsidRPr="00A22B52">
              <w:rPr>
                <w:rFonts w:cs="Times New Roman"/>
                <w:szCs w:val="26"/>
              </w:rPr>
              <w:t>- Phân Kaliclorua (kg)</w:t>
            </w:r>
          </w:p>
        </w:tc>
        <w:tc>
          <w:tcPr>
            <w:tcW w:w="1228" w:type="dxa"/>
            <w:vAlign w:val="center"/>
          </w:tcPr>
          <w:p w:rsidR="008E3D11" w:rsidRDefault="008E3D11" w:rsidP="008E3D11">
            <w:pPr>
              <w:ind w:firstLine="0"/>
              <w:jc w:val="center"/>
              <w:rPr>
                <w:color w:val="000000"/>
                <w:szCs w:val="26"/>
              </w:rPr>
            </w:pPr>
            <w:r>
              <w:rPr>
                <w:color w:val="000000"/>
                <w:szCs w:val="26"/>
              </w:rPr>
              <w:t>166,5</w:t>
            </w:r>
          </w:p>
        </w:tc>
        <w:tc>
          <w:tcPr>
            <w:tcW w:w="1552" w:type="dxa"/>
            <w:vAlign w:val="center"/>
          </w:tcPr>
          <w:p w:rsidR="008E3D11" w:rsidRDefault="008E3D11" w:rsidP="008E3D11">
            <w:pPr>
              <w:ind w:firstLine="0"/>
              <w:jc w:val="right"/>
              <w:rPr>
                <w:color w:val="000000"/>
                <w:szCs w:val="26"/>
              </w:rPr>
            </w:pPr>
            <w:r>
              <w:rPr>
                <w:color w:val="000000"/>
                <w:szCs w:val="26"/>
              </w:rPr>
              <w:t>1.750.000</w:t>
            </w:r>
          </w:p>
        </w:tc>
        <w:tc>
          <w:tcPr>
            <w:tcW w:w="1516" w:type="dxa"/>
            <w:vAlign w:val="center"/>
          </w:tcPr>
          <w:p w:rsidR="008E3D11" w:rsidRDefault="008E3D11" w:rsidP="008E3D11">
            <w:pPr>
              <w:ind w:firstLine="0"/>
              <w:jc w:val="center"/>
              <w:rPr>
                <w:color w:val="000000"/>
                <w:szCs w:val="26"/>
              </w:rPr>
            </w:pPr>
            <w:r>
              <w:rPr>
                <w:color w:val="000000"/>
                <w:szCs w:val="26"/>
              </w:rPr>
              <w:t>100</w:t>
            </w:r>
          </w:p>
        </w:tc>
        <w:tc>
          <w:tcPr>
            <w:tcW w:w="1552" w:type="dxa"/>
            <w:vAlign w:val="center"/>
          </w:tcPr>
          <w:p w:rsidR="008E3D11" w:rsidRDefault="008E3D11" w:rsidP="008E3D11">
            <w:pPr>
              <w:ind w:firstLine="0"/>
              <w:jc w:val="right"/>
              <w:rPr>
                <w:color w:val="000000"/>
                <w:szCs w:val="26"/>
              </w:rPr>
            </w:pPr>
            <w:r>
              <w:rPr>
                <w:color w:val="000000"/>
                <w:szCs w:val="26"/>
              </w:rPr>
              <w:t>1.055.000</w:t>
            </w:r>
          </w:p>
        </w:tc>
      </w:tr>
      <w:tr w:rsidR="008E3D11" w:rsidTr="008E3D11">
        <w:trPr>
          <w:trHeight w:val="439"/>
        </w:trPr>
        <w:tc>
          <w:tcPr>
            <w:tcW w:w="708" w:type="dxa"/>
          </w:tcPr>
          <w:p w:rsidR="008E3D11" w:rsidRPr="00A22B52" w:rsidRDefault="008E3D11" w:rsidP="00226A7D">
            <w:pPr>
              <w:ind w:firstLine="0"/>
              <w:jc w:val="center"/>
              <w:rPr>
                <w:rFonts w:cs="Times New Roman"/>
                <w:szCs w:val="26"/>
              </w:rPr>
            </w:pPr>
          </w:p>
        </w:tc>
        <w:tc>
          <w:tcPr>
            <w:tcW w:w="2891" w:type="dxa"/>
          </w:tcPr>
          <w:p w:rsidR="008E3D11" w:rsidRPr="001C44EB" w:rsidRDefault="008E3D11" w:rsidP="00A22B52">
            <w:pPr>
              <w:ind w:firstLine="0"/>
              <w:rPr>
                <w:rFonts w:cs="Times New Roman"/>
                <w:szCs w:val="26"/>
                <w:lang w:val="fr-FR"/>
              </w:rPr>
            </w:pPr>
            <w:r w:rsidRPr="001C44EB">
              <w:rPr>
                <w:rFonts w:cs="Times New Roman"/>
                <w:szCs w:val="26"/>
                <w:lang w:val="fr-FR"/>
              </w:rPr>
              <w:t>- Phân bón qua lá (kg)</w:t>
            </w:r>
          </w:p>
        </w:tc>
        <w:tc>
          <w:tcPr>
            <w:tcW w:w="1228" w:type="dxa"/>
            <w:vAlign w:val="center"/>
          </w:tcPr>
          <w:p w:rsidR="008E3D11" w:rsidRDefault="008E3D11" w:rsidP="008E3D11">
            <w:pPr>
              <w:ind w:firstLine="0"/>
              <w:jc w:val="center"/>
              <w:rPr>
                <w:color w:val="000000"/>
                <w:szCs w:val="26"/>
              </w:rPr>
            </w:pPr>
            <w:r>
              <w:rPr>
                <w:color w:val="000000"/>
                <w:szCs w:val="26"/>
              </w:rPr>
              <w:t>9</w:t>
            </w:r>
          </w:p>
        </w:tc>
        <w:tc>
          <w:tcPr>
            <w:tcW w:w="1552" w:type="dxa"/>
            <w:vAlign w:val="center"/>
          </w:tcPr>
          <w:p w:rsidR="008E3D11" w:rsidRDefault="008E3D11" w:rsidP="008E3D11">
            <w:pPr>
              <w:ind w:firstLine="0"/>
              <w:jc w:val="right"/>
              <w:rPr>
                <w:color w:val="000000"/>
                <w:szCs w:val="26"/>
              </w:rPr>
            </w:pPr>
            <w:r>
              <w:rPr>
                <w:color w:val="000000"/>
                <w:szCs w:val="26"/>
              </w:rPr>
              <w:t>2.250.000</w:t>
            </w:r>
          </w:p>
        </w:tc>
        <w:tc>
          <w:tcPr>
            <w:tcW w:w="1516" w:type="dxa"/>
            <w:vAlign w:val="center"/>
          </w:tcPr>
          <w:p w:rsidR="008E3D11" w:rsidRDefault="008E3D11" w:rsidP="008E3D11">
            <w:pPr>
              <w:ind w:firstLine="0"/>
              <w:jc w:val="center"/>
              <w:rPr>
                <w:color w:val="000000"/>
                <w:szCs w:val="26"/>
              </w:rPr>
            </w:pPr>
            <w:r>
              <w:rPr>
                <w:color w:val="000000"/>
                <w:szCs w:val="26"/>
              </w:rPr>
              <w:t>-</w:t>
            </w:r>
          </w:p>
        </w:tc>
        <w:tc>
          <w:tcPr>
            <w:tcW w:w="1552" w:type="dxa"/>
            <w:vAlign w:val="center"/>
          </w:tcPr>
          <w:p w:rsidR="008E3D11" w:rsidRDefault="008E3D11" w:rsidP="008E3D11">
            <w:pPr>
              <w:ind w:firstLine="0"/>
              <w:jc w:val="right"/>
              <w:rPr>
                <w:color w:val="000000"/>
                <w:szCs w:val="26"/>
              </w:rPr>
            </w:pPr>
            <w:r>
              <w:rPr>
                <w:color w:val="000000"/>
                <w:szCs w:val="26"/>
              </w:rPr>
              <w:t>-</w:t>
            </w:r>
          </w:p>
        </w:tc>
      </w:tr>
      <w:tr w:rsidR="008E3D11" w:rsidTr="008E3D11">
        <w:trPr>
          <w:trHeight w:val="453"/>
        </w:trPr>
        <w:tc>
          <w:tcPr>
            <w:tcW w:w="708" w:type="dxa"/>
          </w:tcPr>
          <w:p w:rsidR="008E3D11" w:rsidRPr="00A22B52" w:rsidRDefault="008E3D11" w:rsidP="00226A7D">
            <w:pPr>
              <w:ind w:firstLine="0"/>
              <w:jc w:val="center"/>
              <w:rPr>
                <w:rFonts w:cs="Times New Roman"/>
                <w:szCs w:val="26"/>
              </w:rPr>
            </w:pPr>
          </w:p>
        </w:tc>
        <w:tc>
          <w:tcPr>
            <w:tcW w:w="2891" w:type="dxa"/>
          </w:tcPr>
          <w:p w:rsidR="008E3D11" w:rsidRPr="00A22B52" w:rsidRDefault="008E3D11" w:rsidP="00A22B52">
            <w:pPr>
              <w:ind w:firstLine="0"/>
              <w:rPr>
                <w:rFonts w:cs="Times New Roman"/>
                <w:szCs w:val="26"/>
              </w:rPr>
            </w:pPr>
            <w:r w:rsidRPr="00A22B52">
              <w:rPr>
                <w:rFonts w:cs="Times New Roman"/>
                <w:szCs w:val="26"/>
              </w:rPr>
              <w:t>- Thuốc BVTV (kg)</w:t>
            </w:r>
          </w:p>
        </w:tc>
        <w:tc>
          <w:tcPr>
            <w:tcW w:w="1228" w:type="dxa"/>
            <w:vAlign w:val="center"/>
          </w:tcPr>
          <w:p w:rsidR="008E3D11" w:rsidRDefault="008E3D11" w:rsidP="008E3D11">
            <w:pPr>
              <w:ind w:firstLine="0"/>
              <w:jc w:val="center"/>
              <w:rPr>
                <w:color w:val="000000"/>
                <w:szCs w:val="26"/>
              </w:rPr>
            </w:pPr>
            <w:r>
              <w:rPr>
                <w:color w:val="000000"/>
                <w:szCs w:val="26"/>
              </w:rPr>
              <w:t>9</w:t>
            </w:r>
          </w:p>
        </w:tc>
        <w:tc>
          <w:tcPr>
            <w:tcW w:w="1552" w:type="dxa"/>
            <w:vAlign w:val="center"/>
          </w:tcPr>
          <w:p w:rsidR="008E3D11" w:rsidRDefault="008E3D11" w:rsidP="008E3D11">
            <w:pPr>
              <w:ind w:firstLine="0"/>
              <w:jc w:val="right"/>
              <w:rPr>
                <w:color w:val="000000"/>
                <w:szCs w:val="26"/>
              </w:rPr>
            </w:pPr>
            <w:r>
              <w:rPr>
                <w:color w:val="000000"/>
                <w:szCs w:val="26"/>
              </w:rPr>
              <w:t>4.500.000</w:t>
            </w:r>
          </w:p>
        </w:tc>
        <w:tc>
          <w:tcPr>
            <w:tcW w:w="1516" w:type="dxa"/>
            <w:vAlign w:val="center"/>
          </w:tcPr>
          <w:p w:rsidR="008E3D11" w:rsidRDefault="008E3D11" w:rsidP="008E3D11">
            <w:pPr>
              <w:ind w:firstLine="0"/>
              <w:jc w:val="center"/>
              <w:rPr>
                <w:color w:val="000000"/>
                <w:szCs w:val="26"/>
              </w:rPr>
            </w:pPr>
            <w:r>
              <w:rPr>
                <w:color w:val="000000"/>
                <w:szCs w:val="26"/>
              </w:rPr>
              <w:t>5</w:t>
            </w:r>
          </w:p>
        </w:tc>
        <w:tc>
          <w:tcPr>
            <w:tcW w:w="1552" w:type="dxa"/>
            <w:vAlign w:val="center"/>
          </w:tcPr>
          <w:p w:rsidR="008E3D11" w:rsidRDefault="008E3D11" w:rsidP="008E3D11">
            <w:pPr>
              <w:ind w:firstLine="0"/>
              <w:jc w:val="right"/>
              <w:rPr>
                <w:color w:val="000000"/>
                <w:szCs w:val="26"/>
              </w:rPr>
            </w:pPr>
            <w:r>
              <w:rPr>
                <w:color w:val="000000"/>
                <w:szCs w:val="26"/>
              </w:rPr>
              <w:t>2.500.000</w:t>
            </w:r>
          </w:p>
        </w:tc>
      </w:tr>
      <w:tr w:rsidR="008E3D11" w:rsidTr="008E3D11">
        <w:trPr>
          <w:trHeight w:val="453"/>
        </w:trPr>
        <w:tc>
          <w:tcPr>
            <w:tcW w:w="708" w:type="dxa"/>
          </w:tcPr>
          <w:p w:rsidR="008E3D11" w:rsidRPr="00A22B52" w:rsidRDefault="008E3D11" w:rsidP="00226A7D">
            <w:pPr>
              <w:ind w:firstLine="0"/>
              <w:jc w:val="center"/>
              <w:rPr>
                <w:rFonts w:cs="Times New Roman"/>
                <w:szCs w:val="26"/>
              </w:rPr>
            </w:pPr>
          </w:p>
        </w:tc>
        <w:tc>
          <w:tcPr>
            <w:tcW w:w="2891" w:type="dxa"/>
          </w:tcPr>
          <w:p w:rsidR="008E3D11" w:rsidRPr="00A22B52" w:rsidRDefault="008E3D11" w:rsidP="00A22B52">
            <w:pPr>
              <w:ind w:firstLine="0"/>
              <w:rPr>
                <w:rFonts w:cs="Times New Roman"/>
                <w:szCs w:val="26"/>
              </w:rPr>
            </w:pPr>
            <w:r>
              <w:rPr>
                <w:rFonts w:cs="Times New Roman"/>
                <w:szCs w:val="26"/>
              </w:rPr>
              <w:t>- Vôi bột (kg)</w:t>
            </w:r>
          </w:p>
        </w:tc>
        <w:tc>
          <w:tcPr>
            <w:tcW w:w="1228" w:type="dxa"/>
            <w:vAlign w:val="center"/>
          </w:tcPr>
          <w:p w:rsidR="008E3D11" w:rsidRDefault="008E3D11" w:rsidP="008E3D11">
            <w:pPr>
              <w:ind w:firstLine="0"/>
              <w:jc w:val="center"/>
              <w:rPr>
                <w:color w:val="000000"/>
                <w:szCs w:val="26"/>
              </w:rPr>
            </w:pPr>
            <w:r>
              <w:rPr>
                <w:color w:val="000000"/>
                <w:szCs w:val="26"/>
              </w:rPr>
              <w:t>333</w:t>
            </w:r>
          </w:p>
        </w:tc>
        <w:tc>
          <w:tcPr>
            <w:tcW w:w="1552" w:type="dxa"/>
            <w:vAlign w:val="center"/>
          </w:tcPr>
          <w:p w:rsidR="008E3D11" w:rsidRDefault="008E3D11" w:rsidP="008E3D11">
            <w:pPr>
              <w:ind w:firstLine="0"/>
              <w:jc w:val="right"/>
              <w:rPr>
                <w:color w:val="000000"/>
                <w:szCs w:val="26"/>
              </w:rPr>
            </w:pPr>
            <w:r>
              <w:rPr>
                <w:color w:val="000000"/>
                <w:szCs w:val="26"/>
              </w:rPr>
              <w:t>1.330.000</w:t>
            </w:r>
          </w:p>
        </w:tc>
        <w:tc>
          <w:tcPr>
            <w:tcW w:w="1516" w:type="dxa"/>
            <w:vAlign w:val="center"/>
          </w:tcPr>
          <w:p w:rsidR="008E3D11" w:rsidRDefault="008E3D11" w:rsidP="008E3D11">
            <w:pPr>
              <w:ind w:firstLine="0"/>
              <w:jc w:val="center"/>
              <w:rPr>
                <w:color w:val="000000"/>
                <w:szCs w:val="26"/>
              </w:rPr>
            </w:pPr>
            <w:r>
              <w:rPr>
                <w:color w:val="000000"/>
                <w:szCs w:val="26"/>
              </w:rPr>
              <w:t>-</w:t>
            </w:r>
          </w:p>
        </w:tc>
        <w:tc>
          <w:tcPr>
            <w:tcW w:w="1552" w:type="dxa"/>
            <w:vAlign w:val="center"/>
          </w:tcPr>
          <w:p w:rsidR="008E3D11" w:rsidRDefault="008E3D11" w:rsidP="008E3D11">
            <w:pPr>
              <w:ind w:firstLine="0"/>
              <w:jc w:val="right"/>
              <w:rPr>
                <w:color w:val="000000"/>
                <w:szCs w:val="26"/>
              </w:rPr>
            </w:pPr>
            <w:r>
              <w:rPr>
                <w:color w:val="000000"/>
                <w:szCs w:val="26"/>
              </w:rPr>
              <w:t>-</w:t>
            </w:r>
          </w:p>
        </w:tc>
      </w:tr>
      <w:tr w:rsidR="008E3D11" w:rsidTr="008E3D11">
        <w:trPr>
          <w:trHeight w:val="439"/>
        </w:trPr>
        <w:tc>
          <w:tcPr>
            <w:tcW w:w="708" w:type="dxa"/>
          </w:tcPr>
          <w:p w:rsidR="008E3D11" w:rsidRPr="00A22B52" w:rsidRDefault="008E3D11" w:rsidP="00226A7D">
            <w:pPr>
              <w:ind w:firstLine="0"/>
              <w:jc w:val="center"/>
              <w:rPr>
                <w:rFonts w:cs="Times New Roman"/>
                <w:szCs w:val="26"/>
              </w:rPr>
            </w:pPr>
            <w:r w:rsidRPr="00A22B52">
              <w:rPr>
                <w:rFonts w:cs="Times New Roman"/>
                <w:szCs w:val="26"/>
              </w:rPr>
              <w:t>2</w:t>
            </w:r>
          </w:p>
        </w:tc>
        <w:tc>
          <w:tcPr>
            <w:tcW w:w="2891" w:type="dxa"/>
          </w:tcPr>
          <w:p w:rsidR="008E3D11" w:rsidRPr="00A22B52" w:rsidRDefault="008E3D11" w:rsidP="00A22B52">
            <w:pPr>
              <w:ind w:firstLine="0"/>
              <w:rPr>
                <w:rFonts w:cs="Times New Roman"/>
                <w:szCs w:val="26"/>
              </w:rPr>
            </w:pPr>
            <w:r w:rsidRPr="00A22B52">
              <w:rPr>
                <w:rFonts w:cs="Times New Roman"/>
                <w:szCs w:val="26"/>
              </w:rPr>
              <w:t>Công lao động (công/năm)</w:t>
            </w:r>
          </w:p>
        </w:tc>
        <w:tc>
          <w:tcPr>
            <w:tcW w:w="1228" w:type="dxa"/>
            <w:vAlign w:val="center"/>
          </w:tcPr>
          <w:p w:rsidR="008E3D11" w:rsidRDefault="008E3D11" w:rsidP="008E3D11">
            <w:pPr>
              <w:ind w:firstLine="0"/>
              <w:jc w:val="center"/>
              <w:rPr>
                <w:color w:val="000000"/>
                <w:szCs w:val="26"/>
              </w:rPr>
            </w:pPr>
            <w:r>
              <w:rPr>
                <w:color w:val="000000"/>
                <w:szCs w:val="26"/>
              </w:rPr>
              <w:t>240</w:t>
            </w:r>
          </w:p>
        </w:tc>
        <w:tc>
          <w:tcPr>
            <w:tcW w:w="1552" w:type="dxa"/>
            <w:vAlign w:val="center"/>
          </w:tcPr>
          <w:p w:rsidR="008E3D11" w:rsidRDefault="008E3D11" w:rsidP="008E3D11">
            <w:pPr>
              <w:ind w:firstLine="0"/>
              <w:jc w:val="right"/>
              <w:rPr>
                <w:b/>
                <w:bCs/>
                <w:i/>
                <w:iCs/>
                <w:color w:val="000000"/>
                <w:szCs w:val="26"/>
              </w:rPr>
            </w:pPr>
            <w:r>
              <w:rPr>
                <w:b/>
                <w:bCs/>
                <w:i/>
                <w:iCs/>
                <w:color w:val="000000"/>
                <w:szCs w:val="26"/>
              </w:rPr>
              <w:t>36.000.000</w:t>
            </w:r>
          </w:p>
        </w:tc>
        <w:tc>
          <w:tcPr>
            <w:tcW w:w="1516" w:type="dxa"/>
            <w:vAlign w:val="center"/>
          </w:tcPr>
          <w:p w:rsidR="008E3D11" w:rsidRDefault="008E3D11" w:rsidP="008E3D11">
            <w:pPr>
              <w:ind w:firstLine="0"/>
              <w:jc w:val="center"/>
              <w:rPr>
                <w:color w:val="000000"/>
                <w:szCs w:val="26"/>
              </w:rPr>
            </w:pPr>
            <w:r>
              <w:rPr>
                <w:color w:val="000000"/>
                <w:szCs w:val="26"/>
              </w:rPr>
              <w:t>480</w:t>
            </w:r>
          </w:p>
        </w:tc>
        <w:tc>
          <w:tcPr>
            <w:tcW w:w="1552" w:type="dxa"/>
            <w:vAlign w:val="center"/>
          </w:tcPr>
          <w:p w:rsidR="008E3D11" w:rsidRDefault="008E3D11" w:rsidP="008E3D11">
            <w:pPr>
              <w:ind w:firstLine="0"/>
              <w:jc w:val="right"/>
              <w:rPr>
                <w:b/>
                <w:bCs/>
                <w:i/>
                <w:iCs/>
                <w:color w:val="000000"/>
                <w:szCs w:val="26"/>
              </w:rPr>
            </w:pPr>
            <w:r>
              <w:rPr>
                <w:b/>
                <w:bCs/>
                <w:i/>
                <w:iCs/>
                <w:color w:val="000000"/>
                <w:szCs w:val="26"/>
              </w:rPr>
              <w:t>72.000.000</w:t>
            </w:r>
          </w:p>
        </w:tc>
      </w:tr>
      <w:tr w:rsidR="008E3D11" w:rsidTr="008E3D11">
        <w:trPr>
          <w:trHeight w:val="439"/>
        </w:trPr>
        <w:tc>
          <w:tcPr>
            <w:tcW w:w="708" w:type="dxa"/>
          </w:tcPr>
          <w:p w:rsidR="008E3D11" w:rsidRPr="00A22B52" w:rsidRDefault="008E3D11" w:rsidP="00226A7D">
            <w:pPr>
              <w:ind w:firstLine="0"/>
              <w:jc w:val="center"/>
              <w:rPr>
                <w:rFonts w:cs="Times New Roman"/>
                <w:szCs w:val="26"/>
              </w:rPr>
            </w:pPr>
            <w:r>
              <w:rPr>
                <w:rFonts w:cs="Times New Roman"/>
                <w:szCs w:val="26"/>
              </w:rPr>
              <w:t>3</w:t>
            </w:r>
          </w:p>
        </w:tc>
        <w:tc>
          <w:tcPr>
            <w:tcW w:w="2891" w:type="dxa"/>
          </w:tcPr>
          <w:p w:rsidR="008E3D11" w:rsidRPr="00A22B52" w:rsidRDefault="008E3D11" w:rsidP="00A22B52">
            <w:pPr>
              <w:ind w:firstLine="0"/>
              <w:rPr>
                <w:rFonts w:cs="Times New Roman"/>
                <w:szCs w:val="26"/>
              </w:rPr>
            </w:pPr>
            <w:r>
              <w:rPr>
                <w:rFonts w:cs="Times New Roman"/>
                <w:szCs w:val="26"/>
              </w:rPr>
              <w:t>Chi khác (sửa chữa máy móc, thiết bị, dụng cụ lao động,…)</w:t>
            </w:r>
          </w:p>
        </w:tc>
        <w:tc>
          <w:tcPr>
            <w:tcW w:w="1228" w:type="dxa"/>
            <w:vAlign w:val="center"/>
          </w:tcPr>
          <w:p w:rsidR="008E3D11" w:rsidRDefault="008E3D11" w:rsidP="008E3D11">
            <w:pPr>
              <w:ind w:firstLine="0"/>
              <w:jc w:val="center"/>
              <w:rPr>
                <w:color w:val="000000"/>
                <w:szCs w:val="26"/>
              </w:rPr>
            </w:pPr>
            <w:r>
              <w:rPr>
                <w:color w:val="000000"/>
                <w:szCs w:val="26"/>
              </w:rPr>
              <w:t> </w:t>
            </w:r>
          </w:p>
        </w:tc>
        <w:tc>
          <w:tcPr>
            <w:tcW w:w="1552" w:type="dxa"/>
            <w:vAlign w:val="center"/>
          </w:tcPr>
          <w:p w:rsidR="008E3D11" w:rsidRDefault="008E3D11" w:rsidP="008E3D11">
            <w:pPr>
              <w:ind w:firstLine="0"/>
              <w:jc w:val="right"/>
              <w:rPr>
                <w:b/>
                <w:bCs/>
                <w:i/>
                <w:iCs/>
                <w:color w:val="000000"/>
                <w:szCs w:val="26"/>
              </w:rPr>
            </w:pPr>
            <w:r>
              <w:rPr>
                <w:b/>
                <w:bCs/>
                <w:i/>
                <w:iCs/>
                <w:color w:val="000000"/>
                <w:szCs w:val="26"/>
              </w:rPr>
              <w:t>25.000.000</w:t>
            </w:r>
          </w:p>
        </w:tc>
        <w:tc>
          <w:tcPr>
            <w:tcW w:w="1516" w:type="dxa"/>
            <w:vAlign w:val="center"/>
          </w:tcPr>
          <w:p w:rsidR="008E3D11" w:rsidRDefault="008E3D11" w:rsidP="008E3D11">
            <w:pPr>
              <w:ind w:firstLine="0"/>
              <w:jc w:val="center"/>
              <w:rPr>
                <w:i/>
                <w:iCs/>
                <w:color w:val="000000"/>
                <w:szCs w:val="26"/>
              </w:rPr>
            </w:pPr>
            <w:r>
              <w:rPr>
                <w:i/>
                <w:iCs/>
                <w:color w:val="000000"/>
                <w:szCs w:val="26"/>
              </w:rPr>
              <w:t> </w:t>
            </w:r>
          </w:p>
        </w:tc>
        <w:tc>
          <w:tcPr>
            <w:tcW w:w="1552" w:type="dxa"/>
            <w:vAlign w:val="center"/>
          </w:tcPr>
          <w:p w:rsidR="008E3D11" w:rsidRDefault="008E3D11" w:rsidP="008E3D11">
            <w:pPr>
              <w:ind w:firstLine="0"/>
              <w:jc w:val="right"/>
              <w:rPr>
                <w:b/>
                <w:bCs/>
                <w:i/>
                <w:iCs/>
                <w:color w:val="000000"/>
                <w:szCs w:val="26"/>
              </w:rPr>
            </w:pPr>
            <w:r>
              <w:rPr>
                <w:b/>
                <w:bCs/>
                <w:i/>
                <w:iCs/>
                <w:color w:val="000000"/>
                <w:szCs w:val="26"/>
              </w:rPr>
              <w:t>5.000.000</w:t>
            </w:r>
          </w:p>
        </w:tc>
      </w:tr>
      <w:tr w:rsidR="008E3D11" w:rsidTr="008E3D11">
        <w:trPr>
          <w:trHeight w:val="453"/>
        </w:trPr>
        <w:tc>
          <w:tcPr>
            <w:tcW w:w="708" w:type="dxa"/>
            <w:vAlign w:val="center"/>
          </w:tcPr>
          <w:p w:rsidR="008E3D11" w:rsidRPr="00703164" w:rsidRDefault="008E3D11" w:rsidP="0063744F">
            <w:pPr>
              <w:ind w:firstLine="0"/>
              <w:jc w:val="center"/>
              <w:rPr>
                <w:rFonts w:cs="Times New Roman"/>
                <w:b/>
                <w:szCs w:val="26"/>
              </w:rPr>
            </w:pPr>
            <w:r w:rsidRPr="00703164">
              <w:rPr>
                <w:rFonts w:cs="Times New Roman"/>
                <w:b/>
                <w:szCs w:val="26"/>
              </w:rPr>
              <w:t>II</w:t>
            </w:r>
          </w:p>
        </w:tc>
        <w:tc>
          <w:tcPr>
            <w:tcW w:w="2891" w:type="dxa"/>
            <w:vAlign w:val="center"/>
          </w:tcPr>
          <w:p w:rsidR="008E3D11" w:rsidRPr="00703164" w:rsidRDefault="008E3D11" w:rsidP="0063744F">
            <w:pPr>
              <w:ind w:firstLine="0"/>
              <w:jc w:val="center"/>
              <w:rPr>
                <w:rFonts w:cs="Times New Roman"/>
                <w:b/>
                <w:szCs w:val="26"/>
              </w:rPr>
            </w:pPr>
            <w:r>
              <w:rPr>
                <w:rFonts w:cs="Times New Roman"/>
                <w:b/>
                <w:szCs w:val="26"/>
              </w:rPr>
              <w:t>Tổng thu (đồng/ha)</w:t>
            </w:r>
          </w:p>
        </w:tc>
        <w:tc>
          <w:tcPr>
            <w:tcW w:w="1228" w:type="dxa"/>
            <w:vAlign w:val="center"/>
          </w:tcPr>
          <w:p w:rsidR="008E3D11" w:rsidRDefault="008E3D11" w:rsidP="008E3D11">
            <w:pPr>
              <w:ind w:firstLine="0"/>
              <w:jc w:val="center"/>
              <w:rPr>
                <w:b/>
                <w:bCs/>
                <w:color w:val="000000"/>
                <w:szCs w:val="26"/>
              </w:rPr>
            </w:pPr>
            <w:r>
              <w:rPr>
                <w:b/>
                <w:bCs/>
                <w:color w:val="000000"/>
                <w:szCs w:val="26"/>
              </w:rPr>
              <w:t> </w:t>
            </w:r>
          </w:p>
        </w:tc>
        <w:tc>
          <w:tcPr>
            <w:tcW w:w="1552" w:type="dxa"/>
            <w:vAlign w:val="center"/>
          </w:tcPr>
          <w:p w:rsidR="008E3D11" w:rsidRDefault="008E3D11" w:rsidP="008E3D11">
            <w:pPr>
              <w:ind w:firstLine="0"/>
              <w:jc w:val="center"/>
              <w:rPr>
                <w:b/>
                <w:bCs/>
                <w:color w:val="000000"/>
                <w:szCs w:val="26"/>
              </w:rPr>
            </w:pPr>
            <w:r>
              <w:rPr>
                <w:b/>
                <w:bCs/>
                <w:color w:val="000000"/>
                <w:szCs w:val="26"/>
              </w:rPr>
              <w:t>225.000.000</w:t>
            </w:r>
          </w:p>
        </w:tc>
        <w:tc>
          <w:tcPr>
            <w:tcW w:w="1516" w:type="dxa"/>
            <w:vAlign w:val="center"/>
          </w:tcPr>
          <w:p w:rsidR="008E3D11" w:rsidRDefault="008E3D11" w:rsidP="008E3D11">
            <w:pPr>
              <w:ind w:firstLine="0"/>
              <w:jc w:val="center"/>
              <w:rPr>
                <w:b/>
                <w:bCs/>
                <w:color w:val="000000"/>
                <w:szCs w:val="26"/>
              </w:rPr>
            </w:pPr>
            <w:r>
              <w:rPr>
                <w:b/>
                <w:bCs/>
                <w:color w:val="000000"/>
                <w:szCs w:val="26"/>
              </w:rPr>
              <w:t> </w:t>
            </w:r>
          </w:p>
        </w:tc>
        <w:tc>
          <w:tcPr>
            <w:tcW w:w="1552" w:type="dxa"/>
            <w:vAlign w:val="center"/>
          </w:tcPr>
          <w:p w:rsidR="008E3D11" w:rsidRDefault="008E3D11" w:rsidP="008E3D11">
            <w:pPr>
              <w:ind w:firstLine="0"/>
              <w:jc w:val="right"/>
              <w:rPr>
                <w:b/>
                <w:bCs/>
                <w:color w:val="000000"/>
                <w:szCs w:val="26"/>
              </w:rPr>
            </w:pPr>
            <w:r>
              <w:rPr>
                <w:b/>
                <w:bCs/>
                <w:color w:val="000000"/>
                <w:szCs w:val="26"/>
              </w:rPr>
              <w:t>212.500.000</w:t>
            </w:r>
          </w:p>
        </w:tc>
      </w:tr>
      <w:tr w:rsidR="008E3D11" w:rsidTr="008E3D11">
        <w:trPr>
          <w:trHeight w:val="453"/>
        </w:trPr>
        <w:tc>
          <w:tcPr>
            <w:tcW w:w="708" w:type="dxa"/>
            <w:vAlign w:val="center"/>
          </w:tcPr>
          <w:p w:rsidR="008E3D11" w:rsidRPr="00703164" w:rsidRDefault="008E3D11" w:rsidP="0063744F">
            <w:pPr>
              <w:ind w:firstLine="0"/>
              <w:jc w:val="center"/>
              <w:rPr>
                <w:rFonts w:cs="Times New Roman"/>
                <w:b/>
                <w:szCs w:val="26"/>
              </w:rPr>
            </w:pPr>
          </w:p>
        </w:tc>
        <w:tc>
          <w:tcPr>
            <w:tcW w:w="2891" w:type="dxa"/>
            <w:vAlign w:val="center"/>
          </w:tcPr>
          <w:p w:rsidR="008E3D11" w:rsidRDefault="008E3D11" w:rsidP="0063744F">
            <w:pPr>
              <w:ind w:firstLine="0"/>
              <w:jc w:val="center"/>
              <w:rPr>
                <w:rFonts w:cs="Times New Roman"/>
                <w:b/>
                <w:szCs w:val="26"/>
              </w:rPr>
            </w:pPr>
            <w:r>
              <w:rPr>
                <w:rFonts w:cs="Times New Roman"/>
                <w:b/>
                <w:szCs w:val="26"/>
              </w:rPr>
              <w:t>Ước lượng năng suất quả (kg/ha)</w:t>
            </w:r>
          </w:p>
        </w:tc>
        <w:tc>
          <w:tcPr>
            <w:tcW w:w="1228" w:type="dxa"/>
            <w:vAlign w:val="center"/>
          </w:tcPr>
          <w:p w:rsidR="008E3D11" w:rsidRDefault="008E3D11" w:rsidP="008E3D11">
            <w:pPr>
              <w:ind w:firstLine="0"/>
              <w:jc w:val="center"/>
              <w:rPr>
                <w:color w:val="000000"/>
                <w:szCs w:val="26"/>
              </w:rPr>
            </w:pPr>
            <w:r>
              <w:rPr>
                <w:bCs/>
                <w:color w:val="000000"/>
                <w:szCs w:val="26"/>
              </w:rPr>
              <w:t>9.000</w:t>
            </w:r>
          </w:p>
        </w:tc>
        <w:tc>
          <w:tcPr>
            <w:tcW w:w="1552" w:type="dxa"/>
            <w:vAlign w:val="center"/>
          </w:tcPr>
          <w:p w:rsidR="008E3D11" w:rsidRDefault="008E3D11" w:rsidP="008E3D11">
            <w:pPr>
              <w:ind w:firstLine="0"/>
              <w:jc w:val="center"/>
              <w:rPr>
                <w:color w:val="000000"/>
                <w:szCs w:val="26"/>
              </w:rPr>
            </w:pPr>
            <w:r>
              <w:rPr>
                <w:bCs/>
                <w:color w:val="000000"/>
                <w:szCs w:val="26"/>
              </w:rPr>
              <w:t>225.000.000</w:t>
            </w:r>
          </w:p>
        </w:tc>
        <w:tc>
          <w:tcPr>
            <w:tcW w:w="1516" w:type="dxa"/>
            <w:vAlign w:val="center"/>
          </w:tcPr>
          <w:p w:rsidR="008E3D11" w:rsidRDefault="008E3D11" w:rsidP="008E3D11">
            <w:pPr>
              <w:ind w:firstLine="0"/>
              <w:jc w:val="center"/>
              <w:rPr>
                <w:color w:val="000000"/>
                <w:szCs w:val="26"/>
              </w:rPr>
            </w:pPr>
            <w:r>
              <w:rPr>
                <w:bCs/>
                <w:color w:val="000000"/>
                <w:szCs w:val="26"/>
              </w:rPr>
              <w:t>8.500</w:t>
            </w:r>
          </w:p>
        </w:tc>
        <w:tc>
          <w:tcPr>
            <w:tcW w:w="1552" w:type="dxa"/>
            <w:vAlign w:val="center"/>
          </w:tcPr>
          <w:p w:rsidR="008E3D11" w:rsidRDefault="008E3D11" w:rsidP="008E3D11">
            <w:pPr>
              <w:ind w:firstLine="0"/>
              <w:jc w:val="right"/>
              <w:rPr>
                <w:color w:val="000000"/>
                <w:szCs w:val="26"/>
              </w:rPr>
            </w:pPr>
            <w:r>
              <w:rPr>
                <w:bCs/>
                <w:color w:val="000000"/>
                <w:szCs w:val="26"/>
              </w:rPr>
              <w:t>212.500.000</w:t>
            </w:r>
          </w:p>
        </w:tc>
      </w:tr>
      <w:tr w:rsidR="008E3D11" w:rsidTr="008E3D11">
        <w:trPr>
          <w:trHeight w:val="457"/>
        </w:trPr>
        <w:tc>
          <w:tcPr>
            <w:tcW w:w="3599" w:type="dxa"/>
            <w:gridSpan w:val="2"/>
          </w:tcPr>
          <w:p w:rsidR="008E3D11" w:rsidRPr="001D7519" w:rsidRDefault="008E3D11" w:rsidP="00A22B52">
            <w:pPr>
              <w:ind w:firstLine="0"/>
              <w:rPr>
                <w:rFonts w:cs="Times New Roman"/>
                <w:b/>
                <w:szCs w:val="26"/>
              </w:rPr>
            </w:pPr>
            <w:r w:rsidRPr="001D7519">
              <w:rPr>
                <w:rFonts w:cs="Times New Roman"/>
                <w:b/>
                <w:szCs w:val="26"/>
              </w:rPr>
              <w:t>Lãi dòng (tính công lao động)</w:t>
            </w:r>
          </w:p>
        </w:tc>
        <w:tc>
          <w:tcPr>
            <w:tcW w:w="1228" w:type="dxa"/>
            <w:vAlign w:val="center"/>
          </w:tcPr>
          <w:p w:rsidR="008E3D11" w:rsidRDefault="008E3D11" w:rsidP="008E3D11">
            <w:pPr>
              <w:ind w:firstLine="0"/>
              <w:jc w:val="right"/>
              <w:rPr>
                <w:rFonts w:cs="Times New Roman"/>
                <w:szCs w:val="26"/>
                <w:lang w:val="vi-VN"/>
              </w:rPr>
            </w:pPr>
          </w:p>
        </w:tc>
        <w:tc>
          <w:tcPr>
            <w:tcW w:w="1552" w:type="dxa"/>
            <w:vAlign w:val="center"/>
          </w:tcPr>
          <w:p w:rsidR="008E3D11" w:rsidRDefault="008E3D11" w:rsidP="008E3D11">
            <w:pPr>
              <w:ind w:firstLine="0"/>
              <w:jc w:val="right"/>
              <w:rPr>
                <w:b/>
                <w:bCs/>
                <w:color w:val="000000"/>
                <w:szCs w:val="26"/>
              </w:rPr>
            </w:pPr>
            <w:r>
              <w:rPr>
                <w:b/>
                <w:bCs/>
                <w:color w:val="000000"/>
                <w:szCs w:val="26"/>
              </w:rPr>
              <w:t>150.220.000</w:t>
            </w:r>
          </w:p>
        </w:tc>
        <w:tc>
          <w:tcPr>
            <w:tcW w:w="1516" w:type="dxa"/>
            <w:vAlign w:val="center"/>
          </w:tcPr>
          <w:p w:rsidR="008E3D11" w:rsidRDefault="008E3D11" w:rsidP="008E3D11">
            <w:pPr>
              <w:ind w:firstLine="0"/>
              <w:jc w:val="right"/>
              <w:rPr>
                <w:b/>
                <w:bCs/>
                <w:color w:val="000000"/>
                <w:szCs w:val="26"/>
              </w:rPr>
            </w:pPr>
            <w:r>
              <w:rPr>
                <w:b/>
                <w:bCs/>
                <w:color w:val="000000"/>
                <w:szCs w:val="26"/>
                <w:lang w:val="vi-VN"/>
              </w:rPr>
              <w:t> </w:t>
            </w:r>
          </w:p>
        </w:tc>
        <w:tc>
          <w:tcPr>
            <w:tcW w:w="1552" w:type="dxa"/>
            <w:vAlign w:val="center"/>
          </w:tcPr>
          <w:p w:rsidR="008E3D11" w:rsidRDefault="008E3D11" w:rsidP="008E3D11">
            <w:pPr>
              <w:ind w:firstLine="0"/>
              <w:jc w:val="right"/>
              <w:rPr>
                <w:b/>
                <w:bCs/>
                <w:color w:val="000000"/>
                <w:szCs w:val="26"/>
              </w:rPr>
            </w:pPr>
            <w:r>
              <w:rPr>
                <w:b/>
                <w:bCs/>
                <w:color w:val="000000"/>
                <w:szCs w:val="26"/>
              </w:rPr>
              <w:t>130.010.000</w:t>
            </w:r>
          </w:p>
        </w:tc>
      </w:tr>
    </w:tbl>
    <w:p w:rsidR="00DA5773" w:rsidRPr="00AB2B77" w:rsidRDefault="004A09FD" w:rsidP="004A09FD">
      <w:pPr>
        <w:tabs>
          <w:tab w:val="left" w:pos="851"/>
        </w:tabs>
        <w:spacing w:before="120" w:after="120" w:line="288" w:lineRule="auto"/>
        <w:ind w:firstLine="0"/>
        <w:rPr>
          <w:rFonts w:cs="Times New Roman"/>
          <w:spacing w:val="2"/>
          <w:szCs w:val="26"/>
          <w:lang w:val="it-IT"/>
        </w:rPr>
      </w:pPr>
      <w:r>
        <w:rPr>
          <w:rFonts w:cs="Times New Roman"/>
          <w:szCs w:val="26"/>
        </w:rPr>
        <w:tab/>
      </w:r>
      <w:r w:rsidR="00DA5773" w:rsidRPr="00AB2B77">
        <w:rPr>
          <w:rFonts w:cs="Times New Roman"/>
          <w:spacing w:val="2"/>
          <w:szCs w:val="26"/>
          <w:lang w:val="it-IT"/>
        </w:rPr>
        <w:t>Mặc dù chưa có sự liên kết với doanh nghiệp nhưng sản phẩm của dự án được sản xuất theo quy trình bón phân hợp lý, sử dụng thuốc BVTV theo nguyên tắc 4 đúng, quản lý dịch hại theo IPM… sẽ giúp nâng cao chất lượng sản phẩm và khả năng cạ</w:t>
      </w:r>
      <w:r w:rsidR="00FB6AA7" w:rsidRPr="00AB2B77">
        <w:rPr>
          <w:rFonts w:cs="Times New Roman"/>
          <w:spacing w:val="2"/>
          <w:szCs w:val="26"/>
          <w:lang w:val="it-IT"/>
        </w:rPr>
        <w:t>nh tranh.</w:t>
      </w:r>
    </w:p>
    <w:p w:rsidR="00DA5773" w:rsidRPr="00AB2B77" w:rsidRDefault="00DA5773" w:rsidP="00530B50">
      <w:pPr>
        <w:tabs>
          <w:tab w:val="left" w:pos="851"/>
        </w:tabs>
        <w:spacing w:before="120" w:after="120" w:line="288" w:lineRule="auto"/>
        <w:ind w:firstLine="0"/>
        <w:rPr>
          <w:rFonts w:cs="Times New Roman"/>
          <w:i/>
          <w:szCs w:val="26"/>
          <w:lang w:val="it-IT"/>
        </w:rPr>
      </w:pPr>
      <w:r w:rsidRPr="00AB2B77">
        <w:rPr>
          <w:rFonts w:cs="Times New Roman"/>
          <w:i/>
          <w:szCs w:val="26"/>
          <w:lang w:val="it-IT"/>
        </w:rPr>
        <w:tab/>
        <w:t xml:space="preserve">+ Những hiệu ích dự kiến khác từ các hoạt động CSA của mô hình:  </w:t>
      </w:r>
    </w:p>
    <w:p w:rsidR="00DA5773" w:rsidRPr="00AB2B77" w:rsidRDefault="00DA5773" w:rsidP="00530B50">
      <w:pPr>
        <w:spacing w:before="120" w:after="120" w:line="288" w:lineRule="auto"/>
        <w:ind w:firstLine="709"/>
        <w:rPr>
          <w:rFonts w:cs="Times New Roman"/>
          <w:szCs w:val="26"/>
          <w:lang w:val="it-IT"/>
        </w:rPr>
      </w:pPr>
      <w:r w:rsidRPr="00AB2B77">
        <w:rPr>
          <w:rFonts w:cs="Times New Roman"/>
          <w:szCs w:val="26"/>
          <w:lang w:val="it-IT"/>
        </w:rPr>
        <w:t>- Nâng cao nhận thức của người dân về bảo vệ môi trường, giảm thiểu tác động biến đổi khí hậu trong hoạt động sản xuất.</w:t>
      </w:r>
    </w:p>
    <w:p w:rsidR="00DA5773" w:rsidRPr="00AB2B77" w:rsidRDefault="00DA5773" w:rsidP="00530B50">
      <w:pPr>
        <w:spacing w:before="120" w:after="120" w:line="288" w:lineRule="auto"/>
        <w:ind w:firstLine="709"/>
        <w:rPr>
          <w:rFonts w:cs="Times New Roman"/>
          <w:szCs w:val="26"/>
          <w:lang w:val="it-IT"/>
        </w:rPr>
      </w:pPr>
      <w:r w:rsidRPr="00AB2B77">
        <w:rPr>
          <w:rFonts w:cs="Times New Roman"/>
          <w:szCs w:val="26"/>
          <w:lang w:val="it-IT"/>
        </w:rPr>
        <w:t>- Các tổ chức xã hội (hội phụ nữ, hội nông dân, mặt trận v..v…) tham gia quản lý sản xuất và góp phần vào việc đẩy mạnh áp dụng KH công nghệ SX mới.</w:t>
      </w:r>
    </w:p>
    <w:p w:rsidR="00DA5773" w:rsidRPr="00AB2B77" w:rsidRDefault="00DA5773" w:rsidP="00530B50">
      <w:pPr>
        <w:spacing w:before="120" w:after="120" w:line="288" w:lineRule="auto"/>
        <w:ind w:firstLine="709"/>
        <w:rPr>
          <w:rFonts w:cs="Times New Roman"/>
          <w:b/>
          <w:szCs w:val="26"/>
          <w:lang w:val="it-IT"/>
        </w:rPr>
      </w:pPr>
      <w:r w:rsidRPr="00AB2B77">
        <w:rPr>
          <w:rFonts w:cs="Times New Roman"/>
          <w:szCs w:val="26"/>
          <w:lang w:val="it-IT"/>
        </w:rPr>
        <w:lastRenderedPageBreak/>
        <w:t>- Tăng cường bình đẳng giới, vai trò, kiến thức, kỹ năng, sự tham gia của người phụ nữ trong sản xuất và tiêu thụ sản phẩm.</w:t>
      </w:r>
    </w:p>
    <w:p w:rsidR="00644D57" w:rsidRPr="00AB2B77" w:rsidRDefault="00DA5773" w:rsidP="00530B50">
      <w:pPr>
        <w:pStyle w:val="ListParagraph"/>
        <w:spacing w:before="120" w:after="120" w:line="288" w:lineRule="auto"/>
        <w:ind w:left="0"/>
        <w:rPr>
          <w:rFonts w:cs="Times New Roman"/>
          <w:szCs w:val="26"/>
          <w:lang w:val="vi-VN"/>
        </w:rPr>
      </w:pPr>
      <w:r w:rsidRPr="00AB2B77">
        <w:rPr>
          <w:rFonts w:cs="Times New Roman"/>
          <w:szCs w:val="26"/>
          <w:lang w:val="it-IT"/>
        </w:rPr>
        <w:t>- Cán bộ địa phương và người dân thấy được những hiệu ích thiết thực mang lại từ áp dụng ICM, phương thức tổ chức sản xuất hợp lý, cơ giới hóa sản xuất, hệ thống tưới tiêu đồng bộ. Từ đó, mở rộng áp dụng cho các vùng sản xuất khác ở địa phương và các vùng lân cậ</w:t>
      </w:r>
      <w:r w:rsidR="00FA6EDC" w:rsidRPr="00AB2B77">
        <w:rPr>
          <w:rFonts w:cs="Times New Roman"/>
          <w:szCs w:val="26"/>
          <w:lang w:val="it-IT"/>
        </w:rPr>
        <w:t xml:space="preserve">n. </w:t>
      </w:r>
    </w:p>
    <w:p w:rsidR="00544391" w:rsidRPr="00FB244B" w:rsidRDefault="00544391" w:rsidP="00530B50">
      <w:pPr>
        <w:pStyle w:val="Heading3"/>
        <w:spacing w:before="120" w:after="120" w:line="288" w:lineRule="auto"/>
        <w:ind w:firstLine="0"/>
        <w:rPr>
          <w:rFonts w:ascii="Times New Roman" w:hAnsi="Times New Roman" w:cs="Times New Roman"/>
          <w:b w:val="0"/>
          <w:i/>
          <w:color w:val="auto"/>
          <w:szCs w:val="26"/>
          <w:lang w:val="vi-VN"/>
        </w:rPr>
      </w:pPr>
      <w:bookmarkStart w:id="97" w:name="_Toc482621445"/>
      <w:bookmarkStart w:id="98" w:name="_Toc482621644"/>
      <w:bookmarkStart w:id="99" w:name="_Toc485280236"/>
      <w:r w:rsidRPr="00FB244B">
        <w:rPr>
          <w:rFonts w:ascii="Times New Roman" w:hAnsi="Times New Roman" w:cs="Times New Roman"/>
          <w:i/>
          <w:color w:val="auto"/>
          <w:szCs w:val="26"/>
          <w:lang w:val="vi-VN"/>
        </w:rPr>
        <w:t>2.3.2. Những yêu cầu cần cải thiện khi áp dụng mô hình mới</w:t>
      </w:r>
      <w:bookmarkEnd w:id="97"/>
      <w:bookmarkEnd w:id="98"/>
      <w:bookmarkEnd w:id="99"/>
    </w:p>
    <w:p w:rsidR="00544391" w:rsidRPr="00AB2B77" w:rsidRDefault="00EF2161" w:rsidP="00530B50">
      <w:pPr>
        <w:spacing w:before="120" w:after="120" w:line="288" w:lineRule="auto"/>
        <w:rPr>
          <w:rFonts w:cs="Times New Roman"/>
          <w:szCs w:val="26"/>
          <w:lang w:val="vi-VN"/>
        </w:rPr>
      </w:pPr>
      <w:r w:rsidRPr="00AB2B77">
        <w:rPr>
          <w:rFonts w:cs="Times New Roman"/>
          <w:szCs w:val="26"/>
          <w:lang w:val="vi-VN"/>
        </w:rPr>
        <w:t xml:space="preserve">Lợi ích về kinh tế, môi trường, xã hội rất lớn </w:t>
      </w:r>
      <w:r w:rsidR="00544391" w:rsidRPr="00AB2B77">
        <w:rPr>
          <w:rFonts w:cs="Times New Roman"/>
          <w:szCs w:val="26"/>
          <w:lang w:val="vi-VN"/>
        </w:rPr>
        <w:t xml:space="preserve">khi thực hiện mô hình </w:t>
      </w:r>
      <w:r w:rsidR="00CF61E2" w:rsidRPr="00AB2B77">
        <w:rPr>
          <w:rFonts w:cs="Times New Roman"/>
          <w:szCs w:val="26"/>
          <w:lang w:val="vi-VN"/>
        </w:rPr>
        <w:t>thâm canh cây hồng không hạt</w:t>
      </w:r>
      <w:r w:rsidR="00544391" w:rsidRPr="00AB2B77">
        <w:rPr>
          <w:rFonts w:cs="Times New Roman"/>
          <w:szCs w:val="26"/>
          <w:lang w:val="vi-VN"/>
        </w:rPr>
        <w:t>. Nhưng để thực hiện thành công tại xã Na Khê, huyệ</w:t>
      </w:r>
      <w:r w:rsidR="00557D1B">
        <w:rPr>
          <w:rFonts w:cs="Times New Roman"/>
          <w:szCs w:val="26"/>
          <w:lang w:val="vi-VN"/>
        </w:rPr>
        <w:t>n Yên</w:t>
      </w:r>
      <w:r w:rsidR="00544391" w:rsidRPr="00AB2B77">
        <w:rPr>
          <w:rFonts w:cs="Times New Roman"/>
          <w:szCs w:val="26"/>
          <w:lang w:val="vi-VN"/>
        </w:rPr>
        <w:t xml:space="preserve"> Minh cần giải quyết một số khâu sau:</w:t>
      </w:r>
    </w:p>
    <w:p w:rsidR="00544391" w:rsidRPr="00AB2B77" w:rsidRDefault="000F21F2" w:rsidP="00530B50">
      <w:pPr>
        <w:spacing w:before="120" w:after="120" w:line="288" w:lineRule="auto"/>
        <w:rPr>
          <w:rFonts w:cs="Times New Roman"/>
          <w:szCs w:val="26"/>
          <w:lang w:val="vi-VN"/>
        </w:rPr>
      </w:pPr>
      <w:r w:rsidRPr="00AB2B77">
        <w:rPr>
          <w:rFonts w:cs="Times New Roman"/>
          <w:i/>
          <w:szCs w:val="26"/>
          <w:lang w:val="vi-VN"/>
        </w:rPr>
        <w:t>i)</w:t>
      </w:r>
      <w:r w:rsidR="00544391" w:rsidRPr="00AB2B77">
        <w:rPr>
          <w:rFonts w:cs="Times New Roman"/>
          <w:szCs w:val="26"/>
          <w:lang w:val="vi-VN"/>
        </w:rPr>
        <w:t xml:space="preserve"> Nâng cao </w:t>
      </w:r>
      <w:r w:rsidR="00371A06" w:rsidRPr="00AB2B77">
        <w:rPr>
          <w:rFonts w:cs="Times New Roman"/>
          <w:szCs w:val="26"/>
          <w:lang w:val="vi-VN"/>
        </w:rPr>
        <w:t xml:space="preserve">năng lực và </w:t>
      </w:r>
      <w:r w:rsidR="00544391" w:rsidRPr="00AB2B77">
        <w:rPr>
          <w:rFonts w:cs="Times New Roman"/>
          <w:szCs w:val="26"/>
          <w:lang w:val="vi-VN"/>
        </w:rPr>
        <w:t>nhận thức của người dân về</w:t>
      </w:r>
      <w:r w:rsidRPr="00AB2B77">
        <w:rPr>
          <w:rFonts w:cs="Times New Roman"/>
          <w:szCs w:val="26"/>
          <w:lang w:val="vi-VN"/>
        </w:rPr>
        <w:t xml:space="preserve"> kỹ thuật</w:t>
      </w:r>
      <w:r w:rsidR="00544391" w:rsidRPr="00AB2B77">
        <w:rPr>
          <w:rFonts w:cs="Times New Roman"/>
          <w:szCs w:val="26"/>
          <w:lang w:val="vi-VN"/>
        </w:rPr>
        <w:t xml:space="preserve"> trồng hồng </w:t>
      </w:r>
      <w:r w:rsidRPr="00AB2B77">
        <w:rPr>
          <w:rFonts w:cs="Times New Roman"/>
          <w:szCs w:val="26"/>
          <w:lang w:val="vi-VN"/>
        </w:rPr>
        <w:t>không hạt</w:t>
      </w:r>
      <w:r w:rsidR="00544391" w:rsidRPr="00AB2B77">
        <w:rPr>
          <w:rFonts w:cs="Times New Roman"/>
          <w:szCs w:val="26"/>
          <w:lang w:val="vi-VN"/>
        </w:rPr>
        <w:t xml:space="preserve"> theo VietGAP, trong đó tập trung vào ứng dụng kỹ thuật mới vào các khâu: thiết kế </w:t>
      </w:r>
      <w:r w:rsidRPr="00AB2B77">
        <w:rPr>
          <w:rFonts w:cs="Times New Roman"/>
          <w:szCs w:val="26"/>
          <w:lang w:val="vi-VN"/>
        </w:rPr>
        <w:t>vườn trồng</w:t>
      </w:r>
      <w:r w:rsidR="00544391" w:rsidRPr="00AB2B77">
        <w:rPr>
          <w:rFonts w:cs="Times New Roman"/>
          <w:szCs w:val="26"/>
          <w:lang w:val="vi-VN"/>
        </w:rPr>
        <w:t>; sử dụng phân bón hiệu quả, ưu tiên tự tạo phân hữu cơ tại chỗ; Quản lý dịch hại theo IPM; Quản lý nước hiệu quả theo nhu cầu từng giai đoạn cụ thể của cây; Cắt tỉa, tạo tán đúng kỹ thuật</w:t>
      </w:r>
      <w:r w:rsidRPr="00AB2B77">
        <w:rPr>
          <w:rFonts w:cs="Times New Roman"/>
          <w:szCs w:val="26"/>
          <w:lang w:val="vi-VN"/>
        </w:rPr>
        <w:t>; sơ chế - bảo quản sau thu hoạch.</w:t>
      </w:r>
    </w:p>
    <w:p w:rsidR="00544391" w:rsidRPr="00AB2B77" w:rsidRDefault="00544391" w:rsidP="00530B50">
      <w:pPr>
        <w:spacing w:before="120" w:after="120" w:line="288" w:lineRule="auto"/>
        <w:rPr>
          <w:rFonts w:cs="Times New Roman"/>
          <w:szCs w:val="26"/>
          <w:lang w:val="vi-VN"/>
        </w:rPr>
      </w:pPr>
      <w:r w:rsidRPr="00AB2B77">
        <w:rPr>
          <w:rFonts w:cs="Times New Roman"/>
          <w:szCs w:val="26"/>
          <w:lang w:val="vi-VN"/>
        </w:rPr>
        <w:t>- Nâng cao nhận thức của người dân về hiệu quả kinh tế, xã hội và môi trường của các biện pháp tưới tiết kiệm, tưới kết hợp bón phân qua tưới.</w:t>
      </w:r>
    </w:p>
    <w:p w:rsidR="000F21F2" w:rsidRPr="00AB2B77" w:rsidRDefault="000F21F2" w:rsidP="00530B50">
      <w:pPr>
        <w:spacing w:before="120" w:after="120" w:line="288" w:lineRule="auto"/>
        <w:rPr>
          <w:rFonts w:eastAsia="Arial" w:cs="Times New Roman"/>
          <w:szCs w:val="26"/>
          <w:lang w:val="vi-VN"/>
        </w:rPr>
      </w:pPr>
      <w:r w:rsidRPr="00AB2B77">
        <w:rPr>
          <w:rFonts w:cs="Times New Roman"/>
          <w:i/>
          <w:szCs w:val="26"/>
          <w:lang w:val="vi-VN"/>
        </w:rPr>
        <w:t>ii)</w:t>
      </w:r>
      <w:r w:rsidR="00557D1B">
        <w:rPr>
          <w:rFonts w:cs="Times New Roman"/>
          <w:i/>
          <w:szCs w:val="26"/>
          <w:lang w:val="vi-VN"/>
        </w:rPr>
        <w:t xml:space="preserve"> </w:t>
      </w:r>
      <w:r w:rsidRPr="00AB2B77">
        <w:rPr>
          <w:rFonts w:cs="Times New Roman"/>
          <w:szCs w:val="26"/>
          <w:lang w:val="vi-VN"/>
        </w:rPr>
        <w:t xml:space="preserve">Hỗ trợ thực hành mô hình CSA, trong đó tập trung vào các khâu kỹ thuật sau: </w:t>
      </w:r>
      <w:r w:rsidRPr="00AB2B77">
        <w:rPr>
          <w:rFonts w:eastAsia="Arial" w:cs="Times New Roman"/>
          <w:szCs w:val="26"/>
          <w:lang w:val="vi-VN"/>
        </w:rPr>
        <w:t>Thiết kế vườn bổ sung; Quản lý phân bón; Quản lý dịch hại; Cắt tỉa định hình lại tán cây và cắt tỉa thường xuyên; Quản lý độ ẩm; Bảo quản trước và sau thu hoạch</w:t>
      </w:r>
    </w:p>
    <w:p w:rsidR="000F21F2" w:rsidRPr="00AB2B77" w:rsidRDefault="000F21F2" w:rsidP="00530B50">
      <w:pPr>
        <w:spacing w:before="120" w:after="120" w:line="288" w:lineRule="auto"/>
        <w:rPr>
          <w:rFonts w:cs="Times New Roman"/>
          <w:szCs w:val="26"/>
          <w:lang w:val="vi-VN"/>
        </w:rPr>
      </w:pPr>
      <w:r w:rsidRPr="00AB2B77">
        <w:rPr>
          <w:rFonts w:eastAsia="Arial" w:cs="Times New Roman"/>
          <w:szCs w:val="26"/>
          <w:lang w:val="vi-VN"/>
        </w:rPr>
        <w:t>Về thủy lợi:</w:t>
      </w:r>
      <w:r w:rsidRPr="00AB2B77">
        <w:rPr>
          <w:rFonts w:cs="Times New Roman"/>
          <w:szCs w:val="26"/>
          <w:lang w:val="vi-VN"/>
        </w:rPr>
        <w:t xml:space="preserve"> Để cải thiện hệ thống tưới cần xây dựng, hoàn thiện các công trình phục vụ tưới.  </w:t>
      </w:r>
    </w:p>
    <w:p w:rsidR="000F21F2" w:rsidRPr="00AB2B77" w:rsidRDefault="000F21F2" w:rsidP="00530B50">
      <w:pPr>
        <w:spacing w:before="120" w:after="120" w:line="288" w:lineRule="auto"/>
        <w:rPr>
          <w:rFonts w:cs="Times New Roman"/>
          <w:szCs w:val="26"/>
          <w:lang w:val="vi-VN"/>
        </w:rPr>
      </w:pPr>
      <w:r w:rsidRPr="00AB2B77">
        <w:rPr>
          <w:rFonts w:cs="Times New Roman"/>
          <w:i/>
          <w:szCs w:val="26"/>
          <w:lang w:val="vi-VN"/>
        </w:rPr>
        <w:t>iii)</w:t>
      </w:r>
      <w:r w:rsidRPr="00AB2B77">
        <w:rPr>
          <w:rFonts w:cs="Times New Roman"/>
          <w:szCs w:val="26"/>
          <w:lang w:val="vi-VN"/>
        </w:rPr>
        <w:t xml:space="preserve"> Hỗ trợ nâng cao năng lực điều hành, liên kết sản xuất của HTX sản xuất hồng không hạt Na Khê,</w:t>
      </w:r>
      <w:r w:rsidR="00557D1B">
        <w:rPr>
          <w:rFonts w:cs="Times New Roman"/>
          <w:szCs w:val="26"/>
          <w:lang w:val="vi-VN"/>
        </w:rPr>
        <w:t xml:space="preserve"> </w:t>
      </w:r>
      <w:r w:rsidRPr="00AB2B77">
        <w:rPr>
          <w:rFonts w:cs="Times New Roman"/>
          <w:szCs w:val="26"/>
          <w:lang w:val="vi-VN"/>
        </w:rPr>
        <w:t xml:space="preserve">liên kết 4 nhà đối với chuỗi sản xuất, cung ứng và tiêu  thụ sản phẩm bền vững. </w:t>
      </w:r>
    </w:p>
    <w:p w:rsidR="00544391" w:rsidRPr="00AB2B77" w:rsidRDefault="000F21F2" w:rsidP="00530B50">
      <w:pPr>
        <w:spacing w:before="120" w:after="120" w:line="288" w:lineRule="auto"/>
        <w:rPr>
          <w:rFonts w:cs="Times New Roman"/>
          <w:szCs w:val="26"/>
          <w:lang w:val="vi-VN"/>
        </w:rPr>
      </w:pPr>
      <w:r w:rsidRPr="00AB2B77">
        <w:rPr>
          <w:rFonts w:cs="Times New Roman"/>
          <w:i/>
          <w:szCs w:val="26"/>
          <w:lang w:val="vi-VN"/>
        </w:rPr>
        <w:t xml:space="preserve">iv) </w:t>
      </w:r>
      <w:r w:rsidRPr="00AB2B77">
        <w:rPr>
          <w:rFonts w:cs="Times New Roman"/>
          <w:szCs w:val="26"/>
          <w:lang w:val="vi-VN"/>
        </w:rPr>
        <w:t>Tiêu thụ sản phẩm: Hỗ trợ quảng bá sản phẩm, xây dựng các kênh tiêu thụ sản phẩm bền vững</w:t>
      </w:r>
      <w:r w:rsidR="00371A06" w:rsidRPr="00AB2B77">
        <w:rPr>
          <w:rFonts w:cs="Times New Roman"/>
          <w:szCs w:val="26"/>
          <w:lang w:val="vi-VN"/>
        </w:rPr>
        <w:t>,</w:t>
      </w:r>
      <w:r w:rsidR="00557D1B">
        <w:rPr>
          <w:rFonts w:cs="Times New Roman"/>
          <w:szCs w:val="26"/>
          <w:lang w:val="vi-VN"/>
        </w:rPr>
        <w:t xml:space="preserve"> </w:t>
      </w:r>
      <w:r w:rsidR="00371A06" w:rsidRPr="00AB2B77">
        <w:rPr>
          <w:rFonts w:cs="Times New Roman"/>
          <w:szCs w:val="26"/>
          <w:lang w:val="vi-VN"/>
        </w:rPr>
        <w:t>xây dựng các mối liên kết 4 nhà.</w:t>
      </w:r>
    </w:p>
    <w:p w:rsidR="00276DD5" w:rsidRPr="00AB2B77" w:rsidRDefault="00462AE5" w:rsidP="00530B50">
      <w:pPr>
        <w:pStyle w:val="Heading1"/>
        <w:spacing w:line="288" w:lineRule="auto"/>
        <w:rPr>
          <w:lang w:val="it-IT"/>
        </w:rPr>
      </w:pPr>
      <w:bookmarkStart w:id="100" w:name="_Toc482621446"/>
      <w:bookmarkStart w:id="101" w:name="_Toc482621645"/>
      <w:bookmarkStart w:id="102" w:name="_Toc485280237"/>
      <w:r w:rsidRPr="00FB244B">
        <w:rPr>
          <w:lang w:val="it-IT"/>
        </w:rPr>
        <w:t>3. THIẾT KẾ HOẠT ĐỘNG CANH TÁC ĐỐI VỚI MÔ HÌNH CSA</w:t>
      </w:r>
      <w:bookmarkEnd w:id="100"/>
      <w:bookmarkEnd w:id="101"/>
      <w:bookmarkEnd w:id="102"/>
    </w:p>
    <w:p w:rsidR="00A37B26" w:rsidRPr="00AB2B77" w:rsidRDefault="00462AE5" w:rsidP="00530B50">
      <w:pPr>
        <w:pStyle w:val="Heading2"/>
        <w:numPr>
          <w:ilvl w:val="0"/>
          <w:numId w:val="0"/>
        </w:numPr>
        <w:spacing w:line="288" w:lineRule="auto"/>
        <w:rPr>
          <w:lang w:val="it-IT"/>
        </w:rPr>
      </w:pPr>
      <w:bookmarkStart w:id="103" w:name="_Toc485280238"/>
      <w:bookmarkStart w:id="104" w:name="_Toc482621447"/>
      <w:bookmarkStart w:id="105" w:name="_Toc482621646"/>
      <w:r w:rsidRPr="00FB244B">
        <w:rPr>
          <w:lang w:val="it-IT"/>
        </w:rPr>
        <w:t xml:space="preserve">3.1. </w:t>
      </w:r>
      <w:r w:rsidR="00F60FBD" w:rsidRPr="00FB244B">
        <w:rPr>
          <w:lang w:val="it-IT"/>
        </w:rPr>
        <w:t>Thời vụ áp dụng trong mô hình</w:t>
      </w:r>
      <w:bookmarkEnd w:id="103"/>
      <w:bookmarkEnd w:id="104"/>
      <w:bookmarkEnd w:id="105"/>
    </w:p>
    <w:p w:rsidR="008F1618" w:rsidRPr="00AB2B77" w:rsidRDefault="00035E5C" w:rsidP="00530B50">
      <w:pPr>
        <w:pStyle w:val="Caption"/>
        <w:spacing w:before="120" w:after="120" w:line="288" w:lineRule="auto"/>
        <w:rPr>
          <w:lang w:val="vi-VN"/>
        </w:rPr>
      </w:pPr>
      <w:bookmarkStart w:id="106" w:name="_Toc485280449"/>
      <w:r w:rsidRPr="00FB244B">
        <w:rPr>
          <w:lang w:val="it-IT"/>
        </w:rPr>
        <w:t xml:space="preserve">Bảng 3- </w:t>
      </w:r>
      <w:r w:rsidR="008077F3" w:rsidRPr="00FB244B">
        <w:fldChar w:fldCharType="begin"/>
      </w:r>
      <w:r w:rsidR="005974F1" w:rsidRPr="00FB244B">
        <w:rPr>
          <w:lang w:val="it-IT"/>
        </w:rPr>
        <w:instrText xml:space="preserve"> SEQ Bảng_3- \* ARABIC </w:instrText>
      </w:r>
      <w:r w:rsidR="008077F3" w:rsidRPr="00FB244B">
        <w:fldChar w:fldCharType="separate"/>
      </w:r>
      <w:r w:rsidRPr="00FB244B">
        <w:rPr>
          <w:noProof/>
          <w:lang w:val="it-IT"/>
        </w:rPr>
        <w:t>1</w:t>
      </w:r>
      <w:r w:rsidR="008077F3" w:rsidRPr="00FB244B">
        <w:rPr>
          <w:noProof/>
        </w:rPr>
        <w:fldChar w:fldCharType="end"/>
      </w:r>
      <w:r w:rsidR="008F1618" w:rsidRPr="00FB244B">
        <w:rPr>
          <w:lang w:val="vi-VN"/>
        </w:rPr>
        <w:t>: Thời vụ chăm sóc, thực hiện các khâu kỹ thuật trong mô hình</w:t>
      </w:r>
      <w:bookmarkEnd w:id="106"/>
    </w:p>
    <w:tbl>
      <w:tblPr>
        <w:tblW w:w="49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7"/>
        <w:gridCol w:w="5834"/>
      </w:tblGrid>
      <w:tr w:rsidR="008F1618" w:rsidRPr="00AB2B77" w:rsidTr="00FB6AA7">
        <w:trPr>
          <w:trHeight w:val="352"/>
          <w:jc w:val="center"/>
        </w:trPr>
        <w:tc>
          <w:tcPr>
            <w:tcW w:w="1795" w:type="pct"/>
            <w:shd w:val="clear" w:color="auto" w:fill="auto"/>
            <w:tcMar>
              <w:left w:w="28" w:type="dxa"/>
              <w:right w:w="28" w:type="dxa"/>
            </w:tcMar>
            <w:vAlign w:val="center"/>
          </w:tcPr>
          <w:p w:rsidR="008F1618" w:rsidRPr="00AB2B77" w:rsidRDefault="008F1618" w:rsidP="00FB6AA7">
            <w:pPr>
              <w:ind w:firstLine="0"/>
              <w:jc w:val="center"/>
              <w:rPr>
                <w:rFonts w:cs="Times New Roman"/>
                <w:b/>
                <w:szCs w:val="26"/>
              </w:rPr>
            </w:pPr>
            <w:r w:rsidRPr="00AB2B77">
              <w:rPr>
                <w:rFonts w:cs="Times New Roman"/>
                <w:b/>
                <w:szCs w:val="26"/>
              </w:rPr>
              <w:t>Công việc</w:t>
            </w:r>
          </w:p>
        </w:tc>
        <w:tc>
          <w:tcPr>
            <w:tcW w:w="3205" w:type="pct"/>
            <w:shd w:val="clear" w:color="auto" w:fill="auto"/>
            <w:tcMar>
              <w:left w:w="28" w:type="dxa"/>
              <w:right w:w="28" w:type="dxa"/>
            </w:tcMar>
            <w:vAlign w:val="center"/>
          </w:tcPr>
          <w:p w:rsidR="008F1618" w:rsidRPr="00AB2B77" w:rsidRDefault="008F1618" w:rsidP="00FB6AA7">
            <w:pPr>
              <w:ind w:firstLine="0"/>
              <w:jc w:val="center"/>
              <w:rPr>
                <w:rFonts w:cs="Times New Roman"/>
                <w:b/>
                <w:szCs w:val="26"/>
                <w:lang w:val="vi-VN"/>
              </w:rPr>
            </w:pPr>
            <w:r w:rsidRPr="00AB2B77">
              <w:rPr>
                <w:rFonts w:cs="Times New Roman"/>
                <w:b/>
                <w:szCs w:val="26"/>
                <w:lang w:val="vi-VN"/>
              </w:rPr>
              <w:t>Thời vụ</w:t>
            </w:r>
          </w:p>
        </w:tc>
      </w:tr>
      <w:tr w:rsidR="008F1618" w:rsidRPr="00AB2B77" w:rsidTr="00FB6AA7">
        <w:trPr>
          <w:trHeight w:val="352"/>
          <w:jc w:val="center"/>
        </w:trPr>
        <w:tc>
          <w:tcPr>
            <w:tcW w:w="1795" w:type="pct"/>
            <w:shd w:val="clear" w:color="auto" w:fill="auto"/>
            <w:tcMar>
              <w:left w:w="28" w:type="dxa"/>
              <w:right w:w="28" w:type="dxa"/>
            </w:tcMar>
            <w:vAlign w:val="center"/>
          </w:tcPr>
          <w:p w:rsidR="008F1618" w:rsidRPr="00AB2B77" w:rsidRDefault="008F1618" w:rsidP="00FB6AA7">
            <w:pPr>
              <w:ind w:firstLine="0"/>
              <w:jc w:val="left"/>
              <w:rPr>
                <w:rFonts w:cs="Times New Roman"/>
                <w:szCs w:val="26"/>
              </w:rPr>
            </w:pPr>
            <w:r w:rsidRPr="00AB2B77">
              <w:rPr>
                <w:rFonts w:cs="Times New Roman"/>
                <w:szCs w:val="26"/>
              </w:rPr>
              <w:t>Thiết kế mô hình trồng</w:t>
            </w:r>
          </w:p>
        </w:tc>
        <w:tc>
          <w:tcPr>
            <w:tcW w:w="3205" w:type="pct"/>
            <w:shd w:val="clear" w:color="auto" w:fill="auto"/>
            <w:tcMar>
              <w:left w:w="28" w:type="dxa"/>
              <w:right w:w="28" w:type="dxa"/>
            </w:tcMar>
            <w:vAlign w:val="center"/>
          </w:tcPr>
          <w:p w:rsidR="008F1618" w:rsidRPr="00AB2B77" w:rsidRDefault="008F1618" w:rsidP="00BA60AB">
            <w:pPr>
              <w:ind w:firstLine="0"/>
              <w:jc w:val="left"/>
              <w:rPr>
                <w:rFonts w:cs="Times New Roman"/>
                <w:szCs w:val="26"/>
              </w:rPr>
            </w:pPr>
            <w:r w:rsidRPr="00AB2B77">
              <w:rPr>
                <w:rFonts w:cs="Times New Roman"/>
                <w:szCs w:val="26"/>
              </w:rPr>
              <w:t xml:space="preserve">Thực hiện 1 lần vào </w:t>
            </w:r>
            <w:r w:rsidR="00BA60AB">
              <w:rPr>
                <w:rFonts w:cs="Times New Roman"/>
                <w:szCs w:val="26"/>
              </w:rPr>
              <w:t>tháng 08</w:t>
            </w:r>
            <w:r w:rsidRPr="00AB2B77">
              <w:rPr>
                <w:rFonts w:cs="Times New Roman"/>
                <w:szCs w:val="26"/>
              </w:rPr>
              <w:t xml:space="preserve"> năm 2017</w:t>
            </w:r>
          </w:p>
        </w:tc>
      </w:tr>
      <w:tr w:rsidR="008F1618" w:rsidRPr="00AB2B77" w:rsidTr="00FB6AA7">
        <w:trPr>
          <w:trHeight w:val="352"/>
          <w:jc w:val="center"/>
        </w:trPr>
        <w:tc>
          <w:tcPr>
            <w:tcW w:w="1795" w:type="pct"/>
            <w:shd w:val="clear" w:color="auto" w:fill="auto"/>
            <w:tcMar>
              <w:left w:w="28" w:type="dxa"/>
              <w:right w:w="28" w:type="dxa"/>
            </w:tcMar>
            <w:vAlign w:val="center"/>
          </w:tcPr>
          <w:p w:rsidR="008F1618" w:rsidRPr="00AB2B77" w:rsidRDefault="008F1618" w:rsidP="00FB6AA7">
            <w:pPr>
              <w:ind w:firstLine="0"/>
              <w:jc w:val="left"/>
              <w:rPr>
                <w:rFonts w:cs="Times New Roman"/>
                <w:szCs w:val="26"/>
                <w:lang w:val="vi-VN"/>
              </w:rPr>
            </w:pPr>
            <w:r w:rsidRPr="00AB2B77">
              <w:rPr>
                <w:rFonts w:cs="Times New Roman"/>
                <w:szCs w:val="26"/>
                <w:lang w:val="vi-VN"/>
              </w:rPr>
              <w:t>Đào hố bón lót</w:t>
            </w:r>
          </w:p>
        </w:tc>
        <w:tc>
          <w:tcPr>
            <w:tcW w:w="3205" w:type="pct"/>
            <w:shd w:val="clear" w:color="auto" w:fill="auto"/>
            <w:tcMar>
              <w:left w:w="28" w:type="dxa"/>
              <w:right w:w="28" w:type="dxa"/>
            </w:tcMar>
            <w:vAlign w:val="center"/>
          </w:tcPr>
          <w:p w:rsidR="008F1618" w:rsidRPr="00AB2B77" w:rsidRDefault="00296583" w:rsidP="00BA60AB">
            <w:pPr>
              <w:ind w:firstLine="0"/>
              <w:jc w:val="left"/>
              <w:rPr>
                <w:rFonts w:cs="Times New Roman"/>
                <w:szCs w:val="26"/>
                <w:lang w:val="vi-VN"/>
              </w:rPr>
            </w:pPr>
            <w:r w:rsidRPr="00AB2B77">
              <w:rPr>
                <w:rFonts w:cs="Times New Roman"/>
                <w:szCs w:val="26"/>
              </w:rPr>
              <w:t xml:space="preserve">Trong </w:t>
            </w:r>
            <w:r w:rsidR="00BA60AB">
              <w:rPr>
                <w:rFonts w:cs="Times New Roman"/>
                <w:szCs w:val="26"/>
              </w:rPr>
              <w:t>tháng 08</w:t>
            </w:r>
            <w:r w:rsidR="008F1618" w:rsidRPr="00AB2B77">
              <w:rPr>
                <w:rFonts w:cs="Times New Roman"/>
                <w:szCs w:val="26"/>
                <w:lang w:val="vi-VN"/>
              </w:rPr>
              <w:t>/2017</w:t>
            </w:r>
          </w:p>
        </w:tc>
      </w:tr>
      <w:tr w:rsidR="008F1618" w:rsidRPr="00AB2B77" w:rsidTr="00FB6AA7">
        <w:trPr>
          <w:trHeight w:val="352"/>
          <w:jc w:val="center"/>
        </w:trPr>
        <w:tc>
          <w:tcPr>
            <w:tcW w:w="1795" w:type="pct"/>
            <w:shd w:val="clear" w:color="auto" w:fill="auto"/>
            <w:tcMar>
              <w:left w:w="28" w:type="dxa"/>
              <w:right w:w="28" w:type="dxa"/>
            </w:tcMar>
            <w:vAlign w:val="center"/>
          </w:tcPr>
          <w:p w:rsidR="008F1618" w:rsidRPr="00AB2B77" w:rsidRDefault="008F1618" w:rsidP="00FB6AA7">
            <w:pPr>
              <w:ind w:firstLine="0"/>
              <w:jc w:val="left"/>
              <w:rPr>
                <w:rFonts w:cs="Times New Roman"/>
                <w:szCs w:val="26"/>
                <w:lang w:val="vi-VN"/>
              </w:rPr>
            </w:pPr>
            <w:r w:rsidRPr="00AB2B77">
              <w:rPr>
                <w:rFonts w:cs="Times New Roman"/>
                <w:szCs w:val="26"/>
                <w:lang w:val="vi-VN"/>
              </w:rPr>
              <w:t>Trồng cây con và cây trồng xen</w:t>
            </w:r>
          </w:p>
        </w:tc>
        <w:tc>
          <w:tcPr>
            <w:tcW w:w="3205" w:type="pct"/>
            <w:shd w:val="clear" w:color="auto" w:fill="auto"/>
            <w:tcMar>
              <w:left w:w="28" w:type="dxa"/>
              <w:right w:w="28" w:type="dxa"/>
            </w:tcMar>
            <w:vAlign w:val="center"/>
          </w:tcPr>
          <w:p w:rsidR="008F1618" w:rsidRPr="00AB2B77" w:rsidRDefault="00296583" w:rsidP="00BA60AB">
            <w:pPr>
              <w:ind w:firstLine="0"/>
              <w:jc w:val="left"/>
              <w:rPr>
                <w:rFonts w:cs="Times New Roman"/>
                <w:szCs w:val="26"/>
                <w:lang w:val="vi-VN"/>
              </w:rPr>
            </w:pPr>
            <w:r w:rsidRPr="00AB2B77">
              <w:rPr>
                <w:rFonts w:cs="Times New Roman"/>
                <w:szCs w:val="26"/>
                <w:lang w:val="vi-VN"/>
              </w:rPr>
              <w:t xml:space="preserve">Trong </w:t>
            </w:r>
            <w:r w:rsidR="00BA60AB">
              <w:rPr>
                <w:rFonts w:cs="Times New Roman"/>
                <w:szCs w:val="26"/>
              </w:rPr>
              <w:t>tháng 09</w:t>
            </w:r>
            <w:r w:rsidR="008F1618" w:rsidRPr="00AB2B77">
              <w:rPr>
                <w:rFonts w:cs="Times New Roman"/>
                <w:szCs w:val="26"/>
                <w:lang w:val="vi-VN"/>
              </w:rPr>
              <w:t>/2017 (sau đào hố bón lót 30 ngày)</w:t>
            </w:r>
          </w:p>
        </w:tc>
      </w:tr>
      <w:tr w:rsidR="008F1618" w:rsidRPr="00AB2B77" w:rsidTr="00FB6AA7">
        <w:trPr>
          <w:trHeight w:val="352"/>
          <w:jc w:val="center"/>
        </w:trPr>
        <w:tc>
          <w:tcPr>
            <w:tcW w:w="1795" w:type="pct"/>
            <w:shd w:val="clear" w:color="auto" w:fill="auto"/>
            <w:tcMar>
              <w:left w:w="28" w:type="dxa"/>
              <w:right w:w="28" w:type="dxa"/>
            </w:tcMar>
          </w:tcPr>
          <w:p w:rsidR="008F1618" w:rsidRPr="00AB2B77" w:rsidRDefault="008F1618" w:rsidP="00FB6AA7">
            <w:pPr>
              <w:ind w:firstLine="0"/>
              <w:rPr>
                <w:rFonts w:cs="Times New Roman"/>
                <w:szCs w:val="26"/>
              </w:rPr>
            </w:pPr>
            <w:r w:rsidRPr="00AB2B77">
              <w:rPr>
                <w:rFonts w:cs="Times New Roman"/>
                <w:szCs w:val="26"/>
                <w:lang w:val="vi-VN"/>
              </w:rPr>
              <w:t>Bón phân</w:t>
            </w:r>
          </w:p>
        </w:tc>
        <w:tc>
          <w:tcPr>
            <w:tcW w:w="3205" w:type="pct"/>
            <w:shd w:val="clear" w:color="auto" w:fill="auto"/>
            <w:tcMar>
              <w:left w:w="28" w:type="dxa"/>
              <w:right w:w="28" w:type="dxa"/>
            </w:tcMar>
          </w:tcPr>
          <w:p w:rsidR="008F1618" w:rsidRPr="00AB2B77" w:rsidRDefault="008F1618" w:rsidP="006D0A7D">
            <w:pPr>
              <w:ind w:firstLine="0"/>
              <w:rPr>
                <w:rFonts w:cs="Times New Roman"/>
                <w:szCs w:val="26"/>
              </w:rPr>
            </w:pPr>
            <w:r w:rsidRPr="00AB2B77">
              <w:rPr>
                <w:rFonts w:cs="Times New Roman"/>
                <w:szCs w:val="26"/>
              </w:rPr>
              <w:t xml:space="preserve">Hàng năm thực hiện bón 3 lần: lần 1 vào tháng 2 – 3, </w:t>
            </w:r>
            <w:r w:rsidRPr="00AB2B77">
              <w:rPr>
                <w:rFonts w:cs="Times New Roman"/>
                <w:szCs w:val="26"/>
              </w:rPr>
              <w:lastRenderedPageBreak/>
              <w:t xml:space="preserve">lần 2 vào tháng </w:t>
            </w:r>
            <w:r w:rsidR="006D0A7D" w:rsidRPr="00AB2B77">
              <w:rPr>
                <w:rFonts w:cs="Times New Roman"/>
                <w:szCs w:val="26"/>
              </w:rPr>
              <w:t>4</w:t>
            </w:r>
            <w:r w:rsidRPr="00AB2B77">
              <w:rPr>
                <w:rFonts w:cs="Times New Roman"/>
                <w:szCs w:val="26"/>
              </w:rPr>
              <w:t xml:space="preserve"> – </w:t>
            </w:r>
            <w:r w:rsidR="006D0A7D" w:rsidRPr="00AB2B77">
              <w:rPr>
                <w:rFonts w:cs="Times New Roman"/>
                <w:szCs w:val="26"/>
              </w:rPr>
              <w:t>5</w:t>
            </w:r>
            <w:r w:rsidRPr="00AB2B77">
              <w:rPr>
                <w:rFonts w:cs="Times New Roman"/>
                <w:szCs w:val="26"/>
              </w:rPr>
              <w:t>, lần 3 tháng 11-12</w:t>
            </w:r>
            <w:r w:rsidR="006D0A7D" w:rsidRPr="00AB2B77">
              <w:rPr>
                <w:rFonts w:cs="Times New Roman"/>
                <w:szCs w:val="26"/>
              </w:rPr>
              <w:t xml:space="preserve"> (cây &gt;4 tuổi), từ tháng 7 – 8 (cây 1 – 3 tuổi).</w:t>
            </w:r>
          </w:p>
        </w:tc>
      </w:tr>
      <w:tr w:rsidR="008F1618" w:rsidRPr="005E712D" w:rsidTr="00FB6AA7">
        <w:trPr>
          <w:trHeight w:val="352"/>
          <w:jc w:val="center"/>
        </w:trPr>
        <w:tc>
          <w:tcPr>
            <w:tcW w:w="1795" w:type="pct"/>
            <w:shd w:val="clear" w:color="auto" w:fill="auto"/>
            <w:tcMar>
              <w:left w:w="28" w:type="dxa"/>
              <w:right w:w="28" w:type="dxa"/>
            </w:tcMar>
          </w:tcPr>
          <w:p w:rsidR="008F1618" w:rsidRPr="00AB2B77" w:rsidRDefault="008F1618" w:rsidP="00FB6AA7">
            <w:pPr>
              <w:ind w:firstLine="0"/>
              <w:rPr>
                <w:rFonts w:cs="Times New Roman"/>
                <w:szCs w:val="26"/>
                <w:lang w:val="vi-VN"/>
              </w:rPr>
            </w:pPr>
            <w:r w:rsidRPr="00AB2B77">
              <w:rPr>
                <w:rFonts w:cs="Times New Roman"/>
                <w:szCs w:val="26"/>
                <w:lang w:val="fr-FR"/>
              </w:rPr>
              <w:lastRenderedPageBreak/>
              <w:t>Quản lý cỏ dại</w:t>
            </w:r>
          </w:p>
        </w:tc>
        <w:tc>
          <w:tcPr>
            <w:tcW w:w="3205" w:type="pct"/>
            <w:shd w:val="clear" w:color="auto" w:fill="auto"/>
            <w:tcMar>
              <w:left w:w="28" w:type="dxa"/>
              <w:right w:w="28" w:type="dxa"/>
            </w:tcMar>
          </w:tcPr>
          <w:p w:rsidR="008F1618" w:rsidRPr="00AB2B77" w:rsidRDefault="008F1618" w:rsidP="00FB6AA7">
            <w:pPr>
              <w:ind w:firstLine="0"/>
              <w:rPr>
                <w:rFonts w:cs="Times New Roman"/>
                <w:szCs w:val="26"/>
                <w:lang w:val="vi-VN"/>
              </w:rPr>
            </w:pPr>
            <w:r w:rsidRPr="00AB2B77">
              <w:rPr>
                <w:rFonts w:cs="Times New Roman"/>
                <w:szCs w:val="26"/>
                <w:lang w:val="vi-VN"/>
              </w:rPr>
              <w:t xml:space="preserve">Định kỳ hàng năm làm sạch cỏ bằng biện pháp xới hoặc cắt bằng máy vào tháng 01. Sau đó, dùng cây phân xanh (cây cốt khí) phủ kín bề mặt. </w:t>
            </w:r>
          </w:p>
        </w:tc>
      </w:tr>
      <w:tr w:rsidR="008F1618" w:rsidRPr="00AB2B77" w:rsidTr="00FB6AA7">
        <w:trPr>
          <w:trHeight w:val="352"/>
          <w:jc w:val="center"/>
        </w:trPr>
        <w:tc>
          <w:tcPr>
            <w:tcW w:w="1795" w:type="pct"/>
            <w:shd w:val="clear" w:color="auto" w:fill="auto"/>
            <w:tcMar>
              <w:left w:w="28" w:type="dxa"/>
              <w:right w:w="28" w:type="dxa"/>
            </w:tcMar>
          </w:tcPr>
          <w:p w:rsidR="008F1618" w:rsidRPr="00AB2B77" w:rsidRDefault="008F1618" w:rsidP="00FB6AA7">
            <w:pPr>
              <w:ind w:firstLine="0"/>
              <w:rPr>
                <w:rFonts w:cs="Times New Roman"/>
                <w:szCs w:val="26"/>
              </w:rPr>
            </w:pPr>
            <w:r w:rsidRPr="00AB2B77">
              <w:rPr>
                <w:rFonts w:cs="Times New Roman"/>
                <w:szCs w:val="26"/>
              </w:rPr>
              <w:t>Quản lý dịch hại</w:t>
            </w:r>
          </w:p>
        </w:tc>
        <w:tc>
          <w:tcPr>
            <w:tcW w:w="3205" w:type="pct"/>
            <w:shd w:val="clear" w:color="auto" w:fill="auto"/>
            <w:tcMar>
              <w:left w:w="28" w:type="dxa"/>
              <w:right w:w="28" w:type="dxa"/>
            </w:tcMar>
          </w:tcPr>
          <w:p w:rsidR="008F1618" w:rsidRPr="00AB2B77" w:rsidRDefault="008F1618" w:rsidP="00FB6AA7">
            <w:pPr>
              <w:ind w:firstLine="0"/>
              <w:rPr>
                <w:rFonts w:cs="Times New Roman"/>
                <w:szCs w:val="26"/>
              </w:rPr>
            </w:pPr>
            <w:r w:rsidRPr="00AB2B77">
              <w:rPr>
                <w:rFonts w:cs="Times New Roman"/>
                <w:szCs w:val="26"/>
              </w:rPr>
              <w:t xml:space="preserve">Thường xuyên theo dõi vườn, nhận diện dịch hại; Xác định mật độ, tần suất xuất hiện, mức độ gây hại, tỷ lệ hại … </w:t>
            </w:r>
          </w:p>
        </w:tc>
      </w:tr>
      <w:tr w:rsidR="008F1618" w:rsidRPr="005E712D" w:rsidTr="00FB6AA7">
        <w:trPr>
          <w:trHeight w:val="352"/>
          <w:jc w:val="center"/>
        </w:trPr>
        <w:tc>
          <w:tcPr>
            <w:tcW w:w="1795" w:type="pct"/>
            <w:shd w:val="clear" w:color="auto" w:fill="auto"/>
            <w:tcMar>
              <w:left w:w="28" w:type="dxa"/>
              <w:right w:w="28" w:type="dxa"/>
            </w:tcMar>
          </w:tcPr>
          <w:p w:rsidR="008F1618" w:rsidRPr="00AB2B77" w:rsidRDefault="008F1618" w:rsidP="00FB6AA7">
            <w:pPr>
              <w:ind w:firstLine="0"/>
              <w:rPr>
                <w:rFonts w:cs="Times New Roman"/>
                <w:szCs w:val="26"/>
                <w:lang w:val="vi-VN"/>
              </w:rPr>
            </w:pPr>
            <w:r w:rsidRPr="00AB2B77">
              <w:rPr>
                <w:rFonts w:cs="Times New Roman"/>
                <w:szCs w:val="26"/>
              </w:rPr>
              <w:t>Bổ sung dinh dưỡng qua lá</w:t>
            </w:r>
          </w:p>
        </w:tc>
        <w:tc>
          <w:tcPr>
            <w:tcW w:w="3205" w:type="pct"/>
            <w:shd w:val="clear" w:color="auto" w:fill="auto"/>
            <w:tcMar>
              <w:left w:w="28" w:type="dxa"/>
              <w:right w:w="28" w:type="dxa"/>
            </w:tcMar>
          </w:tcPr>
          <w:p w:rsidR="008F1618" w:rsidRPr="00AB2B77" w:rsidRDefault="008F1618" w:rsidP="00FB6AA7">
            <w:pPr>
              <w:ind w:firstLine="0"/>
              <w:rPr>
                <w:rFonts w:cs="Times New Roman"/>
                <w:szCs w:val="26"/>
                <w:lang w:val="vi-VN"/>
              </w:rPr>
            </w:pPr>
            <w:r w:rsidRPr="00AB2B77">
              <w:rPr>
                <w:rFonts w:cs="Times New Roman"/>
                <w:szCs w:val="26"/>
                <w:lang w:val="vi-VN"/>
              </w:rPr>
              <w:t>Bổ sung khi thấy xuất hiện triệu chứng thiếu hụt</w:t>
            </w:r>
          </w:p>
        </w:tc>
      </w:tr>
      <w:tr w:rsidR="008F1618" w:rsidRPr="005E712D" w:rsidTr="00FB6AA7">
        <w:trPr>
          <w:trHeight w:val="352"/>
          <w:jc w:val="center"/>
        </w:trPr>
        <w:tc>
          <w:tcPr>
            <w:tcW w:w="1795" w:type="pct"/>
            <w:shd w:val="clear" w:color="auto" w:fill="auto"/>
            <w:tcMar>
              <w:left w:w="28" w:type="dxa"/>
              <w:right w:w="28" w:type="dxa"/>
            </w:tcMar>
          </w:tcPr>
          <w:p w:rsidR="008F1618" w:rsidRPr="00AB2B77" w:rsidRDefault="008F1618" w:rsidP="00FB6AA7">
            <w:pPr>
              <w:ind w:firstLine="0"/>
              <w:rPr>
                <w:rFonts w:cs="Times New Roman"/>
                <w:szCs w:val="26"/>
                <w:lang w:val="vi-VN"/>
              </w:rPr>
            </w:pPr>
            <w:r w:rsidRPr="00AB2B77">
              <w:rPr>
                <w:rFonts w:cs="Times New Roman"/>
                <w:szCs w:val="26"/>
              </w:rPr>
              <w:t>Tỉa cành thường xuyên</w:t>
            </w:r>
          </w:p>
        </w:tc>
        <w:tc>
          <w:tcPr>
            <w:tcW w:w="3205" w:type="pct"/>
            <w:shd w:val="clear" w:color="auto" w:fill="auto"/>
            <w:tcMar>
              <w:left w:w="28" w:type="dxa"/>
              <w:right w:w="28" w:type="dxa"/>
            </w:tcMar>
          </w:tcPr>
          <w:p w:rsidR="008F1618" w:rsidRPr="00AB2B77" w:rsidRDefault="008F1618" w:rsidP="00FB6AA7">
            <w:pPr>
              <w:ind w:firstLine="0"/>
              <w:rPr>
                <w:rFonts w:cs="Times New Roman"/>
                <w:szCs w:val="26"/>
                <w:lang w:val="vi-VN"/>
              </w:rPr>
            </w:pPr>
            <w:r w:rsidRPr="00AB2B77">
              <w:rPr>
                <w:rFonts w:cs="Times New Roman"/>
                <w:szCs w:val="26"/>
                <w:lang w:val="vi-VN"/>
              </w:rPr>
              <w:t>Sau mỗi đợt lộc hoặc định kỳ 3 tháng/lần.</w:t>
            </w:r>
          </w:p>
        </w:tc>
      </w:tr>
    </w:tbl>
    <w:p w:rsidR="00296583" w:rsidRPr="00AB2B77" w:rsidRDefault="00296583" w:rsidP="00283976">
      <w:pPr>
        <w:ind w:firstLine="0"/>
        <w:rPr>
          <w:rFonts w:cs="Times New Roman"/>
          <w:b/>
          <w:szCs w:val="26"/>
          <w:lang w:val="vi-VN"/>
        </w:rPr>
      </w:pPr>
    </w:p>
    <w:p w:rsidR="00B32FB7" w:rsidRPr="00AB2B77" w:rsidRDefault="00EF2161" w:rsidP="00530B50">
      <w:pPr>
        <w:pStyle w:val="Heading2"/>
        <w:numPr>
          <w:ilvl w:val="0"/>
          <w:numId w:val="0"/>
        </w:numPr>
        <w:spacing w:line="288" w:lineRule="auto"/>
        <w:rPr>
          <w:caps/>
          <w:lang w:val="vi-VN"/>
        </w:rPr>
      </w:pPr>
      <w:bookmarkStart w:id="107" w:name="_Toc485280239"/>
      <w:bookmarkStart w:id="108" w:name="_Toc482621448"/>
      <w:bookmarkStart w:id="109" w:name="_Toc482621647"/>
      <w:r w:rsidRPr="00FB244B">
        <w:rPr>
          <w:lang w:val="vi-VN"/>
        </w:rPr>
        <w:t xml:space="preserve">3.2. </w:t>
      </w:r>
      <w:r w:rsidR="00F60FBD" w:rsidRPr="00FB244B">
        <w:rPr>
          <w:lang w:val="vi-VN"/>
        </w:rPr>
        <w:t>Biện pháp kỹ thuật canh tác sẽ áp dụng trong mô hình</w:t>
      </w:r>
      <w:bookmarkEnd w:id="107"/>
      <w:bookmarkEnd w:id="108"/>
      <w:bookmarkEnd w:id="109"/>
    </w:p>
    <w:p w:rsidR="00E219E2" w:rsidRPr="00FB244B" w:rsidRDefault="001E0AE5" w:rsidP="00530B50">
      <w:pPr>
        <w:pStyle w:val="Heading3"/>
        <w:spacing w:before="120" w:after="120" w:line="288" w:lineRule="auto"/>
        <w:ind w:firstLine="0"/>
        <w:rPr>
          <w:rFonts w:ascii="Times New Roman" w:hAnsi="Times New Roman" w:cs="Times New Roman"/>
          <w:b w:val="0"/>
          <w:i/>
          <w:color w:val="auto"/>
          <w:szCs w:val="26"/>
          <w:lang w:val="vi-VN"/>
        </w:rPr>
      </w:pPr>
      <w:bookmarkStart w:id="110" w:name="_Toc482621449"/>
      <w:bookmarkStart w:id="111" w:name="_Toc482621648"/>
      <w:bookmarkStart w:id="112" w:name="_Toc485280240"/>
      <w:r w:rsidRPr="00FB244B">
        <w:rPr>
          <w:rFonts w:ascii="Times New Roman" w:hAnsi="Times New Roman" w:cs="Times New Roman"/>
          <w:i/>
          <w:color w:val="auto"/>
          <w:szCs w:val="26"/>
          <w:lang w:val="vi-VN"/>
        </w:rPr>
        <w:t>3.2.1. Biện pháp kỹ thuật canh tác chung</w:t>
      </w:r>
      <w:bookmarkEnd w:id="110"/>
      <w:bookmarkEnd w:id="111"/>
      <w:bookmarkEnd w:id="112"/>
    </w:p>
    <w:p w:rsidR="00034DF3" w:rsidRPr="00AB2B77" w:rsidRDefault="00034DF3" w:rsidP="00530B50">
      <w:pPr>
        <w:spacing w:before="120" w:after="120" w:line="288" w:lineRule="auto"/>
        <w:rPr>
          <w:rFonts w:cs="Times New Roman"/>
          <w:szCs w:val="24"/>
          <w:lang w:val="vi-VN"/>
        </w:rPr>
      </w:pPr>
      <w:r w:rsidRPr="00AB2B77">
        <w:rPr>
          <w:rFonts w:cs="Times New Roman"/>
          <w:szCs w:val="24"/>
          <w:lang w:val="vi-VN"/>
        </w:rPr>
        <w:t xml:space="preserve">* </w:t>
      </w:r>
      <w:r w:rsidR="00A517C7" w:rsidRPr="00AB2B77">
        <w:rPr>
          <w:rFonts w:cs="Times New Roman"/>
          <w:szCs w:val="24"/>
          <w:lang w:val="vi-VN"/>
        </w:rPr>
        <w:t xml:space="preserve">Đối với diện tích trồng mới </w:t>
      </w:r>
      <w:r w:rsidRPr="00AB2B77">
        <w:rPr>
          <w:rFonts w:cs="Times New Roman"/>
          <w:szCs w:val="24"/>
          <w:lang w:val="vi-VN"/>
        </w:rPr>
        <w:t xml:space="preserve">giống </w:t>
      </w:r>
      <w:r w:rsidR="00A517C7" w:rsidRPr="00AB2B77">
        <w:rPr>
          <w:rFonts w:cs="Times New Roman"/>
          <w:szCs w:val="24"/>
          <w:lang w:val="vi-VN"/>
        </w:rPr>
        <w:t>hồng không hạt</w:t>
      </w:r>
      <w:r w:rsidR="00557D1B">
        <w:rPr>
          <w:rFonts w:cs="Times New Roman"/>
          <w:szCs w:val="24"/>
          <w:lang w:val="vi-VN"/>
        </w:rPr>
        <w:t xml:space="preserve"> </w:t>
      </w:r>
      <w:r w:rsidR="00E21964" w:rsidRPr="00AB2B77">
        <w:rPr>
          <w:rFonts w:cs="Times New Roman"/>
          <w:szCs w:val="24"/>
          <w:lang w:val="vi-VN"/>
        </w:rPr>
        <w:t>Yên Minh</w:t>
      </w:r>
      <w:r w:rsidR="00557D1B">
        <w:rPr>
          <w:rFonts w:cs="Times New Roman"/>
          <w:szCs w:val="24"/>
          <w:lang w:val="vi-VN"/>
        </w:rPr>
        <w:t xml:space="preserve"> </w:t>
      </w:r>
      <w:r w:rsidRPr="00AB2B77">
        <w:rPr>
          <w:rFonts w:cs="Times New Roman"/>
          <w:szCs w:val="24"/>
          <w:lang w:val="vi-VN"/>
        </w:rPr>
        <w:t>được áp dụng theo quy trình VietGap với các bước cụ thể như sau:</w:t>
      </w:r>
    </w:p>
    <w:p w:rsidR="00830D82" w:rsidRPr="00AB2B77" w:rsidRDefault="00830D82" w:rsidP="00530B50">
      <w:pPr>
        <w:spacing w:before="120" w:after="120" w:line="288" w:lineRule="auto"/>
        <w:rPr>
          <w:rFonts w:cs="Times New Roman"/>
          <w:szCs w:val="24"/>
          <w:lang w:val="vi-VN"/>
        </w:rPr>
      </w:pPr>
      <w:r w:rsidRPr="00AB2B77">
        <w:rPr>
          <w:rFonts w:cs="Times New Roman"/>
          <w:szCs w:val="24"/>
          <w:lang w:val="vi-VN"/>
        </w:rPr>
        <w:t>- Tiêu chuẩn cây giống: Cây giống có chiều cao tính từ mặt bầu &gt;60cm, đường kính gốc ghép đo cách mặt bầu 10cm từ 1 – 1,2cm; đường kính cành ghép đo cách vét ghép 2cm là 0,8 – 1,0cm; chiều dài cành ghép từ vết ghép &gt;45cm.</w:t>
      </w:r>
    </w:p>
    <w:p w:rsidR="00033E6A" w:rsidRPr="00AB2B77" w:rsidRDefault="00033E6A" w:rsidP="00530B50">
      <w:pPr>
        <w:spacing w:before="120" w:after="120" w:line="288" w:lineRule="auto"/>
        <w:rPr>
          <w:rFonts w:cs="Times New Roman"/>
          <w:szCs w:val="24"/>
          <w:lang w:val="vi-VN"/>
        </w:rPr>
      </w:pPr>
      <w:r w:rsidRPr="00AB2B77">
        <w:rPr>
          <w:rFonts w:cs="Times New Roman"/>
          <w:szCs w:val="24"/>
          <w:lang w:val="vi-VN"/>
        </w:rPr>
        <w:t>- Mật độ, khoảng cách: 33</w:t>
      </w:r>
      <w:r w:rsidR="00FF2F59">
        <w:rPr>
          <w:rFonts w:cs="Times New Roman"/>
          <w:szCs w:val="24"/>
          <w:lang w:val="vi-VN"/>
        </w:rPr>
        <w:t>0</w:t>
      </w:r>
      <w:r w:rsidRPr="00AB2B77">
        <w:rPr>
          <w:rFonts w:cs="Times New Roman"/>
          <w:szCs w:val="24"/>
          <w:lang w:val="vi-VN"/>
        </w:rPr>
        <w:t xml:space="preserve"> cây/ha, khoảng cách hàng x cây là 6x5m. Hỗ trợ</w:t>
      </w:r>
      <w:r w:rsidR="004B24F8" w:rsidRPr="00AB2B77">
        <w:rPr>
          <w:rFonts w:cs="Times New Roman"/>
          <w:szCs w:val="24"/>
          <w:lang w:val="vi-VN"/>
        </w:rPr>
        <w:t xml:space="preserve">:  </w:t>
      </w:r>
      <w:r w:rsidRPr="00AB2B77">
        <w:rPr>
          <w:rFonts w:cs="Times New Roman"/>
          <w:szCs w:val="24"/>
          <w:lang w:val="vi-VN"/>
        </w:rPr>
        <w:t>giống + 35% cây trồng dặm.</w:t>
      </w:r>
    </w:p>
    <w:p w:rsidR="00034DF3" w:rsidRPr="00C21986" w:rsidRDefault="00034DF3" w:rsidP="00530B50">
      <w:pPr>
        <w:spacing w:before="120" w:after="120" w:line="288" w:lineRule="auto"/>
        <w:rPr>
          <w:rFonts w:cs="Times New Roman"/>
          <w:szCs w:val="24"/>
          <w:lang w:val="vi-VN"/>
        </w:rPr>
      </w:pPr>
      <w:r w:rsidRPr="00C21986">
        <w:rPr>
          <w:rFonts w:cs="Times New Roman"/>
          <w:szCs w:val="24"/>
          <w:lang w:val="vi-VN"/>
        </w:rPr>
        <w:t>- Chuẩn bị đất trồng (</w:t>
      </w:r>
      <w:r w:rsidR="00BA60AB" w:rsidRPr="001C44EB">
        <w:rPr>
          <w:rFonts w:cs="Times New Roman"/>
          <w:szCs w:val="24"/>
          <w:lang w:val="vi-VN"/>
        </w:rPr>
        <w:t>tháng 08</w:t>
      </w:r>
      <w:r w:rsidR="00661FA7" w:rsidRPr="001C44EB">
        <w:rPr>
          <w:rFonts w:cs="Times New Roman"/>
          <w:szCs w:val="24"/>
          <w:lang w:val="vi-VN"/>
        </w:rPr>
        <w:t>/2017</w:t>
      </w:r>
      <w:r w:rsidRPr="00C21986">
        <w:rPr>
          <w:rFonts w:cs="Times New Roman"/>
          <w:szCs w:val="24"/>
          <w:lang w:val="vi-VN"/>
        </w:rPr>
        <w:t>): Đất trồng cây cần được dọn sạch thảm thực bì, tạo đường đồng mức, tạo lô băng phẳng ở những khu vực có độ dốc quá lớn (từ</w:t>
      </w:r>
      <w:r w:rsidR="00017003" w:rsidRPr="00C21986">
        <w:rPr>
          <w:rFonts w:cs="Times New Roman"/>
          <w:szCs w:val="24"/>
          <w:lang w:val="vi-VN"/>
        </w:rPr>
        <w:t>15</w:t>
      </w:r>
      <w:r w:rsidRPr="00C21986">
        <w:rPr>
          <w:rFonts w:cs="Times New Roman"/>
          <w:szCs w:val="24"/>
          <w:vertAlign w:val="superscript"/>
          <w:lang w:val="vi-VN"/>
        </w:rPr>
        <w:t>0</w:t>
      </w:r>
      <w:r w:rsidRPr="00C21986">
        <w:rPr>
          <w:rFonts w:cs="Times New Roman"/>
          <w:szCs w:val="24"/>
          <w:lang w:val="vi-VN"/>
        </w:rPr>
        <w:t xml:space="preserve"> trở lên).</w:t>
      </w:r>
    </w:p>
    <w:p w:rsidR="00034DF3" w:rsidRPr="00C21986" w:rsidRDefault="00034DF3" w:rsidP="00530B50">
      <w:pPr>
        <w:spacing w:before="120" w:after="120" w:line="288" w:lineRule="auto"/>
        <w:rPr>
          <w:rFonts w:cs="Times New Roman"/>
          <w:szCs w:val="24"/>
          <w:lang w:val="vi-VN"/>
        </w:rPr>
      </w:pPr>
      <w:r w:rsidRPr="00C21986">
        <w:rPr>
          <w:rFonts w:cs="Times New Roman"/>
          <w:szCs w:val="24"/>
          <w:lang w:val="vi-VN"/>
        </w:rPr>
        <w:t>- Đào hố, bón lót (</w:t>
      </w:r>
      <w:r w:rsidR="00BA60AB" w:rsidRPr="001C44EB">
        <w:rPr>
          <w:rFonts w:cs="Times New Roman"/>
          <w:szCs w:val="24"/>
          <w:lang w:val="vi-VN"/>
        </w:rPr>
        <w:t>tháng 08/</w:t>
      </w:r>
      <w:r w:rsidR="00661FA7" w:rsidRPr="001C44EB">
        <w:rPr>
          <w:rFonts w:cs="Times New Roman"/>
          <w:szCs w:val="24"/>
          <w:lang w:val="vi-VN"/>
        </w:rPr>
        <w:t>2017</w:t>
      </w:r>
      <w:r w:rsidR="00FF2F59">
        <w:rPr>
          <w:rFonts w:cs="Times New Roman"/>
          <w:szCs w:val="24"/>
          <w:lang w:val="vi-VN"/>
        </w:rPr>
        <w:t>): Đào hố trồng có kích thước</w:t>
      </w:r>
      <w:r w:rsidRPr="00C21986">
        <w:rPr>
          <w:rFonts w:cs="Times New Roman"/>
          <w:szCs w:val="24"/>
          <w:lang w:val="vi-VN"/>
        </w:rPr>
        <w:t xml:space="preserve"> </w:t>
      </w:r>
      <w:r w:rsidR="00017003" w:rsidRPr="00C21986">
        <w:rPr>
          <w:rFonts w:cs="Times New Roman"/>
          <w:szCs w:val="24"/>
          <w:lang w:val="vi-VN"/>
        </w:rPr>
        <w:t>80 x 80 x 8</w:t>
      </w:r>
      <w:r w:rsidRPr="00C21986">
        <w:rPr>
          <w:rFonts w:cs="Times New Roman"/>
          <w:szCs w:val="24"/>
          <w:lang w:val="vi-VN"/>
        </w:rPr>
        <w:t xml:space="preserve">0cm. </w:t>
      </w:r>
      <w:r w:rsidR="00FF2F59">
        <w:rPr>
          <w:rFonts w:cs="Times New Roman"/>
          <w:szCs w:val="24"/>
          <w:lang w:val="vi-VN"/>
        </w:rPr>
        <w:t>Khi đào, để riêng lớp đất mặt và lớp đất khác. Trộn đều toàn bộ lượng phân bón lót với lớp đất mặt và lấp đầy miệng hố.</w:t>
      </w:r>
    </w:p>
    <w:p w:rsidR="00034DF3" w:rsidRPr="00AB2B77" w:rsidRDefault="00034DF3" w:rsidP="00530B50">
      <w:pPr>
        <w:spacing w:before="120" w:after="120" w:line="288" w:lineRule="auto"/>
        <w:rPr>
          <w:rFonts w:cs="Times New Roman"/>
          <w:szCs w:val="24"/>
          <w:lang w:val="vi-VN"/>
        </w:rPr>
      </w:pPr>
      <w:r w:rsidRPr="00C21986">
        <w:rPr>
          <w:rFonts w:cs="Times New Roman"/>
          <w:szCs w:val="24"/>
          <w:lang w:val="vi-VN"/>
        </w:rPr>
        <w:t>- Trồng cây con (</w:t>
      </w:r>
      <w:r w:rsidR="00BA60AB" w:rsidRPr="001C44EB">
        <w:rPr>
          <w:rFonts w:cs="Times New Roman"/>
          <w:szCs w:val="24"/>
          <w:lang w:val="vi-VN"/>
        </w:rPr>
        <w:t>tháng 09</w:t>
      </w:r>
      <w:r w:rsidR="00661FA7" w:rsidRPr="001C44EB">
        <w:rPr>
          <w:rFonts w:cs="Times New Roman"/>
          <w:szCs w:val="24"/>
          <w:lang w:val="vi-VN"/>
        </w:rPr>
        <w:t>/2017</w:t>
      </w:r>
      <w:r w:rsidRPr="00C21986">
        <w:rPr>
          <w:rFonts w:cs="Times New Roman"/>
          <w:szCs w:val="24"/>
          <w:lang w:val="vi-VN"/>
        </w:rPr>
        <w:t>):</w:t>
      </w:r>
      <w:r w:rsidRPr="00AB2B77">
        <w:rPr>
          <w:rFonts w:cs="Times New Roman"/>
          <w:szCs w:val="24"/>
          <w:lang w:val="vi-VN"/>
        </w:rPr>
        <w:t xml:space="preserve"> Sau khi bón phân lót khoảng 1 tháng thì tiến hành trồng cây con. Cây con được đặt thẳng đứng, vào giữa hố trồng, mặt bầu (giá thể) bằng với mặt hố.</w:t>
      </w:r>
    </w:p>
    <w:p w:rsidR="00034DF3" w:rsidRPr="00AB2B77" w:rsidRDefault="00034DF3" w:rsidP="00530B50">
      <w:pPr>
        <w:spacing w:before="120" w:after="120" w:line="288" w:lineRule="auto"/>
        <w:rPr>
          <w:rFonts w:cs="Times New Roman"/>
          <w:szCs w:val="24"/>
          <w:lang w:val="vi-VN"/>
        </w:rPr>
      </w:pPr>
      <w:r w:rsidRPr="00AB2B77">
        <w:rPr>
          <w:rFonts w:cs="Times New Roman"/>
          <w:szCs w:val="24"/>
          <w:lang w:val="vi-VN"/>
        </w:rPr>
        <w:t>- Bón phân, chia làm 4 đợt: (Khi bón phân cần kết hợp với làm cỏ)</w:t>
      </w:r>
    </w:p>
    <w:p w:rsidR="00034DF3" w:rsidRPr="00AB2B77" w:rsidRDefault="00034DF3" w:rsidP="00530B50">
      <w:pPr>
        <w:spacing w:before="120" w:after="120" w:line="288" w:lineRule="auto"/>
        <w:rPr>
          <w:rFonts w:cs="Times New Roman"/>
          <w:szCs w:val="24"/>
          <w:lang w:val="vi-VN"/>
        </w:rPr>
      </w:pPr>
      <w:r w:rsidRPr="00AB2B77">
        <w:rPr>
          <w:rFonts w:cs="Times New Roman"/>
          <w:szCs w:val="24"/>
          <w:lang w:val="vi-VN"/>
        </w:rPr>
        <w:t>+ Bón lót</w:t>
      </w:r>
      <w:r w:rsidR="00450432" w:rsidRPr="00AB2B77">
        <w:rPr>
          <w:rFonts w:cs="Times New Roman"/>
          <w:szCs w:val="24"/>
          <w:lang w:val="vi-VN"/>
        </w:rPr>
        <w:t xml:space="preserve"> (năm 1)</w:t>
      </w:r>
      <w:r w:rsidRPr="00AB2B77">
        <w:rPr>
          <w:rFonts w:cs="Times New Roman"/>
          <w:szCs w:val="24"/>
          <w:lang w:val="vi-VN"/>
        </w:rPr>
        <w:t>:</w:t>
      </w:r>
      <w:r w:rsidR="00450432" w:rsidRPr="00AB2B77">
        <w:rPr>
          <w:rFonts w:cs="Times New Roman"/>
          <w:szCs w:val="24"/>
          <w:lang w:val="vi-VN"/>
        </w:rPr>
        <w:t xml:space="preserve"> Tháng 7-8</w:t>
      </w:r>
      <w:r w:rsidRPr="00AB2B77">
        <w:rPr>
          <w:rFonts w:cs="Times New Roman"/>
          <w:szCs w:val="24"/>
          <w:lang w:val="vi-VN"/>
        </w:rPr>
        <w:t xml:space="preserve"> ngay sau khi đào hố, bón toàn bộ </w:t>
      </w:r>
      <w:r w:rsidR="00450432" w:rsidRPr="00AB2B77">
        <w:rPr>
          <w:rFonts w:cs="Times New Roman"/>
          <w:szCs w:val="24"/>
          <w:lang w:val="vi-VN"/>
        </w:rPr>
        <w:t xml:space="preserve">30kg phân chuồng </w:t>
      </w:r>
      <w:r w:rsidR="00636C12" w:rsidRPr="00AB2B77">
        <w:rPr>
          <w:rFonts w:cs="Times New Roman"/>
          <w:bCs/>
          <w:szCs w:val="26"/>
          <w:lang w:val="vi-VN"/>
        </w:rPr>
        <w:t xml:space="preserve">hoai mục + </w:t>
      </w:r>
      <w:r w:rsidR="00F273C6" w:rsidRPr="00AB2B77">
        <w:rPr>
          <w:rFonts w:cs="Times New Roman"/>
          <w:bCs/>
          <w:szCs w:val="26"/>
          <w:lang w:val="vi-VN"/>
        </w:rPr>
        <w:t xml:space="preserve">5 kg phân vi sinh + 1,0 </w:t>
      </w:r>
      <w:r w:rsidR="00636C12" w:rsidRPr="00AB2B77">
        <w:rPr>
          <w:rFonts w:cs="Times New Roman"/>
          <w:bCs/>
          <w:szCs w:val="26"/>
          <w:lang w:val="vi-VN"/>
        </w:rPr>
        <w:t>kg lân Supe + 1kg vôi bột</w:t>
      </w:r>
    </w:p>
    <w:p w:rsidR="00017003" w:rsidRPr="00FB244B" w:rsidRDefault="00017003" w:rsidP="00530B50">
      <w:pPr>
        <w:spacing w:before="120" w:after="120" w:line="288" w:lineRule="auto"/>
        <w:rPr>
          <w:rFonts w:cs="Times New Roman"/>
          <w:szCs w:val="26"/>
          <w:lang w:val="nl-NL"/>
        </w:rPr>
      </w:pPr>
      <w:r w:rsidRPr="00FB244B">
        <w:rPr>
          <w:rFonts w:cs="Times New Roman"/>
          <w:szCs w:val="26"/>
          <w:lang w:val="nl-NL"/>
        </w:rPr>
        <w:t>+ Bón thúc đợt 1: Tháng 2 – 3 (Bón thúc ra lộc) bón 100% lượng phân hữu cơ, phân vi sinh, vôi bột + 100% P</w:t>
      </w:r>
      <w:r w:rsidRPr="00FB244B">
        <w:rPr>
          <w:rFonts w:cs="Times New Roman"/>
          <w:szCs w:val="26"/>
          <w:vertAlign w:val="subscript"/>
          <w:lang w:val="nl-NL"/>
        </w:rPr>
        <w:t>2</w:t>
      </w:r>
      <w:r w:rsidRPr="00FB244B">
        <w:rPr>
          <w:rFonts w:cs="Times New Roman"/>
          <w:szCs w:val="26"/>
          <w:lang w:val="nl-NL"/>
        </w:rPr>
        <w:t>O</w:t>
      </w:r>
      <w:r w:rsidRPr="00FB244B">
        <w:rPr>
          <w:rFonts w:cs="Times New Roman"/>
          <w:szCs w:val="26"/>
          <w:vertAlign w:val="subscript"/>
          <w:lang w:val="nl-NL"/>
        </w:rPr>
        <w:t>5</w:t>
      </w:r>
      <w:r w:rsidRPr="00FB244B">
        <w:rPr>
          <w:rFonts w:cs="Times New Roman"/>
          <w:szCs w:val="26"/>
          <w:lang w:val="nl-NL"/>
        </w:rPr>
        <w:t xml:space="preserve"> + 30% N + 30% K</w:t>
      </w:r>
      <w:r w:rsidRPr="00FB244B">
        <w:rPr>
          <w:rFonts w:cs="Times New Roman"/>
          <w:szCs w:val="26"/>
          <w:vertAlign w:val="subscript"/>
          <w:lang w:val="nl-NL"/>
        </w:rPr>
        <w:t>2</w:t>
      </w:r>
      <w:r w:rsidRPr="00FB244B">
        <w:rPr>
          <w:rFonts w:cs="Times New Roman"/>
          <w:szCs w:val="26"/>
          <w:lang w:val="nl-NL"/>
        </w:rPr>
        <w:t>O</w:t>
      </w:r>
    </w:p>
    <w:p w:rsidR="00017003" w:rsidRPr="00FB244B" w:rsidRDefault="00017003" w:rsidP="00530B50">
      <w:pPr>
        <w:spacing w:before="120" w:after="120" w:line="288" w:lineRule="auto"/>
        <w:rPr>
          <w:rFonts w:cs="Times New Roman"/>
          <w:szCs w:val="26"/>
          <w:lang w:val="nl-NL"/>
        </w:rPr>
      </w:pPr>
      <w:r w:rsidRPr="00FB244B">
        <w:rPr>
          <w:rFonts w:cs="Times New Roman"/>
          <w:szCs w:val="26"/>
          <w:lang w:val="nl-NL"/>
        </w:rPr>
        <w:t xml:space="preserve">+ Bón thúc đợt 2: Tháng 4 – 5 (Bón thúc cành Xuân) bón 40% N + </w:t>
      </w:r>
      <w:r w:rsidR="000D00E0" w:rsidRPr="00FB244B">
        <w:rPr>
          <w:rFonts w:cs="Times New Roman"/>
          <w:szCs w:val="26"/>
          <w:lang w:val="nl-NL"/>
        </w:rPr>
        <w:t>4</w:t>
      </w:r>
      <w:r w:rsidRPr="00FB244B">
        <w:rPr>
          <w:rFonts w:cs="Times New Roman"/>
          <w:szCs w:val="26"/>
          <w:lang w:val="nl-NL"/>
        </w:rPr>
        <w:t>0% K</w:t>
      </w:r>
      <w:r w:rsidRPr="00FB244B">
        <w:rPr>
          <w:rFonts w:cs="Times New Roman"/>
          <w:szCs w:val="26"/>
          <w:vertAlign w:val="subscript"/>
          <w:lang w:val="nl-NL"/>
        </w:rPr>
        <w:t>2</w:t>
      </w:r>
      <w:r w:rsidRPr="00FB244B">
        <w:rPr>
          <w:rFonts w:cs="Times New Roman"/>
          <w:szCs w:val="26"/>
          <w:lang w:val="nl-NL"/>
        </w:rPr>
        <w:t xml:space="preserve">O. </w:t>
      </w:r>
    </w:p>
    <w:p w:rsidR="00017003" w:rsidRPr="00FB244B" w:rsidRDefault="00017003" w:rsidP="00530B50">
      <w:pPr>
        <w:spacing w:before="120" w:after="120" w:line="288" w:lineRule="auto"/>
        <w:ind w:left="720" w:firstLine="0"/>
        <w:rPr>
          <w:rFonts w:cs="Times New Roman"/>
          <w:szCs w:val="26"/>
          <w:lang w:val="nl-NL"/>
        </w:rPr>
      </w:pPr>
      <w:r w:rsidRPr="00FB244B">
        <w:rPr>
          <w:rFonts w:cs="Times New Roman"/>
          <w:szCs w:val="26"/>
          <w:lang w:val="nl-NL"/>
        </w:rPr>
        <w:t>+ Bón thúc đợt 3: Tháng 7 - 8 (Bón thúc cành hè) bón 30% N + 30% K</w:t>
      </w:r>
      <w:r w:rsidRPr="00FB244B">
        <w:rPr>
          <w:rFonts w:cs="Times New Roman"/>
          <w:szCs w:val="26"/>
          <w:vertAlign w:val="subscript"/>
          <w:lang w:val="nl-NL"/>
        </w:rPr>
        <w:t>2</w:t>
      </w:r>
      <w:r w:rsidRPr="00FB244B">
        <w:rPr>
          <w:rFonts w:cs="Times New Roman"/>
          <w:szCs w:val="26"/>
          <w:lang w:val="nl-NL"/>
        </w:rPr>
        <w:t>O.</w:t>
      </w:r>
    </w:p>
    <w:p w:rsidR="00034DF3" w:rsidRPr="00AB2B77" w:rsidRDefault="00034DF3" w:rsidP="00530B50">
      <w:pPr>
        <w:spacing w:before="120" w:after="120" w:line="288" w:lineRule="auto"/>
        <w:rPr>
          <w:rFonts w:cs="Times New Roman"/>
          <w:szCs w:val="24"/>
          <w:lang w:val="vi-VN"/>
        </w:rPr>
      </w:pPr>
      <w:r w:rsidRPr="00AB2B77">
        <w:rPr>
          <w:rFonts w:cs="Times New Roman"/>
          <w:szCs w:val="24"/>
          <w:lang w:val="vi-VN"/>
        </w:rPr>
        <w:t>- Tưới nước: Theo nhu cầu vào từng thời kỳ sinh trưởng của cây trồng</w:t>
      </w:r>
    </w:p>
    <w:p w:rsidR="00034DF3" w:rsidRPr="00AB2B77" w:rsidRDefault="00034DF3" w:rsidP="00530B50">
      <w:pPr>
        <w:spacing w:before="120" w:after="120" w:line="288" w:lineRule="auto"/>
        <w:rPr>
          <w:rFonts w:cs="Times New Roman"/>
          <w:szCs w:val="24"/>
          <w:lang w:val="vi-VN"/>
        </w:rPr>
      </w:pPr>
      <w:r w:rsidRPr="00AB2B77">
        <w:rPr>
          <w:rFonts w:cs="Times New Roman"/>
          <w:szCs w:val="24"/>
          <w:lang w:val="vi-VN"/>
        </w:rPr>
        <w:lastRenderedPageBreak/>
        <w:t>- Cắt tỉa, tạo tán: Thường xuyên theo dõi, quản lý cây trồng, cắt tỉa, tạo tán, vặt mầm dại, các cành bị sâu bệnh hại cho cây.</w:t>
      </w:r>
    </w:p>
    <w:p w:rsidR="00034DF3" w:rsidRPr="00AB2B77" w:rsidRDefault="00034DF3" w:rsidP="00530B50">
      <w:pPr>
        <w:spacing w:before="120" w:after="120" w:line="288" w:lineRule="auto"/>
        <w:rPr>
          <w:rFonts w:cs="Times New Roman"/>
          <w:szCs w:val="24"/>
          <w:lang w:val="vi-VN"/>
        </w:rPr>
      </w:pPr>
      <w:r w:rsidRPr="00AB2B77">
        <w:rPr>
          <w:rFonts w:cs="Times New Roman"/>
          <w:szCs w:val="24"/>
          <w:lang w:val="vi-VN"/>
        </w:rPr>
        <w:t xml:space="preserve">- Phòng trừ sâu bệnh hại: thường xuyên kiểm tra vườn </w:t>
      </w:r>
      <w:r w:rsidR="00017003" w:rsidRPr="00AB2B77">
        <w:rPr>
          <w:rFonts w:cs="Times New Roman"/>
          <w:szCs w:val="24"/>
          <w:lang w:val="vi-VN"/>
        </w:rPr>
        <w:t>hồng</w:t>
      </w:r>
      <w:r w:rsidRPr="00AB2B77">
        <w:rPr>
          <w:rFonts w:cs="Times New Roman"/>
          <w:szCs w:val="24"/>
          <w:lang w:val="vi-VN"/>
        </w:rPr>
        <w:t>, phát hiện sâu bệnh kịp thời.</w:t>
      </w:r>
    </w:p>
    <w:p w:rsidR="00034DF3" w:rsidRPr="00AB2B77" w:rsidRDefault="00034DF3" w:rsidP="00530B50">
      <w:pPr>
        <w:spacing w:before="120" w:after="120" w:line="288" w:lineRule="auto"/>
        <w:rPr>
          <w:rFonts w:cs="Times New Roman"/>
          <w:szCs w:val="24"/>
          <w:lang w:val="vi-VN"/>
        </w:rPr>
      </w:pPr>
      <w:r w:rsidRPr="00AB2B77">
        <w:rPr>
          <w:rFonts w:cs="Times New Roman"/>
          <w:szCs w:val="24"/>
          <w:lang w:val="vi-VN"/>
        </w:rPr>
        <w:t>* Một số lưu ý:</w:t>
      </w:r>
    </w:p>
    <w:p w:rsidR="00034DF3" w:rsidRPr="00AB2B77" w:rsidRDefault="00034DF3" w:rsidP="00530B50">
      <w:pPr>
        <w:spacing w:before="120" w:after="120" w:line="288" w:lineRule="auto"/>
        <w:rPr>
          <w:rFonts w:cs="Times New Roman"/>
          <w:szCs w:val="24"/>
          <w:lang w:val="vi-VN"/>
        </w:rPr>
      </w:pPr>
      <w:r w:rsidRPr="00AB2B77">
        <w:rPr>
          <w:rFonts w:cs="Times New Roman"/>
          <w:szCs w:val="24"/>
          <w:lang w:val="vi-VN"/>
        </w:rPr>
        <w:t>- Sử dụng nguồn nước tưới không bị ô nhiễm.</w:t>
      </w:r>
    </w:p>
    <w:p w:rsidR="00034DF3" w:rsidRPr="00AB2B77" w:rsidRDefault="00034DF3" w:rsidP="00530B50">
      <w:pPr>
        <w:spacing w:before="120" w:after="120" w:line="288" w:lineRule="auto"/>
        <w:rPr>
          <w:rFonts w:cs="Times New Roman"/>
          <w:szCs w:val="24"/>
          <w:lang w:val="vi-VN"/>
        </w:rPr>
      </w:pPr>
      <w:r w:rsidRPr="00AB2B77">
        <w:rPr>
          <w:rFonts w:cs="Times New Roman"/>
          <w:szCs w:val="24"/>
          <w:lang w:val="vi-VN"/>
        </w:rPr>
        <w:t>- Không sử dụng các loại phân hữu cơ chưa hoai mục hoặc nước giải tươi để tưới. Các loại phân hữu cơ (phân chuồng) cần được ủ hoai mục</w:t>
      </w:r>
    </w:p>
    <w:p w:rsidR="00034DF3" w:rsidRPr="00AB2B77" w:rsidRDefault="00034DF3" w:rsidP="00530B50">
      <w:pPr>
        <w:spacing w:before="120" w:after="120" w:line="288" w:lineRule="auto"/>
        <w:rPr>
          <w:rFonts w:cs="Times New Roman"/>
          <w:szCs w:val="24"/>
          <w:lang w:val="vi-VN"/>
        </w:rPr>
      </w:pPr>
      <w:r w:rsidRPr="00AB2B77">
        <w:rPr>
          <w:rFonts w:cs="Times New Roman"/>
          <w:szCs w:val="24"/>
          <w:lang w:val="vi-VN"/>
        </w:rPr>
        <w:t>- Phòng trừ sâu bênh: Áp dụ</w:t>
      </w:r>
      <w:r w:rsidR="005729A2">
        <w:rPr>
          <w:rFonts w:cs="Times New Roman"/>
          <w:szCs w:val="24"/>
          <w:lang w:val="vi-VN"/>
        </w:rPr>
        <w:t>ng quy trình IPM</w:t>
      </w:r>
      <w:r w:rsidRPr="00AB2B77">
        <w:rPr>
          <w:rFonts w:cs="Times New Roman"/>
          <w:szCs w:val="24"/>
          <w:lang w:val="vi-VN"/>
        </w:rPr>
        <w:t xml:space="preserve"> phòng trừ sâu bệnh trong sản xuất. Ưu tiên sử dụng các biện pháp cơ giới và các loại thuốc phòng trừ có nguồn gốc sinh học. </w:t>
      </w:r>
    </w:p>
    <w:p w:rsidR="00034DF3" w:rsidRPr="00AB2B77" w:rsidRDefault="00034DF3" w:rsidP="00530B50">
      <w:pPr>
        <w:spacing w:before="120" w:after="120" w:line="288" w:lineRule="auto"/>
        <w:rPr>
          <w:rFonts w:cs="Times New Roman"/>
          <w:szCs w:val="24"/>
          <w:lang w:val="vi-VN"/>
        </w:rPr>
      </w:pPr>
      <w:r w:rsidRPr="00AB2B77">
        <w:rPr>
          <w:rFonts w:cs="Times New Roman"/>
          <w:szCs w:val="24"/>
          <w:lang w:val="vi-VN"/>
        </w:rPr>
        <w:t>- Khi áp dụng thuốc cần đảm bảo nguyên t</w:t>
      </w:r>
      <w:r w:rsidR="005729A2">
        <w:rPr>
          <w:rFonts w:cs="Times New Roman"/>
          <w:szCs w:val="24"/>
          <w:lang w:val="vi-VN"/>
        </w:rPr>
        <w:t>ắ</w:t>
      </w:r>
      <w:r w:rsidRPr="00AB2B77">
        <w:rPr>
          <w:rFonts w:cs="Times New Roman"/>
          <w:szCs w:val="24"/>
          <w:lang w:val="vi-VN"/>
        </w:rPr>
        <w:t>c 4 đúng: Đúng lúc, đúng thời điểm, đúng thuốc và đúng nồng độ.</w:t>
      </w:r>
    </w:p>
    <w:p w:rsidR="00034DF3" w:rsidRPr="00AB2B77" w:rsidRDefault="00034DF3" w:rsidP="00530B50">
      <w:pPr>
        <w:spacing w:before="120" w:after="120" w:line="288" w:lineRule="auto"/>
        <w:rPr>
          <w:rFonts w:cs="Times New Roman"/>
          <w:szCs w:val="24"/>
          <w:lang w:val="vi-VN"/>
        </w:rPr>
      </w:pPr>
      <w:r w:rsidRPr="00AB2B77">
        <w:rPr>
          <w:rFonts w:cs="Times New Roman"/>
          <w:szCs w:val="24"/>
          <w:lang w:val="vi-VN"/>
        </w:rPr>
        <w:t>- Khi buộc phải áp dụng thuốc hóa học cần sử dụng các loại thuốc có trong danh mục theo thông tư 03/2015 của Bộ NN và PTNT.</w:t>
      </w:r>
    </w:p>
    <w:p w:rsidR="00E219E2" w:rsidRPr="00FB244B" w:rsidRDefault="00E219E2" w:rsidP="00530B50">
      <w:pPr>
        <w:pStyle w:val="Heading3"/>
        <w:spacing w:before="120" w:after="120" w:line="288" w:lineRule="auto"/>
        <w:ind w:firstLine="0"/>
        <w:rPr>
          <w:rFonts w:ascii="Times New Roman" w:hAnsi="Times New Roman" w:cs="Times New Roman"/>
          <w:b w:val="0"/>
          <w:i/>
          <w:color w:val="auto"/>
          <w:spacing w:val="-1"/>
          <w:szCs w:val="26"/>
          <w:lang w:val="sv-SE"/>
        </w:rPr>
      </w:pPr>
      <w:bookmarkStart w:id="113" w:name="_Toc482621450"/>
      <w:bookmarkStart w:id="114" w:name="_Toc482621649"/>
      <w:bookmarkStart w:id="115" w:name="_Toc485280241"/>
      <w:r w:rsidRPr="00FB244B">
        <w:rPr>
          <w:rFonts w:ascii="Times New Roman" w:hAnsi="Times New Roman" w:cs="Times New Roman"/>
          <w:i/>
          <w:color w:val="auto"/>
          <w:spacing w:val="-1"/>
          <w:szCs w:val="26"/>
          <w:lang w:val="sv-SE"/>
        </w:rPr>
        <w:t>3.2.2. Biện pháp kỹ thuật chăm sóc cây hồng không hạt Yên Minh</w:t>
      </w:r>
      <w:bookmarkEnd w:id="113"/>
      <w:bookmarkEnd w:id="114"/>
      <w:bookmarkEnd w:id="115"/>
    </w:p>
    <w:p w:rsidR="00DC7D61" w:rsidRPr="00AB2B77" w:rsidRDefault="00E219E2" w:rsidP="00530B50">
      <w:pPr>
        <w:tabs>
          <w:tab w:val="left" w:pos="851"/>
        </w:tabs>
        <w:spacing w:before="120" w:after="120" w:line="288" w:lineRule="auto"/>
        <w:ind w:firstLine="0"/>
        <w:rPr>
          <w:rFonts w:cs="Times New Roman"/>
          <w:b/>
          <w:i/>
          <w:szCs w:val="26"/>
          <w:lang w:val="sv-SE"/>
        </w:rPr>
      </w:pPr>
      <w:r w:rsidRPr="00AB2B77">
        <w:rPr>
          <w:rFonts w:cs="Times New Roman"/>
          <w:b/>
          <w:i/>
          <w:szCs w:val="26"/>
          <w:lang w:val="sv-SE"/>
        </w:rPr>
        <w:t>a,</w:t>
      </w:r>
      <w:r w:rsidR="00EF2161" w:rsidRPr="00AB2B77">
        <w:rPr>
          <w:rFonts w:cs="Times New Roman"/>
          <w:b/>
          <w:i/>
          <w:szCs w:val="26"/>
          <w:lang w:val="vi-VN"/>
        </w:rPr>
        <w:t xml:space="preserve"> Thiết kế vườn trồng</w:t>
      </w:r>
    </w:p>
    <w:p w:rsidR="00E219E2" w:rsidRPr="00AB2B77" w:rsidRDefault="00576999" w:rsidP="00530B50">
      <w:pPr>
        <w:tabs>
          <w:tab w:val="left" w:pos="851"/>
        </w:tabs>
        <w:spacing w:before="120" w:after="120" w:line="288" w:lineRule="auto"/>
        <w:ind w:firstLine="0"/>
        <w:rPr>
          <w:rFonts w:cs="Times New Roman"/>
          <w:szCs w:val="26"/>
          <w:shd w:val="clear" w:color="auto" w:fill="FFFFFF"/>
          <w:lang w:val="af-ZA"/>
        </w:rPr>
      </w:pPr>
      <w:r w:rsidRPr="00AB2B77">
        <w:rPr>
          <w:rFonts w:cs="Times New Roman"/>
          <w:b/>
          <w:i/>
          <w:szCs w:val="26"/>
          <w:lang w:val="sv-SE"/>
        </w:rPr>
        <w:tab/>
      </w:r>
      <w:r w:rsidRPr="00AB2B77">
        <w:rPr>
          <w:rFonts w:cs="Times New Roman"/>
          <w:szCs w:val="26"/>
          <w:lang w:val="sv-SE"/>
        </w:rPr>
        <w:t>- Thực trạng sản xuất</w:t>
      </w:r>
      <w:r w:rsidRPr="00AB2B77">
        <w:rPr>
          <w:rFonts w:cs="Times New Roman"/>
          <w:b/>
          <w:szCs w:val="26"/>
          <w:lang w:val="sv-SE"/>
        </w:rPr>
        <w:t xml:space="preserve">: </w:t>
      </w:r>
      <w:r w:rsidRPr="00AB2B77">
        <w:rPr>
          <w:rFonts w:cs="Times New Roman"/>
          <w:szCs w:val="26"/>
          <w:lang w:val="sv-SE"/>
        </w:rPr>
        <w:t xml:space="preserve">Cây hồng không hạt đã trồng trong mô hình được trồng với mật độ hợp lý để canh tác từ 300 – 330 cây (khoảng cách trồng từ 5,5x6m, 5x6m). </w:t>
      </w:r>
      <w:r w:rsidR="00322B42" w:rsidRPr="00AB2B77">
        <w:rPr>
          <w:rFonts w:cs="Times New Roman"/>
          <w:szCs w:val="26"/>
          <w:lang w:val="sv-SE"/>
        </w:rPr>
        <w:t>Vườn trồng tùy theo điều kiện sản xuất của từng nông hộ, vườ</w:t>
      </w:r>
      <w:r w:rsidR="00017003" w:rsidRPr="00AB2B77">
        <w:rPr>
          <w:rFonts w:cs="Times New Roman"/>
          <w:szCs w:val="26"/>
          <w:lang w:val="sv-SE"/>
        </w:rPr>
        <w:t>n</w:t>
      </w:r>
      <w:r w:rsidR="00A41B85" w:rsidRPr="00AB2B77">
        <w:rPr>
          <w:rFonts w:cs="Times New Roman"/>
          <w:szCs w:val="26"/>
          <w:lang w:val="sv-SE"/>
        </w:rPr>
        <w:t xml:space="preserve"> được trồng theo</w:t>
      </w:r>
      <w:r w:rsidR="00322B42" w:rsidRPr="00AB2B77">
        <w:rPr>
          <w:rFonts w:cs="Times New Roman"/>
          <w:szCs w:val="26"/>
          <w:lang w:val="sv-SE"/>
        </w:rPr>
        <w:t xml:space="preserve"> theo hàng, lô, </w:t>
      </w:r>
      <w:r w:rsidR="00A41B85" w:rsidRPr="00AB2B77">
        <w:rPr>
          <w:rFonts w:cs="Times New Roman"/>
          <w:szCs w:val="26"/>
          <w:lang w:val="sv-SE"/>
        </w:rPr>
        <w:t xml:space="preserve">thuận lợi </w:t>
      </w:r>
      <w:r w:rsidR="00322B42" w:rsidRPr="00AB2B77">
        <w:rPr>
          <w:rFonts w:cs="Times New Roman"/>
          <w:szCs w:val="26"/>
          <w:lang w:val="sv-SE"/>
        </w:rPr>
        <w:t xml:space="preserve">trong quá trình chăm sóc. </w:t>
      </w:r>
      <w:r w:rsidR="00A41B85" w:rsidRPr="00AB2B77">
        <w:rPr>
          <w:rFonts w:cs="Times New Roman"/>
          <w:szCs w:val="26"/>
          <w:lang w:val="sv-SE"/>
        </w:rPr>
        <w:t>Tuy nhiên</w:t>
      </w:r>
      <w:r w:rsidR="00322B42" w:rsidRPr="00AB2B77">
        <w:rPr>
          <w:rFonts w:cs="Times New Roman"/>
          <w:szCs w:val="26"/>
          <w:lang w:val="sv-SE"/>
        </w:rPr>
        <w:t>,</w:t>
      </w:r>
      <w:r w:rsidRPr="00AB2B77">
        <w:rPr>
          <w:rFonts w:cs="Times New Roman"/>
          <w:szCs w:val="26"/>
          <w:lang w:val="sv-SE"/>
        </w:rPr>
        <w:t xml:space="preserve"> do mô hình được chọn có độ dốc lớn từ 15 - 30</w:t>
      </w:r>
      <w:r w:rsidRPr="00AB2B77">
        <w:rPr>
          <w:rFonts w:cs="Times New Roman"/>
          <w:sz w:val="24"/>
          <w:szCs w:val="24"/>
          <w:vertAlign w:val="superscript"/>
        </w:rPr>
        <w:sym w:font="Wingdings 2" w:char="F099"/>
      </w:r>
      <w:r w:rsidRPr="00AB2B77">
        <w:rPr>
          <w:rFonts w:cs="Times New Roman"/>
          <w:szCs w:val="26"/>
          <w:shd w:val="clear" w:color="auto" w:fill="FFFFFF"/>
          <w:lang w:val="af-ZA"/>
        </w:rPr>
        <w:t>gây xói mòn đất vào mùa mưa và khô hạn vào mùa hè làm giảm khả năng hút dinh dưỡng của cây trồng, ảnh hưởng lớn đến khả năng sinh trưởng, phát triển của cây hồng.</w:t>
      </w:r>
    </w:p>
    <w:p w:rsidR="0009782D" w:rsidRPr="00AB2B77" w:rsidRDefault="00576999" w:rsidP="00530B50">
      <w:pPr>
        <w:tabs>
          <w:tab w:val="left" w:pos="851"/>
        </w:tabs>
        <w:spacing w:before="120" w:after="120" w:line="288" w:lineRule="auto"/>
        <w:ind w:firstLine="0"/>
        <w:rPr>
          <w:rFonts w:cs="Times New Roman"/>
          <w:szCs w:val="26"/>
          <w:shd w:val="clear" w:color="auto" w:fill="FFFFFF"/>
          <w:lang w:val="af-ZA"/>
        </w:rPr>
      </w:pPr>
      <w:r w:rsidRPr="00AB2B77">
        <w:rPr>
          <w:rFonts w:cs="Times New Roman"/>
          <w:szCs w:val="26"/>
          <w:shd w:val="clear" w:color="auto" w:fill="FFFFFF"/>
          <w:lang w:val="af-ZA"/>
        </w:rPr>
        <w:tab/>
        <w:t>- Kỹ thuật sử dụng:</w:t>
      </w:r>
    </w:p>
    <w:p w:rsidR="007663F2" w:rsidRPr="00AB2B77" w:rsidRDefault="007663F2" w:rsidP="00530B50">
      <w:pPr>
        <w:spacing w:before="120" w:after="120" w:line="288" w:lineRule="auto"/>
        <w:rPr>
          <w:rFonts w:eastAsia="Arial" w:cs="Times New Roman"/>
          <w:szCs w:val="26"/>
          <w:lang w:val="vi-VN"/>
        </w:rPr>
      </w:pPr>
      <w:r w:rsidRPr="00AB2B77">
        <w:rPr>
          <w:rFonts w:eastAsia="Arial" w:cs="Times New Roman"/>
          <w:szCs w:val="26"/>
          <w:lang w:val="vi-VN"/>
        </w:rPr>
        <w:t xml:space="preserve">+ </w:t>
      </w:r>
      <w:r w:rsidR="00374C70" w:rsidRPr="001C44EB">
        <w:rPr>
          <w:rFonts w:eastAsia="Arial" w:cs="Times New Roman"/>
          <w:szCs w:val="26"/>
          <w:lang w:val="af-ZA"/>
        </w:rPr>
        <w:t xml:space="preserve">Đối với diện tích đã trồng: </w:t>
      </w:r>
      <w:r w:rsidRPr="00AB2B77">
        <w:rPr>
          <w:rFonts w:eastAsia="Arial" w:cs="Times New Roman"/>
          <w:szCs w:val="26"/>
          <w:lang w:val="vi-VN"/>
        </w:rPr>
        <w:t xml:space="preserve">Tạo lô, băng, đường </w:t>
      </w:r>
      <w:r w:rsidR="00322B42" w:rsidRPr="00AB2B77">
        <w:rPr>
          <w:rFonts w:eastAsia="Arial" w:cs="Times New Roman"/>
          <w:szCs w:val="26"/>
          <w:lang w:val="af-ZA"/>
        </w:rPr>
        <w:t>đi</w:t>
      </w:r>
      <w:r w:rsidRPr="00AB2B77">
        <w:rPr>
          <w:rFonts w:eastAsia="Arial" w:cs="Times New Roman"/>
          <w:szCs w:val="26"/>
          <w:lang w:val="vi-VN"/>
        </w:rPr>
        <w:t xml:space="preserve">… băng </w:t>
      </w:r>
      <w:r w:rsidR="00322B42" w:rsidRPr="00AB2B77">
        <w:rPr>
          <w:rFonts w:eastAsia="Arial" w:cs="Times New Roman"/>
          <w:szCs w:val="26"/>
          <w:lang w:val="af-ZA"/>
        </w:rPr>
        <w:t xml:space="preserve">cách </w:t>
      </w:r>
      <w:r w:rsidRPr="00AB2B77">
        <w:rPr>
          <w:rFonts w:eastAsia="Arial" w:cs="Times New Roman"/>
          <w:szCs w:val="26"/>
          <w:lang w:val="vi-VN"/>
        </w:rPr>
        <w:t xml:space="preserve">dựa trên vị trí cây trồng có sẵn ở các mô hình. Từ đó, sửa hàng, tạo thành các đường đồng mức hoặc gần như đường đồng mức. Nối liền giữa các đường đồng mức tiến hành tạo đường giao thông liên kết, đường phân lô. Như vậy, từ các vườn trồng không theo thiết kế, đã tạo được vườn gần như được thiết kế. Từ đó, sẽ giúp người sản xuất dễ dàng hơn trong quá trình vận chuyển vật tư chăm sóc, chăm sóc, thực hiện các biện pháp kỹ thuật ứng phó với sự thay đổi bất thường, thu hái và vận chuyển quả. </w:t>
      </w:r>
    </w:p>
    <w:p w:rsidR="007663F2" w:rsidRPr="00AB2B77" w:rsidRDefault="007663F2" w:rsidP="00530B50">
      <w:pPr>
        <w:tabs>
          <w:tab w:val="left" w:pos="851"/>
        </w:tabs>
        <w:spacing w:before="120" w:after="120" w:line="288" w:lineRule="auto"/>
        <w:ind w:firstLine="0"/>
        <w:rPr>
          <w:rFonts w:cs="Times New Roman"/>
          <w:i/>
          <w:szCs w:val="26"/>
          <w:shd w:val="clear" w:color="auto" w:fill="FFFFFF"/>
          <w:lang w:val="af-ZA"/>
        </w:rPr>
      </w:pPr>
      <w:r w:rsidRPr="00AB2B77">
        <w:rPr>
          <w:rFonts w:cs="Times New Roman"/>
          <w:szCs w:val="26"/>
          <w:shd w:val="clear" w:color="auto" w:fill="FFFFFF"/>
          <w:lang w:val="af-ZA"/>
        </w:rPr>
        <w:tab/>
        <w:t xml:space="preserve">+ </w:t>
      </w:r>
      <w:r w:rsidR="00F54649" w:rsidRPr="00AB2B77">
        <w:rPr>
          <w:rFonts w:cs="Times New Roman"/>
          <w:szCs w:val="26"/>
          <w:shd w:val="clear" w:color="auto" w:fill="FFFFFF"/>
          <w:lang w:val="af-ZA"/>
        </w:rPr>
        <w:t>Thiết kế hệ thống xói mòn bằng sử dụng cây trồng phù hợp như cây cốt khí, keo dậ</w:t>
      </w:r>
      <w:r w:rsidR="00BB7388">
        <w:rPr>
          <w:rFonts w:cs="Times New Roman"/>
          <w:szCs w:val="26"/>
          <w:shd w:val="clear" w:color="auto" w:fill="FFFFFF"/>
          <w:lang w:val="af-ZA"/>
        </w:rPr>
        <w:t xml:space="preserve">u, sử dụng cây trồng cải tạo đất như cây họ đậu </w:t>
      </w:r>
      <w:r w:rsidR="00F54649" w:rsidRPr="00AB2B77">
        <w:rPr>
          <w:rFonts w:cs="Times New Roman"/>
          <w:i/>
          <w:szCs w:val="26"/>
          <w:shd w:val="clear" w:color="auto" w:fill="FFFFFF"/>
          <w:lang w:val="af-ZA"/>
        </w:rPr>
        <w:t xml:space="preserve">(kỹ thuật trồng và chăm sóc cây </w:t>
      </w:r>
      <w:r w:rsidR="00BB7388">
        <w:rPr>
          <w:rFonts w:cs="Times New Roman"/>
          <w:i/>
          <w:szCs w:val="26"/>
          <w:shd w:val="clear" w:color="auto" w:fill="FFFFFF"/>
          <w:lang w:val="af-ZA"/>
        </w:rPr>
        <w:t>trồng xen</w:t>
      </w:r>
      <w:r w:rsidR="00F54649" w:rsidRPr="00AB2B77">
        <w:rPr>
          <w:rFonts w:cs="Times New Roman"/>
          <w:i/>
          <w:szCs w:val="26"/>
          <w:shd w:val="clear" w:color="auto" w:fill="FFFFFF"/>
          <w:lang w:val="af-ZA"/>
        </w:rPr>
        <w:t xml:space="preserve"> ở phụ lục 1)</w:t>
      </w:r>
      <w:r w:rsidR="009F0A30" w:rsidRPr="00AB2B77">
        <w:rPr>
          <w:rFonts w:cs="Times New Roman"/>
          <w:szCs w:val="26"/>
          <w:shd w:val="clear" w:color="auto" w:fill="FFFFFF"/>
          <w:lang w:val="af-ZA"/>
        </w:rPr>
        <w:t>được xây dựng như sau:</w:t>
      </w:r>
    </w:p>
    <w:p w:rsidR="00035E5C" w:rsidRPr="00AB2B77" w:rsidRDefault="008077F3" w:rsidP="00035E5C">
      <w:pPr>
        <w:tabs>
          <w:tab w:val="left" w:pos="851"/>
        </w:tabs>
        <w:spacing w:before="120"/>
        <w:ind w:firstLine="0"/>
        <w:rPr>
          <w:rFonts w:cs="Times New Roman"/>
          <w:b/>
          <w:i/>
          <w:szCs w:val="26"/>
        </w:rPr>
      </w:pPr>
      <w:r w:rsidRPr="008077F3">
        <w:rPr>
          <w:rFonts w:cs="Times New Roman"/>
          <w:noProof/>
          <w:szCs w:val="24"/>
        </w:rPr>
        <w:lastRenderedPageBrea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52" type="#_x0000_t63" style="position:absolute;left:0;text-align:left;margin-left:324.55pt;margin-top:119.55pt;width:132.8pt;height:36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" adj="-4962,28170">
            <v:textbox>
              <w:txbxContent>
                <w:p w:rsidR="00AD44FC" w:rsidRPr="00B13401" w:rsidRDefault="00AD44FC" w:rsidP="00875C6D">
                  <w:pPr>
                    <w:ind w:firstLine="0"/>
                    <w:jc w:val="center"/>
                    <w:rPr>
                      <w:b/>
                      <w:sz w:val="18"/>
                    </w:rPr>
                  </w:pPr>
                  <w:r>
                    <w:rPr>
                      <w:b/>
                      <w:sz w:val="18"/>
                    </w:rPr>
                    <w:t>Cây họ đậu</w:t>
                  </w:r>
                </w:p>
              </w:txbxContent>
            </v:textbox>
          </v:shape>
        </w:pict>
      </w:r>
      <w:r w:rsidRPr="008077F3">
        <w:rPr>
          <w:rFonts w:cs="Times New Roman"/>
          <w:noProof/>
          <w:szCs w:val="24"/>
        </w:rPr>
        <w:pict>
          <v:shape id="Oval Callout 9" o:spid="_x0000_s1026" type="#_x0000_t63" style="position:absolute;left:0;text-align:left;margin-left:292.15pt;margin-top:83.55pt;width:132.8pt;height:36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" adj="-4962,28170">
            <v:textbox>
              <w:txbxContent>
                <w:p w:rsidR="00AD44FC" w:rsidRPr="00B13401" w:rsidRDefault="00AD44FC" w:rsidP="009F0A30">
                  <w:pPr>
                    <w:ind w:firstLine="0"/>
                    <w:jc w:val="center"/>
                    <w:rPr>
                      <w:b/>
                      <w:sz w:val="18"/>
                    </w:rPr>
                  </w:pPr>
                  <w:r w:rsidRPr="00B13401">
                    <w:rPr>
                      <w:b/>
                      <w:sz w:val="18"/>
                    </w:rPr>
                    <w:t xml:space="preserve">Cây </w:t>
                  </w:r>
                  <w:r>
                    <w:rPr>
                      <w:b/>
                      <w:sz w:val="18"/>
                    </w:rPr>
                    <w:t>phân xanh</w:t>
                  </w:r>
                </w:p>
              </w:txbxContent>
            </v:textbox>
          </v:shape>
        </w:pict>
      </w:r>
      <w:r w:rsidRPr="008077F3">
        <w:rPr>
          <w:rFonts w:cs="Times New Roman"/>
          <w:noProof/>
          <w:szCs w:val="24"/>
        </w:rPr>
        <w:pict>
          <v:shapetype id="_x0000_t202" coordsize="21600,21600" o:spt="202" path="m,l,21600r21600,l21600,xe">
            <v:stroke joinstyle="miter"/>
            <v:path gradientshapeok="t" o:connecttype="rect"/>
          </v:shapetype>
          <v:shape id="Text Box 11" o:spid="_x0000_s1027" type="#_x0000_t202" style="position:absolute;left:0;text-align:left;margin-left:103.65pt;margin-top:211.55pt;width:37.2pt;height:27.3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" stroked="f">
            <v:textbox>
              <w:txbxContent>
                <w:p w:rsidR="00AD44FC" w:rsidRPr="006E68C8" w:rsidRDefault="00AD44FC" w:rsidP="009F0A30">
                  <w:pPr>
                    <w:ind w:firstLine="0"/>
                    <w:rPr>
                      <w:b/>
                      <w:szCs w:val="26"/>
                    </w:rPr>
                  </w:pPr>
                  <w:r w:rsidRPr="006E68C8">
                    <w:rPr>
                      <w:b/>
                      <w:szCs w:val="26"/>
                    </w:rPr>
                    <w:t>5m</w:t>
                  </w:r>
                </w:p>
                <w:p w:rsidR="00AD44FC" w:rsidRPr="006E68C8" w:rsidRDefault="00AD44FC" w:rsidP="009F0A30">
                  <w:pPr>
                    <w:ind w:firstLine="0"/>
                    <w:rPr>
                      <w:szCs w:val="26"/>
                    </w:rPr>
                  </w:pPr>
                </w:p>
              </w:txbxContent>
            </v:textbox>
          </v:shape>
        </w:pict>
      </w:r>
      <w:r w:rsidRPr="008077F3">
        <w:rPr>
          <w:rFonts w:cs="Times New Roman"/>
          <w:noProof/>
          <w:szCs w:val="24"/>
        </w:rPr>
        <w:pict>
          <v:shape id="Text Box 10" o:spid="_x0000_s1028" type="#_x0000_t202" style="position:absolute;left:0;text-align:left;margin-left:19.25pt;margin-top:125.9pt;width:37.25pt;height:23.6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" stroked="f">
            <v:textbox>
              <w:txbxContent>
                <w:p w:rsidR="00AD44FC" w:rsidRPr="006E68C8" w:rsidRDefault="00AD44FC" w:rsidP="009F0A30">
                  <w:pPr>
                    <w:ind w:firstLine="0"/>
                    <w:rPr>
                      <w:b/>
                      <w:szCs w:val="26"/>
                    </w:rPr>
                  </w:pPr>
                  <w:r>
                    <w:rPr>
                      <w:b/>
                      <w:szCs w:val="26"/>
                    </w:rPr>
                    <w:t>6</w:t>
                  </w:r>
                  <w:r w:rsidRPr="006E68C8">
                    <w:rPr>
                      <w:b/>
                      <w:szCs w:val="26"/>
                    </w:rPr>
                    <w:t>m</w:t>
                  </w:r>
                </w:p>
                <w:p w:rsidR="00AD44FC" w:rsidRPr="006E68C8" w:rsidRDefault="00AD44FC" w:rsidP="009F0A30">
                  <w:pPr>
                    <w:ind w:firstLine="0"/>
                    <w:rPr>
                      <w:szCs w:val="26"/>
                    </w:rPr>
                  </w:pPr>
                </w:p>
              </w:txbxContent>
            </v:textbox>
          </v:shape>
        </w:pict>
      </w:r>
      <w:r w:rsidRPr="008077F3">
        <w:rPr>
          <w:rFonts w:cs="Times New Roman"/>
          <w:noProof/>
          <w:szCs w:val="24"/>
        </w:rPr>
        <w:pict>
          <v:shape id="Oval Callout 8" o:spid="_x0000_s1029" type="#_x0000_t63" style="position:absolute;left:0;text-align:left;margin-left:266.25pt;margin-top:31.55pt;width:132.85pt;height:36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" adj="-4962,28170">
            <v:textbox>
              <w:txbxContent>
                <w:p w:rsidR="00AD44FC" w:rsidRPr="00B13401" w:rsidRDefault="00AD44FC" w:rsidP="009F0A30">
                  <w:pPr>
                    <w:ind w:firstLine="0"/>
                    <w:jc w:val="center"/>
                    <w:rPr>
                      <w:b/>
                      <w:sz w:val="18"/>
                    </w:rPr>
                  </w:pPr>
                  <w:r w:rsidRPr="00B13401">
                    <w:rPr>
                      <w:b/>
                      <w:sz w:val="18"/>
                    </w:rPr>
                    <w:t>Cây lâm nghiệp</w:t>
                  </w:r>
                </w:p>
              </w:txbxContent>
            </v:textbox>
          </v:shape>
        </w:pict>
      </w:r>
      <w:r w:rsidR="009F0A30" w:rsidRPr="00FB244B">
        <w:rPr>
          <w:rFonts w:cs="Times New Roman"/>
          <w:noProof/>
          <w:szCs w:val="24"/>
          <w:lang w:val="vi-VN" w:eastAsia="vi-VN"/>
        </w:rPr>
        <w:drawing>
          <wp:inline distT="0" distB="0" distL="0" distR="0">
            <wp:extent cx="5123815" cy="2821940"/>
            <wp:effectExtent l="0" t="0" r="635" b="0"/>
            <wp:docPr id="7" name="Picture 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 b="4"/>
                    <a:stretch/>
                  </pic:blipFill>
                  <pic:spPr bwMode="auto">
                    <a:xfrm>
                      <a:off x="0" y="0"/>
                      <a:ext cx="5123815" cy="2821940"/>
                    </a:xfrm>
                    <a:prstGeom prst="rect">
                      <a:avLst/>
                    </a:prstGeom>
                    <a:noFill/>
                    <a:ln>
                      <a:noFill/>
                    </a:ln>
                  </pic:spPr>
                </pic:pic>
              </a:graphicData>
            </a:graphic>
          </wp:inline>
        </w:drawing>
      </w:r>
    </w:p>
    <w:p w:rsidR="0007616B" w:rsidRPr="00AB2B77" w:rsidRDefault="00035E5C" w:rsidP="00035E5C">
      <w:pPr>
        <w:pStyle w:val="Caption"/>
      </w:pPr>
      <w:bookmarkStart w:id="116" w:name="_Toc485280509"/>
      <w:r w:rsidRPr="00FB244B">
        <w:t xml:space="preserve">Hình 3 -  </w:t>
      </w:r>
      <w:r w:rsidR="008077F3" w:rsidRPr="00FB244B">
        <w:fldChar w:fldCharType="begin"/>
      </w:r>
      <w:r w:rsidR="00C81748" w:rsidRPr="00FB244B">
        <w:instrText xml:space="preserve"> SEQ Hình_3_-_ \* ARABIC </w:instrText>
      </w:r>
      <w:r w:rsidR="008077F3" w:rsidRPr="00FB244B">
        <w:fldChar w:fldCharType="separate"/>
      </w:r>
      <w:r w:rsidRPr="00FB244B">
        <w:rPr>
          <w:noProof/>
        </w:rPr>
        <w:t>1</w:t>
      </w:r>
      <w:r w:rsidR="008077F3" w:rsidRPr="00FB244B">
        <w:rPr>
          <w:noProof/>
        </w:rPr>
        <w:fldChar w:fldCharType="end"/>
      </w:r>
      <w:r w:rsidR="0007616B" w:rsidRPr="00FB244B">
        <w:rPr>
          <w:bCs w:val="0"/>
          <w:szCs w:val="26"/>
          <w:lang w:val="sv-SE"/>
        </w:rPr>
        <w:t>. Thiết kế vườn hồng</w:t>
      </w:r>
      <w:bookmarkEnd w:id="116"/>
    </w:p>
    <w:p w:rsidR="00253236" w:rsidRPr="00AB2B77" w:rsidRDefault="00E219E2" w:rsidP="00530B50">
      <w:pPr>
        <w:spacing w:before="120" w:after="120" w:line="288" w:lineRule="auto"/>
        <w:ind w:firstLine="0"/>
        <w:rPr>
          <w:rFonts w:cs="Times New Roman"/>
          <w:b/>
          <w:bCs/>
          <w:i/>
          <w:szCs w:val="26"/>
          <w:lang w:val="sv-SE"/>
        </w:rPr>
      </w:pPr>
      <w:r w:rsidRPr="00AB2B77">
        <w:rPr>
          <w:rFonts w:cs="Times New Roman"/>
          <w:b/>
          <w:bCs/>
          <w:i/>
          <w:szCs w:val="26"/>
          <w:lang w:val="sv-SE"/>
        </w:rPr>
        <w:t>b)</w:t>
      </w:r>
      <w:r w:rsidR="00EF2161" w:rsidRPr="00AB2B77">
        <w:rPr>
          <w:rFonts w:cs="Times New Roman"/>
          <w:b/>
          <w:bCs/>
          <w:i/>
          <w:szCs w:val="26"/>
          <w:lang w:val="sv-SE"/>
        </w:rPr>
        <w:t>Quản lý độ ẩm:</w:t>
      </w:r>
    </w:p>
    <w:p w:rsidR="00670B6B" w:rsidRPr="00AB2B77" w:rsidRDefault="0071788E" w:rsidP="00530B50">
      <w:pPr>
        <w:spacing w:before="120" w:after="120" w:line="288" w:lineRule="auto"/>
        <w:rPr>
          <w:rFonts w:cs="Times New Roman"/>
          <w:bCs/>
          <w:i/>
          <w:szCs w:val="26"/>
          <w:lang w:val="sv-SE"/>
        </w:rPr>
      </w:pPr>
      <w:r w:rsidRPr="00AB2B77">
        <w:rPr>
          <w:rFonts w:cs="Times New Roman"/>
          <w:bCs/>
          <w:i/>
          <w:szCs w:val="26"/>
          <w:lang w:val="sv-SE"/>
        </w:rPr>
        <w:t xml:space="preserve">- </w:t>
      </w:r>
      <w:r w:rsidR="00670B6B" w:rsidRPr="00AB2B77">
        <w:rPr>
          <w:rFonts w:cs="Times New Roman"/>
          <w:bCs/>
          <w:i/>
          <w:szCs w:val="26"/>
          <w:lang w:val="sv-SE"/>
        </w:rPr>
        <w:t>Cơ sở khoa học:</w:t>
      </w:r>
    </w:p>
    <w:p w:rsidR="00606F42" w:rsidRPr="00AB2B77" w:rsidRDefault="00606F42" w:rsidP="00530B50">
      <w:pPr>
        <w:spacing w:before="120" w:after="120" w:line="288" w:lineRule="auto"/>
        <w:rPr>
          <w:rFonts w:cs="Times New Roman"/>
          <w:szCs w:val="26"/>
          <w:lang w:val="vi-VN"/>
        </w:rPr>
      </w:pPr>
      <w:r w:rsidRPr="00AB2B77">
        <w:rPr>
          <w:rFonts w:cs="Times New Roman"/>
          <w:szCs w:val="26"/>
          <w:lang w:val="sv-SE"/>
        </w:rPr>
        <w:t>+ Thời kỳ ra hoa, đậu quả và phát triển chồi mới</w:t>
      </w:r>
      <w:r w:rsidR="00AB2020" w:rsidRPr="00AB2B77">
        <w:rPr>
          <w:rFonts w:cs="Times New Roman"/>
          <w:szCs w:val="26"/>
          <w:lang w:val="sv-SE"/>
        </w:rPr>
        <w:t xml:space="preserve"> (từ tháng 2 – 3)</w:t>
      </w:r>
      <w:r w:rsidRPr="00AB2B77">
        <w:rPr>
          <w:rFonts w:cs="Times New Roman"/>
          <w:szCs w:val="26"/>
          <w:lang w:val="sv-SE"/>
        </w:rPr>
        <w:t xml:space="preserve">: </w:t>
      </w:r>
      <w:r w:rsidR="001C53B3" w:rsidRPr="00AB2B77">
        <w:rPr>
          <w:rFonts w:cs="Times New Roman"/>
          <w:szCs w:val="26"/>
          <w:lang w:val="sv-SE"/>
        </w:rPr>
        <w:t>Hồng ra lộc kèm hoa nên t</w:t>
      </w:r>
      <w:r w:rsidRPr="00AB2B77">
        <w:rPr>
          <w:rFonts w:cs="Times New Roman"/>
          <w:szCs w:val="26"/>
          <w:lang w:val="sv-SE"/>
        </w:rPr>
        <w:t>hời kỳ này, yêu cầu độ ẩm của đất đạt mức tối hả</w:t>
      </w:r>
      <w:r w:rsidR="001C53B3" w:rsidRPr="00AB2B77">
        <w:rPr>
          <w:rFonts w:cs="Times New Roman"/>
          <w:szCs w:val="26"/>
          <w:lang w:val="sv-SE"/>
        </w:rPr>
        <w:t xml:space="preserve">o. Tuy nhiên, giai đoạn từ tháng 2 – 3 lượng mưa thấp sẽ làm </w:t>
      </w:r>
      <w:r w:rsidRPr="00AB2B77">
        <w:rPr>
          <w:rFonts w:cs="Times New Roman"/>
          <w:szCs w:val="26"/>
          <w:lang w:val="sv-SE"/>
        </w:rPr>
        <w:t>lá chồi ngắn lạ</w:t>
      </w:r>
      <w:r w:rsidR="001C53B3" w:rsidRPr="00AB2B77">
        <w:rPr>
          <w:rFonts w:cs="Times New Roman"/>
          <w:szCs w:val="26"/>
          <w:lang w:val="sv-SE"/>
        </w:rPr>
        <w:t xml:space="preserve">i, </w:t>
      </w:r>
      <w:r w:rsidRPr="00AB2B77">
        <w:rPr>
          <w:rFonts w:cs="Times New Roman"/>
          <w:szCs w:val="26"/>
          <w:lang w:val="sv-SE"/>
        </w:rPr>
        <w:t>bộ lá kém phát triển, hoa không trổ hoàn toàn, quả đậu ít và rụng quả nhiề</w:t>
      </w:r>
      <w:r w:rsidR="001C53B3" w:rsidRPr="00AB2B77">
        <w:rPr>
          <w:rFonts w:cs="Times New Roman"/>
          <w:szCs w:val="26"/>
          <w:lang w:val="sv-SE"/>
        </w:rPr>
        <w:t>u.</w:t>
      </w:r>
    </w:p>
    <w:p w:rsidR="00DB4D41" w:rsidRPr="00AB2B77" w:rsidRDefault="00606F42" w:rsidP="00530B50">
      <w:pPr>
        <w:spacing w:before="120" w:after="120" w:line="288" w:lineRule="auto"/>
        <w:ind w:firstLine="0"/>
        <w:rPr>
          <w:rFonts w:cs="Times New Roman"/>
          <w:szCs w:val="26"/>
          <w:lang w:val="sv-SE"/>
        </w:rPr>
      </w:pPr>
      <w:r w:rsidRPr="00AB2B77">
        <w:rPr>
          <w:rFonts w:cs="Times New Roman"/>
          <w:szCs w:val="26"/>
          <w:lang w:val="sv-SE"/>
        </w:rPr>
        <w:tab/>
        <w:t>+ Thời kỳ phát triển quả (</w:t>
      </w:r>
      <w:r w:rsidR="00AB2020" w:rsidRPr="00AB2B77">
        <w:rPr>
          <w:rFonts w:cs="Times New Roman"/>
          <w:szCs w:val="26"/>
          <w:lang w:val="sv-SE"/>
        </w:rPr>
        <w:t>từ tháng 4 - 5</w:t>
      </w:r>
      <w:r w:rsidRPr="00AB2B77">
        <w:rPr>
          <w:rFonts w:cs="Times New Roman"/>
          <w:szCs w:val="26"/>
          <w:lang w:val="sv-SE"/>
        </w:rPr>
        <w:t xml:space="preserve">): Sau khi rụng sinh lý quả còn lại bắt đầu phát triển và </w:t>
      </w:r>
      <w:r w:rsidR="001C53B3" w:rsidRPr="00AB2B77">
        <w:rPr>
          <w:rFonts w:cs="Times New Roman"/>
          <w:szCs w:val="26"/>
          <w:lang w:val="sv-SE"/>
        </w:rPr>
        <w:t>chồi thành thục</w:t>
      </w:r>
      <w:r w:rsidRPr="00AB2B77">
        <w:rPr>
          <w:rFonts w:cs="Times New Roman"/>
          <w:szCs w:val="26"/>
          <w:lang w:val="sv-SE"/>
        </w:rPr>
        <w:t>. Thời kỳ</w:t>
      </w:r>
      <w:r w:rsidR="001C53B3" w:rsidRPr="00AB2B77">
        <w:rPr>
          <w:rFonts w:cs="Times New Roman"/>
          <w:szCs w:val="26"/>
          <w:lang w:val="sv-SE"/>
        </w:rPr>
        <w:t xml:space="preserve"> này, cần lượng nước tương đối lớn để phát triển quả. Thiếu nước sẽ làm quả chậm phát triển</w:t>
      </w:r>
      <w:r w:rsidR="00DB4D41" w:rsidRPr="00AB2B77">
        <w:rPr>
          <w:rFonts w:cs="Times New Roman"/>
          <w:szCs w:val="26"/>
          <w:lang w:val="sv-SE"/>
        </w:rPr>
        <w:t>, phát triển không đều</w:t>
      </w:r>
      <w:r w:rsidR="001C53B3" w:rsidRPr="00AB2B77">
        <w:rPr>
          <w:rFonts w:cs="Times New Roman"/>
          <w:szCs w:val="26"/>
          <w:lang w:val="sv-SE"/>
        </w:rPr>
        <w:t>,</w:t>
      </w:r>
      <w:r w:rsidR="00DB4D41" w:rsidRPr="00AB2B77">
        <w:rPr>
          <w:rFonts w:cs="Times New Roman"/>
          <w:szCs w:val="26"/>
          <w:lang w:val="sv-SE"/>
        </w:rPr>
        <w:t xml:space="preserve"> và quả sẽ tiếp tục rụng cho tới khi thu hoạch.</w:t>
      </w:r>
    </w:p>
    <w:p w:rsidR="00AB2020" w:rsidRPr="00AB2B77" w:rsidRDefault="00606F42" w:rsidP="00530B50">
      <w:pPr>
        <w:spacing w:before="120" w:after="120" w:line="288" w:lineRule="auto"/>
        <w:ind w:firstLine="0"/>
        <w:rPr>
          <w:rFonts w:cs="Times New Roman"/>
          <w:szCs w:val="26"/>
          <w:lang w:val="sv-SE"/>
        </w:rPr>
      </w:pPr>
      <w:r w:rsidRPr="00AB2B77">
        <w:rPr>
          <w:rFonts w:cs="Times New Roman"/>
          <w:szCs w:val="26"/>
          <w:lang w:val="sv-SE"/>
        </w:rPr>
        <w:tab/>
        <w:t xml:space="preserve">+ Thời kỳ quả </w:t>
      </w:r>
      <w:r w:rsidR="00AB2020" w:rsidRPr="00AB2B77">
        <w:rPr>
          <w:rFonts w:cs="Times New Roman"/>
          <w:szCs w:val="26"/>
          <w:lang w:val="sv-SE"/>
        </w:rPr>
        <w:t>chin (Tháng 7 – 8)</w:t>
      </w:r>
      <w:r w:rsidRPr="00AB2B77">
        <w:rPr>
          <w:rFonts w:cs="Times New Roman"/>
          <w:szCs w:val="26"/>
          <w:lang w:val="sv-SE"/>
        </w:rPr>
        <w:t xml:space="preserve">: </w:t>
      </w:r>
      <w:r w:rsidR="00DB4D41" w:rsidRPr="00AB2B77">
        <w:rPr>
          <w:rFonts w:cs="Times New Roman"/>
          <w:szCs w:val="26"/>
          <w:lang w:val="sv-SE"/>
        </w:rPr>
        <w:t>Để quả có chất lượng tốt thì giai đoạn này nên hạn chế tưới nước. Ẩ</w:t>
      </w:r>
      <w:r w:rsidRPr="00AB2B77">
        <w:rPr>
          <w:rFonts w:cs="Times New Roman"/>
          <w:szCs w:val="26"/>
          <w:lang w:val="sv-SE"/>
        </w:rPr>
        <w:t>m độ đất cao sẽ làm kích thích cây phát triể</w:t>
      </w:r>
      <w:r w:rsidR="00DB4D41" w:rsidRPr="00AB2B77">
        <w:rPr>
          <w:rFonts w:cs="Times New Roman"/>
          <w:szCs w:val="26"/>
          <w:lang w:val="sv-SE"/>
        </w:rPr>
        <w:t>n thân lá, gây</w:t>
      </w:r>
      <w:r w:rsidRPr="00AB2B77">
        <w:rPr>
          <w:rFonts w:cs="Times New Roman"/>
          <w:szCs w:val="26"/>
          <w:lang w:val="sv-SE"/>
        </w:rPr>
        <w:t xml:space="preserve"> ảnh hưởng không tốt đến chất lượng quả.</w:t>
      </w:r>
    </w:p>
    <w:p w:rsidR="00670B6B" w:rsidRPr="00AB2B77" w:rsidRDefault="00606F42" w:rsidP="00530B50">
      <w:pPr>
        <w:spacing w:before="120" w:after="120" w:line="288" w:lineRule="auto"/>
        <w:rPr>
          <w:rFonts w:cs="Times New Roman"/>
          <w:bCs/>
          <w:i/>
          <w:szCs w:val="26"/>
          <w:lang w:val="sv-SE"/>
        </w:rPr>
      </w:pPr>
      <w:r w:rsidRPr="00AB2B77">
        <w:rPr>
          <w:rFonts w:cs="Times New Roman"/>
          <w:bCs/>
          <w:i/>
          <w:szCs w:val="26"/>
          <w:lang w:val="sv-SE"/>
        </w:rPr>
        <w:t>- Kỹ thuật áp dụng:</w:t>
      </w:r>
    </w:p>
    <w:p w:rsidR="00805D5E" w:rsidRPr="00836E79" w:rsidRDefault="00805D5E" w:rsidP="00805D5E">
      <w:pPr>
        <w:spacing w:before="120" w:after="120" w:line="288" w:lineRule="auto"/>
        <w:ind w:firstLine="0"/>
        <w:rPr>
          <w:rFonts w:cs="Times New Roman"/>
          <w:szCs w:val="26"/>
          <w:lang w:val="sv-SE"/>
        </w:rPr>
      </w:pPr>
      <w:r w:rsidRPr="00F14CE5">
        <w:rPr>
          <w:rFonts w:cs="Times New Roman"/>
          <w:szCs w:val="26"/>
          <w:lang w:val="vi-VN"/>
        </w:rPr>
        <w:t xml:space="preserve">Sử dụng phương pháp tưới </w:t>
      </w:r>
      <w:r w:rsidRPr="00836E79">
        <w:rPr>
          <w:rFonts w:cs="Times New Roman"/>
          <w:szCs w:val="26"/>
          <w:lang w:val="sv-SE"/>
        </w:rPr>
        <w:t>phun mưa cầm tay</w:t>
      </w:r>
      <w:r w:rsidRPr="00F14CE5">
        <w:rPr>
          <w:rFonts w:cs="Times New Roman"/>
          <w:szCs w:val="26"/>
          <w:lang w:val="vi-VN"/>
        </w:rPr>
        <w:t xml:space="preserve"> đến từng gốc cây giúp khắc phục các hiện tượng thời tiết cực đoan, tăng cường tiết kiệm nước và điều tiết độ ẩm theo nhu cầu của cây trồng</w:t>
      </w:r>
      <w:r w:rsidRPr="00836E79">
        <w:rPr>
          <w:rFonts w:cs="Times New Roman"/>
          <w:szCs w:val="26"/>
          <w:lang w:val="sv-SE"/>
        </w:rPr>
        <w:t>.</w:t>
      </w:r>
    </w:p>
    <w:p w:rsidR="00805D5E" w:rsidRPr="00836E79" w:rsidRDefault="00805D5E" w:rsidP="00805D5E">
      <w:pPr>
        <w:spacing w:before="120" w:after="120" w:line="288" w:lineRule="auto"/>
        <w:rPr>
          <w:rFonts w:cs="Times New Roman"/>
          <w:szCs w:val="26"/>
          <w:lang w:val="sv-SE"/>
        </w:rPr>
      </w:pPr>
      <w:r w:rsidRPr="00836E79">
        <w:rPr>
          <w:rFonts w:cs="Times New Roman"/>
          <w:szCs w:val="26"/>
          <w:lang w:val="sv-SE"/>
        </w:rPr>
        <w:t>+ Đối với diện tích cây đã trồng (cây 4 – 5 tuổi): Định kỳ 5 – 7 ngày/lần tưới cho cây vào các thời kỳ cây ra hoa đậu quả, thời kỳ phát triển quả. Nếu thời tiết nắng nóng kéo dài cần tưới nước nhiều hơn cho cây, mưa nhiều cần tạo các dòng nước chảy tránh gây ngập úng cho cây lê.</w:t>
      </w:r>
    </w:p>
    <w:p w:rsidR="009636F6" w:rsidRPr="00AB2B77" w:rsidRDefault="00805D5E" w:rsidP="00805D5E">
      <w:pPr>
        <w:spacing w:before="120" w:after="120" w:line="288" w:lineRule="auto"/>
        <w:rPr>
          <w:rFonts w:cs="Times New Roman"/>
          <w:szCs w:val="26"/>
          <w:lang w:val="sv-SE"/>
        </w:rPr>
      </w:pPr>
      <w:r w:rsidRPr="00836E79">
        <w:rPr>
          <w:rFonts w:cs="Times New Roman"/>
          <w:szCs w:val="26"/>
          <w:lang w:val="sv-SE"/>
        </w:rPr>
        <w:lastRenderedPageBreak/>
        <w:t>+ Đối với diện tích cây trồng mới</w:t>
      </w:r>
      <w:r>
        <w:rPr>
          <w:rFonts w:cs="Times New Roman"/>
          <w:szCs w:val="26"/>
          <w:lang w:val="sv-SE"/>
        </w:rPr>
        <w:t xml:space="preserve"> và từ 1 – 3 tuổi</w:t>
      </w:r>
      <w:r w:rsidRPr="00836E79">
        <w:rPr>
          <w:rFonts w:cs="Times New Roman"/>
          <w:szCs w:val="26"/>
          <w:lang w:val="sv-SE"/>
        </w:rPr>
        <w:t xml:space="preserve">: Sau trồng cần duy trì tưới nước thường xuyên từ 1 – 2 ngày/lân trong 20 – 30 ngày để cây hoàn toàn bén rễ và phục hồi. Sau đó, tùy điều kiện thời tiết mà tưới cho cây, định kỳ 4 – 5 ngày/lần. </w:t>
      </w:r>
    </w:p>
    <w:p w:rsidR="009636F6" w:rsidRPr="00AB2B77" w:rsidRDefault="00E219E2" w:rsidP="00530B50">
      <w:pPr>
        <w:tabs>
          <w:tab w:val="left" w:pos="600"/>
        </w:tabs>
        <w:spacing w:before="120" w:after="120" w:line="288" w:lineRule="auto"/>
        <w:ind w:firstLine="0"/>
        <w:rPr>
          <w:rFonts w:cs="Times New Roman"/>
          <w:b/>
          <w:bCs/>
          <w:i/>
          <w:szCs w:val="26"/>
          <w:lang w:val="sv-SE"/>
        </w:rPr>
      </w:pPr>
      <w:r w:rsidRPr="00AB2B77">
        <w:rPr>
          <w:rFonts w:cs="Times New Roman"/>
          <w:b/>
          <w:bCs/>
          <w:i/>
          <w:szCs w:val="26"/>
          <w:lang w:val="sv-SE"/>
        </w:rPr>
        <w:t>c)</w:t>
      </w:r>
      <w:r w:rsidR="00EF2161" w:rsidRPr="00AB2B77">
        <w:rPr>
          <w:rFonts w:cs="Times New Roman"/>
          <w:b/>
          <w:bCs/>
          <w:i/>
          <w:szCs w:val="26"/>
          <w:lang w:val="sv-SE"/>
        </w:rPr>
        <w:t xml:space="preserve"> Quản lý </w:t>
      </w:r>
      <w:r w:rsidR="00253236" w:rsidRPr="00AB2B77">
        <w:rPr>
          <w:rFonts w:cs="Times New Roman"/>
          <w:b/>
          <w:bCs/>
          <w:i/>
          <w:szCs w:val="26"/>
          <w:lang w:val="sv-SE"/>
        </w:rPr>
        <w:t>phân bón</w:t>
      </w:r>
    </w:p>
    <w:p w:rsidR="005C6E62" w:rsidRPr="00AB2B77" w:rsidRDefault="00483977" w:rsidP="00530B50">
      <w:pPr>
        <w:spacing w:before="120" w:after="120" w:line="288" w:lineRule="auto"/>
        <w:rPr>
          <w:rFonts w:cs="Times New Roman"/>
          <w:szCs w:val="26"/>
          <w:lang w:val="vi-VN"/>
        </w:rPr>
      </w:pPr>
      <w:r w:rsidRPr="00AB2B77">
        <w:rPr>
          <w:rFonts w:cs="Times New Roman"/>
          <w:bCs/>
          <w:i/>
          <w:szCs w:val="26"/>
          <w:lang w:val="sv-SE"/>
        </w:rPr>
        <w:t xml:space="preserve">- </w:t>
      </w:r>
      <w:r w:rsidR="005C6E62" w:rsidRPr="00AB2B77">
        <w:rPr>
          <w:rFonts w:cs="Times New Roman"/>
          <w:bCs/>
          <w:i/>
          <w:szCs w:val="26"/>
          <w:lang w:val="sv-SE"/>
        </w:rPr>
        <w:t xml:space="preserve">Cơ sở khoa học: </w:t>
      </w:r>
      <w:r w:rsidR="005C6E62" w:rsidRPr="00AB2B77">
        <w:rPr>
          <w:rFonts w:cs="Times New Roman"/>
          <w:szCs w:val="26"/>
          <w:lang w:val="vi-VN"/>
        </w:rPr>
        <w:t xml:space="preserve">Dựa trên nguyên tắc: Quá trình sản xuất lấy đi bao  nhiêu thì trả lại cho đất bấy nhiêu. Vì vậy, việc thực hiện bón phân sẽ căn cứ vào lượng dinh dưỡng cây lấy đi của đất (dựa vào năng suất của năm trước để định lượng phân bón cho năm sau) và các hao hụt khác (xói mòn, bốc hơi…) trong quá trình sản xuất để bổ sung cho đất. </w:t>
      </w:r>
    </w:p>
    <w:p w:rsidR="005C6E62" w:rsidRPr="00AB2B77" w:rsidRDefault="005C6E62" w:rsidP="00530B50">
      <w:pPr>
        <w:spacing w:before="120" w:after="120" w:line="288" w:lineRule="auto"/>
        <w:ind w:firstLine="0"/>
        <w:rPr>
          <w:rFonts w:cs="Times New Roman"/>
          <w:szCs w:val="26"/>
          <w:lang w:val="vi-VN"/>
        </w:rPr>
      </w:pPr>
      <w:r w:rsidRPr="00AB2B77">
        <w:rPr>
          <w:rFonts w:cs="Times New Roman"/>
          <w:szCs w:val="26"/>
          <w:lang w:val="vi-VN"/>
        </w:rPr>
        <w:tab/>
        <w:t>Tăng cường sử dụng phân bón hữu cơ hoặc phân bón vi sinh sẽ làm tăng độ phì của đất, đồng thời đảm bảo cân đối các yếu tố dinh dưỡng vi lượng, và cây sử dụng các loại phân đa, trung lượng hiệu quả hơn. Từ đó giảm lãng phí sử dụng phân, giảm chi phí, tăng hiệu quả sản xuất, trực tiếp hoặc gián tiếp giảm phát thải gây ô nhiễm môi trường.</w:t>
      </w:r>
    </w:p>
    <w:p w:rsidR="00253236" w:rsidRPr="00AB2B77" w:rsidRDefault="005C6E62" w:rsidP="00530B50">
      <w:pPr>
        <w:tabs>
          <w:tab w:val="left" w:pos="600"/>
        </w:tabs>
        <w:spacing w:before="120" w:after="120" w:line="288" w:lineRule="auto"/>
        <w:ind w:firstLine="0"/>
        <w:rPr>
          <w:rFonts w:cs="Times New Roman"/>
          <w:bCs/>
          <w:szCs w:val="26"/>
          <w:lang w:val="sv-SE"/>
        </w:rPr>
      </w:pPr>
      <w:r w:rsidRPr="00AB2B77">
        <w:rPr>
          <w:rFonts w:cs="Times New Roman"/>
          <w:bCs/>
          <w:i/>
          <w:szCs w:val="26"/>
          <w:lang w:val="sv-SE"/>
        </w:rPr>
        <w:tab/>
      </w:r>
      <w:r w:rsidR="00483977" w:rsidRPr="00AB2B77">
        <w:rPr>
          <w:rFonts w:cs="Times New Roman"/>
          <w:bCs/>
          <w:i/>
          <w:szCs w:val="26"/>
          <w:lang w:val="sv-SE"/>
        </w:rPr>
        <w:t xml:space="preserve">- </w:t>
      </w:r>
      <w:r w:rsidRPr="00AB2B77">
        <w:rPr>
          <w:rFonts w:cs="Times New Roman"/>
          <w:bCs/>
          <w:i/>
          <w:szCs w:val="26"/>
          <w:lang w:val="sv-SE"/>
        </w:rPr>
        <w:t xml:space="preserve">Kỹ thuật sử dụng: </w:t>
      </w:r>
      <w:r w:rsidRPr="00AB2B77">
        <w:rPr>
          <w:rFonts w:cs="Times New Roman"/>
          <w:bCs/>
          <w:szCs w:val="26"/>
          <w:lang w:val="sv-SE"/>
        </w:rPr>
        <w:t>Thực hiện bón phân theo tuổi cây hồng, lượng phân bón đa lượng được tính toán như sau:</w:t>
      </w:r>
    </w:p>
    <w:p w:rsidR="005C6E62" w:rsidRPr="00FF5D32" w:rsidRDefault="005C6E62" w:rsidP="005C6E62">
      <w:pPr>
        <w:spacing w:before="120"/>
        <w:jc w:val="center"/>
        <w:rPr>
          <w:rFonts w:cs="Times New Roman"/>
          <w:b/>
          <w:i/>
          <w:szCs w:val="26"/>
          <w:lang w:val="sv-SE"/>
        </w:rPr>
      </w:pPr>
      <w:r w:rsidRPr="00FF5D32">
        <w:rPr>
          <w:rFonts w:cs="Times New Roman"/>
          <w:b/>
          <w:i/>
          <w:szCs w:val="26"/>
          <w:lang w:val="vi-VN"/>
        </w:rPr>
        <w:t xml:space="preserve">Bảng 3.2: Liều lượng phân bón đa lượng cần bón cho cây </w:t>
      </w:r>
      <w:r w:rsidRPr="00FF5D32">
        <w:rPr>
          <w:rFonts w:cs="Times New Roman"/>
          <w:b/>
          <w:i/>
          <w:szCs w:val="26"/>
          <w:lang w:val="sv-SE"/>
        </w:rPr>
        <w:t>hồng</w:t>
      </w:r>
    </w:p>
    <w:tbl>
      <w:tblPr>
        <w:tblW w:w="92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47"/>
        <w:gridCol w:w="1373"/>
        <w:gridCol w:w="1347"/>
        <w:gridCol w:w="1134"/>
        <w:gridCol w:w="1417"/>
        <w:gridCol w:w="1488"/>
        <w:gridCol w:w="1401"/>
      </w:tblGrid>
      <w:tr w:rsidR="00FF5D32" w:rsidRPr="00FF5D32" w:rsidTr="00AD44FC">
        <w:trPr>
          <w:trHeight w:val="1007"/>
          <w:jc w:val="center"/>
        </w:trPr>
        <w:tc>
          <w:tcPr>
            <w:tcW w:w="1047" w:type="dxa"/>
            <w:vAlign w:val="center"/>
          </w:tcPr>
          <w:p w:rsidR="005A7E77" w:rsidRPr="00FF5D32" w:rsidRDefault="005A7E77" w:rsidP="005A7E77">
            <w:pPr>
              <w:ind w:firstLine="0"/>
              <w:jc w:val="center"/>
              <w:rPr>
                <w:rFonts w:eastAsia="MS Mincho" w:cs="Times New Roman"/>
                <w:b/>
                <w:szCs w:val="26"/>
                <w:lang w:val="vi-VN"/>
              </w:rPr>
            </w:pPr>
            <w:r w:rsidRPr="00FF5D32">
              <w:rPr>
                <w:rFonts w:eastAsia="MS Mincho" w:cs="Times New Roman"/>
                <w:b/>
                <w:szCs w:val="26"/>
              </w:rPr>
              <w:t>Tuổi cây</w:t>
            </w:r>
          </w:p>
          <w:p w:rsidR="005A7E77" w:rsidRPr="00FF5D32" w:rsidRDefault="005A7E77" w:rsidP="005A7E77">
            <w:pPr>
              <w:ind w:firstLine="0"/>
              <w:jc w:val="center"/>
              <w:rPr>
                <w:rFonts w:eastAsia="MS Mincho" w:cs="Times New Roman"/>
                <w:b/>
                <w:szCs w:val="26"/>
                <w:lang w:val="vi-VN"/>
              </w:rPr>
            </w:pPr>
            <w:r w:rsidRPr="00FF5D32">
              <w:rPr>
                <w:rFonts w:eastAsia="MS Mincho" w:cs="Times New Roman"/>
                <w:b/>
                <w:szCs w:val="26"/>
                <w:lang w:val="vi-VN"/>
              </w:rPr>
              <w:t>(năm)</w:t>
            </w:r>
          </w:p>
        </w:tc>
        <w:tc>
          <w:tcPr>
            <w:tcW w:w="1373" w:type="dxa"/>
            <w:vAlign w:val="center"/>
          </w:tcPr>
          <w:p w:rsidR="005A7E77" w:rsidRPr="00FF5D32" w:rsidRDefault="005A7E77" w:rsidP="005A7E77">
            <w:pPr>
              <w:ind w:firstLine="0"/>
              <w:jc w:val="center"/>
              <w:rPr>
                <w:rFonts w:eastAsia="MS Mincho" w:cs="Times New Roman"/>
                <w:b/>
                <w:szCs w:val="26"/>
                <w:lang w:val="vi-VN"/>
              </w:rPr>
            </w:pPr>
            <w:r w:rsidRPr="00FF5D32">
              <w:rPr>
                <w:rFonts w:eastAsia="MS Mincho" w:cs="Times New Roman"/>
                <w:b/>
                <w:szCs w:val="26"/>
                <w:lang w:val="vi-VN"/>
              </w:rPr>
              <w:t>Phân hữu cơ (Kg/cây)</w:t>
            </w:r>
          </w:p>
        </w:tc>
        <w:tc>
          <w:tcPr>
            <w:tcW w:w="1347" w:type="dxa"/>
            <w:vAlign w:val="center"/>
          </w:tcPr>
          <w:p w:rsidR="005A7E77" w:rsidRPr="00FF5D32" w:rsidRDefault="005A7E77" w:rsidP="005A7E77">
            <w:pPr>
              <w:ind w:firstLine="0"/>
              <w:jc w:val="center"/>
              <w:rPr>
                <w:rFonts w:eastAsia="MS Mincho" w:cs="Times New Roman"/>
                <w:b/>
                <w:szCs w:val="26"/>
                <w:lang w:val="vi-VN"/>
              </w:rPr>
            </w:pPr>
            <w:r w:rsidRPr="00FF5D32">
              <w:rPr>
                <w:rFonts w:eastAsia="MS Mincho" w:cs="Times New Roman"/>
                <w:b/>
                <w:szCs w:val="26"/>
                <w:lang w:val="vi-VN"/>
              </w:rPr>
              <w:t>Phân vi sinh (kg/cây)</w:t>
            </w:r>
          </w:p>
        </w:tc>
        <w:tc>
          <w:tcPr>
            <w:tcW w:w="1134" w:type="dxa"/>
            <w:vAlign w:val="center"/>
          </w:tcPr>
          <w:p w:rsidR="005A7E77" w:rsidRPr="00FF5D32" w:rsidRDefault="005A7E77" w:rsidP="005A7E77">
            <w:pPr>
              <w:ind w:firstLine="0"/>
              <w:jc w:val="center"/>
              <w:rPr>
                <w:rFonts w:eastAsia="MS Mincho" w:cs="Times New Roman"/>
                <w:b/>
                <w:szCs w:val="26"/>
              </w:rPr>
            </w:pPr>
            <w:r w:rsidRPr="00FF5D32">
              <w:rPr>
                <w:rFonts w:eastAsia="MS Mincho" w:cs="Times New Roman"/>
                <w:b/>
                <w:szCs w:val="26"/>
              </w:rPr>
              <w:t>Vôi bột (kg)</w:t>
            </w:r>
          </w:p>
        </w:tc>
        <w:tc>
          <w:tcPr>
            <w:tcW w:w="1417" w:type="dxa"/>
            <w:vAlign w:val="center"/>
          </w:tcPr>
          <w:p w:rsidR="005A7E77" w:rsidRPr="00FF5D32" w:rsidRDefault="005A7E77" w:rsidP="005A7E77">
            <w:pPr>
              <w:ind w:firstLine="0"/>
              <w:jc w:val="center"/>
              <w:rPr>
                <w:rFonts w:eastAsia="MS Mincho" w:cs="Times New Roman"/>
                <w:b/>
                <w:szCs w:val="26"/>
              </w:rPr>
            </w:pPr>
            <w:r w:rsidRPr="00FF5D32">
              <w:rPr>
                <w:rFonts w:eastAsia="MS Mincho" w:cs="Times New Roman"/>
                <w:b/>
                <w:szCs w:val="26"/>
              </w:rPr>
              <w:t>N</w:t>
            </w:r>
          </w:p>
          <w:p w:rsidR="005A7E77" w:rsidRPr="00FF5D32" w:rsidRDefault="005A7E77" w:rsidP="005A7E77">
            <w:pPr>
              <w:ind w:firstLine="0"/>
              <w:jc w:val="center"/>
              <w:rPr>
                <w:rFonts w:eastAsia="MS Mincho" w:cs="Times New Roman"/>
                <w:b/>
                <w:szCs w:val="26"/>
              </w:rPr>
            </w:pPr>
            <w:r w:rsidRPr="00FF5D32">
              <w:rPr>
                <w:rFonts w:eastAsia="MS Mincho" w:cs="Times New Roman"/>
                <w:b/>
                <w:szCs w:val="26"/>
              </w:rPr>
              <w:t>(</w:t>
            </w:r>
            <w:r w:rsidR="00774DED" w:rsidRPr="00FF5D32">
              <w:rPr>
                <w:rFonts w:eastAsia="MS Mincho" w:cs="Times New Roman"/>
                <w:b/>
                <w:szCs w:val="26"/>
              </w:rPr>
              <w:t>k</w:t>
            </w:r>
            <w:r w:rsidRPr="00FF5D32">
              <w:rPr>
                <w:rFonts w:eastAsia="MS Mincho" w:cs="Times New Roman"/>
                <w:b/>
                <w:szCs w:val="26"/>
              </w:rPr>
              <w:t>g/cây)</w:t>
            </w:r>
          </w:p>
        </w:tc>
        <w:tc>
          <w:tcPr>
            <w:tcW w:w="1488" w:type="dxa"/>
            <w:vAlign w:val="center"/>
          </w:tcPr>
          <w:p w:rsidR="005A7E77" w:rsidRPr="00FF5D32" w:rsidRDefault="005A7E77" w:rsidP="005A7E77">
            <w:pPr>
              <w:ind w:firstLine="0"/>
              <w:jc w:val="center"/>
              <w:rPr>
                <w:rFonts w:eastAsia="MS Mincho" w:cs="Times New Roman"/>
                <w:b/>
                <w:szCs w:val="26"/>
              </w:rPr>
            </w:pPr>
            <w:r w:rsidRPr="00FF5D32">
              <w:rPr>
                <w:rFonts w:eastAsia="MS Mincho" w:cs="Times New Roman"/>
                <w:b/>
                <w:szCs w:val="26"/>
              </w:rPr>
              <w:t>P</w:t>
            </w:r>
            <w:r w:rsidRPr="00FF5D32">
              <w:rPr>
                <w:rFonts w:eastAsia="MS Mincho" w:cs="Times New Roman"/>
                <w:b/>
                <w:szCs w:val="26"/>
                <w:vertAlign w:val="subscript"/>
              </w:rPr>
              <w:t>2</w:t>
            </w:r>
            <w:r w:rsidRPr="00FF5D32">
              <w:rPr>
                <w:rFonts w:eastAsia="MS Mincho" w:cs="Times New Roman"/>
                <w:b/>
                <w:szCs w:val="26"/>
              </w:rPr>
              <w:t>O</w:t>
            </w:r>
            <w:r w:rsidRPr="00FF5D32">
              <w:rPr>
                <w:rFonts w:eastAsia="MS Mincho" w:cs="Times New Roman"/>
                <w:b/>
                <w:szCs w:val="26"/>
                <w:vertAlign w:val="subscript"/>
              </w:rPr>
              <w:t>5</w:t>
            </w:r>
          </w:p>
          <w:p w:rsidR="005A7E77" w:rsidRPr="00FF5D32" w:rsidRDefault="005A7E77" w:rsidP="005A7E77">
            <w:pPr>
              <w:ind w:firstLine="0"/>
              <w:jc w:val="center"/>
              <w:rPr>
                <w:rFonts w:eastAsia="MS Mincho" w:cs="Times New Roman"/>
                <w:b/>
                <w:szCs w:val="26"/>
              </w:rPr>
            </w:pPr>
            <w:r w:rsidRPr="00FF5D32">
              <w:rPr>
                <w:rFonts w:eastAsia="MS Mincho" w:cs="Times New Roman"/>
                <w:b/>
                <w:szCs w:val="26"/>
              </w:rPr>
              <w:t>(</w:t>
            </w:r>
            <w:r w:rsidR="00774DED" w:rsidRPr="00FF5D32">
              <w:rPr>
                <w:rFonts w:eastAsia="MS Mincho" w:cs="Times New Roman"/>
                <w:b/>
                <w:szCs w:val="26"/>
              </w:rPr>
              <w:t>k</w:t>
            </w:r>
            <w:r w:rsidRPr="00FF5D32">
              <w:rPr>
                <w:rFonts w:eastAsia="MS Mincho" w:cs="Times New Roman"/>
                <w:b/>
                <w:szCs w:val="26"/>
              </w:rPr>
              <w:t>g/cây)</w:t>
            </w:r>
          </w:p>
        </w:tc>
        <w:tc>
          <w:tcPr>
            <w:tcW w:w="1401" w:type="dxa"/>
            <w:vAlign w:val="center"/>
          </w:tcPr>
          <w:p w:rsidR="005A7E77" w:rsidRPr="00FF5D32" w:rsidRDefault="005A7E77" w:rsidP="005A7E77">
            <w:pPr>
              <w:ind w:firstLine="0"/>
              <w:jc w:val="center"/>
              <w:rPr>
                <w:rFonts w:eastAsia="MS Mincho" w:cs="Times New Roman"/>
                <w:b/>
                <w:szCs w:val="26"/>
              </w:rPr>
            </w:pPr>
            <w:r w:rsidRPr="00FF5D32">
              <w:rPr>
                <w:rFonts w:eastAsia="MS Mincho" w:cs="Times New Roman"/>
                <w:b/>
                <w:szCs w:val="26"/>
              </w:rPr>
              <w:t>K</w:t>
            </w:r>
            <w:r w:rsidRPr="00FF5D32">
              <w:rPr>
                <w:rFonts w:eastAsia="MS Mincho" w:cs="Times New Roman"/>
                <w:b/>
                <w:szCs w:val="26"/>
                <w:vertAlign w:val="subscript"/>
              </w:rPr>
              <w:t>2</w:t>
            </w:r>
            <w:r w:rsidRPr="00FF5D32">
              <w:rPr>
                <w:rFonts w:eastAsia="MS Mincho" w:cs="Times New Roman"/>
                <w:b/>
                <w:szCs w:val="26"/>
              </w:rPr>
              <w:t>O</w:t>
            </w:r>
          </w:p>
          <w:p w:rsidR="005A7E77" w:rsidRPr="00FF5D32" w:rsidRDefault="005A7E77" w:rsidP="005A7E77">
            <w:pPr>
              <w:ind w:firstLine="0"/>
              <w:jc w:val="center"/>
              <w:rPr>
                <w:rFonts w:eastAsia="MS Mincho" w:cs="Times New Roman"/>
                <w:b/>
                <w:szCs w:val="26"/>
              </w:rPr>
            </w:pPr>
            <w:r w:rsidRPr="00FF5D32">
              <w:rPr>
                <w:rFonts w:eastAsia="MS Mincho" w:cs="Times New Roman"/>
                <w:b/>
                <w:szCs w:val="26"/>
              </w:rPr>
              <w:t>(</w:t>
            </w:r>
            <w:r w:rsidR="00774DED" w:rsidRPr="00FF5D32">
              <w:rPr>
                <w:rFonts w:eastAsia="MS Mincho" w:cs="Times New Roman"/>
                <w:b/>
                <w:szCs w:val="26"/>
              </w:rPr>
              <w:t>k</w:t>
            </w:r>
            <w:r w:rsidRPr="00FF5D32">
              <w:rPr>
                <w:rFonts w:eastAsia="MS Mincho" w:cs="Times New Roman"/>
                <w:b/>
                <w:szCs w:val="26"/>
              </w:rPr>
              <w:t>g/cây)</w:t>
            </w:r>
          </w:p>
        </w:tc>
      </w:tr>
      <w:tr w:rsidR="00FF5D32" w:rsidRPr="00FF5D32" w:rsidTr="00AD44FC">
        <w:trPr>
          <w:trHeight w:val="280"/>
          <w:jc w:val="center"/>
        </w:trPr>
        <w:tc>
          <w:tcPr>
            <w:tcW w:w="1047" w:type="dxa"/>
          </w:tcPr>
          <w:p w:rsidR="00743686" w:rsidRPr="00FF5D32" w:rsidRDefault="00743686" w:rsidP="00D305B3">
            <w:pPr>
              <w:ind w:firstLine="0"/>
              <w:jc w:val="center"/>
              <w:rPr>
                <w:rFonts w:eastAsia="MS Mincho" w:cs="Times New Roman"/>
                <w:szCs w:val="26"/>
              </w:rPr>
            </w:pPr>
            <w:r w:rsidRPr="00FF5D32">
              <w:rPr>
                <w:rFonts w:eastAsia="MS Mincho" w:cs="Times New Roman"/>
                <w:szCs w:val="26"/>
              </w:rPr>
              <w:t>1 – 3</w:t>
            </w:r>
          </w:p>
        </w:tc>
        <w:tc>
          <w:tcPr>
            <w:tcW w:w="1373" w:type="dxa"/>
          </w:tcPr>
          <w:p w:rsidR="00743686" w:rsidRPr="00FF5D32" w:rsidRDefault="003B12FD" w:rsidP="00D305B3">
            <w:pPr>
              <w:ind w:firstLine="0"/>
              <w:jc w:val="center"/>
              <w:rPr>
                <w:rFonts w:eastAsia="MS Mincho" w:cs="Times New Roman"/>
                <w:szCs w:val="26"/>
              </w:rPr>
            </w:pPr>
            <w:r w:rsidRPr="00FF5D32">
              <w:rPr>
                <w:rFonts w:eastAsia="MS Mincho" w:cs="Times New Roman"/>
                <w:szCs w:val="26"/>
              </w:rPr>
              <w:t>40</w:t>
            </w:r>
          </w:p>
        </w:tc>
        <w:tc>
          <w:tcPr>
            <w:tcW w:w="1347" w:type="dxa"/>
          </w:tcPr>
          <w:p w:rsidR="00743686" w:rsidRPr="00FF5D32" w:rsidRDefault="00743686" w:rsidP="00C233E8">
            <w:pPr>
              <w:ind w:firstLine="0"/>
              <w:jc w:val="center"/>
              <w:rPr>
                <w:rFonts w:eastAsia="MS Mincho" w:cs="Times New Roman"/>
                <w:szCs w:val="26"/>
              </w:rPr>
            </w:pPr>
            <w:r w:rsidRPr="00FF5D32">
              <w:rPr>
                <w:rFonts w:eastAsia="MS Mincho" w:cs="Times New Roman"/>
                <w:szCs w:val="26"/>
              </w:rPr>
              <w:t>8 – 10</w:t>
            </w:r>
          </w:p>
        </w:tc>
        <w:tc>
          <w:tcPr>
            <w:tcW w:w="1134" w:type="dxa"/>
          </w:tcPr>
          <w:p w:rsidR="00743686" w:rsidRPr="00FF5D32" w:rsidRDefault="00743686" w:rsidP="00D305B3">
            <w:pPr>
              <w:ind w:firstLine="0"/>
              <w:jc w:val="center"/>
              <w:rPr>
                <w:rFonts w:eastAsia="MS Mincho" w:cs="Times New Roman"/>
                <w:szCs w:val="26"/>
              </w:rPr>
            </w:pPr>
            <w:r w:rsidRPr="00FF5D32">
              <w:rPr>
                <w:rFonts w:eastAsia="MS Mincho" w:cs="Times New Roman"/>
                <w:szCs w:val="26"/>
              </w:rPr>
              <w:t>0,5 – 1</w:t>
            </w:r>
          </w:p>
        </w:tc>
        <w:tc>
          <w:tcPr>
            <w:tcW w:w="1417" w:type="dxa"/>
          </w:tcPr>
          <w:p w:rsidR="00743686" w:rsidRPr="00FF5D32" w:rsidRDefault="00743686" w:rsidP="007979C7">
            <w:pPr>
              <w:ind w:firstLine="0"/>
              <w:jc w:val="center"/>
              <w:rPr>
                <w:rFonts w:eastAsia="MS Mincho" w:cs="Times New Roman"/>
                <w:szCs w:val="26"/>
              </w:rPr>
            </w:pPr>
            <w:r w:rsidRPr="00FF5D32">
              <w:rPr>
                <w:rFonts w:eastAsia="MS Mincho" w:cs="Times New Roman"/>
                <w:szCs w:val="26"/>
              </w:rPr>
              <w:t>0,5 – 0,7</w:t>
            </w:r>
          </w:p>
        </w:tc>
        <w:tc>
          <w:tcPr>
            <w:tcW w:w="1488" w:type="dxa"/>
          </w:tcPr>
          <w:p w:rsidR="00743686" w:rsidRPr="00FF5D32" w:rsidRDefault="00743686" w:rsidP="007979C7">
            <w:pPr>
              <w:ind w:firstLine="0"/>
              <w:jc w:val="center"/>
              <w:rPr>
                <w:rFonts w:eastAsia="MS Mincho" w:cs="Times New Roman"/>
                <w:szCs w:val="26"/>
              </w:rPr>
            </w:pPr>
            <w:r w:rsidRPr="00FF5D32">
              <w:rPr>
                <w:rFonts w:eastAsia="MS Mincho" w:cs="Times New Roman"/>
                <w:szCs w:val="26"/>
              </w:rPr>
              <w:t>0,8 – 1,0</w:t>
            </w:r>
          </w:p>
        </w:tc>
        <w:tc>
          <w:tcPr>
            <w:tcW w:w="1401" w:type="dxa"/>
          </w:tcPr>
          <w:p w:rsidR="00743686" w:rsidRPr="00FF5D32" w:rsidRDefault="00743686" w:rsidP="007979C7">
            <w:pPr>
              <w:ind w:firstLine="0"/>
              <w:jc w:val="center"/>
              <w:rPr>
                <w:rFonts w:eastAsia="MS Mincho" w:cs="Times New Roman"/>
                <w:szCs w:val="26"/>
              </w:rPr>
            </w:pPr>
            <w:r w:rsidRPr="00FF5D32">
              <w:rPr>
                <w:rFonts w:eastAsia="MS Mincho" w:cs="Times New Roman"/>
                <w:szCs w:val="26"/>
              </w:rPr>
              <w:t>0,3 – 0,5</w:t>
            </w:r>
          </w:p>
        </w:tc>
      </w:tr>
      <w:tr w:rsidR="00FF5D32" w:rsidRPr="00FF5D32" w:rsidTr="00AD44FC">
        <w:trPr>
          <w:trHeight w:val="261"/>
          <w:jc w:val="center"/>
        </w:trPr>
        <w:tc>
          <w:tcPr>
            <w:tcW w:w="1047" w:type="dxa"/>
          </w:tcPr>
          <w:p w:rsidR="00743686" w:rsidRPr="00FF5D32" w:rsidRDefault="00743686" w:rsidP="005A7E77">
            <w:pPr>
              <w:ind w:firstLine="0"/>
              <w:jc w:val="center"/>
              <w:rPr>
                <w:rFonts w:eastAsia="MS Mincho" w:cs="Times New Roman"/>
                <w:szCs w:val="26"/>
              </w:rPr>
            </w:pPr>
            <w:r w:rsidRPr="00FF5D32">
              <w:rPr>
                <w:rFonts w:eastAsia="MS Mincho" w:cs="Times New Roman"/>
                <w:szCs w:val="26"/>
              </w:rPr>
              <w:t>4 – 7</w:t>
            </w:r>
          </w:p>
        </w:tc>
        <w:tc>
          <w:tcPr>
            <w:tcW w:w="1373" w:type="dxa"/>
          </w:tcPr>
          <w:p w:rsidR="00743686" w:rsidRPr="00FF5D32" w:rsidRDefault="003B12FD" w:rsidP="00D305B3">
            <w:pPr>
              <w:ind w:firstLine="0"/>
              <w:jc w:val="center"/>
              <w:rPr>
                <w:rFonts w:eastAsia="MS Mincho" w:cs="Times New Roman"/>
                <w:szCs w:val="26"/>
              </w:rPr>
            </w:pPr>
            <w:r w:rsidRPr="00FF5D32">
              <w:rPr>
                <w:rFonts w:eastAsia="MS Mincho" w:cs="Times New Roman"/>
                <w:szCs w:val="26"/>
              </w:rPr>
              <w:t>55</w:t>
            </w:r>
          </w:p>
        </w:tc>
        <w:tc>
          <w:tcPr>
            <w:tcW w:w="1347" w:type="dxa"/>
          </w:tcPr>
          <w:p w:rsidR="00743686" w:rsidRPr="00FF5D32" w:rsidRDefault="00743686" w:rsidP="00D305B3">
            <w:pPr>
              <w:ind w:firstLine="0"/>
              <w:jc w:val="center"/>
              <w:rPr>
                <w:rFonts w:eastAsia="MS Mincho" w:cs="Times New Roman"/>
                <w:szCs w:val="26"/>
              </w:rPr>
            </w:pPr>
            <w:r w:rsidRPr="00FF5D32">
              <w:rPr>
                <w:rFonts w:eastAsia="MS Mincho" w:cs="Times New Roman"/>
                <w:szCs w:val="26"/>
              </w:rPr>
              <w:t>14 - 16</w:t>
            </w:r>
          </w:p>
        </w:tc>
        <w:tc>
          <w:tcPr>
            <w:tcW w:w="1134" w:type="dxa"/>
          </w:tcPr>
          <w:p w:rsidR="00743686" w:rsidRPr="00FF5D32" w:rsidRDefault="00743686" w:rsidP="00D305B3">
            <w:pPr>
              <w:ind w:firstLine="0"/>
              <w:jc w:val="center"/>
              <w:rPr>
                <w:rFonts w:eastAsia="MS Mincho" w:cs="Times New Roman"/>
                <w:szCs w:val="26"/>
              </w:rPr>
            </w:pPr>
            <w:r w:rsidRPr="00FF5D32">
              <w:rPr>
                <w:rFonts w:eastAsia="MS Mincho" w:cs="Times New Roman"/>
                <w:szCs w:val="26"/>
              </w:rPr>
              <w:t>1 – 1,5</w:t>
            </w:r>
          </w:p>
        </w:tc>
        <w:tc>
          <w:tcPr>
            <w:tcW w:w="1417" w:type="dxa"/>
          </w:tcPr>
          <w:p w:rsidR="00743686" w:rsidRPr="00FF5D32" w:rsidRDefault="00743686" w:rsidP="007979C7">
            <w:pPr>
              <w:ind w:firstLine="0"/>
              <w:jc w:val="center"/>
              <w:rPr>
                <w:rFonts w:eastAsia="MS Mincho" w:cs="Times New Roman"/>
                <w:szCs w:val="26"/>
              </w:rPr>
            </w:pPr>
            <w:r w:rsidRPr="00FF5D32">
              <w:rPr>
                <w:rFonts w:eastAsia="MS Mincho" w:cs="Times New Roman"/>
                <w:szCs w:val="26"/>
              </w:rPr>
              <w:t>0,8 – 1,2</w:t>
            </w:r>
          </w:p>
        </w:tc>
        <w:tc>
          <w:tcPr>
            <w:tcW w:w="1488" w:type="dxa"/>
          </w:tcPr>
          <w:p w:rsidR="00743686" w:rsidRPr="00FF5D32" w:rsidRDefault="00743686" w:rsidP="007979C7">
            <w:pPr>
              <w:ind w:firstLine="0"/>
              <w:jc w:val="center"/>
              <w:rPr>
                <w:rFonts w:eastAsia="MS Mincho" w:cs="Times New Roman"/>
                <w:szCs w:val="26"/>
              </w:rPr>
            </w:pPr>
            <w:r w:rsidRPr="00FF5D32">
              <w:rPr>
                <w:rFonts w:eastAsia="MS Mincho" w:cs="Times New Roman"/>
                <w:szCs w:val="26"/>
              </w:rPr>
              <w:t>1,2 – 1,5</w:t>
            </w:r>
          </w:p>
        </w:tc>
        <w:tc>
          <w:tcPr>
            <w:tcW w:w="1401" w:type="dxa"/>
          </w:tcPr>
          <w:p w:rsidR="00743686" w:rsidRPr="00FF5D32" w:rsidRDefault="00743686" w:rsidP="007979C7">
            <w:pPr>
              <w:ind w:firstLine="0"/>
              <w:jc w:val="center"/>
              <w:rPr>
                <w:rFonts w:eastAsia="MS Mincho" w:cs="Times New Roman"/>
                <w:szCs w:val="26"/>
              </w:rPr>
            </w:pPr>
            <w:r w:rsidRPr="00FF5D32">
              <w:rPr>
                <w:rFonts w:eastAsia="MS Mincho" w:cs="Times New Roman"/>
                <w:szCs w:val="26"/>
              </w:rPr>
              <w:t>0,5 – 0,7</w:t>
            </w:r>
          </w:p>
        </w:tc>
      </w:tr>
      <w:tr w:rsidR="00FF5D32" w:rsidRPr="00FF5D32" w:rsidTr="00AD44FC">
        <w:trPr>
          <w:trHeight w:val="261"/>
          <w:jc w:val="center"/>
        </w:trPr>
        <w:tc>
          <w:tcPr>
            <w:tcW w:w="1047" w:type="dxa"/>
          </w:tcPr>
          <w:p w:rsidR="00743686" w:rsidRPr="00FF5D32" w:rsidRDefault="00743686" w:rsidP="005A7E77">
            <w:pPr>
              <w:ind w:firstLine="0"/>
              <w:jc w:val="center"/>
              <w:rPr>
                <w:rFonts w:eastAsia="MS Mincho" w:cs="Times New Roman"/>
                <w:szCs w:val="26"/>
              </w:rPr>
            </w:pPr>
            <w:r w:rsidRPr="00FF5D32">
              <w:rPr>
                <w:rFonts w:eastAsia="MS Mincho" w:cs="Times New Roman"/>
                <w:szCs w:val="26"/>
              </w:rPr>
              <w:t>8 - 10</w:t>
            </w:r>
          </w:p>
        </w:tc>
        <w:tc>
          <w:tcPr>
            <w:tcW w:w="1373" w:type="dxa"/>
          </w:tcPr>
          <w:p w:rsidR="00743686" w:rsidRPr="00FF5D32" w:rsidRDefault="002B74F6" w:rsidP="00D305B3">
            <w:pPr>
              <w:ind w:firstLine="0"/>
              <w:jc w:val="center"/>
              <w:rPr>
                <w:rFonts w:eastAsia="MS Mincho" w:cs="Times New Roman"/>
                <w:szCs w:val="26"/>
              </w:rPr>
            </w:pPr>
            <w:r w:rsidRPr="00FF5D32">
              <w:rPr>
                <w:rFonts w:eastAsia="MS Mincho" w:cs="Times New Roman"/>
                <w:szCs w:val="26"/>
              </w:rPr>
              <w:t>7</w:t>
            </w:r>
            <w:r w:rsidR="00743686" w:rsidRPr="00FF5D32">
              <w:rPr>
                <w:rFonts w:eastAsia="MS Mincho" w:cs="Times New Roman"/>
                <w:szCs w:val="26"/>
              </w:rPr>
              <w:t>0</w:t>
            </w:r>
          </w:p>
        </w:tc>
        <w:tc>
          <w:tcPr>
            <w:tcW w:w="1347" w:type="dxa"/>
          </w:tcPr>
          <w:p w:rsidR="00743686" w:rsidRPr="00FF5D32" w:rsidRDefault="00743686" w:rsidP="00D305B3">
            <w:pPr>
              <w:ind w:firstLine="0"/>
              <w:jc w:val="center"/>
              <w:rPr>
                <w:rFonts w:eastAsia="MS Mincho" w:cs="Times New Roman"/>
                <w:szCs w:val="26"/>
              </w:rPr>
            </w:pPr>
            <w:r w:rsidRPr="00FF5D32">
              <w:rPr>
                <w:rFonts w:eastAsia="MS Mincho" w:cs="Times New Roman"/>
                <w:szCs w:val="26"/>
              </w:rPr>
              <w:t>16 - 20</w:t>
            </w:r>
          </w:p>
        </w:tc>
        <w:tc>
          <w:tcPr>
            <w:tcW w:w="1134" w:type="dxa"/>
          </w:tcPr>
          <w:p w:rsidR="00743686" w:rsidRPr="00FF5D32" w:rsidRDefault="00743686" w:rsidP="00D305B3">
            <w:pPr>
              <w:ind w:firstLine="0"/>
              <w:jc w:val="center"/>
              <w:rPr>
                <w:rFonts w:eastAsia="MS Mincho" w:cs="Times New Roman"/>
                <w:szCs w:val="26"/>
              </w:rPr>
            </w:pPr>
            <w:r w:rsidRPr="00FF5D32">
              <w:rPr>
                <w:rFonts w:eastAsia="MS Mincho" w:cs="Times New Roman"/>
                <w:szCs w:val="26"/>
              </w:rPr>
              <w:t>1,5 – 2,0</w:t>
            </w:r>
          </w:p>
        </w:tc>
        <w:tc>
          <w:tcPr>
            <w:tcW w:w="1417" w:type="dxa"/>
          </w:tcPr>
          <w:p w:rsidR="00743686" w:rsidRPr="00FF5D32" w:rsidRDefault="00743686" w:rsidP="007979C7">
            <w:pPr>
              <w:ind w:firstLine="0"/>
              <w:jc w:val="center"/>
              <w:rPr>
                <w:rFonts w:eastAsia="MS Mincho" w:cs="Times New Roman"/>
                <w:szCs w:val="26"/>
              </w:rPr>
            </w:pPr>
            <w:r w:rsidRPr="00FF5D32">
              <w:rPr>
                <w:rFonts w:eastAsia="MS Mincho" w:cs="Times New Roman"/>
                <w:szCs w:val="26"/>
              </w:rPr>
              <w:t>1,2 – 1,5</w:t>
            </w:r>
          </w:p>
        </w:tc>
        <w:tc>
          <w:tcPr>
            <w:tcW w:w="1488" w:type="dxa"/>
          </w:tcPr>
          <w:p w:rsidR="00743686" w:rsidRPr="00FF5D32" w:rsidRDefault="00743686" w:rsidP="007979C7">
            <w:pPr>
              <w:ind w:firstLine="0"/>
              <w:jc w:val="center"/>
              <w:rPr>
                <w:rFonts w:eastAsia="MS Mincho" w:cs="Times New Roman"/>
                <w:szCs w:val="26"/>
              </w:rPr>
            </w:pPr>
            <w:r w:rsidRPr="00FF5D32">
              <w:rPr>
                <w:rFonts w:eastAsia="MS Mincho" w:cs="Times New Roman"/>
                <w:szCs w:val="26"/>
              </w:rPr>
              <w:t>1,5 – 2,0</w:t>
            </w:r>
          </w:p>
        </w:tc>
        <w:tc>
          <w:tcPr>
            <w:tcW w:w="1401" w:type="dxa"/>
          </w:tcPr>
          <w:p w:rsidR="00743686" w:rsidRPr="00FF5D32" w:rsidRDefault="00743686" w:rsidP="007979C7">
            <w:pPr>
              <w:ind w:firstLine="0"/>
              <w:jc w:val="center"/>
              <w:rPr>
                <w:rFonts w:eastAsia="MS Mincho" w:cs="Times New Roman"/>
                <w:szCs w:val="26"/>
              </w:rPr>
            </w:pPr>
            <w:r w:rsidRPr="00FF5D32">
              <w:rPr>
                <w:rFonts w:eastAsia="MS Mincho" w:cs="Times New Roman"/>
                <w:szCs w:val="26"/>
              </w:rPr>
              <w:t>0,8 – 1,0</w:t>
            </w:r>
          </w:p>
        </w:tc>
      </w:tr>
      <w:tr w:rsidR="00FF5D32" w:rsidRPr="00FF5D32" w:rsidTr="00AD44FC">
        <w:trPr>
          <w:trHeight w:val="261"/>
          <w:jc w:val="center"/>
        </w:trPr>
        <w:tc>
          <w:tcPr>
            <w:tcW w:w="1047" w:type="dxa"/>
          </w:tcPr>
          <w:p w:rsidR="00743686" w:rsidRPr="00FF5D32" w:rsidRDefault="00743686" w:rsidP="005A7E77">
            <w:pPr>
              <w:ind w:firstLine="0"/>
              <w:jc w:val="center"/>
              <w:rPr>
                <w:rFonts w:eastAsia="MS Mincho" w:cs="Times New Roman"/>
                <w:szCs w:val="26"/>
              </w:rPr>
            </w:pPr>
            <w:r w:rsidRPr="00FF5D32">
              <w:rPr>
                <w:rFonts w:eastAsia="MS Mincho" w:cs="Times New Roman"/>
                <w:szCs w:val="26"/>
              </w:rPr>
              <w:t>10 – 15</w:t>
            </w:r>
          </w:p>
        </w:tc>
        <w:tc>
          <w:tcPr>
            <w:tcW w:w="1373" w:type="dxa"/>
          </w:tcPr>
          <w:p w:rsidR="00743686" w:rsidRPr="00FF5D32" w:rsidRDefault="002B74F6" w:rsidP="00D305B3">
            <w:pPr>
              <w:ind w:firstLine="0"/>
              <w:jc w:val="center"/>
              <w:rPr>
                <w:rFonts w:eastAsia="MS Mincho" w:cs="Times New Roman"/>
                <w:szCs w:val="26"/>
              </w:rPr>
            </w:pPr>
            <w:r w:rsidRPr="00FF5D32">
              <w:rPr>
                <w:rFonts w:eastAsia="MS Mincho" w:cs="Times New Roman"/>
                <w:szCs w:val="26"/>
              </w:rPr>
              <w:t>7</w:t>
            </w:r>
            <w:r w:rsidR="00743686" w:rsidRPr="00FF5D32">
              <w:rPr>
                <w:rFonts w:eastAsia="MS Mincho" w:cs="Times New Roman"/>
                <w:szCs w:val="26"/>
              </w:rPr>
              <w:t>0</w:t>
            </w:r>
          </w:p>
        </w:tc>
        <w:tc>
          <w:tcPr>
            <w:tcW w:w="1347" w:type="dxa"/>
          </w:tcPr>
          <w:p w:rsidR="00743686" w:rsidRPr="00FF5D32" w:rsidRDefault="00743686" w:rsidP="00D305B3">
            <w:pPr>
              <w:ind w:firstLine="0"/>
              <w:jc w:val="center"/>
              <w:rPr>
                <w:rFonts w:eastAsia="MS Mincho" w:cs="Times New Roman"/>
                <w:szCs w:val="26"/>
              </w:rPr>
            </w:pPr>
            <w:r w:rsidRPr="00FF5D32">
              <w:rPr>
                <w:rFonts w:eastAsia="MS Mincho" w:cs="Times New Roman"/>
                <w:szCs w:val="26"/>
              </w:rPr>
              <w:t>20 - 25</w:t>
            </w:r>
          </w:p>
        </w:tc>
        <w:tc>
          <w:tcPr>
            <w:tcW w:w="1134" w:type="dxa"/>
          </w:tcPr>
          <w:p w:rsidR="00743686" w:rsidRPr="00FF5D32" w:rsidRDefault="00743686" w:rsidP="0064139D">
            <w:pPr>
              <w:ind w:firstLine="0"/>
              <w:jc w:val="center"/>
              <w:rPr>
                <w:rFonts w:eastAsia="MS Mincho" w:cs="Times New Roman"/>
                <w:szCs w:val="26"/>
              </w:rPr>
            </w:pPr>
            <w:r w:rsidRPr="00FF5D32">
              <w:rPr>
                <w:rFonts w:eastAsia="MS Mincho" w:cs="Times New Roman"/>
                <w:szCs w:val="26"/>
              </w:rPr>
              <w:t>2,0 – 3,0</w:t>
            </w:r>
          </w:p>
        </w:tc>
        <w:tc>
          <w:tcPr>
            <w:tcW w:w="1417" w:type="dxa"/>
          </w:tcPr>
          <w:p w:rsidR="00743686" w:rsidRPr="00FF5D32" w:rsidRDefault="00743686" w:rsidP="007979C7">
            <w:pPr>
              <w:ind w:firstLine="0"/>
              <w:jc w:val="center"/>
              <w:rPr>
                <w:rFonts w:eastAsia="MS Mincho" w:cs="Times New Roman"/>
                <w:szCs w:val="26"/>
              </w:rPr>
            </w:pPr>
            <w:r w:rsidRPr="00FF5D32">
              <w:rPr>
                <w:rFonts w:eastAsia="MS Mincho" w:cs="Times New Roman"/>
                <w:szCs w:val="26"/>
              </w:rPr>
              <w:t>1,5 – 2,0</w:t>
            </w:r>
          </w:p>
        </w:tc>
        <w:tc>
          <w:tcPr>
            <w:tcW w:w="1488" w:type="dxa"/>
          </w:tcPr>
          <w:p w:rsidR="00743686" w:rsidRPr="00FF5D32" w:rsidRDefault="00743686" w:rsidP="007979C7">
            <w:pPr>
              <w:ind w:firstLine="0"/>
              <w:jc w:val="center"/>
              <w:rPr>
                <w:rFonts w:eastAsia="MS Mincho" w:cs="Times New Roman"/>
                <w:szCs w:val="26"/>
              </w:rPr>
            </w:pPr>
            <w:r w:rsidRPr="00FF5D32">
              <w:rPr>
                <w:rFonts w:eastAsia="MS Mincho" w:cs="Times New Roman"/>
                <w:szCs w:val="26"/>
              </w:rPr>
              <w:t>2,5 – 3,0</w:t>
            </w:r>
          </w:p>
        </w:tc>
        <w:tc>
          <w:tcPr>
            <w:tcW w:w="1401" w:type="dxa"/>
          </w:tcPr>
          <w:p w:rsidR="00743686" w:rsidRPr="00FF5D32" w:rsidRDefault="00743686" w:rsidP="007979C7">
            <w:pPr>
              <w:ind w:firstLine="0"/>
              <w:jc w:val="center"/>
              <w:rPr>
                <w:rFonts w:eastAsia="MS Mincho" w:cs="Times New Roman"/>
                <w:szCs w:val="26"/>
              </w:rPr>
            </w:pPr>
            <w:r w:rsidRPr="00FF5D32">
              <w:rPr>
                <w:rFonts w:eastAsia="MS Mincho" w:cs="Times New Roman"/>
                <w:szCs w:val="26"/>
              </w:rPr>
              <w:t>1,0 – 1,2</w:t>
            </w:r>
          </w:p>
        </w:tc>
      </w:tr>
      <w:tr w:rsidR="00FF5D32" w:rsidRPr="00FF5D32" w:rsidTr="00AD44FC">
        <w:trPr>
          <w:trHeight w:val="280"/>
          <w:jc w:val="center"/>
        </w:trPr>
        <w:tc>
          <w:tcPr>
            <w:tcW w:w="1047" w:type="dxa"/>
          </w:tcPr>
          <w:p w:rsidR="005A7E77" w:rsidRPr="00FF5D32" w:rsidRDefault="005A7E77" w:rsidP="00D305B3">
            <w:pPr>
              <w:ind w:firstLine="0"/>
              <w:jc w:val="center"/>
              <w:rPr>
                <w:rFonts w:eastAsia="MS Mincho" w:cs="Times New Roman"/>
                <w:szCs w:val="26"/>
              </w:rPr>
            </w:pPr>
            <w:r w:rsidRPr="00FF5D32">
              <w:rPr>
                <w:rFonts w:eastAsia="MS Mincho" w:cs="Times New Roman"/>
                <w:szCs w:val="26"/>
              </w:rPr>
              <w:t>Trên 15</w:t>
            </w:r>
          </w:p>
        </w:tc>
        <w:tc>
          <w:tcPr>
            <w:tcW w:w="1373" w:type="dxa"/>
          </w:tcPr>
          <w:p w:rsidR="005A7E77" w:rsidRPr="00FF5D32" w:rsidRDefault="002B74F6" w:rsidP="00D305B3">
            <w:pPr>
              <w:ind w:firstLine="0"/>
              <w:jc w:val="center"/>
              <w:rPr>
                <w:rFonts w:eastAsia="MS Mincho" w:cs="Times New Roman"/>
                <w:szCs w:val="26"/>
              </w:rPr>
            </w:pPr>
            <w:r w:rsidRPr="00FF5D32">
              <w:rPr>
                <w:rFonts w:eastAsia="MS Mincho" w:cs="Times New Roman"/>
                <w:szCs w:val="26"/>
              </w:rPr>
              <w:t>8</w:t>
            </w:r>
            <w:r w:rsidR="005A7E77" w:rsidRPr="00FF5D32">
              <w:rPr>
                <w:rFonts w:eastAsia="MS Mincho" w:cs="Times New Roman"/>
                <w:szCs w:val="26"/>
              </w:rPr>
              <w:t>0</w:t>
            </w:r>
          </w:p>
        </w:tc>
        <w:tc>
          <w:tcPr>
            <w:tcW w:w="1347" w:type="dxa"/>
          </w:tcPr>
          <w:p w:rsidR="005A7E77" w:rsidRPr="00FF5D32" w:rsidRDefault="00C233E8" w:rsidP="00CE6EBA">
            <w:pPr>
              <w:ind w:firstLine="0"/>
              <w:jc w:val="center"/>
              <w:rPr>
                <w:rFonts w:eastAsia="MS Mincho" w:cs="Times New Roman"/>
                <w:szCs w:val="26"/>
              </w:rPr>
            </w:pPr>
            <w:r w:rsidRPr="00FF5D32">
              <w:rPr>
                <w:rFonts w:eastAsia="MS Mincho" w:cs="Times New Roman"/>
                <w:szCs w:val="26"/>
              </w:rPr>
              <w:t>25 - 30</w:t>
            </w:r>
          </w:p>
        </w:tc>
        <w:tc>
          <w:tcPr>
            <w:tcW w:w="1134" w:type="dxa"/>
          </w:tcPr>
          <w:p w:rsidR="005A7E77" w:rsidRPr="00FF5D32" w:rsidRDefault="0064139D" w:rsidP="0064139D">
            <w:pPr>
              <w:ind w:firstLine="0"/>
              <w:jc w:val="center"/>
              <w:rPr>
                <w:rFonts w:eastAsia="MS Mincho" w:cs="Times New Roman"/>
                <w:szCs w:val="26"/>
              </w:rPr>
            </w:pPr>
            <w:r w:rsidRPr="00FF5D32">
              <w:rPr>
                <w:rFonts w:eastAsia="MS Mincho" w:cs="Times New Roman"/>
                <w:szCs w:val="26"/>
              </w:rPr>
              <w:t>3,0</w:t>
            </w:r>
            <w:r w:rsidR="00CE6EBA" w:rsidRPr="00FF5D32">
              <w:rPr>
                <w:rFonts w:eastAsia="MS Mincho" w:cs="Times New Roman"/>
                <w:szCs w:val="26"/>
              </w:rPr>
              <w:t xml:space="preserve"> – </w:t>
            </w:r>
            <w:r w:rsidRPr="00FF5D32">
              <w:rPr>
                <w:rFonts w:eastAsia="MS Mincho" w:cs="Times New Roman"/>
                <w:szCs w:val="26"/>
              </w:rPr>
              <w:t>5</w:t>
            </w:r>
            <w:r w:rsidR="00CE6EBA" w:rsidRPr="00FF5D32">
              <w:rPr>
                <w:rFonts w:eastAsia="MS Mincho" w:cs="Times New Roman"/>
                <w:szCs w:val="26"/>
              </w:rPr>
              <w:t>,0</w:t>
            </w:r>
          </w:p>
        </w:tc>
        <w:tc>
          <w:tcPr>
            <w:tcW w:w="1417" w:type="dxa"/>
          </w:tcPr>
          <w:p w:rsidR="005A7E77" w:rsidRPr="00FF5D32" w:rsidRDefault="00743686" w:rsidP="00D305B3">
            <w:pPr>
              <w:ind w:firstLine="0"/>
              <w:jc w:val="center"/>
              <w:rPr>
                <w:rFonts w:eastAsia="MS Mincho" w:cs="Times New Roman"/>
                <w:szCs w:val="26"/>
              </w:rPr>
            </w:pPr>
            <w:r w:rsidRPr="00FF5D32">
              <w:rPr>
                <w:rFonts w:eastAsia="MS Mincho" w:cs="Times New Roman"/>
                <w:szCs w:val="26"/>
              </w:rPr>
              <w:t>2,0 – 3,0</w:t>
            </w:r>
          </w:p>
        </w:tc>
        <w:tc>
          <w:tcPr>
            <w:tcW w:w="1488" w:type="dxa"/>
          </w:tcPr>
          <w:p w:rsidR="005A7E77" w:rsidRPr="00FF5D32" w:rsidRDefault="00743686" w:rsidP="00D305B3">
            <w:pPr>
              <w:ind w:firstLine="0"/>
              <w:jc w:val="center"/>
              <w:rPr>
                <w:rFonts w:eastAsia="MS Mincho" w:cs="Times New Roman"/>
                <w:szCs w:val="26"/>
              </w:rPr>
            </w:pPr>
            <w:r w:rsidRPr="00FF5D32">
              <w:rPr>
                <w:rFonts w:eastAsia="MS Mincho" w:cs="Times New Roman"/>
                <w:szCs w:val="26"/>
              </w:rPr>
              <w:t>3,0 -4,5</w:t>
            </w:r>
          </w:p>
        </w:tc>
        <w:tc>
          <w:tcPr>
            <w:tcW w:w="1401" w:type="dxa"/>
          </w:tcPr>
          <w:p w:rsidR="005A7E77" w:rsidRPr="00FF5D32" w:rsidRDefault="00743686" w:rsidP="00CE6EBA">
            <w:pPr>
              <w:ind w:firstLine="0"/>
              <w:jc w:val="center"/>
              <w:rPr>
                <w:rFonts w:eastAsia="MS Mincho" w:cs="Times New Roman"/>
                <w:szCs w:val="26"/>
              </w:rPr>
            </w:pPr>
            <w:r w:rsidRPr="00FF5D32">
              <w:rPr>
                <w:rFonts w:eastAsia="MS Mincho" w:cs="Times New Roman"/>
                <w:szCs w:val="26"/>
              </w:rPr>
              <w:t>1,5 – 2,0</w:t>
            </w:r>
          </w:p>
        </w:tc>
      </w:tr>
    </w:tbl>
    <w:p w:rsidR="00774DED" w:rsidRPr="00FB244B" w:rsidRDefault="000E146D" w:rsidP="00530B50">
      <w:pPr>
        <w:spacing w:before="120" w:after="120" w:line="288" w:lineRule="auto"/>
        <w:rPr>
          <w:rFonts w:cs="Times New Roman"/>
          <w:szCs w:val="26"/>
          <w:lang w:val="nl-NL"/>
        </w:rPr>
      </w:pPr>
      <w:r w:rsidRPr="00FB244B">
        <w:rPr>
          <w:rFonts w:cs="Times New Roman"/>
          <w:szCs w:val="26"/>
          <w:lang w:val="nl-NL"/>
        </w:rPr>
        <w:t>Với 2 cấp độ tuổi cây hồng trong mô hình, chúng ta bón phân với công thức cụ thể như sau:</w:t>
      </w:r>
    </w:p>
    <w:p w:rsidR="000E146D" w:rsidRPr="00FB244B" w:rsidRDefault="000E146D" w:rsidP="00530B50">
      <w:pPr>
        <w:spacing w:before="120" w:after="120" w:line="288" w:lineRule="auto"/>
        <w:rPr>
          <w:rFonts w:cs="Times New Roman"/>
          <w:szCs w:val="26"/>
          <w:lang w:val="nl-NL"/>
        </w:rPr>
      </w:pPr>
      <w:r w:rsidRPr="00FB244B">
        <w:rPr>
          <w:rFonts w:cs="Times New Roman"/>
          <w:szCs w:val="26"/>
          <w:lang w:val="nl-NL"/>
        </w:rPr>
        <w:t xml:space="preserve">Cây hồng từ 1 – 3 năm tuổi: </w:t>
      </w:r>
      <w:r w:rsidR="003B12FD">
        <w:rPr>
          <w:rFonts w:cs="Times New Roman"/>
          <w:szCs w:val="26"/>
          <w:lang w:val="nl-NL"/>
        </w:rPr>
        <w:t>40</w:t>
      </w:r>
      <w:r w:rsidRPr="00FB244B">
        <w:rPr>
          <w:rFonts w:cs="Times New Roman"/>
          <w:szCs w:val="26"/>
          <w:lang w:val="nl-NL"/>
        </w:rPr>
        <w:t xml:space="preserve">kg phân hữu cơ + </w:t>
      </w:r>
      <w:r w:rsidR="00C233E8">
        <w:rPr>
          <w:rFonts w:cs="Times New Roman"/>
          <w:szCs w:val="26"/>
          <w:lang w:val="nl-NL"/>
        </w:rPr>
        <w:t>10</w:t>
      </w:r>
      <w:r w:rsidRPr="00FB244B">
        <w:rPr>
          <w:rFonts w:cs="Times New Roman"/>
          <w:szCs w:val="26"/>
          <w:lang w:val="nl-NL"/>
        </w:rPr>
        <w:t xml:space="preserve"> kg phân vi sinh + 0,</w:t>
      </w:r>
      <w:r w:rsidR="00743686">
        <w:rPr>
          <w:rFonts w:cs="Times New Roman"/>
          <w:szCs w:val="26"/>
          <w:lang w:val="nl-NL"/>
        </w:rPr>
        <w:t>7</w:t>
      </w:r>
      <w:r w:rsidRPr="00FB244B">
        <w:rPr>
          <w:rFonts w:cs="Times New Roman"/>
          <w:szCs w:val="26"/>
          <w:lang w:val="nl-NL"/>
        </w:rPr>
        <w:t xml:space="preserve">kg N + </w:t>
      </w:r>
      <w:r w:rsidR="00743686">
        <w:rPr>
          <w:rFonts w:cs="Times New Roman"/>
          <w:szCs w:val="26"/>
          <w:lang w:val="nl-NL"/>
        </w:rPr>
        <w:t>1,0</w:t>
      </w:r>
      <w:r w:rsidRPr="00FB244B">
        <w:rPr>
          <w:rFonts w:cs="Times New Roman"/>
          <w:szCs w:val="26"/>
          <w:lang w:val="nl-NL"/>
        </w:rPr>
        <w:t xml:space="preserve"> kg P</w:t>
      </w:r>
      <w:r w:rsidRPr="00FB244B">
        <w:rPr>
          <w:rFonts w:cs="Times New Roman"/>
          <w:szCs w:val="26"/>
          <w:vertAlign w:val="subscript"/>
          <w:lang w:val="nl-NL"/>
        </w:rPr>
        <w:t>2</w:t>
      </w:r>
      <w:r w:rsidRPr="00FB244B">
        <w:rPr>
          <w:rFonts w:cs="Times New Roman"/>
          <w:szCs w:val="26"/>
          <w:lang w:val="nl-NL"/>
        </w:rPr>
        <w:t>O</w:t>
      </w:r>
      <w:r w:rsidRPr="00FB244B">
        <w:rPr>
          <w:rFonts w:cs="Times New Roman"/>
          <w:szCs w:val="26"/>
          <w:vertAlign w:val="subscript"/>
          <w:lang w:val="nl-NL"/>
        </w:rPr>
        <w:t>5</w:t>
      </w:r>
      <w:r w:rsidRPr="00FB244B">
        <w:rPr>
          <w:rFonts w:cs="Times New Roman"/>
          <w:szCs w:val="26"/>
          <w:lang w:val="nl-NL"/>
        </w:rPr>
        <w:t xml:space="preserve"> + 0,</w:t>
      </w:r>
      <w:r w:rsidR="00743686">
        <w:rPr>
          <w:rFonts w:cs="Times New Roman"/>
          <w:szCs w:val="26"/>
          <w:lang w:val="nl-NL"/>
        </w:rPr>
        <w:t>5</w:t>
      </w:r>
      <w:r w:rsidRPr="00FB244B">
        <w:rPr>
          <w:rFonts w:cs="Times New Roman"/>
          <w:szCs w:val="26"/>
          <w:lang w:val="nl-NL"/>
        </w:rPr>
        <w:t>kg K</w:t>
      </w:r>
      <w:r w:rsidRPr="00FB244B">
        <w:rPr>
          <w:rFonts w:cs="Times New Roman"/>
          <w:szCs w:val="26"/>
          <w:vertAlign w:val="subscript"/>
          <w:lang w:val="nl-NL"/>
        </w:rPr>
        <w:t>2</w:t>
      </w:r>
      <w:r w:rsidRPr="00FB244B">
        <w:rPr>
          <w:rFonts w:cs="Times New Roman"/>
          <w:szCs w:val="26"/>
          <w:lang w:val="nl-NL"/>
        </w:rPr>
        <w:t>O + 1</w:t>
      </w:r>
      <w:r w:rsidR="00685529">
        <w:rPr>
          <w:rFonts w:cs="Times New Roman"/>
          <w:szCs w:val="26"/>
          <w:lang w:val="nl-NL"/>
        </w:rPr>
        <w:t>,0</w:t>
      </w:r>
      <w:r w:rsidRPr="00FB244B">
        <w:rPr>
          <w:rFonts w:cs="Times New Roman"/>
          <w:szCs w:val="26"/>
          <w:lang w:val="nl-NL"/>
        </w:rPr>
        <w:t>kg vôi bột</w:t>
      </w:r>
    </w:p>
    <w:p w:rsidR="007979C7" w:rsidRPr="00FB244B" w:rsidRDefault="000E146D" w:rsidP="002B74F6">
      <w:pPr>
        <w:spacing w:before="120" w:after="120" w:line="288" w:lineRule="auto"/>
        <w:rPr>
          <w:rFonts w:cs="Times New Roman"/>
          <w:szCs w:val="26"/>
          <w:lang w:val="nl-NL"/>
        </w:rPr>
      </w:pPr>
      <w:r w:rsidRPr="00FB244B">
        <w:rPr>
          <w:rFonts w:cs="Times New Roman"/>
          <w:szCs w:val="26"/>
          <w:lang w:val="nl-NL"/>
        </w:rPr>
        <w:t xml:space="preserve">Cây hồng từ 4 năm tuổi: </w:t>
      </w:r>
      <w:r w:rsidR="003B12FD">
        <w:rPr>
          <w:rFonts w:cs="Times New Roman"/>
          <w:szCs w:val="26"/>
          <w:lang w:val="nl-NL"/>
        </w:rPr>
        <w:t>55</w:t>
      </w:r>
      <w:r w:rsidRPr="00FB244B">
        <w:rPr>
          <w:rFonts w:cs="Times New Roman"/>
          <w:szCs w:val="26"/>
          <w:lang w:val="nl-NL"/>
        </w:rPr>
        <w:t>kg phân hữu cơ +</w:t>
      </w:r>
      <w:r w:rsidR="00C233E8">
        <w:rPr>
          <w:rFonts w:cs="Times New Roman"/>
          <w:szCs w:val="26"/>
          <w:lang w:val="nl-NL"/>
        </w:rPr>
        <w:t xml:space="preserve"> 16</w:t>
      </w:r>
      <w:r w:rsidR="00743686">
        <w:rPr>
          <w:rFonts w:cs="Times New Roman"/>
          <w:szCs w:val="26"/>
          <w:lang w:val="nl-NL"/>
        </w:rPr>
        <w:t xml:space="preserve"> kg phân vi sinh + 1,2</w:t>
      </w:r>
      <w:r w:rsidR="00F77AF6" w:rsidRPr="00FB244B">
        <w:rPr>
          <w:rFonts w:cs="Times New Roman"/>
          <w:szCs w:val="26"/>
          <w:lang w:val="nl-NL"/>
        </w:rPr>
        <w:t>kg N + 1,</w:t>
      </w:r>
      <w:r w:rsidR="00743686">
        <w:rPr>
          <w:rFonts w:cs="Times New Roman"/>
          <w:szCs w:val="26"/>
          <w:lang w:val="nl-NL"/>
        </w:rPr>
        <w:t>5</w:t>
      </w:r>
      <w:r w:rsidRPr="00FB244B">
        <w:rPr>
          <w:rFonts w:cs="Times New Roman"/>
          <w:szCs w:val="26"/>
          <w:lang w:val="nl-NL"/>
        </w:rPr>
        <w:t xml:space="preserve"> kg P</w:t>
      </w:r>
      <w:r w:rsidRPr="00FB244B">
        <w:rPr>
          <w:rFonts w:cs="Times New Roman"/>
          <w:szCs w:val="26"/>
          <w:vertAlign w:val="subscript"/>
          <w:lang w:val="nl-NL"/>
        </w:rPr>
        <w:t>2</w:t>
      </w:r>
      <w:r w:rsidRPr="00FB244B">
        <w:rPr>
          <w:rFonts w:cs="Times New Roman"/>
          <w:szCs w:val="26"/>
          <w:lang w:val="nl-NL"/>
        </w:rPr>
        <w:t>O</w:t>
      </w:r>
      <w:r w:rsidRPr="00FB244B">
        <w:rPr>
          <w:rFonts w:cs="Times New Roman"/>
          <w:szCs w:val="26"/>
          <w:vertAlign w:val="subscript"/>
          <w:lang w:val="nl-NL"/>
        </w:rPr>
        <w:t>5</w:t>
      </w:r>
      <w:r w:rsidR="00743686">
        <w:rPr>
          <w:rFonts w:cs="Times New Roman"/>
          <w:szCs w:val="26"/>
          <w:lang w:val="nl-NL"/>
        </w:rPr>
        <w:t xml:space="preserve"> + 0,7 </w:t>
      </w:r>
      <w:r w:rsidRPr="00FB244B">
        <w:rPr>
          <w:rFonts w:cs="Times New Roman"/>
          <w:szCs w:val="26"/>
          <w:lang w:val="nl-NL"/>
        </w:rPr>
        <w:t>kg K</w:t>
      </w:r>
      <w:r w:rsidRPr="00FB244B">
        <w:rPr>
          <w:rFonts w:cs="Times New Roman"/>
          <w:szCs w:val="26"/>
          <w:vertAlign w:val="subscript"/>
          <w:lang w:val="nl-NL"/>
        </w:rPr>
        <w:t>2</w:t>
      </w:r>
      <w:r w:rsidRPr="00FB244B">
        <w:rPr>
          <w:rFonts w:cs="Times New Roman"/>
          <w:szCs w:val="26"/>
          <w:lang w:val="nl-NL"/>
        </w:rPr>
        <w:t>O + 1</w:t>
      </w:r>
      <w:r w:rsidR="00685529">
        <w:rPr>
          <w:rFonts w:cs="Times New Roman"/>
          <w:szCs w:val="26"/>
          <w:lang w:val="nl-NL"/>
        </w:rPr>
        <w:t>,5</w:t>
      </w:r>
      <w:r w:rsidRPr="00FB244B">
        <w:rPr>
          <w:rFonts w:cs="Times New Roman"/>
          <w:szCs w:val="26"/>
          <w:lang w:val="nl-NL"/>
        </w:rPr>
        <w:t>kg vôi bột</w:t>
      </w:r>
    </w:p>
    <w:p w:rsidR="00774DED" w:rsidRPr="00FB244B" w:rsidRDefault="00774DED" w:rsidP="00530B50">
      <w:pPr>
        <w:spacing w:before="120" w:after="120" w:line="288" w:lineRule="auto"/>
        <w:rPr>
          <w:rFonts w:cs="Times New Roman"/>
          <w:szCs w:val="26"/>
          <w:lang w:val="nl-NL"/>
        </w:rPr>
      </w:pPr>
      <w:r w:rsidRPr="00FB244B">
        <w:rPr>
          <w:rFonts w:cs="Times New Roman"/>
          <w:szCs w:val="26"/>
          <w:lang w:val="nl-NL"/>
        </w:rPr>
        <w:t xml:space="preserve">Phân được chia </w:t>
      </w:r>
      <w:r w:rsidR="000E146D" w:rsidRPr="00FB244B">
        <w:rPr>
          <w:rFonts w:cs="Times New Roman"/>
          <w:szCs w:val="26"/>
          <w:lang w:val="nl-NL"/>
        </w:rPr>
        <w:t>bón</w:t>
      </w:r>
      <w:r w:rsidRPr="00FB244B">
        <w:rPr>
          <w:rFonts w:cs="Times New Roman"/>
          <w:szCs w:val="26"/>
          <w:lang w:val="nl-NL"/>
        </w:rPr>
        <w:t xml:space="preserve"> như sau: </w:t>
      </w:r>
    </w:p>
    <w:p w:rsidR="000E146D" w:rsidRPr="00FB244B" w:rsidRDefault="00805D5E" w:rsidP="00530B50">
      <w:pPr>
        <w:spacing w:before="120" w:after="120" w:line="288" w:lineRule="auto"/>
        <w:ind w:firstLine="0"/>
        <w:rPr>
          <w:rFonts w:cs="Times New Roman"/>
          <w:szCs w:val="26"/>
          <w:lang w:val="nl-NL"/>
        </w:rPr>
      </w:pPr>
      <w:r>
        <w:rPr>
          <w:rFonts w:cs="Times New Roman"/>
          <w:szCs w:val="26"/>
          <w:lang w:val="nl-NL"/>
        </w:rPr>
        <w:t xml:space="preserve">* </w:t>
      </w:r>
      <w:r w:rsidR="009B5791">
        <w:rPr>
          <w:rFonts w:cs="Times New Roman"/>
          <w:szCs w:val="26"/>
          <w:lang w:val="nl-NL"/>
        </w:rPr>
        <w:t>Đ</w:t>
      </w:r>
      <w:r w:rsidR="009B5791">
        <w:rPr>
          <w:rFonts w:cs="Times New Roman"/>
          <w:szCs w:val="26"/>
          <w:lang w:val="vi-VN"/>
        </w:rPr>
        <w:t>ố</w:t>
      </w:r>
      <w:r w:rsidR="000E146D" w:rsidRPr="00FB244B">
        <w:rPr>
          <w:rFonts w:cs="Times New Roman"/>
          <w:szCs w:val="26"/>
          <w:lang w:val="nl-NL"/>
        </w:rPr>
        <w:t>i với cây hồng từ 1 – 3 năm tuổi, phân được chia bón làm 3 đợt như sau:</w:t>
      </w:r>
    </w:p>
    <w:p w:rsidR="00774DED" w:rsidRPr="00FB244B" w:rsidRDefault="00774DED" w:rsidP="00530B50">
      <w:pPr>
        <w:spacing w:before="120" w:after="120" w:line="288" w:lineRule="auto"/>
        <w:rPr>
          <w:rFonts w:cs="Times New Roman"/>
          <w:szCs w:val="26"/>
          <w:lang w:val="nl-NL"/>
        </w:rPr>
      </w:pPr>
      <w:r w:rsidRPr="00FB244B">
        <w:rPr>
          <w:rFonts w:cs="Times New Roman"/>
          <w:szCs w:val="26"/>
          <w:lang w:val="nl-NL"/>
        </w:rPr>
        <w:t>+ Đợ</w:t>
      </w:r>
      <w:r w:rsidR="00272103" w:rsidRPr="00FB244B">
        <w:rPr>
          <w:rFonts w:cs="Times New Roman"/>
          <w:szCs w:val="26"/>
          <w:lang w:val="nl-NL"/>
        </w:rPr>
        <w:t>t 1:</w:t>
      </w:r>
      <w:r w:rsidR="000E146D" w:rsidRPr="00FB244B">
        <w:rPr>
          <w:rFonts w:cs="Times New Roman"/>
          <w:szCs w:val="26"/>
          <w:lang w:val="nl-NL"/>
        </w:rPr>
        <w:t xml:space="preserve">Tháng </w:t>
      </w:r>
      <w:r w:rsidR="00375132" w:rsidRPr="00FB244B">
        <w:rPr>
          <w:rFonts w:cs="Times New Roman"/>
          <w:szCs w:val="26"/>
          <w:lang w:val="nl-NL"/>
        </w:rPr>
        <w:t>1</w:t>
      </w:r>
      <w:r w:rsidR="000E146D" w:rsidRPr="00FB244B">
        <w:rPr>
          <w:rFonts w:cs="Times New Roman"/>
          <w:szCs w:val="26"/>
          <w:lang w:val="nl-NL"/>
        </w:rPr>
        <w:t xml:space="preserve"> – </w:t>
      </w:r>
      <w:r w:rsidR="00375132" w:rsidRPr="00FB244B">
        <w:rPr>
          <w:rFonts w:cs="Times New Roman"/>
          <w:szCs w:val="26"/>
          <w:lang w:val="nl-NL"/>
        </w:rPr>
        <w:t>2</w:t>
      </w:r>
      <w:r w:rsidR="00B50377" w:rsidRPr="00FB244B">
        <w:rPr>
          <w:rFonts w:cs="Times New Roman"/>
          <w:szCs w:val="26"/>
          <w:lang w:val="nl-NL"/>
        </w:rPr>
        <w:t>(Bón thúc ra lộc)</w:t>
      </w:r>
      <w:r w:rsidR="00272103" w:rsidRPr="00FB244B">
        <w:rPr>
          <w:rFonts w:cs="Times New Roman"/>
          <w:szCs w:val="26"/>
          <w:lang w:val="nl-NL"/>
        </w:rPr>
        <w:t xml:space="preserve"> bón </w:t>
      </w:r>
      <w:r w:rsidR="00B50377" w:rsidRPr="00FB244B">
        <w:rPr>
          <w:rFonts w:cs="Times New Roman"/>
          <w:szCs w:val="26"/>
          <w:lang w:val="nl-NL"/>
        </w:rPr>
        <w:t>30% N + 30% K</w:t>
      </w:r>
      <w:r w:rsidR="00B50377" w:rsidRPr="00FB244B">
        <w:rPr>
          <w:rFonts w:cs="Times New Roman"/>
          <w:szCs w:val="26"/>
          <w:vertAlign w:val="subscript"/>
          <w:lang w:val="nl-NL"/>
        </w:rPr>
        <w:t>2</w:t>
      </w:r>
      <w:r w:rsidR="00B50377" w:rsidRPr="00FB244B">
        <w:rPr>
          <w:rFonts w:cs="Times New Roman"/>
          <w:szCs w:val="26"/>
          <w:lang w:val="nl-NL"/>
        </w:rPr>
        <w:t>O</w:t>
      </w:r>
    </w:p>
    <w:p w:rsidR="00B50377" w:rsidRPr="00FB244B" w:rsidRDefault="00774DED" w:rsidP="00530B50">
      <w:pPr>
        <w:spacing w:before="120" w:after="120" w:line="288" w:lineRule="auto"/>
        <w:rPr>
          <w:rFonts w:cs="Times New Roman"/>
          <w:szCs w:val="26"/>
          <w:lang w:val="nl-NL"/>
        </w:rPr>
      </w:pPr>
      <w:r w:rsidRPr="00FB244B">
        <w:rPr>
          <w:rFonts w:cs="Times New Roman"/>
          <w:szCs w:val="26"/>
          <w:lang w:val="nl-NL"/>
        </w:rPr>
        <w:t xml:space="preserve">+ Đợt 2: </w:t>
      </w:r>
      <w:r w:rsidR="00272103" w:rsidRPr="00FB244B">
        <w:rPr>
          <w:rFonts w:cs="Times New Roman"/>
          <w:szCs w:val="26"/>
          <w:lang w:val="nl-NL"/>
        </w:rPr>
        <w:t>T</w:t>
      </w:r>
      <w:r w:rsidRPr="00FB244B">
        <w:rPr>
          <w:rFonts w:cs="Times New Roman"/>
          <w:szCs w:val="26"/>
          <w:lang w:val="nl-NL"/>
        </w:rPr>
        <w:t xml:space="preserve">háng </w:t>
      </w:r>
      <w:r w:rsidR="000E146D" w:rsidRPr="00FB244B">
        <w:rPr>
          <w:rFonts w:cs="Times New Roman"/>
          <w:szCs w:val="26"/>
          <w:lang w:val="nl-NL"/>
        </w:rPr>
        <w:t>4</w:t>
      </w:r>
      <w:r w:rsidRPr="00FB244B">
        <w:rPr>
          <w:rFonts w:cs="Times New Roman"/>
          <w:szCs w:val="26"/>
          <w:lang w:val="nl-NL"/>
        </w:rPr>
        <w:t xml:space="preserve"> –</w:t>
      </w:r>
      <w:r w:rsidR="000E146D" w:rsidRPr="00FB244B">
        <w:rPr>
          <w:rFonts w:cs="Times New Roman"/>
          <w:szCs w:val="26"/>
          <w:lang w:val="nl-NL"/>
        </w:rPr>
        <w:t>5</w:t>
      </w:r>
      <w:r w:rsidRPr="00FB244B">
        <w:rPr>
          <w:rFonts w:cs="Times New Roman"/>
          <w:szCs w:val="26"/>
          <w:lang w:val="nl-NL"/>
        </w:rPr>
        <w:t xml:space="preserve"> (</w:t>
      </w:r>
      <w:r w:rsidR="00B50377" w:rsidRPr="00FB244B">
        <w:rPr>
          <w:rFonts w:cs="Times New Roman"/>
          <w:szCs w:val="26"/>
          <w:lang w:val="nl-NL"/>
        </w:rPr>
        <w:t>Bón</w:t>
      </w:r>
      <w:r w:rsidRPr="00FB244B">
        <w:rPr>
          <w:rFonts w:cs="Times New Roman"/>
          <w:szCs w:val="26"/>
          <w:lang w:val="nl-NL"/>
        </w:rPr>
        <w:t xml:space="preserve"> thúc cành Xuân)bón 40% </w:t>
      </w:r>
      <w:r w:rsidR="00272103" w:rsidRPr="00FB244B">
        <w:rPr>
          <w:rFonts w:cs="Times New Roman"/>
          <w:szCs w:val="26"/>
          <w:lang w:val="nl-NL"/>
        </w:rPr>
        <w:t xml:space="preserve">N + </w:t>
      </w:r>
      <w:r w:rsidR="00132E4B" w:rsidRPr="00FB244B">
        <w:rPr>
          <w:rFonts w:cs="Times New Roman"/>
          <w:szCs w:val="26"/>
          <w:lang w:val="nl-NL"/>
        </w:rPr>
        <w:t>4</w:t>
      </w:r>
      <w:r w:rsidR="00272103" w:rsidRPr="00FB244B">
        <w:rPr>
          <w:rFonts w:cs="Times New Roman"/>
          <w:szCs w:val="26"/>
          <w:lang w:val="nl-NL"/>
        </w:rPr>
        <w:t>0% K</w:t>
      </w:r>
      <w:r w:rsidR="00272103" w:rsidRPr="00FB244B">
        <w:rPr>
          <w:rFonts w:cs="Times New Roman"/>
          <w:szCs w:val="26"/>
          <w:vertAlign w:val="subscript"/>
          <w:lang w:val="nl-NL"/>
        </w:rPr>
        <w:t>2</w:t>
      </w:r>
      <w:r w:rsidR="00272103" w:rsidRPr="00FB244B">
        <w:rPr>
          <w:rFonts w:cs="Times New Roman"/>
          <w:szCs w:val="26"/>
          <w:lang w:val="nl-NL"/>
        </w:rPr>
        <w:t>O</w:t>
      </w:r>
      <w:r w:rsidRPr="00FB244B">
        <w:rPr>
          <w:rFonts w:cs="Times New Roman"/>
          <w:szCs w:val="26"/>
          <w:lang w:val="nl-NL"/>
        </w:rPr>
        <w:t xml:space="preserve">. </w:t>
      </w:r>
    </w:p>
    <w:p w:rsidR="00774DED" w:rsidRPr="00FB244B" w:rsidRDefault="00774DED" w:rsidP="00530B50">
      <w:pPr>
        <w:spacing w:before="120" w:after="120" w:line="288" w:lineRule="auto"/>
        <w:ind w:left="720" w:firstLine="0"/>
        <w:rPr>
          <w:rFonts w:cs="Times New Roman"/>
          <w:szCs w:val="26"/>
          <w:lang w:val="nl-NL"/>
        </w:rPr>
      </w:pPr>
      <w:r w:rsidRPr="00FB244B">
        <w:rPr>
          <w:rFonts w:cs="Times New Roman"/>
          <w:szCs w:val="26"/>
          <w:lang w:val="nl-NL"/>
        </w:rPr>
        <w:lastRenderedPageBreak/>
        <w:t xml:space="preserve">+ Đợt 3: Tháng </w:t>
      </w:r>
      <w:r w:rsidR="00272103" w:rsidRPr="00FB244B">
        <w:rPr>
          <w:rFonts w:cs="Times New Roman"/>
          <w:szCs w:val="26"/>
          <w:lang w:val="nl-NL"/>
        </w:rPr>
        <w:t xml:space="preserve">7 - </w:t>
      </w:r>
      <w:r w:rsidR="00B50377" w:rsidRPr="00FB244B">
        <w:rPr>
          <w:rFonts w:cs="Times New Roman"/>
          <w:szCs w:val="26"/>
          <w:lang w:val="nl-NL"/>
        </w:rPr>
        <w:t>8</w:t>
      </w:r>
      <w:r w:rsidRPr="00FB244B">
        <w:rPr>
          <w:rFonts w:cs="Times New Roman"/>
          <w:szCs w:val="26"/>
          <w:lang w:val="nl-NL"/>
        </w:rPr>
        <w:t xml:space="preserve"> (</w:t>
      </w:r>
      <w:r w:rsidR="00B50377" w:rsidRPr="00FB244B">
        <w:rPr>
          <w:rFonts w:cs="Times New Roman"/>
          <w:szCs w:val="26"/>
          <w:lang w:val="nl-NL"/>
        </w:rPr>
        <w:t>Bón thúc cành hè</w:t>
      </w:r>
      <w:r w:rsidR="00272103" w:rsidRPr="00FB244B">
        <w:rPr>
          <w:rFonts w:cs="Times New Roman"/>
          <w:szCs w:val="26"/>
          <w:lang w:val="nl-NL"/>
        </w:rPr>
        <w:t xml:space="preserve">) bón </w:t>
      </w:r>
      <w:r w:rsidR="00375132" w:rsidRPr="00FB244B">
        <w:rPr>
          <w:rFonts w:cs="Times New Roman"/>
          <w:szCs w:val="26"/>
          <w:lang w:val="nl-NL"/>
        </w:rPr>
        <w:t>100% lượng phân hữu cơ, phân vi sinh, vôi bột + 100% P</w:t>
      </w:r>
      <w:r w:rsidR="00375132" w:rsidRPr="00FB244B">
        <w:rPr>
          <w:rFonts w:cs="Times New Roman"/>
          <w:szCs w:val="26"/>
          <w:vertAlign w:val="subscript"/>
          <w:lang w:val="nl-NL"/>
        </w:rPr>
        <w:t>2</w:t>
      </w:r>
      <w:r w:rsidR="00375132" w:rsidRPr="00FB244B">
        <w:rPr>
          <w:rFonts w:cs="Times New Roman"/>
          <w:szCs w:val="26"/>
          <w:lang w:val="nl-NL"/>
        </w:rPr>
        <w:t>O</w:t>
      </w:r>
      <w:r w:rsidR="00375132" w:rsidRPr="00FB244B">
        <w:rPr>
          <w:rFonts w:cs="Times New Roman"/>
          <w:szCs w:val="26"/>
          <w:vertAlign w:val="subscript"/>
          <w:lang w:val="nl-NL"/>
        </w:rPr>
        <w:t xml:space="preserve">5 </w:t>
      </w:r>
      <w:r w:rsidR="00375132" w:rsidRPr="00FB244B">
        <w:rPr>
          <w:rFonts w:cs="Times New Roman"/>
          <w:szCs w:val="26"/>
          <w:lang w:val="nl-NL"/>
        </w:rPr>
        <w:t xml:space="preserve"> + </w:t>
      </w:r>
      <w:r w:rsidR="00272103" w:rsidRPr="00FB244B">
        <w:rPr>
          <w:rFonts w:cs="Times New Roman"/>
          <w:szCs w:val="26"/>
          <w:lang w:val="nl-NL"/>
        </w:rPr>
        <w:t>30% N + 30% K</w:t>
      </w:r>
      <w:r w:rsidR="00272103" w:rsidRPr="00FB244B">
        <w:rPr>
          <w:rFonts w:cs="Times New Roman"/>
          <w:szCs w:val="26"/>
          <w:vertAlign w:val="subscript"/>
          <w:lang w:val="nl-NL"/>
        </w:rPr>
        <w:t>2</w:t>
      </w:r>
      <w:r w:rsidR="00272103" w:rsidRPr="00FB244B">
        <w:rPr>
          <w:rFonts w:cs="Times New Roman"/>
          <w:szCs w:val="26"/>
          <w:lang w:val="nl-NL"/>
        </w:rPr>
        <w:t>O.</w:t>
      </w:r>
    </w:p>
    <w:p w:rsidR="00B50377" w:rsidRPr="00FB244B" w:rsidRDefault="00805D5E" w:rsidP="00530B50">
      <w:pPr>
        <w:spacing w:before="120" w:after="120" w:line="288" w:lineRule="auto"/>
        <w:ind w:firstLine="0"/>
        <w:rPr>
          <w:rFonts w:cs="Times New Roman"/>
          <w:szCs w:val="26"/>
          <w:lang w:val="nl-NL"/>
        </w:rPr>
      </w:pPr>
      <w:r>
        <w:rPr>
          <w:rFonts w:cs="Times New Roman"/>
          <w:szCs w:val="26"/>
          <w:lang w:val="nl-NL"/>
        </w:rPr>
        <w:t xml:space="preserve">* </w:t>
      </w:r>
      <w:r w:rsidR="009B5791">
        <w:rPr>
          <w:rFonts w:cs="Times New Roman"/>
          <w:szCs w:val="26"/>
          <w:lang w:val="nl-NL"/>
        </w:rPr>
        <w:t>Đ</w:t>
      </w:r>
      <w:r w:rsidR="009B5791">
        <w:rPr>
          <w:rFonts w:cs="Times New Roman"/>
          <w:szCs w:val="26"/>
          <w:lang w:val="vi-VN"/>
        </w:rPr>
        <w:t>ố</w:t>
      </w:r>
      <w:r w:rsidR="00B50377" w:rsidRPr="00FB244B">
        <w:rPr>
          <w:rFonts w:cs="Times New Roman"/>
          <w:szCs w:val="26"/>
          <w:lang w:val="nl-NL"/>
        </w:rPr>
        <w:t>i với cây hồng từ 4 năm tuổi, phân được chia bón làm 3 đợt như sau:</w:t>
      </w:r>
    </w:p>
    <w:p w:rsidR="00B50377" w:rsidRPr="00FB244B" w:rsidRDefault="00B50377" w:rsidP="00530B50">
      <w:pPr>
        <w:spacing w:before="120" w:after="120" w:line="288" w:lineRule="auto"/>
        <w:rPr>
          <w:rFonts w:cs="Times New Roman"/>
          <w:szCs w:val="26"/>
          <w:lang w:val="nl-NL"/>
        </w:rPr>
      </w:pPr>
      <w:r w:rsidRPr="00FB244B">
        <w:rPr>
          <w:rFonts w:cs="Times New Roman"/>
          <w:szCs w:val="26"/>
          <w:lang w:val="nl-NL"/>
        </w:rPr>
        <w:t>+ Đợ</w:t>
      </w:r>
      <w:r w:rsidR="00375132" w:rsidRPr="00FB244B">
        <w:rPr>
          <w:rFonts w:cs="Times New Roman"/>
          <w:szCs w:val="26"/>
          <w:lang w:val="nl-NL"/>
        </w:rPr>
        <w:t>t 1</w:t>
      </w:r>
      <w:r w:rsidRPr="00FB244B">
        <w:rPr>
          <w:rFonts w:cs="Times New Roman"/>
          <w:szCs w:val="26"/>
          <w:lang w:val="nl-NL"/>
        </w:rPr>
        <w:t xml:space="preserve">: Tháng 2 – 3 (Bón đón hoa, thúc cành xuân)bón </w:t>
      </w:r>
      <w:r w:rsidR="004A348E" w:rsidRPr="00FB244B">
        <w:rPr>
          <w:rFonts w:cs="Times New Roman"/>
          <w:szCs w:val="26"/>
          <w:lang w:val="nl-NL"/>
        </w:rPr>
        <w:t>5</w:t>
      </w:r>
      <w:r w:rsidRPr="00FB244B">
        <w:rPr>
          <w:rFonts w:cs="Times New Roman"/>
          <w:szCs w:val="26"/>
          <w:lang w:val="nl-NL"/>
        </w:rPr>
        <w:t xml:space="preserve">0% </w:t>
      </w:r>
      <w:r w:rsidR="00272103" w:rsidRPr="00FB244B">
        <w:rPr>
          <w:rFonts w:cs="Times New Roman"/>
          <w:szCs w:val="26"/>
          <w:lang w:val="nl-NL"/>
        </w:rPr>
        <w:t>N + 30% K</w:t>
      </w:r>
      <w:r w:rsidR="00272103" w:rsidRPr="00FB244B">
        <w:rPr>
          <w:rFonts w:cs="Times New Roman"/>
          <w:szCs w:val="26"/>
          <w:vertAlign w:val="subscript"/>
          <w:lang w:val="nl-NL"/>
        </w:rPr>
        <w:t>2</w:t>
      </w:r>
      <w:r w:rsidR="00272103" w:rsidRPr="00FB244B">
        <w:rPr>
          <w:rFonts w:cs="Times New Roman"/>
          <w:szCs w:val="26"/>
          <w:lang w:val="nl-NL"/>
        </w:rPr>
        <w:t>O</w:t>
      </w:r>
      <w:r w:rsidRPr="00FB244B">
        <w:rPr>
          <w:rFonts w:cs="Times New Roman"/>
          <w:szCs w:val="26"/>
          <w:lang w:val="nl-NL"/>
        </w:rPr>
        <w:t xml:space="preserve">. </w:t>
      </w:r>
    </w:p>
    <w:p w:rsidR="00B50377" w:rsidRPr="00FB244B" w:rsidRDefault="00B50377" w:rsidP="00530B50">
      <w:pPr>
        <w:spacing w:before="120" w:after="120" w:line="288" w:lineRule="auto"/>
        <w:rPr>
          <w:rFonts w:cs="Times New Roman"/>
          <w:szCs w:val="26"/>
          <w:lang w:val="nl-NL"/>
        </w:rPr>
      </w:pPr>
      <w:r w:rsidRPr="00FB244B">
        <w:rPr>
          <w:rFonts w:cs="Times New Roman"/>
          <w:szCs w:val="26"/>
          <w:lang w:val="nl-NL"/>
        </w:rPr>
        <w:t xml:space="preserve">+ Đợt 2: </w:t>
      </w:r>
      <w:r w:rsidR="00272103" w:rsidRPr="00FB244B">
        <w:rPr>
          <w:rFonts w:cs="Times New Roman"/>
          <w:szCs w:val="26"/>
          <w:lang w:val="nl-NL"/>
        </w:rPr>
        <w:t>T</w:t>
      </w:r>
      <w:r w:rsidRPr="00FB244B">
        <w:rPr>
          <w:rFonts w:cs="Times New Roman"/>
          <w:szCs w:val="26"/>
          <w:lang w:val="nl-NL"/>
        </w:rPr>
        <w:t>háng 4</w:t>
      </w:r>
      <w:r w:rsidR="00272103" w:rsidRPr="00FB244B">
        <w:rPr>
          <w:rFonts w:cs="Times New Roman"/>
          <w:szCs w:val="26"/>
          <w:lang w:val="nl-NL"/>
        </w:rPr>
        <w:t xml:space="preserve"> –</w:t>
      </w:r>
      <w:r w:rsidRPr="00FB244B">
        <w:rPr>
          <w:rFonts w:cs="Times New Roman"/>
          <w:szCs w:val="26"/>
          <w:lang w:val="nl-NL"/>
        </w:rPr>
        <w:t xml:space="preserve"> 5 (Bón thúc quả, chống rụng quả) </w:t>
      </w:r>
      <w:r w:rsidR="00272103" w:rsidRPr="00FB244B">
        <w:rPr>
          <w:rFonts w:cs="Times New Roman"/>
          <w:sz w:val="28"/>
          <w:szCs w:val="28"/>
          <w:lang w:val="nl-NL"/>
        </w:rPr>
        <w:t>b</w:t>
      </w:r>
      <w:r w:rsidRPr="00FB244B">
        <w:rPr>
          <w:rFonts w:cs="Times New Roman"/>
          <w:sz w:val="28"/>
          <w:szCs w:val="28"/>
          <w:lang w:val="nl-NL"/>
        </w:rPr>
        <w:t xml:space="preserve">ón </w:t>
      </w:r>
      <w:r w:rsidR="004A348E" w:rsidRPr="00FB244B">
        <w:rPr>
          <w:rFonts w:cs="Times New Roman"/>
          <w:sz w:val="28"/>
          <w:szCs w:val="28"/>
          <w:lang w:val="nl-NL"/>
        </w:rPr>
        <w:t>5</w:t>
      </w:r>
      <w:r w:rsidRPr="00FB244B">
        <w:rPr>
          <w:rFonts w:cs="Times New Roman"/>
          <w:sz w:val="28"/>
          <w:szCs w:val="28"/>
          <w:lang w:val="nl-NL"/>
        </w:rPr>
        <w:t xml:space="preserve">0% </w:t>
      </w:r>
      <w:r w:rsidR="00272103" w:rsidRPr="00FB244B">
        <w:rPr>
          <w:rFonts w:cs="Times New Roman"/>
          <w:sz w:val="28"/>
          <w:szCs w:val="28"/>
          <w:lang w:val="nl-NL"/>
        </w:rPr>
        <w:t>N</w:t>
      </w:r>
      <w:r w:rsidRPr="00FB244B">
        <w:rPr>
          <w:rFonts w:cs="Times New Roman"/>
          <w:sz w:val="28"/>
          <w:szCs w:val="28"/>
          <w:lang w:val="nl-NL"/>
        </w:rPr>
        <w:t xml:space="preserve"> + 40% </w:t>
      </w:r>
      <w:r w:rsidR="00741D60" w:rsidRPr="00FB244B">
        <w:rPr>
          <w:rFonts w:cs="Times New Roman"/>
          <w:szCs w:val="26"/>
          <w:lang w:val="nl-NL"/>
        </w:rPr>
        <w:t>K</w:t>
      </w:r>
      <w:r w:rsidR="00741D60" w:rsidRPr="00FB244B">
        <w:rPr>
          <w:rFonts w:cs="Times New Roman"/>
          <w:szCs w:val="26"/>
          <w:vertAlign w:val="subscript"/>
          <w:lang w:val="nl-NL"/>
        </w:rPr>
        <w:t>2</w:t>
      </w:r>
      <w:r w:rsidR="00741D60" w:rsidRPr="00FB244B">
        <w:rPr>
          <w:rFonts w:cs="Times New Roman"/>
          <w:szCs w:val="26"/>
          <w:lang w:val="nl-NL"/>
        </w:rPr>
        <w:t>O</w:t>
      </w:r>
      <w:r w:rsidRPr="00FB244B">
        <w:rPr>
          <w:rFonts w:cs="Times New Roman"/>
          <w:sz w:val="28"/>
          <w:szCs w:val="28"/>
          <w:lang w:val="nl-NL"/>
        </w:rPr>
        <w:t>.</w:t>
      </w:r>
    </w:p>
    <w:p w:rsidR="005C6E62" w:rsidRPr="00FB244B" w:rsidRDefault="00B50377" w:rsidP="009B5791">
      <w:pPr>
        <w:spacing w:before="120" w:after="120" w:line="288" w:lineRule="auto"/>
        <w:rPr>
          <w:rFonts w:cs="Times New Roman"/>
          <w:szCs w:val="26"/>
          <w:lang w:val="nl-NL"/>
        </w:rPr>
      </w:pPr>
      <w:r w:rsidRPr="00FB244B">
        <w:rPr>
          <w:rFonts w:cs="Times New Roman"/>
          <w:szCs w:val="26"/>
          <w:lang w:val="nl-NL"/>
        </w:rPr>
        <w:t>+ Đợt 3: Tháng 11 - 12 (Chuẩn bị phân hóa mầm hoa)</w:t>
      </w:r>
      <w:r w:rsidR="00272103" w:rsidRPr="00FB244B">
        <w:rPr>
          <w:rFonts w:cs="Times New Roman"/>
          <w:sz w:val="28"/>
          <w:szCs w:val="28"/>
          <w:lang w:val="nl-NL"/>
        </w:rPr>
        <w:t>b</w:t>
      </w:r>
      <w:r w:rsidRPr="00FB244B">
        <w:rPr>
          <w:rFonts w:cs="Times New Roman"/>
          <w:sz w:val="28"/>
          <w:szCs w:val="28"/>
          <w:lang w:val="nl-NL"/>
        </w:rPr>
        <w:t xml:space="preserve">ón 100% phân chuồng, </w:t>
      </w:r>
      <w:r w:rsidR="00272103" w:rsidRPr="00FB244B">
        <w:rPr>
          <w:rFonts w:cs="Times New Roman"/>
          <w:sz w:val="28"/>
          <w:szCs w:val="28"/>
          <w:lang w:val="nl-NL"/>
        </w:rPr>
        <w:t>phân vi sinh</w:t>
      </w:r>
      <w:r w:rsidRPr="00FB244B">
        <w:rPr>
          <w:rFonts w:cs="Times New Roman"/>
          <w:sz w:val="28"/>
          <w:szCs w:val="28"/>
          <w:lang w:val="nl-NL"/>
        </w:rPr>
        <w:t>, vôi bột</w:t>
      </w:r>
      <w:r w:rsidR="00132E4B" w:rsidRPr="00FB244B">
        <w:rPr>
          <w:rFonts w:cs="Times New Roman"/>
          <w:szCs w:val="26"/>
          <w:lang w:val="nl-NL"/>
        </w:rPr>
        <w:t xml:space="preserve">+ </w:t>
      </w:r>
      <w:r w:rsidR="00272103" w:rsidRPr="00FB244B">
        <w:rPr>
          <w:rFonts w:cs="Times New Roman"/>
          <w:szCs w:val="26"/>
          <w:lang w:val="nl-NL"/>
        </w:rPr>
        <w:t>100% P</w:t>
      </w:r>
      <w:r w:rsidR="00272103" w:rsidRPr="00FB244B">
        <w:rPr>
          <w:rFonts w:cs="Times New Roman"/>
          <w:szCs w:val="26"/>
          <w:vertAlign w:val="subscript"/>
          <w:lang w:val="nl-NL"/>
        </w:rPr>
        <w:t>2</w:t>
      </w:r>
      <w:r w:rsidR="00272103" w:rsidRPr="00FB244B">
        <w:rPr>
          <w:rFonts w:cs="Times New Roman"/>
          <w:szCs w:val="26"/>
          <w:lang w:val="nl-NL"/>
        </w:rPr>
        <w:t>O</w:t>
      </w:r>
      <w:r w:rsidR="00272103" w:rsidRPr="00FB244B">
        <w:rPr>
          <w:rFonts w:cs="Times New Roman"/>
          <w:szCs w:val="26"/>
          <w:vertAlign w:val="subscript"/>
          <w:lang w:val="nl-NL"/>
        </w:rPr>
        <w:t>5</w:t>
      </w:r>
      <w:r w:rsidR="00272103" w:rsidRPr="00FB244B">
        <w:rPr>
          <w:rFonts w:cs="Times New Roman"/>
          <w:szCs w:val="26"/>
          <w:lang w:val="nl-NL"/>
        </w:rPr>
        <w:t xml:space="preserve"> + 30% K</w:t>
      </w:r>
      <w:r w:rsidR="00272103" w:rsidRPr="00FB244B">
        <w:rPr>
          <w:rFonts w:cs="Times New Roman"/>
          <w:szCs w:val="26"/>
          <w:vertAlign w:val="subscript"/>
          <w:lang w:val="nl-NL"/>
        </w:rPr>
        <w:t>2</w:t>
      </w:r>
      <w:r w:rsidR="00272103" w:rsidRPr="00FB244B">
        <w:rPr>
          <w:rFonts w:cs="Times New Roman"/>
          <w:szCs w:val="26"/>
          <w:lang w:val="nl-NL"/>
        </w:rPr>
        <w:t>O</w:t>
      </w:r>
    </w:p>
    <w:p w:rsidR="009636F6" w:rsidRPr="00AB2B77" w:rsidRDefault="009636F6" w:rsidP="00530B50">
      <w:pPr>
        <w:tabs>
          <w:tab w:val="left" w:pos="600"/>
        </w:tabs>
        <w:spacing w:before="120" w:after="120" w:line="288" w:lineRule="auto"/>
        <w:rPr>
          <w:rFonts w:cs="Times New Roman"/>
          <w:bCs/>
          <w:szCs w:val="26"/>
          <w:lang w:val="nl-NL"/>
        </w:rPr>
      </w:pPr>
      <w:r w:rsidRPr="00AB2B77">
        <w:rPr>
          <w:rFonts w:cs="Times New Roman"/>
          <w:bCs/>
          <w:szCs w:val="26"/>
          <w:lang w:val="nl-NL"/>
        </w:rPr>
        <w:t xml:space="preserve">Cách bón: Đào rãnh sâu </w:t>
      </w:r>
      <w:r w:rsidR="00EF0ADE">
        <w:rPr>
          <w:rFonts w:cs="Times New Roman"/>
          <w:bCs/>
          <w:szCs w:val="26"/>
          <w:lang w:val="vi-VN"/>
        </w:rPr>
        <w:t>20</w:t>
      </w:r>
      <w:r w:rsidRPr="00AB2B77">
        <w:rPr>
          <w:rFonts w:cs="Times New Roman"/>
          <w:bCs/>
          <w:szCs w:val="26"/>
          <w:lang w:val="nl-NL"/>
        </w:rPr>
        <w:t xml:space="preserve"> – 2</w:t>
      </w:r>
      <w:r w:rsidR="00EF0ADE">
        <w:rPr>
          <w:rFonts w:cs="Times New Roman"/>
          <w:bCs/>
          <w:szCs w:val="26"/>
          <w:lang w:val="vi-VN"/>
        </w:rPr>
        <w:t>5</w:t>
      </w:r>
      <w:r w:rsidRPr="00AB2B77">
        <w:rPr>
          <w:rFonts w:cs="Times New Roman"/>
          <w:bCs/>
          <w:szCs w:val="26"/>
          <w:lang w:val="nl-NL"/>
        </w:rPr>
        <w:t>cm theo hình chiếu tán cây, rải đều phân, lấp đất, tưới đủ ẩm.</w:t>
      </w:r>
    </w:p>
    <w:p w:rsidR="003F0D3D" w:rsidRPr="00FB244B" w:rsidRDefault="00946BEA" w:rsidP="00530B50">
      <w:pPr>
        <w:spacing w:before="120" w:after="120" w:line="288" w:lineRule="auto"/>
        <w:rPr>
          <w:rFonts w:cs="Times New Roman"/>
          <w:sz w:val="28"/>
          <w:szCs w:val="28"/>
          <w:lang w:val="sv-SE"/>
        </w:rPr>
      </w:pPr>
      <w:r w:rsidRPr="00AB2B77">
        <w:rPr>
          <w:rFonts w:cs="Times New Roman"/>
          <w:bCs/>
          <w:szCs w:val="26"/>
          <w:lang w:val="nl-NL"/>
        </w:rPr>
        <w:t>+</w:t>
      </w:r>
      <w:r w:rsidR="003F0D3D" w:rsidRPr="00AB2B77">
        <w:rPr>
          <w:rFonts w:cs="Times New Roman"/>
          <w:bCs/>
          <w:szCs w:val="26"/>
          <w:lang w:val="nl-NL"/>
        </w:rPr>
        <w:t xml:space="preserve"> Sử dụng phân bón qua lá: </w:t>
      </w:r>
      <w:r w:rsidR="00AB7246" w:rsidRPr="00FB244B">
        <w:rPr>
          <w:rFonts w:cs="Times New Roman"/>
          <w:szCs w:val="26"/>
          <w:lang w:val="nl-NL"/>
        </w:rPr>
        <w:t>C</w:t>
      </w:r>
      <w:r w:rsidR="003F0D3D" w:rsidRPr="00FB244B">
        <w:rPr>
          <w:rFonts w:cs="Times New Roman"/>
          <w:szCs w:val="26"/>
          <w:lang w:val="nl-NL"/>
        </w:rPr>
        <w:t xml:space="preserve">ần bổ sung </w:t>
      </w:r>
      <w:r w:rsidR="00AB7246" w:rsidRPr="00FB244B">
        <w:rPr>
          <w:rFonts w:cs="Times New Roman"/>
          <w:szCs w:val="26"/>
          <w:lang w:val="nl-NL"/>
        </w:rPr>
        <w:t xml:space="preserve">dinh dưỡng cho cây bằng cách sử dụng </w:t>
      </w:r>
      <w:r w:rsidR="003F0D3D" w:rsidRPr="00FB244B">
        <w:rPr>
          <w:rFonts w:cs="Times New Roman"/>
          <w:szCs w:val="26"/>
          <w:lang w:val="nl-NL"/>
        </w:rPr>
        <w:t xml:space="preserve">phân bón lá, chất điều tiết sinh trưởng nhằm hạn chế rụng quả, nâng cao năng suất và chất lượng quả. Có thể sử dụng các chế phẩm:  </w:t>
      </w:r>
      <w:r w:rsidR="003F0D3D" w:rsidRPr="00FB244B">
        <w:rPr>
          <w:rFonts w:cs="Times New Roman"/>
          <w:szCs w:val="26"/>
          <w:lang w:val="vi-VN"/>
        </w:rPr>
        <w:t>NAA, nồng độ 10 ppm</w:t>
      </w:r>
      <w:r w:rsidR="003F0D3D" w:rsidRPr="00FB244B">
        <w:rPr>
          <w:rFonts w:cs="Times New Roman"/>
          <w:szCs w:val="26"/>
          <w:lang w:val="sv-SE"/>
        </w:rPr>
        <w:t>; SP vườn sinh thái nồng độ 0,55%. Tuy nhiên hiệu quả cao nhất khi dùng GA</w:t>
      </w:r>
      <w:r w:rsidR="003F0D3D" w:rsidRPr="00FB244B">
        <w:rPr>
          <w:rFonts w:cs="Times New Roman"/>
          <w:szCs w:val="26"/>
          <w:vertAlign w:val="subscript"/>
          <w:lang w:val="sv-SE"/>
        </w:rPr>
        <w:t>3</w:t>
      </w:r>
      <w:r w:rsidR="003F0D3D" w:rsidRPr="00FB244B">
        <w:rPr>
          <w:rFonts w:cs="Times New Roman"/>
          <w:szCs w:val="26"/>
          <w:lang w:val="sv-SE"/>
        </w:rPr>
        <w:t xml:space="preserve"> nồng độ 40 ppm và phân bón lá Kali-Bo.</w:t>
      </w:r>
    </w:p>
    <w:p w:rsidR="0071788E" w:rsidRPr="00AB2B77" w:rsidRDefault="00E219E2" w:rsidP="00530B50">
      <w:pPr>
        <w:spacing w:before="120" w:after="120" w:line="288" w:lineRule="auto"/>
        <w:ind w:firstLine="0"/>
        <w:rPr>
          <w:rFonts w:cs="Times New Roman"/>
          <w:b/>
          <w:i/>
          <w:szCs w:val="26"/>
          <w:lang w:val="sv-SE"/>
        </w:rPr>
      </w:pPr>
      <w:r w:rsidRPr="00AB2B77">
        <w:rPr>
          <w:rFonts w:cs="Times New Roman"/>
          <w:b/>
          <w:i/>
          <w:szCs w:val="26"/>
          <w:lang w:val="sv-SE"/>
        </w:rPr>
        <w:t>d)</w:t>
      </w:r>
      <w:r w:rsidR="0071788E" w:rsidRPr="00AB2B77">
        <w:rPr>
          <w:rFonts w:cs="Times New Roman"/>
          <w:b/>
          <w:i/>
          <w:szCs w:val="26"/>
          <w:lang w:val="sv-SE"/>
        </w:rPr>
        <w:t xml:space="preserve"> Quản lý cỏ dại: </w:t>
      </w:r>
    </w:p>
    <w:p w:rsidR="0071788E" w:rsidRPr="00AB2B77" w:rsidRDefault="0071788E" w:rsidP="00530B50">
      <w:pPr>
        <w:shd w:val="clear" w:color="auto" w:fill="FFFFF0"/>
        <w:spacing w:before="120" w:after="120" w:line="288" w:lineRule="auto"/>
        <w:rPr>
          <w:rFonts w:eastAsia="Times New Roman" w:cs="Times New Roman"/>
          <w:szCs w:val="26"/>
          <w:lang w:val="sv-SE"/>
        </w:rPr>
      </w:pPr>
      <w:r w:rsidRPr="00AB2B77">
        <w:rPr>
          <w:rFonts w:cs="Times New Roman"/>
          <w:szCs w:val="26"/>
          <w:lang w:val="sv-SE"/>
        </w:rPr>
        <w:t xml:space="preserve">Cơ sở khoa học: Cỏ dại </w:t>
      </w:r>
      <w:r w:rsidRPr="00AB2B77">
        <w:rPr>
          <w:rFonts w:eastAsia="Times New Roman" w:cs="Times New Roman"/>
          <w:szCs w:val="26"/>
          <w:lang w:val="sv-SE"/>
        </w:rPr>
        <w:t>làm giảm năng suất và phẩm chất của cây hồng do cạnh tranh với cây trồng về dinh dưỡng, ánh sáng và nước làm cho cây trồng sinh trưởng và phát triển kém, cho năng suất thấp, phẩm chất nông sản giảm, đồng thời, cỏ dại là ký chủ của sâu bệnh. Cỏ dại có thể hạn chế bằng cách sử dụng nilon che phủ chuyên dụng giúp bảo vệ sức khỏe người sản xuất và môi trường. Chi phí đầu tư giai đoạn đầu là tương đối lớn, nhưng tổng thể cho một chu kỳ sản xuất thì lại giảm đi.</w:t>
      </w:r>
    </w:p>
    <w:p w:rsidR="00805D5E" w:rsidRPr="00836E79" w:rsidRDefault="0071788E" w:rsidP="00805D5E">
      <w:pPr>
        <w:shd w:val="clear" w:color="auto" w:fill="FFFFF0"/>
        <w:spacing w:before="120" w:after="120" w:line="288" w:lineRule="auto"/>
        <w:rPr>
          <w:rFonts w:cs="Times New Roman"/>
          <w:szCs w:val="26"/>
          <w:lang w:val="pt-BR"/>
        </w:rPr>
      </w:pPr>
      <w:r w:rsidRPr="00AB2B77">
        <w:rPr>
          <w:rFonts w:eastAsia="Times New Roman" w:cs="Times New Roman"/>
          <w:szCs w:val="26"/>
          <w:lang w:val="sv-SE"/>
        </w:rPr>
        <w:t xml:space="preserve">Kỹ thuật áp dụng: </w:t>
      </w:r>
      <w:r w:rsidR="00805D5E" w:rsidRPr="00F14CE5">
        <w:rPr>
          <w:rFonts w:cs="Times New Roman"/>
          <w:szCs w:val="26"/>
          <w:lang w:val="vi-VN"/>
        </w:rPr>
        <w:t xml:space="preserve">Sử dụng các biện pháp cơ giới (thủ công hoặc máy móc) làm sạch cỏ dại trên bề mặt vườn sản xuất. </w:t>
      </w:r>
    </w:p>
    <w:p w:rsidR="00805D5E" w:rsidRPr="00836E79" w:rsidRDefault="00805D5E" w:rsidP="00805D5E">
      <w:pPr>
        <w:shd w:val="clear" w:color="auto" w:fill="FFFFF0"/>
        <w:spacing w:before="120" w:after="120" w:line="288" w:lineRule="auto"/>
        <w:rPr>
          <w:rFonts w:cs="Times New Roman"/>
          <w:szCs w:val="26"/>
          <w:lang w:val="pt-BR"/>
        </w:rPr>
      </w:pPr>
      <w:r w:rsidRPr="00836E79">
        <w:rPr>
          <w:rFonts w:cs="Times New Roman"/>
          <w:szCs w:val="26"/>
          <w:lang w:val="pt-BR"/>
        </w:rPr>
        <w:t>+ Đối với diện tích cây trồng mới</w:t>
      </w:r>
      <w:r>
        <w:rPr>
          <w:rFonts w:cs="Times New Roman"/>
          <w:szCs w:val="26"/>
          <w:lang w:val="pt-BR"/>
        </w:rPr>
        <w:t xml:space="preserve"> và cây từ 1 – 3 tuổi</w:t>
      </w:r>
      <w:r w:rsidRPr="00836E79">
        <w:rPr>
          <w:rFonts w:cs="Times New Roman"/>
          <w:szCs w:val="26"/>
          <w:lang w:val="pt-BR"/>
        </w:rPr>
        <w:t>: Thời kỳ cây kiến thiết cơ bản có thể trồng xen các loại cây họ đậu (lạc, đỗ,…) giúp hạn chế cỏ dại, tăng hiệu quả kinh tế, đồng thời phế phụ phẩm sau thu hoạch có thể làm vật liệu che phủ rất tốt cho cây lê.</w:t>
      </w:r>
    </w:p>
    <w:p w:rsidR="00805D5E" w:rsidRPr="00836E79" w:rsidRDefault="00805D5E" w:rsidP="00805D5E">
      <w:pPr>
        <w:shd w:val="clear" w:color="auto" w:fill="FFFFF0"/>
        <w:spacing w:before="120" w:after="120" w:line="288" w:lineRule="auto"/>
        <w:rPr>
          <w:rFonts w:cs="Times New Roman"/>
          <w:szCs w:val="26"/>
          <w:lang w:val="pt-BR"/>
        </w:rPr>
      </w:pPr>
      <w:r w:rsidRPr="00836E79">
        <w:rPr>
          <w:rFonts w:cs="Times New Roman"/>
          <w:szCs w:val="26"/>
          <w:lang w:val="pt-BR"/>
        </w:rPr>
        <w:t>+ Đối với diện tích đã trồng (cây 4 – 5 tuổi): Thời kỳ cây cho quả, sử dụng hàng rào cây phân xanh đã trồng từ những năm kiến thiết cơ bản làm vật liệu che phủ cho cây lê vừa giúp giữ ẩm cho cây lê, che phủ  và chống xói mòn đất.</w:t>
      </w:r>
    </w:p>
    <w:p w:rsidR="0071788E" w:rsidRPr="00AB2B77" w:rsidRDefault="00E219E2" w:rsidP="00805D5E">
      <w:pPr>
        <w:shd w:val="clear" w:color="auto" w:fill="FFFFF0"/>
        <w:spacing w:before="120" w:after="120" w:line="288" w:lineRule="auto"/>
        <w:rPr>
          <w:rFonts w:cs="Times New Roman"/>
          <w:b/>
          <w:i/>
          <w:spacing w:val="6"/>
          <w:szCs w:val="26"/>
          <w:lang w:val="sv-SE"/>
        </w:rPr>
      </w:pPr>
      <w:r w:rsidRPr="00AB2B77">
        <w:rPr>
          <w:rFonts w:cs="Times New Roman"/>
          <w:b/>
          <w:i/>
          <w:spacing w:val="6"/>
          <w:szCs w:val="26"/>
          <w:lang w:val="sv-SE"/>
        </w:rPr>
        <w:t>e)</w:t>
      </w:r>
      <w:r w:rsidR="0071788E" w:rsidRPr="00AB2B77">
        <w:rPr>
          <w:rFonts w:cs="Times New Roman"/>
          <w:b/>
          <w:i/>
          <w:spacing w:val="6"/>
          <w:szCs w:val="26"/>
          <w:lang w:val="sv-SE"/>
        </w:rPr>
        <w:t xml:space="preserve"> Quản lý sâu bệnh hại</w:t>
      </w:r>
    </w:p>
    <w:p w:rsidR="0071788E" w:rsidRPr="00AB2B77" w:rsidRDefault="0071788E" w:rsidP="00530B50">
      <w:pPr>
        <w:spacing w:before="120" w:after="120" w:line="288" w:lineRule="auto"/>
        <w:rPr>
          <w:rFonts w:eastAsia="Times New Roman" w:cs="Times New Roman"/>
          <w:szCs w:val="26"/>
          <w:lang w:val="af-ZA"/>
        </w:rPr>
      </w:pPr>
      <w:r w:rsidRPr="00AB2B77">
        <w:rPr>
          <w:rFonts w:cs="Times New Roman"/>
          <w:i/>
          <w:szCs w:val="26"/>
          <w:shd w:val="clear" w:color="auto" w:fill="FFFFFF"/>
          <w:lang w:val="af-ZA"/>
        </w:rPr>
        <w:t>- Cơ sở khoa học</w:t>
      </w:r>
      <w:r w:rsidRPr="00AB2B77">
        <w:rPr>
          <w:rFonts w:cs="Times New Roman"/>
          <w:szCs w:val="26"/>
          <w:shd w:val="clear" w:color="auto" w:fill="FFFFFF"/>
          <w:lang w:val="af-ZA"/>
        </w:rPr>
        <w:t xml:space="preserve">: Quản lý sâu bệnh hại bằng việc nhận biết đối tượng, quy luật phát sinh phát triển của sâu bệnh hại giúp cho người sản xuất sử dụng hợp lý thuốc bảo vệ thực vật, tăng hiệu quả phòng trừ sâu bệnh, giảm ô nhiễm môi trường, đảm bảo sức </w:t>
      </w:r>
      <w:r w:rsidRPr="00AB2B77">
        <w:rPr>
          <w:rFonts w:cs="Times New Roman"/>
          <w:szCs w:val="26"/>
          <w:shd w:val="clear" w:color="auto" w:fill="FFFFFF"/>
          <w:lang w:val="af-ZA"/>
        </w:rPr>
        <w:lastRenderedPageBreak/>
        <w:t>khỏe người sản xuất, nâng cao hiệu quả kinh tế.... góp phần sản xuất hồng không hạt bền vững.</w:t>
      </w:r>
    </w:p>
    <w:p w:rsidR="0071788E" w:rsidRPr="009B5791" w:rsidRDefault="0071788E" w:rsidP="00530B50">
      <w:pPr>
        <w:spacing w:before="120" w:after="120" w:line="288" w:lineRule="auto"/>
        <w:rPr>
          <w:rFonts w:cs="Times New Roman"/>
          <w:spacing w:val="6"/>
          <w:szCs w:val="26"/>
          <w:lang w:val="vi-VN"/>
        </w:rPr>
      </w:pPr>
      <w:r w:rsidRPr="00AB2B77">
        <w:rPr>
          <w:rFonts w:cs="Times New Roman"/>
          <w:spacing w:val="6"/>
          <w:szCs w:val="26"/>
          <w:lang w:val="af-ZA"/>
        </w:rPr>
        <w:t>- Nguyên tắc sử dụng thuốc BVTV</w:t>
      </w:r>
      <w:r w:rsidR="009B5791">
        <w:rPr>
          <w:rFonts w:cs="Times New Roman"/>
          <w:spacing w:val="6"/>
          <w:szCs w:val="26"/>
          <w:lang w:val="vi-VN"/>
        </w:rPr>
        <w:t>:</w:t>
      </w:r>
    </w:p>
    <w:p w:rsidR="0071788E" w:rsidRPr="00AB2B77" w:rsidRDefault="0071788E" w:rsidP="00530B50">
      <w:pPr>
        <w:widowControl w:val="0"/>
        <w:autoSpaceDE w:val="0"/>
        <w:autoSpaceDN w:val="0"/>
        <w:adjustRightInd w:val="0"/>
        <w:spacing w:before="120" w:after="120" w:line="288" w:lineRule="auto"/>
        <w:rPr>
          <w:rFonts w:cs="Times New Roman"/>
          <w:w w:val="101"/>
          <w:szCs w:val="26"/>
          <w:lang w:val="sv-SE"/>
        </w:rPr>
      </w:pPr>
      <w:r w:rsidRPr="00AB2B77">
        <w:rPr>
          <w:rFonts w:cs="Times New Roman"/>
          <w:w w:val="101"/>
          <w:szCs w:val="26"/>
          <w:lang w:val="sv-SE"/>
        </w:rPr>
        <w:t xml:space="preserve">+ Người lao động phải được hướng dẫn về phương pháp sử dụng thuốc BVTV và các biện pháp sử dụng bảo đảm an toàn. </w:t>
      </w:r>
    </w:p>
    <w:p w:rsidR="0071788E" w:rsidRPr="00AB2B77" w:rsidRDefault="0071788E" w:rsidP="00530B50">
      <w:pPr>
        <w:widowControl w:val="0"/>
        <w:autoSpaceDE w:val="0"/>
        <w:autoSpaceDN w:val="0"/>
        <w:adjustRightInd w:val="0"/>
        <w:spacing w:before="120" w:after="120" w:line="288" w:lineRule="auto"/>
        <w:rPr>
          <w:rFonts w:cs="Times New Roman"/>
          <w:w w:val="101"/>
          <w:szCs w:val="26"/>
          <w:lang w:val="sv-SE"/>
        </w:rPr>
      </w:pPr>
      <w:r w:rsidRPr="00AB2B77">
        <w:rPr>
          <w:rFonts w:cs="Times New Roman"/>
          <w:w w:val="101"/>
          <w:szCs w:val="26"/>
          <w:lang w:val="sv-SE"/>
        </w:rPr>
        <w:t xml:space="preserve">+ Nên áp dụng biện pháp quản lý sâu bệnh tổng hợp (IPM nhằm hạn chế việc sử dụng thuốc BVTV trên cây hồng. </w:t>
      </w:r>
    </w:p>
    <w:p w:rsidR="0071788E" w:rsidRPr="00AB2B77" w:rsidRDefault="0071788E" w:rsidP="00530B50">
      <w:pPr>
        <w:widowControl w:val="0"/>
        <w:autoSpaceDE w:val="0"/>
        <w:autoSpaceDN w:val="0"/>
        <w:adjustRightInd w:val="0"/>
        <w:spacing w:before="120" w:after="120" w:line="288" w:lineRule="auto"/>
        <w:rPr>
          <w:rFonts w:cs="Times New Roman"/>
          <w:w w:val="101"/>
          <w:szCs w:val="26"/>
          <w:lang w:val="sv-SE"/>
        </w:rPr>
      </w:pPr>
      <w:r w:rsidRPr="00AB2B77">
        <w:rPr>
          <w:rFonts w:cs="Times New Roman"/>
          <w:w w:val="101"/>
          <w:szCs w:val="26"/>
          <w:lang w:val="sv-SE"/>
        </w:rPr>
        <w:t xml:space="preserve">+ Sử dụng hóa chất trên vườn hồng cần tuân theo nguyên tắc “4 đúng” (đúng thuốc, đúng liều lượng, đúng lúc, đúng cách). </w:t>
      </w:r>
    </w:p>
    <w:p w:rsidR="0071788E" w:rsidRPr="00AB2B77" w:rsidRDefault="0071788E" w:rsidP="00530B50">
      <w:pPr>
        <w:widowControl w:val="0"/>
        <w:autoSpaceDE w:val="0"/>
        <w:autoSpaceDN w:val="0"/>
        <w:adjustRightInd w:val="0"/>
        <w:spacing w:before="120" w:after="120" w:line="288" w:lineRule="auto"/>
        <w:rPr>
          <w:rFonts w:cs="Times New Roman"/>
          <w:w w:val="101"/>
          <w:szCs w:val="26"/>
          <w:lang w:val="sv-SE"/>
        </w:rPr>
      </w:pPr>
      <w:r w:rsidRPr="00AB2B77">
        <w:rPr>
          <w:rFonts w:cs="Times New Roman"/>
          <w:w w:val="101"/>
          <w:szCs w:val="26"/>
          <w:lang w:val="sv-SE"/>
        </w:rPr>
        <w:t xml:space="preserve">+ Các hỗn hợp hóa chất và thuốc BVTV dùng không hết cần được xử lý đảm bảo không làm ô nhiễm môi trường và đất canh tác cây hồng. </w:t>
      </w:r>
    </w:p>
    <w:p w:rsidR="0071788E" w:rsidRPr="00AB2B77" w:rsidRDefault="0071788E" w:rsidP="00530B50">
      <w:pPr>
        <w:widowControl w:val="0"/>
        <w:autoSpaceDE w:val="0"/>
        <w:autoSpaceDN w:val="0"/>
        <w:adjustRightInd w:val="0"/>
        <w:spacing w:before="120" w:after="120" w:line="288" w:lineRule="auto"/>
        <w:rPr>
          <w:rFonts w:cs="Times New Roman"/>
          <w:w w:val="101"/>
          <w:szCs w:val="26"/>
          <w:lang w:val="sv-SE"/>
        </w:rPr>
      </w:pPr>
      <w:r w:rsidRPr="00AB2B77">
        <w:rPr>
          <w:rFonts w:cs="Times New Roman"/>
          <w:w w:val="101"/>
          <w:szCs w:val="26"/>
          <w:lang w:val="sv-SE"/>
        </w:rPr>
        <w:t xml:space="preserve">+ Sau mỗi lần phun, dụng cụ phải vệ sinh sạch sẽ và thường xuyên bảo dưỡng, kiểm tra. Nước rửa dụng cụ cần được xử lý đảm bảo không làm ô nhiễm môi trường. </w:t>
      </w:r>
    </w:p>
    <w:p w:rsidR="0071788E" w:rsidRPr="00AB2B77" w:rsidRDefault="0071788E" w:rsidP="00530B50">
      <w:pPr>
        <w:widowControl w:val="0"/>
        <w:autoSpaceDE w:val="0"/>
        <w:autoSpaceDN w:val="0"/>
        <w:adjustRightInd w:val="0"/>
        <w:spacing w:before="120" w:after="120" w:line="288" w:lineRule="auto"/>
        <w:rPr>
          <w:rFonts w:cs="Times New Roman"/>
          <w:w w:val="101"/>
          <w:szCs w:val="26"/>
          <w:lang w:val="sv-SE"/>
        </w:rPr>
      </w:pPr>
      <w:r w:rsidRPr="00AB2B77">
        <w:rPr>
          <w:rFonts w:cs="Times New Roman"/>
          <w:w w:val="101"/>
          <w:szCs w:val="26"/>
          <w:lang w:val="sv-SE"/>
        </w:rPr>
        <w:t xml:space="preserve">+ Hóa chất dùng cho cây hồng cần giữ nguyên trong baobì, thùng chứa chuyên dụng với nhãn mác rõ ràng. </w:t>
      </w:r>
    </w:p>
    <w:p w:rsidR="0071788E" w:rsidRPr="00AB2B77" w:rsidRDefault="0071788E" w:rsidP="00530B50">
      <w:pPr>
        <w:widowControl w:val="0"/>
        <w:autoSpaceDE w:val="0"/>
        <w:autoSpaceDN w:val="0"/>
        <w:adjustRightInd w:val="0"/>
        <w:spacing w:before="120" w:after="120" w:line="288" w:lineRule="auto"/>
        <w:rPr>
          <w:rFonts w:cs="Times New Roman"/>
          <w:w w:val="101"/>
          <w:szCs w:val="26"/>
          <w:lang w:val="sv-SE"/>
        </w:rPr>
      </w:pPr>
      <w:r w:rsidRPr="00AB2B77">
        <w:rPr>
          <w:rFonts w:cs="Times New Roman"/>
          <w:w w:val="101"/>
          <w:szCs w:val="26"/>
          <w:lang w:val="sv-SE"/>
        </w:rPr>
        <w:t>+ Lưu trữ hồ sơ các hóa chất khi mua và khi sử dụng.</w:t>
      </w:r>
    </w:p>
    <w:p w:rsidR="0071788E" w:rsidRPr="00AB2B77" w:rsidRDefault="0071788E" w:rsidP="00530B50">
      <w:pPr>
        <w:widowControl w:val="0"/>
        <w:autoSpaceDE w:val="0"/>
        <w:autoSpaceDN w:val="0"/>
        <w:adjustRightInd w:val="0"/>
        <w:spacing w:before="120" w:after="120" w:line="288" w:lineRule="auto"/>
        <w:rPr>
          <w:rFonts w:cs="Times New Roman"/>
          <w:w w:val="101"/>
          <w:szCs w:val="26"/>
          <w:lang w:val="sv-SE"/>
        </w:rPr>
      </w:pPr>
      <w:r w:rsidRPr="00AB2B77">
        <w:rPr>
          <w:rFonts w:cs="Times New Roman"/>
          <w:w w:val="101"/>
          <w:szCs w:val="26"/>
          <w:lang w:val="sv-SE"/>
        </w:rPr>
        <w:t xml:space="preserve">+ Không tái sử dụng các bao bì, thùng chứa hóa chất. Vỏ bao bì, thùng chứa phải thu gom và xử lý. </w:t>
      </w:r>
    </w:p>
    <w:p w:rsidR="0071788E" w:rsidRPr="00AB2B77" w:rsidRDefault="0071788E" w:rsidP="00530B50">
      <w:pPr>
        <w:spacing w:before="120" w:after="120" w:line="288" w:lineRule="auto"/>
        <w:rPr>
          <w:rFonts w:cs="Times New Roman"/>
          <w:szCs w:val="26"/>
          <w:lang w:val="nl-NL"/>
        </w:rPr>
      </w:pPr>
      <w:r w:rsidRPr="00AB2B77">
        <w:rPr>
          <w:rFonts w:cs="Times New Roman"/>
          <w:i/>
          <w:szCs w:val="26"/>
          <w:lang w:val="sv-SE"/>
        </w:rPr>
        <w:t>- Kỹ thuật phòng trừ một số loại sâu bệnh chính trên cây hồng:</w:t>
      </w:r>
    </w:p>
    <w:p w:rsidR="0071788E" w:rsidRPr="00AB2B77" w:rsidRDefault="0071788E" w:rsidP="00530B50">
      <w:pPr>
        <w:spacing w:before="120" w:after="120" w:line="288" w:lineRule="auto"/>
        <w:rPr>
          <w:rFonts w:cs="Times New Roman"/>
          <w:szCs w:val="26"/>
          <w:lang w:val="nl-NL"/>
        </w:rPr>
      </w:pPr>
      <w:r w:rsidRPr="00AB2B77">
        <w:rPr>
          <w:rFonts w:cs="Times New Roman"/>
          <w:szCs w:val="26"/>
          <w:lang w:val="nl-NL"/>
        </w:rPr>
        <w:t xml:space="preserve">+ Sâu ăn lá: phát sinh và gây hại mạnh vào các đợt lộc. Diệt trừ bằng cách sử dụng thuốc trừ sâu sinh học Bitadin WP. </w:t>
      </w:r>
    </w:p>
    <w:p w:rsidR="0071788E" w:rsidRPr="00AB2B77" w:rsidRDefault="0071788E" w:rsidP="00530B50">
      <w:pPr>
        <w:spacing w:before="120" w:after="120" w:line="288" w:lineRule="auto"/>
        <w:rPr>
          <w:rFonts w:cs="Times New Roman"/>
          <w:szCs w:val="26"/>
          <w:lang w:val="nl-NL"/>
        </w:rPr>
      </w:pPr>
      <w:r w:rsidRPr="00AB2B77">
        <w:rPr>
          <w:rFonts w:cs="Times New Roman"/>
          <w:szCs w:val="26"/>
          <w:lang w:val="nl-NL"/>
        </w:rPr>
        <w:t>+ Rệp sáp: Thường tập trung gây hại ở búp lá non, tai quả non vào khoảng tháng 2 – 3. Trừ rệp bằng cách phun Supracide 0,1% hay Trebon 0,1%.</w:t>
      </w:r>
    </w:p>
    <w:p w:rsidR="0071788E" w:rsidRPr="00AB2B77" w:rsidRDefault="0071788E" w:rsidP="00530B50">
      <w:pPr>
        <w:spacing w:before="120" w:after="120" w:line="288" w:lineRule="auto"/>
        <w:rPr>
          <w:rFonts w:cs="Times New Roman"/>
          <w:szCs w:val="26"/>
          <w:lang w:val="nl-NL"/>
        </w:rPr>
      </w:pPr>
      <w:r w:rsidRPr="00AB2B77">
        <w:rPr>
          <w:rFonts w:cs="Times New Roman"/>
          <w:szCs w:val="26"/>
          <w:lang w:val="nl-NL"/>
        </w:rPr>
        <w:t>+</w:t>
      </w:r>
      <w:r w:rsidRPr="00AB2B77">
        <w:rPr>
          <w:rFonts w:cs="Times New Roman"/>
          <w:szCs w:val="26"/>
          <w:lang w:val="sv-SE"/>
        </w:rPr>
        <w:t xml:space="preserve"> Sâu đục quả: là sâu non của một loại bướm đêm xuất hiện vào tháng 5 – 7. </w:t>
      </w:r>
      <w:r w:rsidRPr="00AB2B77">
        <w:rPr>
          <w:rFonts w:cs="Times New Roman"/>
          <w:szCs w:val="26"/>
          <w:lang w:val="nl-NL"/>
        </w:rPr>
        <w:t>Trứng đẻ ở cuống hoặc tai quả, sâu non vừa nở ra đã đục vào tâm và làm quả rụng. Diệt trừ bằng cách nhặt quả non bị sâu đục đem hủy, phun Trebon 0,1% khi sâu mới xuất hiện.</w:t>
      </w:r>
    </w:p>
    <w:p w:rsidR="0071788E" w:rsidRPr="00AB2B77" w:rsidRDefault="0071788E" w:rsidP="00530B50">
      <w:pPr>
        <w:spacing w:before="120" w:after="120" w:line="288" w:lineRule="auto"/>
        <w:rPr>
          <w:rFonts w:cs="Times New Roman"/>
          <w:i/>
          <w:spacing w:val="2"/>
          <w:szCs w:val="26"/>
          <w:u w:val="single"/>
          <w:lang w:val="nl-NL"/>
        </w:rPr>
      </w:pPr>
      <w:r w:rsidRPr="00AB2B77">
        <w:rPr>
          <w:rFonts w:cs="Times New Roman"/>
          <w:spacing w:val="2"/>
          <w:szCs w:val="26"/>
          <w:lang w:val="nl-NL"/>
        </w:rPr>
        <w:t>+ Nhện hại quả: Phát sinh và gây hại trong quá trình phát triển của quả, gây ảnh hưởng đến mẫu mã và chất lượng quả. Phòng trừ bằng cách phun Abafax 1,8 EC, Kuraba WP, Acelant 4 EC. Hiệu quả nhất là dùng GC-Mite 70 DD. Nông độ và liều lượng theo khuyến cáo của từng loại thuốc. Cách phun: Phun 02 lần, lần thứu nhất sau khi tắt hoa, hình thành quả thật 07 ngày. Lần sau cách lần trước 7 – 10 ngày.</w:t>
      </w:r>
    </w:p>
    <w:p w:rsidR="0071788E" w:rsidRPr="00AB2B77" w:rsidRDefault="0071788E" w:rsidP="00530B50">
      <w:pPr>
        <w:spacing w:before="120" w:after="120" w:line="288" w:lineRule="auto"/>
        <w:rPr>
          <w:rFonts w:cs="Times New Roman"/>
          <w:spacing w:val="-2"/>
          <w:szCs w:val="26"/>
          <w:lang w:val="nl-NL"/>
        </w:rPr>
      </w:pPr>
      <w:r w:rsidRPr="00AB2B77">
        <w:rPr>
          <w:rFonts w:cs="Times New Roman"/>
          <w:spacing w:val="-2"/>
          <w:szCs w:val="26"/>
          <w:lang w:val="nl-NL"/>
        </w:rPr>
        <w:t xml:space="preserve">+ Bệnh giác ban hại hồng: Hại lá và tai quả hồng bằng những vết không đều: phía giữa màu nâu sáng, phía ngoài sẫm hơn. Bệnh thường phát sinh vào tháng 7, 8, 9 làm rụng lá, quả héo rụng. Phòng trừ bằng cách nhặt và đốt lá bệnh, phun Bordeaux 1%. </w:t>
      </w:r>
    </w:p>
    <w:p w:rsidR="0071788E" w:rsidRPr="00AB2B77" w:rsidRDefault="0071788E" w:rsidP="00530B50">
      <w:pPr>
        <w:spacing w:before="120" w:after="120" w:line="288" w:lineRule="auto"/>
        <w:rPr>
          <w:rFonts w:cs="Times New Roman"/>
          <w:spacing w:val="-4"/>
          <w:szCs w:val="26"/>
          <w:lang w:val="nl-NL"/>
        </w:rPr>
      </w:pPr>
      <w:r w:rsidRPr="00AB2B77">
        <w:rPr>
          <w:rFonts w:cs="Times New Roman"/>
          <w:szCs w:val="26"/>
          <w:lang w:val="nl-NL"/>
        </w:rPr>
        <w:lastRenderedPageBreak/>
        <w:t>+</w:t>
      </w:r>
      <w:r w:rsidRPr="00AB2B77">
        <w:rPr>
          <w:rFonts w:cs="Times New Roman"/>
          <w:spacing w:val="-4"/>
          <w:szCs w:val="26"/>
          <w:lang w:val="nl-NL"/>
        </w:rPr>
        <w:t xml:space="preserve"> Bệnh đốm tròn: Phá hại lá từ tháng 7, 8; nặng nhất là tháng 9. Vết bệnh tròn, ở giữa màu nâu nhạt, xung quanh màu nhạt hơn, nhưng ở lưng lá thì xung quanh màu xám. Vết bệnh càng già càng sẫm hơn, lá chuyển sang màu đỏ rồi rụng. Phòng trừ bằng cách nhặt và đốt hết lá bệnh, phun Bordeaux 1% hoặc Kasuran 0,1%. </w:t>
      </w:r>
    </w:p>
    <w:p w:rsidR="0071788E" w:rsidRPr="00AB2B77" w:rsidRDefault="0071788E" w:rsidP="00530B50">
      <w:pPr>
        <w:spacing w:before="120" w:after="120" w:line="288" w:lineRule="auto"/>
        <w:rPr>
          <w:rFonts w:cs="Times New Roman"/>
          <w:i/>
          <w:szCs w:val="26"/>
          <w:lang w:val="nl-NL"/>
        </w:rPr>
      </w:pPr>
      <w:r w:rsidRPr="00AB2B77">
        <w:rPr>
          <w:rFonts w:cs="Times New Roman"/>
          <w:spacing w:val="-4"/>
          <w:szCs w:val="26"/>
          <w:lang w:val="nl-NL"/>
        </w:rPr>
        <w:t xml:space="preserve">+ Bệnh thán thư hại lá và quả:Phòng trừ bàng cách </w:t>
      </w:r>
      <w:r w:rsidRPr="00AB2B77">
        <w:rPr>
          <w:rFonts w:cs="Times New Roman"/>
          <w:szCs w:val="26"/>
          <w:lang w:val="de-DE"/>
        </w:rPr>
        <w:t xml:space="preserve">phun Ridomil MZ 72, nồng độ 0,2%; Bavistin 50 FL, nồng độ 0,5%; Viben C 50, nồng độ 0,2%; Hiệu quả nhất là </w:t>
      </w:r>
      <w:r w:rsidRPr="00AB2B77">
        <w:rPr>
          <w:rFonts w:cs="Times New Roman"/>
          <w:szCs w:val="26"/>
          <w:lang w:val="nl-NL"/>
        </w:rPr>
        <w:t>phun Aliette 80 WP, nồng độ 1%. Cách phun: phun 02 lần, lần 1 sau tắt hoa và lần 2 cách lần 1 từ 10 – 15 ngày.</w:t>
      </w:r>
    </w:p>
    <w:p w:rsidR="00B31ACC" w:rsidRPr="00AB2B77" w:rsidRDefault="00E219E2" w:rsidP="00530B50">
      <w:pPr>
        <w:tabs>
          <w:tab w:val="left" w:pos="600"/>
        </w:tabs>
        <w:spacing w:before="120" w:after="120" w:line="288" w:lineRule="auto"/>
        <w:ind w:firstLine="0"/>
        <w:rPr>
          <w:rFonts w:cs="Times New Roman"/>
          <w:b/>
          <w:i/>
          <w:szCs w:val="26"/>
          <w:lang w:val="nl-NL"/>
        </w:rPr>
      </w:pPr>
      <w:r w:rsidRPr="00AB2B77">
        <w:rPr>
          <w:rFonts w:cs="Times New Roman"/>
          <w:b/>
          <w:bCs/>
          <w:i/>
          <w:szCs w:val="26"/>
          <w:lang w:val="nl-NL"/>
        </w:rPr>
        <w:t>f)</w:t>
      </w:r>
      <w:r w:rsidR="00B31ACC" w:rsidRPr="00AB2B77">
        <w:rPr>
          <w:rFonts w:cs="Times New Roman"/>
          <w:b/>
          <w:bCs/>
          <w:i/>
          <w:szCs w:val="26"/>
          <w:lang w:val="nl-NL"/>
        </w:rPr>
        <w:t>Cắt</w:t>
      </w:r>
      <w:r w:rsidR="009636F6" w:rsidRPr="00AB2B77">
        <w:rPr>
          <w:rFonts w:cs="Times New Roman"/>
          <w:b/>
          <w:bCs/>
          <w:i/>
          <w:szCs w:val="26"/>
          <w:lang w:val="nl-NL"/>
        </w:rPr>
        <w:t xml:space="preserve"> tỉ</w:t>
      </w:r>
      <w:r w:rsidR="00B31ACC" w:rsidRPr="00AB2B77">
        <w:rPr>
          <w:rFonts w:cs="Times New Roman"/>
          <w:b/>
          <w:bCs/>
          <w:i/>
          <w:szCs w:val="26"/>
          <w:lang w:val="nl-NL"/>
        </w:rPr>
        <w:t xml:space="preserve">a, </w:t>
      </w:r>
      <w:r w:rsidR="00B31ACC" w:rsidRPr="00AB2B77">
        <w:rPr>
          <w:rFonts w:cs="Times New Roman"/>
          <w:b/>
          <w:i/>
          <w:szCs w:val="26"/>
          <w:lang w:val="nl-NL"/>
        </w:rPr>
        <w:t>tạo tán cho cây</w:t>
      </w:r>
    </w:p>
    <w:p w:rsidR="00253236" w:rsidRPr="00AB2B77" w:rsidRDefault="00253236" w:rsidP="00530B50">
      <w:pPr>
        <w:spacing w:before="120" w:after="120" w:line="288" w:lineRule="auto"/>
        <w:rPr>
          <w:rFonts w:cs="Times New Roman"/>
          <w:szCs w:val="26"/>
          <w:lang w:val="vi-VN"/>
        </w:rPr>
      </w:pPr>
      <w:r w:rsidRPr="00AB2B77">
        <w:rPr>
          <w:rFonts w:cs="Times New Roman"/>
          <w:szCs w:val="26"/>
          <w:lang w:val="vi-VN"/>
        </w:rPr>
        <w:t>Cơ sở khoa họ</w:t>
      </w:r>
      <w:r w:rsidR="005C6E62" w:rsidRPr="00AB2B77">
        <w:rPr>
          <w:rFonts w:cs="Times New Roman"/>
          <w:szCs w:val="26"/>
          <w:lang w:val="nl-NL"/>
        </w:rPr>
        <w:t>c</w:t>
      </w:r>
      <w:r w:rsidRPr="00AB2B77">
        <w:rPr>
          <w:rFonts w:cs="Times New Roman"/>
          <w:szCs w:val="26"/>
          <w:lang w:val="vi-VN"/>
        </w:rPr>
        <w:t>:</w:t>
      </w:r>
    </w:p>
    <w:p w:rsidR="00253236" w:rsidRPr="00AB2B77" w:rsidRDefault="00253236" w:rsidP="00530B50">
      <w:pPr>
        <w:spacing w:before="120" w:after="120" w:line="288" w:lineRule="auto"/>
        <w:ind w:firstLine="0"/>
        <w:rPr>
          <w:rFonts w:cs="Times New Roman"/>
          <w:szCs w:val="26"/>
          <w:lang w:val="vi-VN"/>
        </w:rPr>
      </w:pPr>
      <w:r w:rsidRPr="00AB2B77">
        <w:rPr>
          <w:rFonts w:cs="Times New Roman"/>
          <w:szCs w:val="26"/>
          <w:lang w:val="vi-VN"/>
        </w:rPr>
        <w:tab/>
        <w:t xml:space="preserve">+ </w:t>
      </w:r>
      <w:r w:rsidR="0071788E" w:rsidRPr="00AB2B77">
        <w:rPr>
          <w:rFonts w:cs="Times New Roman"/>
          <w:szCs w:val="26"/>
          <w:lang w:val="nl-NL"/>
        </w:rPr>
        <w:t>Cắt tỉa, tạo tán hợp lý cho cây l</w:t>
      </w:r>
      <w:r w:rsidRPr="00AB2B77">
        <w:rPr>
          <w:rFonts w:cs="Times New Roman"/>
          <w:szCs w:val="26"/>
          <w:lang w:val="vi-VN"/>
        </w:rPr>
        <w:t xml:space="preserve">àm tăng diện tích lá hữu hiệu và thúc đẩy sự  quang hợp bằng cách tăng sự hấp thụ ánh sáng và không khí của lá. </w:t>
      </w:r>
    </w:p>
    <w:p w:rsidR="00253236" w:rsidRPr="00AB2B77" w:rsidRDefault="00253236" w:rsidP="00530B50">
      <w:pPr>
        <w:spacing w:before="120" w:after="120" w:line="288" w:lineRule="auto"/>
        <w:ind w:firstLine="0"/>
        <w:rPr>
          <w:rFonts w:cs="Times New Roman"/>
          <w:szCs w:val="26"/>
          <w:lang w:val="vi-VN"/>
        </w:rPr>
      </w:pPr>
      <w:r w:rsidRPr="00AB2B77">
        <w:rPr>
          <w:rFonts w:cs="Times New Roman"/>
          <w:szCs w:val="26"/>
          <w:lang w:val="vi-VN"/>
        </w:rPr>
        <w:tab/>
        <w:t>+ Cắt tỉa cành, tạo tán hợp lý sẽ giúp người sản xuất dễ dàng kiểm soát và chăm sóc vườn tốt hơn. Việc cắt tỉa cành còn làm tăng sức chịu đựng của cây đối với những điều kiện bất thuận khác, cũng như duy trì sự cân bằng giữa cành  mang và không mang quả.</w:t>
      </w:r>
    </w:p>
    <w:p w:rsidR="00253236" w:rsidRPr="00AB2B77" w:rsidRDefault="00253236" w:rsidP="00530B50">
      <w:pPr>
        <w:spacing w:before="120" w:after="120" w:line="288" w:lineRule="auto"/>
        <w:ind w:firstLine="0"/>
        <w:rPr>
          <w:rFonts w:cs="Times New Roman"/>
          <w:szCs w:val="26"/>
          <w:lang w:val="vi-VN"/>
        </w:rPr>
      </w:pPr>
      <w:r w:rsidRPr="00AB2B77">
        <w:rPr>
          <w:rFonts w:cs="Times New Roman"/>
          <w:szCs w:val="26"/>
          <w:lang w:val="vi-VN"/>
        </w:rPr>
        <w:tab/>
        <w:t>+ Thông qua việc cắt tỉa cành để loại bỏ những cành sâu, bệnh, giúp cấy nhận được nhiều ánh sáng và không khí. Thường xuyên cắt tỉa cành sẽ giúp người sản xuất kiểm soát được dịch hại trong vườn</w:t>
      </w:r>
    </w:p>
    <w:p w:rsidR="005C6E62" w:rsidRPr="00AB2B77" w:rsidRDefault="005C6E62" w:rsidP="00530B50">
      <w:pPr>
        <w:tabs>
          <w:tab w:val="left" w:pos="600"/>
        </w:tabs>
        <w:spacing w:before="120" w:after="120" w:line="288" w:lineRule="auto"/>
        <w:ind w:firstLine="0"/>
        <w:rPr>
          <w:rFonts w:cs="Times New Roman"/>
          <w:szCs w:val="26"/>
          <w:lang w:val="vi-VN"/>
        </w:rPr>
      </w:pPr>
      <w:r w:rsidRPr="00AB2B77">
        <w:rPr>
          <w:rFonts w:cs="Times New Roman"/>
          <w:i/>
          <w:szCs w:val="26"/>
          <w:lang w:val="vi-VN"/>
        </w:rPr>
        <w:tab/>
      </w:r>
      <w:r w:rsidRPr="00AB2B77">
        <w:rPr>
          <w:rFonts w:cs="Times New Roman"/>
          <w:szCs w:val="26"/>
          <w:lang w:val="vi-VN"/>
        </w:rPr>
        <w:t>Kỹ thuật cắt tỉa, tạo tán cho cây hồng được áp dụng như sau:</w:t>
      </w:r>
    </w:p>
    <w:tbl>
      <w:tblPr>
        <w:tblStyle w:val="TableGrid"/>
        <w:tblW w:w="9326" w:type="dxa"/>
        <w:tblLayout w:type="fixed"/>
        <w:tblLook w:val="04A0"/>
      </w:tblPr>
      <w:tblGrid>
        <w:gridCol w:w="2660"/>
        <w:gridCol w:w="6666"/>
      </w:tblGrid>
      <w:tr w:rsidR="00EC4592" w:rsidRPr="00AB2B77" w:rsidTr="00B829C1">
        <w:trPr>
          <w:trHeight w:val="984"/>
        </w:trPr>
        <w:tc>
          <w:tcPr>
            <w:tcW w:w="2660" w:type="dxa"/>
          </w:tcPr>
          <w:p w:rsidR="00EC4592" w:rsidRPr="00FB244B" w:rsidRDefault="003F7189" w:rsidP="00096D04">
            <w:pPr>
              <w:tabs>
                <w:tab w:val="left" w:pos="600"/>
              </w:tabs>
              <w:spacing w:before="120"/>
              <w:ind w:firstLine="0"/>
              <w:rPr>
                <w:rFonts w:cs="Times New Roman"/>
                <w:i/>
                <w:szCs w:val="26"/>
                <w:lang w:val="vi-VN"/>
              </w:rPr>
            </w:pPr>
            <w:r w:rsidRPr="00AB2B77">
              <w:rPr>
                <w:rFonts w:cs="Times New Roman"/>
                <w:i/>
                <w:szCs w:val="26"/>
                <w:lang w:val="vi-VN"/>
              </w:rPr>
              <w:t>Năm thứ nhất: Khi cây mọc cao 70 – 80cm, cắt ngọn cây ở 40 - 50cm trên mặt đất và tỉa bỏ chồi dại.</w:t>
            </w:r>
          </w:p>
        </w:tc>
        <w:tc>
          <w:tcPr>
            <w:tcW w:w="6666" w:type="dxa"/>
          </w:tcPr>
          <w:p w:rsidR="00EC4592" w:rsidRPr="00AB2B77" w:rsidRDefault="00EC4592" w:rsidP="00096D04">
            <w:pPr>
              <w:tabs>
                <w:tab w:val="left" w:pos="600"/>
              </w:tabs>
              <w:spacing w:before="120"/>
              <w:ind w:firstLine="0"/>
              <w:rPr>
                <w:rFonts w:cs="Times New Roman"/>
                <w:i/>
                <w:szCs w:val="26"/>
              </w:rPr>
            </w:pPr>
            <w:r w:rsidRPr="00AB2B77">
              <w:rPr>
                <w:rFonts w:cs="Times New Roman"/>
                <w:i/>
                <w:noProof/>
                <w:szCs w:val="26"/>
                <w:lang w:val="vi-VN"/>
              </w:rPr>
              <w:drawing>
                <wp:inline distT="0" distB="0" distL="0" distR="0">
                  <wp:extent cx="2185060" cy="2380098"/>
                  <wp:effectExtent l="0" t="0" r="0" b="0"/>
                  <wp:docPr id="4" name="Picture 4" descr="C:\Users\Huyen Nam\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uyen Nam\Desktop\1.pn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5533" cy="2380613"/>
                          </a:xfrm>
                          <a:prstGeom prst="rect">
                            <a:avLst/>
                          </a:prstGeom>
                          <a:noFill/>
                          <a:ln>
                            <a:noFill/>
                          </a:ln>
                        </pic:spPr>
                      </pic:pic>
                    </a:graphicData>
                  </a:graphic>
                </wp:inline>
              </w:drawing>
            </w:r>
          </w:p>
        </w:tc>
      </w:tr>
      <w:tr w:rsidR="00EC4592" w:rsidRPr="00AB2B77" w:rsidTr="00B829C1">
        <w:trPr>
          <w:trHeight w:val="984"/>
        </w:trPr>
        <w:tc>
          <w:tcPr>
            <w:tcW w:w="2660" w:type="dxa"/>
          </w:tcPr>
          <w:p w:rsidR="00EC4592" w:rsidRPr="00FB244B" w:rsidRDefault="003F7189" w:rsidP="00096D04">
            <w:pPr>
              <w:tabs>
                <w:tab w:val="left" w:pos="600"/>
              </w:tabs>
              <w:spacing w:before="120"/>
              <w:ind w:firstLine="0"/>
              <w:rPr>
                <w:rFonts w:cs="Times New Roman"/>
                <w:i/>
                <w:szCs w:val="26"/>
              </w:rPr>
            </w:pPr>
            <w:r w:rsidRPr="00AB2B77">
              <w:rPr>
                <w:rFonts w:cs="Times New Roman"/>
                <w:i/>
                <w:szCs w:val="26"/>
              </w:rPr>
              <w:lastRenderedPageBreak/>
              <w:t xml:space="preserve">Năm thứ 2: Giữ các cành 1, 2 và 3 để tạo thành 3 cành khung. Ngắt ngọn của các cành 4,5 và 6, các cành này sẽ được cắt bỏ </w:t>
            </w:r>
            <w:r w:rsidR="009F55BF" w:rsidRPr="00AB2B77">
              <w:rPr>
                <w:rFonts w:cs="Times New Roman"/>
                <w:i/>
                <w:szCs w:val="26"/>
              </w:rPr>
              <w:t>vào năm sau</w:t>
            </w:r>
          </w:p>
        </w:tc>
        <w:tc>
          <w:tcPr>
            <w:tcW w:w="6666" w:type="dxa"/>
          </w:tcPr>
          <w:p w:rsidR="00EC4592" w:rsidRPr="00AB2B77" w:rsidRDefault="00F626FB" w:rsidP="00F626FB">
            <w:pPr>
              <w:tabs>
                <w:tab w:val="left" w:pos="600"/>
              </w:tabs>
              <w:spacing w:before="120"/>
              <w:ind w:firstLine="0"/>
              <w:jc w:val="center"/>
              <w:rPr>
                <w:rFonts w:cs="Times New Roman"/>
                <w:i/>
                <w:szCs w:val="26"/>
              </w:rPr>
            </w:pPr>
            <w:r w:rsidRPr="00AB2B77">
              <w:rPr>
                <w:rFonts w:cs="Times New Roman"/>
                <w:i/>
                <w:noProof/>
                <w:szCs w:val="26"/>
                <w:lang w:val="vi-VN"/>
              </w:rPr>
              <w:drawing>
                <wp:inline distT="0" distB="0" distL="0" distR="0">
                  <wp:extent cx="2115403" cy="229672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19108" cy="2300747"/>
                          </a:xfrm>
                          <a:prstGeom prst="rect">
                            <a:avLst/>
                          </a:prstGeom>
                        </pic:spPr>
                      </pic:pic>
                    </a:graphicData>
                  </a:graphic>
                </wp:inline>
              </w:drawing>
            </w:r>
          </w:p>
        </w:tc>
      </w:tr>
      <w:tr w:rsidR="00EC4592" w:rsidRPr="00AB2B77" w:rsidTr="00B829C1">
        <w:trPr>
          <w:trHeight w:val="984"/>
        </w:trPr>
        <w:tc>
          <w:tcPr>
            <w:tcW w:w="2660" w:type="dxa"/>
          </w:tcPr>
          <w:p w:rsidR="00EC4592" w:rsidRPr="00FB244B" w:rsidRDefault="009F55BF" w:rsidP="00096D04">
            <w:pPr>
              <w:tabs>
                <w:tab w:val="left" w:pos="600"/>
              </w:tabs>
              <w:spacing w:before="120"/>
              <w:ind w:firstLine="0"/>
              <w:rPr>
                <w:rFonts w:cs="Times New Roman"/>
                <w:i/>
                <w:szCs w:val="26"/>
              </w:rPr>
            </w:pPr>
            <w:r w:rsidRPr="00AB2B77">
              <w:rPr>
                <w:rFonts w:cs="Times New Roman"/>
                <w:i/>
                <w:szCs w:val="26"/>
              </w:rPr>
              <w:t>Năm thứ 3: Cắt tỉa bỏ cành 5,6</w:t>
            </w:r>
          </w:p>
        </w:tc>
        <w:tc>
          <w:tcPr>
            <w:tcW w:w="6666" w:type="dxa"/>
          </w:tcPr>
          <w:p w:rsidR="00EC4592" w:rsidRPr="00AB2B77" w:rsidRDefault="001E42C3" w:rsidP="001E42C3">
            <w:pPr>
              <w:tabs>
                <w:tab w:val="left" w:pos="600"/>
              </w:tabs>
              <w:spacing w:before="120"/>
              <w:ind w:firstLine="0"/>
              <w:jc w:val="center"/>
              <w:rPr>
                <w:rFonts w:cs="Times New Roman"/>
                <w:i/>
                <w:szCs w:val="26"/>
              </w:rPr>
            </w:pPr>
            <w:r w:rsidRPr="00AB2B77">
              <w:rPr>
                <w:rFonts w:cs="Times New Roman"/>
                <w:i/>
                <w:noProof/>
                <w:szCs w:val="26"/>
                <w:lang w:val="vi-VN"/>
              </w:rPr>
              <w:drawing>
                <wp:inline distT="0" distB="0" distL="0" distR="0">
                  <wp:extent cx="2524835" cy="264766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mới.pn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35838" cy="2659204"/>
                          </a:xfrm>
                          <a:prstGeom prst="rect">
                            <a:avLst/>
                          </a:prstGeom>
                        </pic:spPr>
                      </pic:pic>
                    </a:graphicData>
                  </a:graphic>
                </wp:inline>
              </w:drawing>
            </w:r>
          </w:p>
        </w:tc>
      </w:tr>
      <w:tr w:rsidR="00EC4592" w:rsidRPr="00AB2B77" w:rsidTr="00B829C1">
        <w:trPr>
          <w:trHeight w:val="984"/>
        </w:trPr>
        <w:tc>
          <w:tcPr>
            <w:tcW w:w="2660" w:type="dxa"/>
          </w:tcPr>
          <w:p w:rsidR="00EC4592" w:rsidRPr="00FB244B" w:rsidRDefault="009F55BF" w:rsidP="00096D04">
            <w:pPr>
              <w:tabs>
                <w:tab w:val="left" w:pos="600"/>
              </w:tabs>
              <w:spacing w:before="120"/>
              <w:ind w:firstLine="0"/>
              <w:rPr>
                <w:rFonts w:cs="Times New Roman"/>
                <w:i/>
                <w:szCs w:val="26"/>
              </w:rPr>
            </w:pPr>
            <w:r w:rsidRPr="00AB2B77">
              <w:rPr>
                <w:rFonts w:cs="Times New Roman"/>
                <w:i/>
                <w:szCs w:val="26"/>
              </w:rPr>
              <w:t>Năm thứ 4: Đốn bỏ cành số 4, nhìn từ trên xuống sẽ thấy giữa các cành khung tạo ra một góc khoảng 120</w:t>
            </w:r>
            <w:r w:rsidRPr="00AB2B77">
              <w:rPr>
                <w:rFonts w:cs="Times New Roman"/>
                <w:i/>
                <w:szCs w:val="26"/>
                <w:vertAlign w:val="superscript"/>
              </w:rPr>
              <w:t>o</w:t>
            </w:r>
            <w:r w:rsidRPr="00AB2B77">
              <w:rPr>
                <w:rFonts w:cs="Times New Roman"/>
                <w:i/>
                <w:szCs w:val="26"/>
              </w:rPr>
              <w:t>, khoảng cách thẳng đứng giữa các cành khung là 20 – 30cm</w:t>
            </w:r>
          </w:p>
        </w:tc>
        <w:tc>
          <w:tcPr>
            <w:tcW w:w="6666" w:type="dxa"/>
          </w:tcPr>
          <w:p w:rsidR="00EC4592" w:rsidRPr="00AB2B77" w:rsidRDefault="00B829C1" w:rsidP="00096D04">
            <w:pPr>
              <w:tabs>
                <w:tab w:val="left" w:pos="600"/>
              </w:tabs>
              <w:spacing w:before="120"/>
              <w:ind w:firstLine="0"/>
              <w:rPr>
                <w:rFonts w:cs="Times New Roman"/>
                <w:i/>
                <w:szCs w:val="26"/>
              </w:rPr>
            </w:pPr>
            <w:r w:rsidRPr="00AB2B77">
              <w:rPr>
                <w:rFonts w:cs="Times New Roman"/>
                <w:i/>
                <w:noProof/>
                <w:szCs w:val="26"/>
                <w:lang w:val="vi-VN"/>
              </w:rPr>
              <w:drawing>
                <wp:inline distT="0" distB="0" distL="0" distR="0">
                  <wp:extent cx="4156075" cy="2374900"/>
                  <wp:effectExtent l="76200" t="114300" r="53975" b="101600"/>
                  <wp:docPr id="9" name="Picture 9" descr="C:\Users\Huyen Nam\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uyen Nam\Desktop\5.pn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1415070">
                            <a:off x="0" y="0"/>
                            <a:ext cx="4156075" cy="2374900"/>
                          </a:xfrm>
                          <a:prstGeom prst="rect">
                            <a:avLst/>
                          </a:prstGeom>
                          <a:noFill/>
                          <a:ln>
                            <a:noFill/>
                          </a:ln>
                        </pic:spPr>
                      </pic:pic>
                    </a:graphicData>
                  </a:graphic>
                </wp:inline>
              </w:drawing>
            </w:r>
          </w:p>
        </w:tc>
      </w:tr>
      <w:tr w:rsidR="00EC4592" w:rsidRPr="00AB2B77" w:rsidTr="00B829C1">
        <w:trPr>
          <w:trHeight w:val="984"/>
        </w:trPr>
        <w:tc>
          <w:tcPr>
            <w:tcW w:w="2660" w:type="dxa"/>
          </w:tcPr>
          <w:p w:rsidR="00EC4592" w:rsidRPr="00FB244B" w:rsidRDefault="008C7172" w:rsidP="008C7172">
            <w:pPr>
              <w:tabs>
                <w:tab w:val="left" w:pos="600"/>
              </w:tabs>
              <w:spacing w:before="120"/>
              <w:ind w:firstLine="0"/>
              <w:rPr>
                <w:rFonts w:cs="Times New Roman"/>
                <w:i/>
                <w:szCs w:val="26"/>
              </w:rPr>
            </w:pPr>
            <w:r w:rsidRPr="00AB2B77">
              <w:rPr>
                <w:rFonts w:cs="Times New Roman"/>
                <w:spacing w:val="6"/>
                <w:szCs w:val="26"/>
              </w:rPr>
              <w:lastRenderedPageBreak/>
              <w:t xml:space="preserve">Sau khi cây đã hình thành khung tán, thường xuyên theo dõi vườn nếu thấy cành mọc mới từ thân chính, cành cấp 2, 3 thì thực hiện loại bỏ. Đồng thời loại bỏ thường xuyên những cành mọc vượt, mọc đan xen, cành bị bệnh, mọc yếu. </w:t>
            </w:r>
          </w:p>
        </w:tc>
        <w:tc>
          <w:tcPr>
            <w:tcW w:w="6666" w:type="dxa"/>
          </w:tcPr>
          <w:p w:rsidR="00EC4592" w:rsidRPr="00AB2B77" w:rsidRDefault="00F626FB" w:rsidP="00F626FB">
            <w:pPr>
              <w:tabs>
                <w:tab w:val="left" w:pos="600"/>
              </w:tabs>
              <w:spacing w:before="120"/>
              <w:ind w:firstLine="0"/>
              <w:jc w:val="center"/>
              <w:rPr>
                <w:rFonts w:cs="Times New Roman"/>
                <w:i/>
                <w:szCs w:val="26"/>
              </w:rPr>
            </w:pPr>
            <w:r w:rsidRPr="00AB2B77">
              <w:rPr>
                <w:rFonts w:cs="Times New Roman"/>
                <w:i/>
                <w:noProof/>
                <w:szCs w:val="26"/>
                <w:lang w:val="vi-VN"/>
              </w:rPr>
              <w:drawing>
                <wp:inline distT="0" distB="0" distL="0" distR="0">
                  <wp:extent cx="3916907" cy="25545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13774" cy="2552462"/>
                          </a:xfrm>
                          <a:prstGeom prst="rect">
                            <a:avLst/>
                          </a:prstGeom>
                        </pic:spPr>
                      </pic:pic>
                    </a:graphicData>
                  </a:graphic>
                </wp:inline>
              </w:drawing>
            </w:r>
          </w:p>
        </w:tc>
      </w:tr>
    </w:tbl>
    <w:p w:rsidR="00BD420D" w:rsidRPr="00AB2B77" w:rsidRDefault="00E219E2" w:rsidP="00530B50">
      <w:pPr>
        <w:spacing w:before="120" w:after="120" w:line="288" w:lineRule="auto"/>
        <w:ind w:firstLine="0"/>
        <w:rPr>
          <w:rFonts w:cs="Times New Roman"/>
          <w:b/>
          <w:i/>
          <w:szCs w:val="26"/>
          <w:lang w:val="nl-NL"/>
        </w:rPr>
      </w:pPr>
      <w:r w:rsidRPr="00AB2B77">
        <w:rPr>
          <w:rFonts w:cs="Times New Roman"/>
          <w:b/>
          <w:i/>
          <w:szCs w:val="26"/>
          <w:lang w:val="nl-NL"/>
        </w:rPr>
        <w:t>g)</w:t>
      </w:r>
      <w:r w:rsidR="00BD420D" w:rsidRPr="00AB2B77">
        <w:rPr>
          <w:rFonts w:cs="Times New Roman"/>
          <w:b/>
          <w:i/>
          <w:szCs w:val="26"/>
          <w:lang w:val="nl-NL"/>
        </w:rPr>
        <w:t>Kỹ thuật t</w:t>
      </w:r>
      <w:r w:rsidR="00EF2161" w:rsidRPr="00AB2B77">
        <w:rPr>
          <w:rFonts w:cs="Times New Roman"/>
          <w:b/>
          <w:i/>
          <w:szCs w:val="26"/>
          <w:lang w:val="nl-NL"/>
        </w:rPr>
        <w:t>hu hoạ</w:t>
      </w:r>
      <w:r w:rsidR="00BD420D" w:rsidRPr="00AB2B77">
        <w:rPr>
          <w:rFonts w:cs="Times New Roman"/>
          <w:b/>
          <w:i/>
          <w:szCs w:val="26"/>
          <w:lang w:val="nl-NL"/>
        </w:rPr>
        <w:t>ch và xử lý sau thu hoạch</w:t>
      </w:r>
    </w:p>
    <w:p w:rsidR="00BD420D" w:rsidRPr="00FB244B" w:rsidRDefault="00483977" w:rsidP="00530B50">
      <w:pPr>
        <w:widowControl w:val="0"/>
        <w:autoSpaceDE w:val="0"/>
        <w:autoSpaceDN w:val="0"/>
        <w:adjustRightInd w:val="0"/>
        <w:spacing w:before="120" w:after="120" w:line="288" w:lineRule="auto"/>
        <w:rPr>
          <w:rFonts w:cs="Times New Roman"/>
          <w:lang w:val="sv-SE"/>
        </w:rPr>
      </w:pPr>
      <w:r w:rsidRPr="00AB2B77">
        <w:rPr>
          <w:rFonts w:cs="Times New Roman"/>
          <w:i/>
          <w:szCs w:val="26"/>
          <w:lang w:val="nl-NL"/>
        </w:rPr>
        <w:t xml:space="preserve">- </w:t>
      </w:r>
      <w:r w:rsidR="00BD420D" w:rsidRPr="00AB2B77">
        <w:rPr>
          <w:rFonts w:cs="Times New Roman"/>
          <w:i/>
          <w:szCs w:val="26"/>
          <w:lang w:val="nl-NL"/>
        </w:rPr>
        <w:t xml:space="preserve">Cơ sở khoa học: </w:t>
      </w:r>
      <w:r w:rsidR="003D526E" w:rsidRPr="00FB244B">
        <w:rPr>
          <w:rFonts w:cs="Times New Roman"/>
          <w:lang w:val="sv-SE"/>
        </w:rPr>
        <w:t xml:space="preserve">Qủa hồng, sau khi thu hái, ngâm quả thời gian tồn trữ rất ngắn, thường chỉ 3-5 ngày chất lượng giảm rõ rệt và có dấu hiệu hư hỏng. Đây là một yếu tố hạn chế rất lớn, gây áp lực vào vụ thu hoạch và giảm đáng kể giá thành sản phẩm.  Vì vậy, </w:t>
      </w:r>
      <w:r w:rsidR="003D526E" w:rsidRPr="00AB2B77">
        <w:rPr>
          <w:rFonts w:cs="Times New Roman"/>
          <w:szCs w:val="26"/>
          <w:lang w:val="nl-NL"/>
        </w:rPr>
        <w:t>t</w:t>
      </w:r>
      <w:r w:rsidR="00BD420D" w:rsidRPr="00AB2B77">
        <w:rPr>
          <w:rFonts w:cs="Times New Roman"/>
          <w:szCs w:val="26"/>
          <w:lang w:val="nl-NL"/>
        </w:rPr>
        <w:t xml:space="preserve">hu hoạch đúngthời điểm </w:t>
      </w:r>
      <w:r w:rsidR="00BD420D" w:rsidRPr="00AB2B77">
        <w:rPr>
          <w:rFonts w:cs="Times New Roman"/>
          <w:szCs w:val="26"/>
          <w:lang w:val="vi-VN"/>
        </w:rPr>
        <w:t>cùng với công tác sơ chế, bảo quản hợp lý sẽ làm tăng chất lượng</w:t>
      </w:r>
      <w:r w:rsidR="00BD420D" w:rsidRPr="00AB2B77">
        <w:rPr>
          <w:rFonts w:cs="Times New Roman"/>
          <w:szCs w:val="26"/>
          <w:lang w:val="sv-SE"/>
        </w:rPr>
        <w:t xml:space="preserve"> quả </w:t>
      </w:r>
      <w:r w:rsidR="00BD420D" w:rsidRPr="00AB2B77">
        <w:rPr>
          <w:rFonts w:cs="Times New Roman"/>
          <w:szCs w:val="26"/>
          <w:lang w:val="vi-VN"/>
        </w:rPr>
        <w:t>làm giảm hao hụt sau thu hoạch, tăng hiệu quả kinh tế, đồng thời góp phần làm giảm ô nhiễm môi trường</w:t>
      </w:r>
      <w:r w:rsidR="00BD420D" w:rsidRPr="00AB2B77">
        <w:rPr>
          <w:rFonts w:cs="Times New Roman"/>
          <w:szCs w:val="26"/>
          <w:lang w:val="sv-SE"/>
        </w:rPr>
        <w:t>.</w:t>
      </w:r>
    </w:p>
    <w:p w:rsidR="00BD420D" w:rsidRPr="00AB2B77" w:rsidRDefault="00483977" w:rsidP="00530B50">
      <w:pPr>
        <w:spacing w:before="120" w:after="120" w:line="288" w:lineRule="auto"/>
        <w:rPr>
          <w:rFonts w:cs="Times New Roman"/>
          <w:i/>
          <w:szCs w:val="26"/>
          <w:lang w:val="nl-NL"/>
        </w:rPr>
      </w:pPr>
      <w:r w:rsidRPr="00AB2B77">
        <w:rPr>
          <w:rFonts w:cs="Times New Roman"/>
          <w:i/>
          <w:szCs w:val="26"/>
          <w:lang w:val="nl-NL"/>
        </w:rPr>
        <w:t xml:space="preserve">- </w:t>
      </w:r>
      <w:r w:rsidR="00BD420D" w:rsidRPr="00AB2B77">
        <w:rPr>
          <w:rFonts w:cs="Times New Roman"/>
          <w:i/>
          <w:szCs w:val="26"/>
          <w:lang w:val="nl-NL"/>
        </w:rPr>
        <w:t>Kỹ thuật áp dụng:</w:t>
      </w:r>
    </w:p>
    <w:p w:rsidR="00096D04" w:rsidRPr="00AB2B77" w:rsidRDefault="00096D04" w:rsidP="00530B50">
      <w:pPr>
        <w:pStyle w:val="BodyText"/>
        <w:spacing w:before="120" w:after="120" w:line="288" w:lineRule="auto"/>
        <w:ind w:firstLine="720"/>
        <w:rPr>
          <w:sz w:val="26"/>
          <w:szCs w:val="26"/>
          <w:lang w:val="nl-NL" w:eastAsia="vi-VN"/>
        </w:rPr>
      </w:pPr>
      <w:r w:rsidRPr="00FB244B">
        <w:rPr>
          <w:sz w:val="26"/>
          <w:szCs w:val="26"/>
          <w:lang w:val="nl-NL" w:eastAsia="vi-VN"/>
        </w:rPr>
        <w:t>+ Thời gian thu hoạch từ tháng 8 – 11 dương lịch</w:t>
      </w:r>
    </w:p>
    <w:p w:rsidR="00096D04" w:rsidRPr="00AB2B77" w:rsidRDefault="00096D04" w:rsidP="00530B50">
      <w:pPr>
        <w:pStyle w:val="BodyText"/>
        <w:spacing w:before="120" w:after="120" w:line="288" w:lineRule="auto"/>
        <w:ind w:firstLine="720"/>
        <w:rPr>
          <w:sz w:val="26"/>
          <w:szCs w:val="26"/>
          <w:lang w:val="nl-NL" w:eastAsia="vi-VN"/>
        </w:rPr>
      </w:pPr>
      <w:r w:rsidRPr="00FB244B">
        <w:rPr>
          <w:sz w:val="26"/>
          <w:szCs w:val="26"/>
          <w:lang w:val="nl-NL" w:eastAsia="vi-VN"/>
        </w:rPr>
        <w:t xml:space="preserve">+ Phương pháp thu hái: Hái vào buổi sáng khi đã khô sương, không thu hái vào những ngày mưa, quả dễ bị lây nhiễm nấm bệnh. </w:t>
      </w:r>
      <w:r w:rsidR="0081203D" w:rsidRPr="00FB244B">
        <w:rPr>
          <w:sz w:val="26"/>
          <w:szCs w:val="26"/>
          <w:lang w:val="nl-NL" w:eastAsia="vi-VN"/>
        </w:rPr>
        <w:t>Quả</w:t>
      </w:r>
      <w:r w:rsidRPr="00FB244B">
        <w:rPr>
          <w:sz w:val="26"/>
          <w:szCs w:val="26"/>
          <w:lang w:val="nl-NL" w:eastAsia="vi-VN"/>
        </w:rPr>
        <w:t xml:space="preserve"> được cắt sát cuống bằng kéo chuyên dụng, bỏ vào thùng chứa có lót rơm rạ hoặc túi vải để tránh dập xước. </w:t>
      </w:r>
    </w:p>
    <w:p w:rsidR="00096D04" w:rsidRPr="00AB2B77" w:rsidRDefault="00096D04" w:rsidP="00530B50">
      <w:pPr>
        <w:pStyle w:val="BodyText"/>
        <w:spacing w:before="120" w:after="120" w:line="288" w:lineRule="auto"/>
        <w:ind w:firstLine="720"/>
        <w:rPr>
          <w:sz w:val="26"/>
          <w:szCs w:val="26"/>
          <w:lang w:val="nl-NL" w:eastAsia="vi-VN"/>
        </w:rPr>
      </w:pPr>
      <w:r w:rsidRPr="00FB244B">
        <w:rPr>
          <w:sz w:val="26"/>
          <w:szCs w:val="26"/>
          <w:lang w:val="nl-NL" w:eastAsia="vi-VN"/>
        </w:rPr>
        <w:t xml:space="preserve">+ Phương pháp khử chát (ngâm): Quả hồng sau khi thu hoạch được rửa bằng nước sạch, ngâm 02 ngày 03 đêm, vớt ra để ráo nước trong 12h. </w:t>
      </w:r>
    </w:p>
    <w:p w:rsidR="00096D04" w:rsidRPr="00AB2B77" w:rsidRDefault="00096D04" w:rsidP="00530B50">
      <w:pPr>
        <w:pStyle w:val="BodyText"/>
        <w:spacing w:before="120" w:after="120" w:line="288" w:lineRule="auto"/>
        <w:ind w:firstLine="720"/>
        <w:rPr>
          <w:sz w:val="26"/>
          <w:szCs w:val="26"/>
          <w:lang w:val="nl-NL"/>
        </w:rPr>
      </w:pPr>
      <w:r w:rsidRPr="00FB244B">
        <w:rPr>
          <w:sz w:val="26"/>
          <w:szCs w:val="26"/>
          <w:lang w:val="nl-NL" w:eastAsia="vi-VN"/>
        </w:rPr>
        <w:t xml:space="preserve">+ Phương pháp bảo quản: </w:t>
      </w:r>
      <w:r w:rsidRPr="00FB244B">
        <w:rPr>
          <w:sz w:val="26"/>
          <w:szCs w:val="26"/>
          <w:lang w:val="nl-NL"/>
        </w:rPr>
        <w:t>Nhúng quả 01 lần trong dung dịch Anolyte 1,5%, để ráo nước, tiếp tục nhúng 01 lần trong dung dịch Chitosan 1,5% giúp kéo dài thời gian bảo quản.</w:t>
      </w:r>
    </w:p>
    <w:p w:rsidR="00312945" w:rsidRPr="00312945" w:rsidRDefault="00096D04" w:rsidP="00312945">
      <w:pPr>
        <w:spacing w:before="120" w:after="120" w:line="288" w:lineRule="auto"/>
        <w:rPr>
          <w:rFonts w:cs="Times New Roman"/>
          <w:szCs w:val="26"/>
          <w:lang w:val="pt-BR"/>
        </w:rPr>
      </w:pPr>
      <w:r w:rsidRPr="00AB2B77">
        <w:rPr>
          <w:rFonts w:cs="Times New Roman"/>
          <w:szCs w:val="26"/>
          <w:lang w:val="pt-BR"/>
        </w:rPr>
        <w:t xml:space="preserve">+ Quả thu hoạch được tập kết để phân loại và đóng thùng tại nơi thoáng mát cách ly gia súc, gia cầm. Các dụng cụ: thùng giấy, thùng gỗ, sọt … Vật dụng chứa quả phải đảm bảo chắc chắn và vệ sinh sạch sẽ tránh gây ô nhiễm lên sản phẩm. Khi vận chuyển đến nơi tiêu thụ cần đảm bảo điều kiện thoáng mát. </w:t>
      </w:r>
      <w:bookmarkStart w:id="117" w:name="_Toc482621451"/>
      <w:bookmarkStart w:id="118" w:name="_Toc482621650"/>
      <w:bookmarkStart w:id="119" w:name="_Toc485280242"/>
    </w:p>
    <w:p w:rsidR="0079673E" w:rsidRPr="00FB244B" w:rsidRDefault="00425193" w:rsidP="00530B50">
      <w:pPr>
        <w:pStyle w:val="Heading3"/>
        <w:spacing w:before="120" w:after="120" w:line="288" w:lineRule="auto"/>
        <w:ind w:firstLine="0"/>
        <w:rPr>
          <w:rFonts w:ascii="Times New Roman" w:hAnsi="Times New Roman" w:cs="Times New Roman"/>
          <w:b w:val="0"/>
          <w:i/>
          <w:color w:val="auto"/>
          <w:szCs w:val="26"/>
          <w:lang w:val="vi-VN"/>
        </w:rPr>
      </w:pPr>
      <w:r w:rsidRPr="00FB244B">
        <w:rPr>
          <w:rFonts w:ascii="Times New Roman" w:hAnsi="Times New Roman" w:cs="Times New Roman"/>
          <w:i/>
          <w:color w:val="auto"/>
          <w:szCs w:val="26"/>
          <w:lang w:val="pt-BR"/>
        </w:rPr>
        <w:t>3.2.3</w:t>
      </w:r>
      <w:r w:rsidR="0079673E" w:rsidRPr="00FB244B">
        <w:rPr>
          <w:rFonts w:ascii="Times New Roman" w:hAnsi="Times New Roman" w:cs="Times New Roman"/>
          <w:i/>
          <w:color w:val="auto"/>
          <w:szCs w:val="26"/>
          <w:lang w:val="vi-VN"/>
        </w:rPr>
        <w:t>. Phương án tổ chức nông dân trong mô hình</w:t>
      </w:r>
      <w:bookmarkEnd w:id="117"/>
      <w:bookmarkEnd w:id="118"/>
      <w:bookmarkEnd w:id="119"/>
    </w:p>
    <w:p w:rsidR="0079673E" w:rsidRPr="00AB2B77" w:rsidRDefault="008305A1" w:rsidP="00530B50">
      <w:pPr>
        <w:spacing w:before="120" w:after="120" w:line="288" w:lineRule="auto"/>
        <w:ind w:firstLine="0"/>
        <w:rPr>
          <w:rFonts w:cs="Times New Roman"/>
          <w:b/>
          <w:szCs w:val="26"/>
          <w:lang w:val="vi-VN"/>
        </w:rPr>
      </w:pPr>
      <w:r w:rsidRPr="00AB2B77">
        <w:rPr>
          <w:rFonts w:cs="Times New Roman"/>
          <w:szCs w:val="26"/>
          <w:lang w:val="vi-VN"/>
        </w:rPr>
        <w:t>*</w:t>
      </w:r>
      <w:r w:rsidR="0079673E" w:rsidRPr="00AB2B77">
        <w:rPr>
          <w:rFonts w:cs="Times New Roman"/>
          <w:b/>
          <w:szCs w:val="26"/>
          <w:lang w:val="vi-VN"/>
        </w:rPr>
        <w:t>Cơ cấu tổ chức:</w:t>
      </w:r>
    </w:p>
    <w:p w:rsidR="0079673E" w:rsidRPr="00AB2B77" w:rsidRDefault="0079673E" w:rsidP="00530B50">
      <w:pPr>
        <w:spacing w:before="120" w:after="120" w:line="288" w:lineRule="auto"/>
        <w:rPr>
          <w:rFonts w:cs="Times New Roman"/>
          <w:szCs w:val="26"/>
          <w:lang w:val="vi-VN"/>
        </w:rPr>
      </w:pPr>
      <w:r w:rsidRPr="00AB2B77">
        <w:rPr>
          <w:rFonts w:cs="Times New Roman"/>
          <w:szCs w:val="26"/>
          <w:lang w:val="vi-VN"/>
        </w:rPr>
        <w:lastRenderedPageBreak/>
        <w:t xml:space="preserve">HTX </w:t>
      </w:r>
      <w:r w:rsidR="00EF2161" w:rsidRPr="00AB2B77">
        <w:rPr>
          <w:rFonts w:cs="Times New Roman"/>
          <w:szCs w:val="26"/>
          <w:lang w:val="vi-VN"/>
        </w:rPr>
        <w:t>Sản xuất hồng khồng hạt Na Khê</w:t>
      </w:r>
      <w:r w:rsidRPr="00AB2B77">
        <w:rPr>
          <w:rFonts w:cs="Times New Roman"/>
          <w:szCs w:val="26"/>
          <w:lang w:val="vi-VN"/>
        </w:rPr>
        <w:t xml:space="preserve"> được thành lập với cơ cấu gồm 01 Chủ tịch hội đồng quản trị kiêm Giám đốc điều hành, </w:t>
      </w:r>
      <w:r w:rsidR="00F25214" w:rsidRPr="00AB2B77">
        <w:rPr>
          <w:rFonts w:cs="Times New Roman"/>
          <w:szCs w:val="26"/>
          <w:lang w:val="vi-VN"/>
        </w:rPr>
        <w:t>ban kiểm soát</w:t>
      </w:r>
      <w:r w:rsidRPr="00AB2B77">
        <w:rPr>
          <w:rFonts w:cs="Times New Roman"/>
          <w:szCs w:val="26"/>
          <w:lang w:val="vi-VN"/>
        </w:rPr>
        <w:t xml:space="preserve">, </w:t>
      </w:r>
      <w:r w:rsidR="00D23AFE" w:rsidRPr="00AB2B77">
        <w:rPr>
          <w:rFonts w:cs="Times New Roman"/>
          <w:szCs w:val="26"/>
          <w:lang w:val="vi-VN"/>
        </w:rPr>
        <w:t>tổ k</w:t>
      </w:r>
      <w:r w:rsidRPr="00AB2B77">
        <w:rPr>
          <w:rFonts w:cs="Times New Roman"/>
          <w:szCs w:val="26"/>
          <w:lang w:val="vi-VN"/>
        </w:rPr>
        <w:t xml:space="preserve">ế toán, </w:t>
      </w:r>
      <w:r w:rsidR="00D23AFE" w:rsidRPr="00AB2B77">
        <w:rPr>
          <w:rFonts w:cs="Times New Roman"/>
          <w:szCs w:val="26"/>
          <w:lang w:val="vi-VN"/>
        </w:rPr>
        <w:t>tổ trồng trọt, tổ chăn nuôi, tổ dịch vụ và 41 thành viên</w:t>
      </w:r>
      <w:r w:rsidRPr="00AB2B77">
        <w:rPr>
          <w:rFonts w:cs="Times New Roman"/>
          <w:szCs w:val="26"/>
          <w:lang w:val="vi-VN"/>
        </w:rPr>
        <w:t xml:space="preserve"> tham gia với sơ đồ hoạt động như sau:</w:t>
      </w:r>
    </w:p>
    <w:p w:rsidR="0079673E" w:rsidRPr="00AB2B77" w:rsidRDefault="008077F3" w:rsidP="0079673E">
      <w:pPr>
        <w:ind w:firstLine="0"/>
        <w:rPr>
          <w:rFonts w:cs="Times New Roman"/>
          <w:b/>
          <w:szCs w:val="26"/>
          <w:lang w:val="vi-VN"/>
        </w:rPr>
      </w:pPr>
      <w:r w:rsidRPr="008077F3">
        <w:rPr>
          <w:rFonts w:cs="Times New Roman"/>
          <w:noProof/>
          <w:szCs w:val="26"/>
        </w:rPr>
        <w:pict>
          <v:rect id="Rectangle 6" o:spid="_x0000_s1030" style="position:absolute;left:0;text-align:left;margin-left:162.65pt;margin-top:4.45pt;width:176.4pt;height:30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">
            <v:textbox>
              <w:txbxContent>
                <w:p w:rsidR="00AD44FC" w:rsidRPr="00415BCC" w:rsidRDefault="00AD44FC" w:rsidP="0079673E">
                  <w:pPr>
                    <w:ind w:firstLine="0"/>
                    <w:jc w:val="center"/>
                    <w:rPr>
                      <w:rFonts w:cs="Times New Roman"/>
                      <w:b/>
                      <w:lang w:val="nl-NL"/>
                    </w:rPr>
                  </w:pPr>
                  <w:r>
                    <w:rPr>
                      <w:rFonts w:cs="Times New Roman"/>
                      <w:b/>
                      <w:lang w:val="nl-NL"/>
                    </w:rPr>
                    <w:t>ĐẠI HỘI THÀNH VIÊN</w:t>
                  </w:r>
                </w:p>
              </w:txbxContent>
            </v:textbox>
          </v:rect>
        </w:pict>
      </w:r>
    </w:p>
    <w:p w:rsidR="0079673E" w:rsidRPr="00AB2B77" w:rsidRDefault="0079673E" w:rsidP="0079673E">
      <w:pPr>
        <w:ind w:firstLine="0"/>
        <w:rPr>
          <w:rFonts w:cs="Times New Roman"/>
          <w:b/>
          <w:szCs w:val="26"/>
          <w:lang w:val="vi-VN"/>
        </w:rPr>
      </w:pPr>
    </w:p>
    <w:p w:rsidR="0079673E" w:rsidRPr="00AB2B77" w:rsidRDefault="008077F3" w:rsidP="0079673E">
      <w:pPr>
        <w:ind w:firstLine="0"/>
        <w:rPr>
          <w:rFonts w:cs="Times New Roman"/>
          <w:b/>
          <w:szCs w:val="26"/>
          <w:lang w:val="vi-VN"/>
        </w:rPr>
      </w:pPr>
      <w:r w:rsidRPr="008077F3">
        <w:rPr>
          <w:rFonts w:cs="Times New Roman"/>
          <w:b/>
          <w:noProof/>
          <w:szCs w:val="26"/>
        </w:rPr>
        <w:pict>
          <v:group id="Group 16" o:spid="_x0000_s1048" style="position:absolute;left:0;text-align:left;margin-left:241.05pt;margin-top:4.55pt;width:9.8pt;height:27pt;z-index:251681792" coordorigin="6201,1598" coordsize="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">
            <v:line id="Line 17" o:spid="_x0000_s1050" style="position:absolute;visibility:visible" from="6201,3038" to="6201,3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GhxcIAAADbAAAADwAAAGRycy9kb3ducmV2LnhtbESPQYvCMBSE78L+h/CEvWmqLCrVKK4g&#10;LCweaoW9vm2ebbF5KUm09d8bQfA4zMw3zGrTm0bcyPnasoLJOAFBXFhdc6nglO9HCxA+IGtsLJOC&#10;O3nYrD8GK0y17Tij2zGUIkLYp6igCqFNpfRFRQb92LbE0TtbZzBE6UqpHXYRbho5TZKZNFhzXKiw&#10;pV1FxeV4NQq+D2121/9zn+z+5ou875zO8Fepz2G/XYII1Id3+NX+0Qq+pvD8En+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2GhxcIAAADbAAAADwAAAAAAAAAAAAAA&#10;AAChAgAAZHJzL2Rvd25yZXYueG1sUEsFBgAAAAAEAAQA+QAAAJADAAAAAA==&#10;" strokeweight="3pt">
              <v:stroke endarrow="block"/>
            </v:line>
            <v:line id="Line 18" o:spid="_x0000_s1049" style="position:absolute;visibility:visible" from="6201,1598" to="6201,3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myH8MAAADbAAAADwAAAGRycy9kb3ducmV2LnhtbESPwWrDMBBE74X8g9hAb42cppTgRDFJ&#10;IeBDL3ZLyXGRNraJtTKS6jj5+qpQ6HGYmTfMtphsL0byoXOsYLnIQBBrZzpuFHx+HJ/WIEJENtg7&#10;JgU3ClDsZg9bzI27ckVjHRuRIBxyVNDGOORSBt2SxbBwA3Hyzs5bjEn6RhqP1wS3vXzOsldpseO0&#10;0OJAby3pS/1tFdSlPrv7yl++Tod3rY/oK+y8Uo/zab8BEWmK/+G/dmkUvKzg90v6A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psh/DAAAA2wAAAA8AAAAAAAAAAAAA&#10;AAAAoQIAAGRycy9kb3ducmV2LnhtbFBLBQYAAAAABAAEAPkAAACRAwAAAAA=&#10;" strokeweight="3pt"/>
          </v:group>
        </w:pict>
      </w:r>
    </w:p>
    <w:p w:rsidR="0079673E" w:rsidRPr="00AB2B77" w:rsidRDefault="0079673E" w:rsidP="0079673E">
      <w:pPr>
        <w:ind w:firstLine="0"/>
        <w:rPr>
          <w:rFonts w:cs="Times New Roman"/>
          <w:b/>
          <w:szCs w:val="26"/>
          <w:lang w:val="vi-VN"/>
        </w:rPr>
      </w:pPr>
    </w:p>
    <w:p w:rsidR="0079673E" w:rsidRPr="00AB2B77" w:rsidRDefault="008077F3" w:rsidP="0079673E">
      <w:pPr>
        <w:ind w:firstLine="0"/>
        <w:rPr>
          <w:rFonts w:cs="Times New Roman"/>
          <w:b/>
          <w:szCs w:val="26"/>
          <w:lang w:val="vi-VN"/>
        </w:rPr>
      </w:pPr>
      <w:r w:rsidRPr="008077F3">
        <w:rPr>
          <w:rFonts w:cs="Times New Roman"/>
          <w:b/>
          <w:noProof/>
          <w:szCs w:val="26"/>
        </w:rPr>
        <w:pict>
          <v:group id="Group 12" o:spid="_x0000_s1044" style="position:absolute;left:0;text-align:left;margin-left:143.1pt;margin-top:4.25pt;width:195.95pt;height:27pt;z-index:251680768" coordorigin="3141,3038" coordsize="55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">
            <v:line id="Line 13" o:spid="_x0000_s1047" style="position:absolute;visibility:visible" from="3141,3038" to="8721,3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tApMMAAADbAAAADwAAAGRycy9kb3ducmV2LnhtbESPT4vCMBTE7wt+h/AEb2uqwrJUo4jg&#10;H7xtVwRvj+bZ1jYvNUm1fvvNwsIeh5n5DbNY9aYRD3K+sqxgMk5AEOdWV1woOH1v3z9B+ICssbFM&#10;Cl7kYbUcvC0w1fbJX/TIQiEihH2KCsoQ2lRKn5dk0I9tSxy9q3UGQ5SukNrhM8JNI6dJ8iENVhwX&#10;SmxpU1JeZ51RcO4yvtzqrWuw2+331/O99rOjUqNhv56DCNSH//Bf+6AVTGfw+y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bQKTDAAAA2wAAAA8AAAAAAAAAAAAA&#10;AAAAoQIAAGRycy9kb3ducmV2LnhtbFBLBQYAAAAABAAEAPkAAACRAwAAAAA=&#10;" strokeweight="1.5pt"/>
            <v:line id="Line 14" o:spid="_x0000_s1046" style="position:absolute;visibility:visible" from="3141,3038" to="3141,3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vxbsMAAADbAAAADwAAAGRycy9kb3ducmV2LnhtbESPS6vCMBSE9xf8D+EI7q6pjytSjSKC&#10;j40LqwvdHZpjW21OShO1/nsjXHA5zMw3zHTemFI8qHaFZQW9bgSCOLW64EzB8bD6HYNwHlljaZkU&#10;vMjBfNb6mWKs7ZP39Eh8JgKEXYwKcu+rWEqX5mTQdW1FHLyLrQ36IOtM6hqfAW5K2Y+ikTRYcFjI&#10;saJlTuktuRsFfzgYZfvdyV+2w/O1WRL31slGqU67WUxAeGr8N/zf3moF/SF8voQfIG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b8W7DAAAA2wAAAA8AAAAAAAAAAAAA&#10;AAAAoQIAAGRycy9kb3ducmV2LnhtbFBLBQYAAAAABAAEAPkAAACRAwAAAAA=&#10;" strokeweight="1.5pt">
              <v:stroke endarrow="block"/>
            </v:line>
            <v:line id="Line 15" o:spid="_x0000_s1045" style="position:absolute;visibility:visible" from="8721,3038" to="8721,3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dU9cIAAADbAAAADwAAAGRycy9kb3ducmV2LnhtbESPzarCMBSE9xd8h3AEd9fUX6QaRYSr&#10;blxYXeju0BzbanNSmlytb28EweUwM98ws0VjSnGn2hWWFfS6EQji1OqCMwXHw9/vBITzyBpLy6Tg&#10;SQ4W89bPDGNtH7yne+IzESDsYlSQe1/FUro0J4Ouayvi4F1sbdAHWWdS1/gIcFPKfhSNpcGCw0KO&#10;Fa1ySm/Jv1EwwsE42+9O/rIdnq/Niri3TjZKddrNcgrCU+O/4U97qxX0R/D+En6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dU9cIAAADbAAAADwAAAAAAAAAAAAAA&#10;AAChAgAAZHJzL2Rvd25yZXYueG1sUEsFBgAAAAAEAAQA+QAAAJADAAAAAA==&#10;" strokeweight="1.5pt">
              <v:stroke endarrow="block"/>
            </v:line>
          </v:group>
        </w:pict>
      </w:r>
    </w:p>
    <w:p w:rsidR="0079673E" w:rsidRPr="00AB2B77" w:rsidRDefault="0079673E" w:rsidP="0079673E">
      <w:pPr>
        <w:ind w:firstLine="0"/>
        <w:rPr>
          <w:rFonts w:cs="Times New Roman"/>
          <w:b/>
          <w:szCs w:val="26"/>
          <w:lang w:val="vi-VN"/>
        </w:rPr>
      </w:pPr>
    </w:p>
    <w:p w:rsidR="0079673E" w:rsidRPr="00AB2B77" w:rsidRDefault="008077F3" w:rsidP="0079673E">
      <w:pPr>
        <w:ind w:firstLine="0"/>
        <w:rPr>
          <w:rFonts w:cs="Times New Roman"/>
          <w:b/>
          <w:szCs w:val="26"/>
          <w:lang w:val="vi-VN"/>
        </w:rPr>
      </w:pPr>
      <w:r w:rsidRPr="008077F3">
        <w:rPr>
          <w:rFonts w:cs="Times New Roman"/>
          <w:b/>
          <w:noProof/>
          <w:szCs w:val="26"/>
        </w:rPr>
        <w:pict>
          <v:rect id="Rectangle 7" o:spid="_x0000_s1031" style="position:absolute;left:0;text-align:left;margin-left:65.5pt;margin-top:1.35pt;width:157.1pt;height:56.7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">
            <v:textbox>
              <w:txbxContent>
                <w:p w:rsidR="00AD44FC" w:rsidRDefault="00AD44FC" w:rsidP="0079673E">
                  <w:pPr>
                    <w:ind w:firstLine="0"/>
                    <w:jc w:val="center"/>
                    <w:rPr>
                      <w:rFonts w:cs="Times New Roman"/>
                      <w:b/>
                      <w:lang w:val="nl-NL"/>
                    </w:rPr>
                  </w:pPr>
                  <w:r>
                    <w:rPr>
                      <w:rFonts w:cs="Times New Roman"/>
                      <w:b/>
                      <w:lang w:val="nl-NL"/>
                    </w:rPr>
                    <w:t xml:space="preserve">HỘI ĐỒNG QUẢN TRỊ </w:t>
                  </w:r>
                </w:p>
                <w:p w:rsidR="00AD44FC" w:rsidRPr="00415BCC" w:rsidRDefault="00AD44FC" w:rsidP="0079673E">
                  <w:pPr>
                    <w:ind w:firstLine="0"/>
                    <w:jc w:val="center"/>
                    <w:rPr>
                      <w:rFonts w:cs="Times New Roman"/>
                      <w:b/>
                      <w:lang w:val="nl-NL"/>
                    </w:rPr>
                  </w:pPr>
                  <w:r>
                    <w:rPr>
                      <w:rFonts w:cs="Times New Roman"/>
                      <w:lang w:val="nl-NL"/>
                    </w:rPr>
                    <w:t>(Chủ tịch hội đồng và thành viên)</w:t>
                  </w:r>
                </w:p>
              </w:txbxContent>
            </v:textbox>
          </v:rect>
        </w:pict>
      </w:r>
      <w:r w:rsidRPr="008077F3">
        <w:rPr>
          <w:rFonts w:cs="Times New Roman"/>
          <w:b/>
          <w:noProof/>
          <w:szCs w:val="26"/>
        </w:rPr>
        <w:pict>
          <v:rect id="Rectangle 8" o:spid="_x0000_s1032" style="position:absolute;left:0;text-align:left;margin-left:261.8pt;margin-top:1.35pt;width:155.3pt;height:51.1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">
            <v:textbox>
              <w:txbxContent>
                <w:p w:rsidR="00AD44FC" w:rsidRDefault="00AD44FC" w:rsidP="0079673E">
                  <w:pPr>
                    <w:ind w:firstLine="0"/>
                    <w:jc w:val="center"/>
                    <w:rPr>
                      <w:rFonts w:cs="Times New Roman"/>
                      <w:b/>
                      <w:lang w:val="nl-NL"/>
                    </w:rPr>
                  </w:pPr>
                  <w:r>
                    <w:rPr>
                      <w:rFonts w:cs="Times New Roman"/>
                      <w:b/>
                      <w:lang w:val="nl-NL"/>
                    </w:rPr>
                    <w:t>BAN KIỂM SOÁT</w:t>
                  </w:r>
                </w:p>
                <w:p w:rsidR="00AD44FC" w:rsidRPr="00DD6254" w:rsidRDefault="00AD44FC" w:rsidP="0079673E">
                  <w:pPr>
                    <w:ind w:firstLine="0"/>
                    <w:jc w:val="center"/>
                    <w:rPr>
                      <w:rFonts w:cs="Times New Roman"/>
                      <w:lang w:val="nl-NL"/>
                    </w:rPr>
                  </w:pPr>
                  <w:r>
                    <w:rPr>
                      <w:rFonts w:cs="Times New Roman"/>
                      <w:lang w:val="nl-NL"/>
                    </w:rPr>
                    <w:t>(</w:t>
                  </w:r>
                  <w:r w:rsidRPr="00DD6254">
                    <w:rPr>
                      <w:rFonts w:cs="Times New Roman"/>
                      <w:lang w:val="nl-NL"/>
                    </w:rPr>
                    <w:t xml:space="preserve">Kiểm </w:t>
                  </w:r>
                  <w:r>
                    <w:rPr>
                      <w:rFonts w:cs="Times New Roman"/>
                      <w:lang w:val="nl-NL"/>
                    </w:rPr>
                    <w:t>so</w:t>
                  </w:r>
                  <w:r w:rsidRPr="00DD6254">
                    <w:rPr>
                      <w:rFonts w:cs="Times New Roman"/>
                      <w:lang w:val="nl-NL"/>
                    </w:rPr>
                    <w:t>át viên</w:t>
                  </w:r>
                  <w:r>
                    <w:rPr>
                      <w:rFonts w:cs="Times New Roman"/>
                      <w:lang w:val="nl-NL"/>
                    </w:rPr>
                    <w:t>)</w:t>
                  </w:r>
                </w:p>
              </w:txbxContent>
            </v:textbox>
          </v:rect>
        </w:pict>
      </w:r>
    </w:p>
    <w:p w:rsidR="0079673E" w:rsidRPr="00AB2B77" w:rsidRDefault="0079673E" w:rsidP="0079673E">
      <w:pPr>
        <w:ind w:firstLine="0"/>
        <w:rPr>
          <w:rFonts w:cs="Times New Roman"/>
          <w:b/>
          <w:szCs w:val="26"/>
          <w:lang w:val="vi-VN"/>
        </w:rPr>
      </w:pPr>
    </w:p>
    <w:p w:rsidR="0079673E" w:rsidRPr="00AB2B77" w:rsidRDefault="0079673E" w:rsidP="0079673E">
      <w:pPr>
        <w:ind w:firstLine="0"/>
        <w:rPr>
          <w:rFonts w:cs="Times New Roman"/>
          <w:b/>
          <w:szCs w:val="26"/>
          <w:lang w:val="vi-VN"/>
        </w:rPr>
      </w:pPr>
    </w:p>
    <w:p w:rsidR="0079673E" w:rsidRPr="00AB2B77" w:rsidRDefault="008077F3" w:rsidP="0079673E">
      <w:pPr>
        <w:ind w:firstLine="0"/>
        <w:rPr>
          <w:rFonts w:cs="Times New Roman"/>
          <w:b/>
          <w:szCs w:val="26"/>
          <w:lang w:val="vi-VN"/>
        </w:rPr>
      </w:pPr>
      <w:r w:rsidRPr="008077F3">
        <w:rPr>
          <w:rFonts w:cs="Times New Roman"/>
          <w:b/>
          <w:noProof/>
          <w:szCs w:val="26"/>
        </w:rPr>
        <w:pict>
          <v:shapetype id="_x0000_t32" coordsize="21600,21600" o:spt="32" o:oned="t" path="m,l21600,21600e" filled="f">
            <v:path arrowok="t" fillok="f" o:connecttype="none"/>
            <o:lock v:ext="edit" shapetype="t"/>
          </v:shapetype>
          <v:shape id="AutoShape 56" o:spid="_x0000_s1043" type="#_x0000_t32" style="position:absolute;left:0;text-align:left;margin-left:268.4pt;margin-top:7.6pt;width:70.65pt;height:36.65pt;flip:x;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">
            <v:stroke endarrow="block"/>
          </v:shape>
        </w:pict>
      </w:r>
      <w:r w:rsidRPr="008077F3">
        <w:rPr>
          <w:rFonts w:cs="Times New Roman"/>
          <w:b/>
          <w:noProof/>
          <w:szCs w:val="26"/>
        </w:rPr>
        <w:pict>
          <v:shape id="AutoShape 55" o:spid="_x0000_s1042" type="#_x0000_t32" style="position:absolute;left:0;text-align:left;margin-left:143.1pt;margin-top:13.2pt;width:69.2pt;height:31.0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">
            <v:stroke endarrow="block"/>
          </v:shape>
        </w:pict>
      </w:r>
    </w:p>
    <w:p w:rsidR="0079673E" w:rsidRPr="00AB2B77" w:rsidRDefault="0079673E" w:rsidP="0079673E">
      <w:pPr>
        <w:ind w:firstLine="0"/>
        <w:rPr>
          <w:rFonts w:cs="Times New Roman"/>
          <w:b/>
          <w:szCs w:val="26"/>
          <w:lang w:val="vi-VN"/>
        </w:rPr>
      </w:pPr>
    </w:p>
    <w:p w:rsidR="0079673E" w:rsidRPr="00AB2B77" w:rsidRDefault="0079673E" w:rsidP="0079673E">
      <w:pPr>
        <w:ind w:firstLine="0"/>
        <w:rPr>
          <w:rFonts w:cs="Times New Roman"/>
          <w:b/>
          <w:szCs w:val="26"/>
          <w:lang w:val="vi-VN"/>
        </w:rPr>
      </w:pPr>
    </w:p>
    <w:p w:rsidR="0079673E" w:rsidRPr="00AB2B77" w:rsidRDefault="008077F3" w:rsidP="0079673E">
      <w:pPr>
        <w:ind w:firstLine="0"/>
        <w:rPr>
          <w:rFonts w:cs="Times New Roman"/>
          <w:b/>
          <w:szCs w:val="26"/>
          <w:lang w:val="vi-VN"/>
        </w:rPr>
      </w:pPr>
      <w:r w:rsidRPr="008077F3">
        <w:rPr>
          <w:rFonts w:cs="Times New Roman"/>
          <w:b/>
          <w:noProof/>
          <w:szCs w:val="26"/>
        </w:rPr>
        <w:pict>
          <v:rect id="Rectangle 4" o:spid="_x0000_s1033" style="position:absolute;left:0;text-align:left;margin-left:173.55pt;margin-top:-.6pt;width:127.4pt;height:25.4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">
            <v:textbox>
              <w:txbxContent>
                <w:p w:rsidR="00AD44FC" w:rsidRPr="00C2676B" w:rsidRDefault="00AD44FC" w:rsidP="0079673E">
                  <w:pPr>
                    <w:ind w:firstLine="0"/>
                    <w:jc w:val="center"/>
                    <w:rPr>
                      <w:rFonts w:cs="Times New Roman"/>
                      <w:b/>
                      <w:lang w:val="nl-NL"/>
                    </w:rPr>
                  </w:pPr>
                  <w:r>
                    <w:rPr>
                      <w:rFonts w:cs="Times New Roman"/>
                      <w:b/>
                      <w:lang w:val="nl-NL"/>
                    </w:rPr>
                    <w:t>GIÁM ĐỐC</w:t>
                  </w:r>
                </w:p>
              </w:txbxContent>
            </v:textbox>
          </v:rect>
        </w:pict>
      </w:r>
    </w:p>
    <w:p w:rsidR="0079673E" w:rsidRPr="00AB2B77" w:rsidRDefault="008077F3" w:rsidP="0079673E">
      <w:pPr>
        <w:ind w:firstLine="0"/>
        <w:rPr>
          <w:rFonts w:cs="Times New Roman"/>
          <w:b/>
          <w:szCs w:val="26"/>
          <w:lang w:val="vi-VN"/>
        </w:rPr>
      </w:pPr>
      <w:r w:rsidRPr="008077F3">
        <w:rPr>
          <w:rFonts w:cs="Times New Roman"/>
          <w:b/>
          <w:noProof/>
          <w:szCs w:val="26"/>
        </w:rPr>
        <w:pict>
          <v:shape id="AutoShape 60" o:spid="_x0000_s1041" type="#_x0000_t32" style="position:absolute;left:0;text-align:left;margin-left:233.8pt;margin-top:9.85pt;width:154.3pt;height:44.8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">
            <v:stroke endarrow="block"/>
          </v:shape>
        </w:pict>
      </w:r>
      <w:r w:rsidRPr="008077F3">
        <w:rPr>
          <w:rFonts w:cs="Times New Roman"/>
          <w:b/>
          <w:noProof/>
          <w:szCs w:val="26"/>
        </w:rPr>
        <w:pict>
          <v:shape id="AutoShape 59" o:spid="_x0000_s1040" type="#_x0000_t32" style="position:absolute;left:0;text-align:left;margin-left:233.8pt;margin-top:9.85pt;width:67.15pt;height:44.8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">
            <v:stroke endarrow="block"/>
          </v:shape>
        </w:pict>
      </w:r>
      <w:r w:rsidRPr="008077F3">
        <w:rPr>
          <w:rFonts w:cs="Times New Roman"/>
          <w:b/>
          <w:noProof/>
          <w:szCs w:val="26"/>
        </w:rPr>
        <w:pict>
          <v:shape id="AutoShape 58" o:spid="_x0000_s1039" type="#_x0000_t32" style="position:absolute;left:0;text-align:left;margin-left:157.15pt;margin-top:9.85pt;width:76.65pt;height:44.85pt;flip:x;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">
            <v:stroke endarrow="block"/>
          </v:shape>
        </w:pict>
      </w:r>
      <w:r w:rsidRPr="008077F3">
        <w:rPr>
          <w:rFonts w:cs="Times New Roman"/>
          <w:b/>
          <w:noProof/>
          <w:szCs w:val="26"/>
        </w:rPr>
        <w:pict>
          <v:shape id="AutoShape 57" o:spid="_x0000_s1038" type="#_x0000_t32" style="position:absolute;left:0;text-align:left;margin-left:46.8pt;margin-top:9.85pt;width:187pt;height:44.85pt;flip:x;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">
            <v:stroke endarrow="block"/>
          </v:shape>
        </w:pict>
      </w:r>
    </w:p>
    <w:p w:rsidR="0079673E" w:rsidRPr="00AB2B77" w:rsidRDefault="0079673E" w:rsidP="0079673E">
      <w:pPr>
        <w:ind w:firstLine="0"/>
        <w:rPr>
          <w:rFonts w:cs="Times New Roman"/>
          <w:b/>
          <w:szCs w:val="26"/>
          <w:lang w:val="vi-VN"/>
        </w:rPr>
      </w:pPr>
    </w:p>
    <w:p w:rsidR="0079673E" w:rsidRPr="00AB2B77" w:rsidRDefault="0079673E" w:rsidP="0079673E">
      <w:pPr>
        <w:ind w:firstLine="0"/>
        <w:rPr>
          <w:rFonts w:cs="Times New Roman"/>
          <w:b/>
          <w:szCs w:val="26"/>
          <w:lang w:val="vi-VN"/>
        </w:rPr>
      </w:pPr>
    </w:p>
    <w:p w:rsidR="0079673E" w:rsidRPr="00AB2B77" w:rsidRDefault="008077F3" w:rsidP="0079673E">
      <w:pPr>
        <w:spacing w:before="120"/>
        <w:ind w:firstLine="0"/>
        <w:rPr>
          <w:rFonts w:cs="Times New Roman"/>
          <w:b/>
          <w:szCs w:val="26"/>
          <w:lang w:val="vi-VN"/>
        </w:rPr>
      </w:pPr>
      <w:r w:rsidRPr="008077F3">
        <w:rPr>
          <w:rFonts w:cs="Times New Roman"/>
          <w:b/>
          <w:noProof/>
          <w:szCs w:val="26"/>
        </w:rPr>
        <w:pict>
          <v:rect id="Rectangle 64" o:spid="_x0000_s1034" style="position:absolute;left:0;text-align:left;margin-left:354.45pt;margin-top:9.85pt;width:110.3pt;height:42.1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">
            <v:textbox>
              <w:txbxContent>
                <w:p w:rsidR="00AD44FC" w:rsidRPr="00DD6254" w:rsidRDefault="00AD44FC" w:rsidP="00DD6254">
                  <w:pPr>
                    <w:ind w:firstLine="0"/>
                    <w:jc w:val="center"/>
                    <w:rPr>
                      <w:b/>
                    </w:rPr>
                  </w:pPr>
                  <w:r w:rsidRPr="00DD6254">
                    <w:rPr>
                      <w:b/>
                    </w:rPr>
                    <w:t>Tổ dịch vụ</w:t>
                  </w:r>
                </w:p>
              </w:txbxContent>
            </v:textbox>
          </v:rect>
        </w:pict>
      </w:r>
      <w:r w:rsidRPr="008077F3">
        <w:rPr>
          <w:rFonts w:cs="Times New Roman"/>
          <w:b/>
          <w:noProof/>
          <w:szCs w:val="26"/>
        </w:rPr>
        <w:pict>
          <v:rect id="Rectangle 63" o:spid="_x0000_s1035" style="position:absolute;left:0;text-align:left;margin-left:233.8pt;margin-top:9.85pt;width:112.2pt;height:42.1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">
            <v:textbox>
              <w:txbxContent>
                <w:p w:rsidR="00AD44FC" w:rsidRPr="00DD6254" w:rsidRDefault="00AD44FC" w:rsidP="00DD6254">
                  <w:pPr>
                    <w:ind w:firstLine="0"/>
                    <w:jc w:val="center"/>
                    <w:rPr>
                      <w:b/>
                    </w:rPr>
                  </w:pPr>
                  <w:r w:rsidRPr="00DD6254">
                    <w:rPr>
                      <w:b/>
                    </w:rPr>
                    <w:t>Tổ chăn nuôi</w:t>
                  </w:r>
                </w:p>
              </w:txbxContent>
            </v:textbox>
          </v:rect>
        </w:pict>
      </w:r>
      <w:r w:rsidRPr="008077F3">
        <w:rPr>
          <w:rFonts w:cs="Times New Roman"/>
          <w:b/>
          <w:noProof/>
          <w:szCs w:val="26"/>
        </w:rPr>
        <w:pict>
          <v:rect id="Rectangle 62" o:spid="_x0000_s1036" style="position:absolute;left:0;text-align:left;margin-left:118.8pt;margin-top:9.85pt;width:109.4pt;height:42.1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">
            <v:textbox>
              <w:txbxContent>
                <w:p w:rsidR="00AD44FC" w:rsidRPr="00DD6254" w:rsidRDefault="00AD44FC" w:rsidP="00DD6254">
                  <w:pPr>
                    <w:ind w:firstLine="0"/>
                    <w:jc w:val="center"/>
                    <w:rPr>
                      <w:b/>
                    </w:rPr>
                  </w:pPr>
                  <w:r w:rsidRPr="00DD6254">
                    <w:rPr>
                      <w:b/>
                    </w:rPr>
                    <w:t>Tổ trồng trọt</w:t>
                  </w:r>
                </w:p>
              </w:txbxContent>
            </v:textbox>
          </v:rect>
        </w:pict>
      </w:r>
      <w:r w:rsidRPr="008077F3">
        <w:rPr>
          <w:rFonts w:cs="Times New Roman"/>
          <w:b/>
          <w:noProof/>
          <w:szCs w:val="26"/>
        </w:rPr>
        <w:pict>
          <v:rect id="Rectangle 61" o:spid="_x0000_s1037" style="position:absolute;left:0;text-align:left;margin-left:.05pt;margin-top:9.85pt;width:109.4pt;height:42.1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">
            <v:textbox>
              <w:txbxContent>
                <w:p w:rsidR="00AD44FC" w:rsidRPr="00DD6254" w:rsidRDefault="00AD44FC" w:rsidP="00DD6254">
                  <w:pPr>
                    <w:ind w:firstLine="0"/>
                    <w:jc w:val="center"/>
                    <w:rPr>
                      <w:b/>
                    </w:rPr>
                  </w:pPr>
                  <w:r w:rsidRPr="00DD6254">
                    <w:rPr>
                      <w:b/>
                    </w:rPr>
                    <w:t>Tổ kế toán, thủ kho, thủ quỹ</w:t>
                  </w:r>
                </w:p>
              </w:txbxContent>
            </v:textbox>
          </v:rect>
        </w:pict>
      </w:r>
      <w:r w:rsidR="0079673E" w:rsidRPr="00AB2B77">
        <w:rPr>
          <w:rFonts w:cs="Times New Roman"/>
          <w:b/>
          <w:szCs w:val="26"/>
          <w:lang w:val="vi-VN"/>
        </w:rPr>
        <w:tab/>
      </w:r>
    </w:p>
    <w:p w:rsidR="0079673E" w:rsidRPr="00AB2B77" w:rsidRDefault="0079673E" w:rsidP="0079673E">
      <w:pPr>
        <w:spacing w:before="120"/>
        <w:ind w:firstLine="0"/>
        <w:rPr>
          <w:rFonts w:cs="Times New Roman"/>
          <w:b/>
          <w:szCs w:val="26"/>
          <w:lang w:val="vi-VN"/>
        </w:rPr>
      </w:pPr>
    </w:p>
    <w:p w:rsidR="00DD6254" w:rsidRPr="00AB2B77" w:rsidRDefault="00DD6254" w:rsidP="0079673E">
      <w:pPr>
        <w:spacing w:before="120"/>
        <w:ind w:firstLine="0"/>
        <w:rPr>
          <w:rFonts w:cs="Times New Roman"/>
          <w:b/>
          <w:szCs w:val="26"/>
          <w:lang w:val="vi-VN"/>
        </w:rPr>
      </w:pPr>
    </w:p>
    <w:p w:rsidR="008305A1" w:rsidRPr="00AB2B77" w:rsidRDefault="008305A1" w:rsidP="00530B50">
      <w:pPr>
        <w:spacing w:before="120" w:after="120" w:line="288" w:lineRule="auto"/>
        <w:rPr>
          <w:rFonts w:cs="Times New Roman"/>
          <w:szCs w:val="26"/>
          <w:lang w:val="vi-VN"/>
        </w:rPr>
      </w:pPr>
      <w:r w:rsidRPr="00AB2B77">
        <w:rPr>
          <w:rFonts w:cs="Times New Roman"/>
          <w:szCs w:val="26"/>
          <w:lang w:val="vi-VN"/>
        </w:rPr>
        <w:t>- Đại hội HTX sẽ thống nhất bầu ra hội đồng quản trị và ban giám đốc của HTX, bao gồm: Chủ tịch hội đồng quản trị, giám đốc, tổ kế toán, thủ kho, thủ quỹ, tổ trồng trọt, tổ chăn nuôi, tổ dịch vụ và các thành viên đăng ký tham gia. Các chức vụ trong HTX có thể kiêm nhiệm hoặc không kiêm nhiệm.</w:t>
      </w:r>
    </w:p>
    <w:p w:rsidR="008305A1" w:rsidRPr="00AB2B77" w:rsidRDefault="008305A1" w:rsidP="00530B50">
      <w:pPr>
        <w:spacing w:before="120" w:after="120" w:line="288" w:lineRule="auto"/>
        <w:rPr>
          <w:rFonts w:cs="Times New Roman"/>
          <w:szCs w:val="26"/>
          <w:lang w:val="vi-VN"/>
        </w:rPr>
      </w:pPr>
      <w:r w:rsidRPr="00AB2B77">
        <w:rPr>
          <w:rFonts w:cs="Times New Roman"/>
          <w:szCs w:val="26"/>
          <w:lang w:val="vi-VN"/>
        </w:rPr>
        <w:t>- Giám đốc có trách nhiệm: Xây dựng cơ chế hoạt động, lập kế hoạch sản xuất, tiêu thụ sản phẩm. Chỉ đạo quá trình thực hiện theo đúng kế hoạch đã xây dựng và được sự nhất trí của toàn thể thành viên.</w:t>
      </w:r>
    </w:p>
    <w:p w:rsidR="008305A1" w:rsidRPr="00AB2B77" w:rsidRDefault="008305A1" w:rsidP="00530B50">
      <w:pPr>
        <w:pStyle w:val="NormalWeb"/>
        <w:spacing w:before="120" w:beforeAutospacing="0" w:after="120" w:afterAutospacing="0" w:line="288" w:lineRule="auto"/>
        <w:rPr>
          <w:sz w:val="26"/>
          <w:szCs w:val="26"/>
          <w:lang w:val="vi-VN"/>
        </w:rPr>
      </w:pPr>
      <w:r w:rsidRPr="00FB244B">
        <w:rPr>
          <w:sz w:val="26"/>
          <w:szCs w:val="26"/>
          <w:lang w:val="vi-VN"/>
        </w:rPr>
        <w:t>- Ban kiểm soát: Ban kiểm soát, kiểm soát viên hoạt động độc lập, kiểm tra và giám sát hoạt động của HTX theo quy định của pháp luật và điều lệ. Ban kiểm soát hoặc kiểm soát viên do đại hội thành viên bầu trực tiếp trong số thành viên, đại diện HTX thành viên theo thể thức bỏ phiếu kín. nhiệm kỳ của ban kiểm soát hoặc kiểm soát viên theo nhiệm kỳ của hội đồng quản trị.</w:t>
      </w:r>
    </w:p>
    <w:p w:rsidR="008305A1" w:rsidRPr="00AB2B77" w:rsidRDefault="008305A1" w:rsidP="00530B50">
      <w:pPr>
        <w:spacing w:before="120" w:after="120" w:line="288" w:lineRule="auto"/>
        <w:rPr>
          <w:rFonts w:cs="Times New Roman"/>
          <w:szCs w:val="26"/>
          <w:lang w:val="vi-VN"/>
        </w:rPr>
      </w:pPr>
      <w:r w:rsidRPr="00AB2B77">
        <w:rPr>
          <w:rFonts w:cs="Times New Roman"/>
          <w:szCs w:val="26"/>
          <w:lang w:val="vi-VN"/>
        </w:rPr>
        <w:t>- Tổ kế toán, thủ kho, thủ quỹ: Quản lý về vốn, tải sản chung của HTX theo đúng nguyên tắc tài chính.</w:t>
      </w:r>
    </w:p>
    <w:p w:rsidR="008305A1" w:rsidRPr="00AB2B77" w:rsidRDefault="008305A1" w:rsidP="00530B50">
      <w:pPr>
        <w:spacing w:before="120" w:after="120" w:line="288" w:lineRule="auto"/>
        <w:rPr>
          <w:rFonts w:cs="Times New Roman"/>
          <w:szCs w:val="26"/>
          <w:lang w:val="vi-VN"/>
        </w:rPr>
      </w:pPr>
      <w:r w:rsidRPr="00AB2B77">
        <w:rPr>
          <w:rFonts w:cs="Times New Roman"/>
          <w:szCs w:val="26"/>
          <w:lang w:val="vi-VN"/>
        </w:rPr>
        <w:t xml:space="preserve">- Tổ trồng trọt, tổ chăn nuôi: Giúp ban giám đốc kiểm tra, giám sát, hỗ trợ các thành viên trong quá trình sản xuất. Đảm bảo việc sản xuất </w:t>
      </w:r>
      <w:r w:rsidR="002A5066" w:rsidRPr="00AB2B77">
        <w:rPr>
          <w:rFonts w:cs="Times New Roman"/>
          <w:szCs w:val="26"/>
          <w:lang w:val="vi-VN"/>
        </w:rPr>
        <w:t>hồng không hạt</w:t>
      </w:r>
      <w:r w:rsidRPr="00AB2B77">
        <w:rPr>
          <w:rFonts w:cs="Times New Roman"/>
          <w:szCs w:val="26"/>
          <w:lang w:val="vi-VN"/>
        </w:rPr>
        <w:t>theo đúng tiêu chuẩn an toàn. Vận hành, quản lý hệ thống tưới. Đề xuất phương án duy tu bảo dưỡng hệ thống tưới và các loại máy móc thiết bị khác.</w:t>
      </w:r>
    </w:p>
    <w:p w:rsidR="008305A1" w:rsidRPr="00AB2B77" w:rsidRDefault="008305A1" w:rsidP="00530B50">
      <w:pPr>
        <w:spacing w:before="120" w:after="120" w:line="288" w:lineRule="auto"/>
        <w:rPr>
          <w:rFonts w:cs="Times New Roman"/>
          <w:b/>
          <w:szCs w:val="26"/>
          <w:lang w:val="vi-VN"/>
        </w:rPr>
      </w:pPr>
      <w:r w:rsidRPr="00AB2B77">
        <w:rPr>
          <w:rFonts w:cs="Times New Roman"/>
          <w:szCs w:val="26"/>
          <w:lang w:val="vi-VN"/>
        </w:rPr>
        <w:lastRenderedPageBreak/>
        <w:t xml:space="preserve">- Tổ dịch vụ: Kinh doanh, cung ứng vật tư nông nghiệp, cung cấp các dịch vụ phát triển nông nghiệp như nước tưới,…thu mua </w:t>
      </w:r>
      <w:r w:rsidR="002A5066" w:rsidRPr="00AB2B77">
        <w:rPr>
          <w:rFonts w:cs="Times New Roman"/>
          <w:szCs w:val="26"/>
          <w:lang w:val="vi-VN"/>
        </w:rPr>
        <w:t>quả hồng</w:t>
      </w:r>
      <w:r w:rsidRPr="00AB2B77">
        <w:rPr>
          <w:rFonts w:cs="Times New Roman"/>
          <w:szCs w:val="26"/>
          <w:lang w:val="vi-VN"/>
        </w:rPr>
        <w:t xml:space="preserve"> từ các hộ sản xuất, liên kết thị trường tiêu thụ và thương mại hóa sản phẩm.</w:t>
      </w:r>
    </w:p>
    <w:p w:rsidR="00DD6254" w:rsidRPr="00AB2B77" w:rsidRDefault="008305A1" w:rsidP="00530B50">
      <w:pPr>
        <w:spacing w:before="120" w:after="120" w:line="288" w:lineRule="auto"/>
        <w:rPr>
          <w:rFonts w:cs="Times New Roman"/>
          <w:szCs w:val="26"/>
          <w:lang w:val="vi-VN"/>
        </w:rPr>
      </w:pPr>
      <w:r w:rsidRPr="00AB2B77">
        <w:rPr>
          <w:rFonts w:cs="Times New Roman"/>
          <w:szCs w:val="26"/>
          <w:lang w:val="vi-VN"/>
        </w:rPr>
        <w:t xml:space="preserve">- Các hộ sản xuất </w:t>
      </w:r>
      <w:r w:rsidR="002A5066" w:rsidRPr="00AB2B77">
        <w:rPr>
          <w:rFonts w:cs="Times New Roman"/>
          <w:szCs w:val="26"/>
          <w:lang w:val="vi-VN"/>
        </w:rPr>
        <w:t>hồng không hạt</w:t>
      </w:r>
      <w:r w:rsidRPr="00AB2B77">
        <w:rPr>
          <w:rFonts w:cs="Times New Roman"/>
          <w:szCs w:val="26"/>
          <w:lang w:val="vi-VN"/>
        </w:rPr>
        <w:t xml:space="preserve"> tham gia HTX sẽ là những thành viên của HTX, được quyền tham gia góp vốn theo điều lệ</w:t>
      </w:r>
      <w:r w:rsidR="00EE1532" w:rsidRPr="00AB2B77">
        <w:rPr>
          <w:rFonts w:cs="Times New Roman"/>
          <w:szCs w:val="26"/>
          <w:lang w:val="vi-VN"/>
        </w:rPr>
        <w:t xml:space="preserve"> (1.0</w:t>
      </w:r>
      <w:r w:rsidRPr="00AB2B77">
        <w:rPr>
          <w:rFonts w:cs="Times New Roman"/>
          <w:szCs w:val="26"/>
          <w:lang w:val="vi-VN"/>
        </w:rPr>
        <w:t xml:space="preserve">00.000đ/thành viên), các thành viên của HTX có quyền bình đẳng, biểu quyết ngang nhau không phụ thuộc vốn đóng góp trong việc quyết định tổ chức. Các thành viên trong HTX được sử dụng dịch vụ nông nghiệp và bán sản phẩm </w:t>
      </w:r>
      <w:r w:rsidR="002A5066" w:rsidRPr="00AB2B77">
        <w:rPr>
          <w:rFonts w:cs="Times New Roman"/>
          <w:szCs w:val="26"/>
          <w:lang w:val="vi-VN"/>
        </w:rPr>
        <w:t>quả hồng</w:t>
      </w:r>
      <w:r w:rsidRPr="00AB2B77">
        <w:rPr>
          <w:rFonts w:cs="Times New Roman"/>
          <w:szCs w:val="26"/>
          <w:lang w:val="vi-VN"/>
        </w:rPr>
        <w:t xml:space="preserve"> cho HTX theo quy chế hoạt động của HTX.</w:t>
      </w:r>
    </w:p>
    <w:p w:rsidR="00502FB2" w:rsidRPr="00AB2B77" w:rsidRDefault="008305A1" w:rsidP="00530B50">
      <w:pPr>
        <w:spacing w:before="120" w:after="120" w:line="288" w:lineRule="auto"/>
        <w:ind w:firstLine="0"/>
        <w:rPr>
          <w:rFonts w:cs="Times New Roman"/>
          <w:b/>
          <w:szCs w:val="26"/>
          <w:lang w:val="vi-VN"/>
        </w:rPr>
      </w:pPr>
      <w:r w:rsidRPr="00AB2B77">
        <w:rPr>
          <w:rFonts w:cs="Times New Roman"/>
          <w:b/>
          <w:szCs w:val="26"/>
          <w:lang w:val="vi-VN"/>
        </w:rPr>
        <w:t>*</w:t>
      </w:r>
      <w:r w:rsidR="00EF2161" w:rsidRPr="00AB2B77">
        <w:rPr>
          <w:rFonts w:cs="Times New Roman"/>
          <w:b/>
          <w:szCs w:val="26"/>
          <w:lang w:val="vi-VN"/>
        </w:rPr>
        <w:t xml:space="preserve"> Tổ chức thực hiện khi kết thúc dự án</w:t>
      </w:r>
    </w:p>
    <w:p w:rsidR="00502FB2" w:rsidRPr="00AB2B77" w:rsidRDefault="00EF2161" w:rsidP="00530B50">
      <w:pPr>
        <w:spacing w:before="120" w:after="120" w:line="288" w:lineRule="auto"/>
        <w:rPr>
          <w:rFonts w:cs="Times New Roman"/>
          <w:szCs w:val="26"/>
          <w:lang w:val="vi-VN"/>
        </w:rPr>
      </w:pPr>
      <w:r w:rsidRPr="00AB2B77">
        <w:rPr>
          <w:rFonts w:cs="Times New Roman"/>
          <w:szCs w:val="26"/>
          <w:lang w:val="vi-VN"/>
        </w:rPr>
        <w:t xml:space="preserve">Sau khi kết thúc dự án HTX là </w:t>
      </w:r>
      <w:r w:rsidR="00F55CA3" w:rsidRPr="00AB2B77">
        <w:rPr>
          <w:rFonts w:cs="Times New Roman"/>
          <w:szCs w:val="26"/>
          <w:lang w:val="vi-VN"/>
        </w:rPr>
        <w:t xml:space="preserve">đơn vị </w:t>
      </w:r>
      <w:r w:rsidRPr="00AB2B77">
        <w:rPr>
          <w:rFonts w:cs="Times New Roman"/>
          <w:szCs w:val="26"/>
          <w:lang w:val="vi-VN"/>
        </w:rPr>
        <w:t>quản lí các trang thiết bị đã được trang bị từ dự án và vận hành, tu sửa các trang thiết bị này, các hoạt động điều hành sản xuất và tiêu thụ sản phẩm được duy trì theo quy chế hoạt động của HTX đã được xây dựng. UBND xã Na Khê là người giám sát việc quản lí, vận hành và điều hành hoạt động của HTX.</w:t>
      </w:r>
    </w:p>
    <w:p w:rsidR="00502FB2" w:rsidRPr="00AB2B77" w:rsidRDefault="00EF2161" w:rsidP="00530B50">
      <w:pPr>
        <w:spacing w:before="120" w:after="120" w:line="288" w:lineRule="auto"/>
        <w:rPr>
          <w:rFonts w:cs="Times New Roman"/>
          <w:szCs w:val="26"/>
          <w:lang w:val="vi-VN"/>
        </w:rPr>
      </w:pPr>
      <w:r w:rsidRPr="00AB2B77">
        <w:rPr>
          <w:rFonts w:cs="Times New Roman"/>
          <w:szCs w:val="26"/>
          <w:lang w:val="vi-VN"/>
        </w:rPr>
        <w:t>Quá trình vận hành, tổ chức thực hiện đảm bảo theo đúng giai đoạn hỗ trợ thực hiện dự án (2017-2018).</w:t>
      </w:r>
    </w:p>
    <w:p w:rsidR="00502FB2" w:rsidRPr="00AB2B77" w:rsidRDefault="00EF2161" w:rsidP="00530B50">
      <w:pPr>
        <w:pStyle w:val="Heading2"/>
        <w:numPr>
          <w:ilvl w:val="0"/>
          <w:numId w:val="0"/>
        </w:numPr>
        <w:spacing w:line="288" w:lineRule="auto"/>
        <w:rPr>
          <w:lang w:val="vi-VN"/>
        </w:rPr>
      </w:pPr>
      <w:bookmarkStart w:id="120" w:name="_Toc485280243"/>
      <w:bookmarkStart w:id="121" w:name="_Toc482621452"/>
      <w:bookmarkStart w:id="122" w:name="_Toc482621651"/>
      <w:r w:rsidRPr="00FB244B">
        <w:rPr>
          <w:rFonts w:eastAsia="Calibri"/>
          <w:lang w:val="vi-VN"/>
        </w:rPr>
        <w:t>3.3.</w:t>
      </w:r>
      <w:bookmarkStart w:id="123" w:name="_Toc453047501"/>
      <w:bookmarkStart w:id="124" w:name="_Toc466281727"/>
      <w:r w:rsidR="006A3AE9" w:rsidRPr="00FB244B">
        <w:rPr>
          <w:rFonts w:eastAsia="Calibri"/>
          <w:lang w:val="vi-VN"/>
        </w:rPr>
        <w:t xml:space="preserve"> Tổng hợp các loại vật tư thiết bị cho việc thực hiện hoạt động canh tác của mô hình</w:t>
      </w:r>
      <w:bookmarkEnd w:id="120"/>
      <w:bookmarkEnd w:id="121"/>
      <w:bookmarkEnd w:id="122"/>
      <w:bookmarkEnd w:id="123"/>
      <w:bookmarkEnd w:id="124"/>
    </w:p>
    <w:p w:rsidR="00502FB2" w:rsidRPr="00AB2B77" w:rsidRDefault="00EF2161" w:rsidP="00530B50">
      <w:pPr>
        <w:pStyle w:val="Heading3"/>
        <w:spacing w:before="120" w:after="120" w:line="288" w:lineRule="auto"/>
        <w:rPr>
          <w:rFonts w:ascii="Times New Roman" w:hAnsi="Times New Roman" w:cs="Times New Roman"/>
          <w:color w:val="auto"/>
          <w:szCs w:val="26"/>
          <w:lang w:val="vi-VN"/>
        </w:rPr>
      </w:pPr>
      <w:bookmarkStart w:id="125" w:name="_Toc482621453"/>
      <w:bookmarkStart w:id="126" w:name="_Toc482621652"/>
      <w:bookmarkStart w:id="127" w:name="_Toc485280244"/>
      <w:r w:rsidRPr="00FB244B">
        <w:rPr>
          <w:rFonts w:ascii="Times New Roman" w:hAnsi="Times New Roman" w:cs="Times New Roman"/>
          <w:color w:val="auto"/>
          <w:szCs w:val="26"/>
          <w:lang w:val="vi-VN"/>
        </w:rPr>
        <w:t>Định mức vật tư xây dựng mô hình</w:t>
      </w:r>
      <w:bookmarkEnd w:id="125"/>
      <w:bookmarkEnd w:id="126"/>
      <w:bookmarkEnd w:id="127"/>
    </w:p>
    <w:p w:rsidR="00502FB2" w:rsidRPr="00AB2B77" w:rsidRDefault="00502FB2" w:rsidP="00530B50">
      <w:pPr>
        <w:spacing w:before="120" w:after="120" w:line="288" w:lineRule="auto"/>
        <w:rPr>
          <w:rFonts w:cs="Times New Roman"/>
          <w:szCs w:val="26"/>
          <w:lang w:val="vi-VN"/>
        </w:rPr>
      </w:pPr>
      <w:r w:rsidRPr="00AB2B77">
        <w:rPr>
          <w:rFonts w:cs="Times New Roman"/>
          <w:szCs w:val="26"/>
          <w:lang w:val="vi-VN"/>
        </w:rPr>
        <w:t>Tổng hợp số lượng các loại vật tư, dụng cụ cần sử dụng cho cây trồng thể hiện trong bảng sau:</w:t>
      </w:r>
    </w:p>
    <w:p w:rsidR="00B3794B" w:rsidRDefault="00B3794B">
      <w:pPr>
        <w:spacing w:after="200" w:line="276" w:lineRule="auto"/>
        <w:ind w:firstLine="0"/>
        <w:jc w:val="left"/>
        <w:rPr>
          <w:rFonts w:eastAsia="Times New Roman" w:cs="Times New Roman"/>
          <w:b/>
          <w:bCs/>
          <w:szCs w:val="16"/>
          <w:lang w:val="vi-VN"/>
        </w:rPr>
      </w:pPr>
      <w:bookmarkStart w:id="128" w:name="_Toc485280450"/>
      <w:r>
        <w:rPr>
          <w:lang w:val="vi-VN"/>
        </w:rPr>
        <w:br w:type="page"/>
      </w:r>
    </w:p>
    <w:p w:rsidR="00005D38" w:rsidRPr="00AB2B77" w:rsidRDefault="00035E5C" w:rsidP="00035E5C">
      <w:pPr>
        <w:pStyle w:val="Caption"/>
        <w:rPr>
          <w:szCs w:val="26"/>
          <w:lang w:val="vi-VN"/>
        </w:rPr>
      </w:pPr>
      <w:r w:rsidRPr="00FB244B">
        <w:rPr>
          <w:lang w:val="vi-VN"/>
        </w:rPr>
        <w:lastRenderedPageBreak/>
        <w:t xml:space="preserve">Bảng 3- </w:t>
      </w:r>
      <w:r w:rsidR="008077F3" w:rsidRPr="00FB244B">
        <w:fldChar w:fldCharType="begin"/>
      </w:r>
      <w:r w:rsidR="005974F1" w:rsidRPr="00FB244B">
        <w:rPr>
          <w:lang w:val="vi-VN"/>
        </w:rPr>
        <w:instrText xml:space="preserve"> SEQ Bảng_3- \* ARABIC </w:instrText>
      </w:r>
      <w:r w:rsidR="008077F3" w:rsidRPr="00FB244B">
        <w:fldChar w:fldCharType="separate"/>
      </w:r>
      <w:r w:rsidRPr="00FB244B">
        <w:rPr>
          <w:noProof/>
          <w:lang w:val="vi-VN"/>
        </w:rPr>
        <w:t>2</w:t>
      </w:r>
      <w:r w:rsidR="008077F3" w:rsidRPr="00FB244B">
        <w:rPr>
          <w:noProof/>
        </w:rPr>
        <w:fldChar w:fldCharType="end"/>
      </w:r>
      <w:r w:rsidRPr="00FB244B">
        <w:rPr>
          <w:lang w:val="vi-VN"/>
        </w:rPr>
        <w:t xml:space="preserve">: </w:t>
      </w:r>
      <w:r w:rsidR="00EF2161" w:rsidRPr="00FB244B">
        <w:rPr>
          <w:szCs w:val="26"/>
          <w:lang w:val="vi-VN"/>
        </w:rPr>
        <w:t>Định mức vật tư xây dựng mô hình</w:t>
      </w:r>
      <w:bookmarkEnd w:id="128"/>
    </w:p>
    <w:tbl>
      <w:tblPr>
        <w:tblW w:w="975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2"/>
        <w:gridCol w:w="1603"/>
        <w:gridCol w:w="658"/>
        <w:gridCol w:w="936"/>
        <w:gridCol w:w="936"/>
        <w:gridCol w:w="848"/>
        <w:gridCol w:w="1056"/>
        <w:gridCol w:w="1056"/>
        <w:gridCol w:w="876"/>
        <w:gridCol w:w="1056"/>
      </w:tblGrid>
      <w:tr w:rsidR="006D4F35" w:rsidRPr="006D4F35" w:rsidTr="00EF7623">
        <w:trPr>
          <w:trHeight w:val="343"/>
        </w:trPr>
        <w:tc>
          <w:tcPr>
            <w:tcW w:w="732" w:type="dxa"/>
            <w:vMerge w:val="restart"/>
            <w:shd w:val="clear" w:color="auto" w:fill="auto"/>
            <w:noWrap/>
            <w:vAlign w:val="center"/>
            <w:hideMark/>
          </w:tcPr>
          <w:p w:rsidR="006D4F35" w:rsidRPr="006D4F35" w:rsidRDefault="006D4F35" w:rsidP="006D4F35">
            <w:pPr>
              <w:ind w:firstLine="0"/>
              <w:jc w:val="center"/>
              <w:rPr>
                <w:rFonts w:eastAsia="Times New Roman" w:cs="Times New Roman"/>
                <w:b/>
                <w:bCs/>
                <w:color w:val="000000"/>
                <w:sz w:val="24"/>
                <w:szCs w:val="24"/>
              </w:rPr>
            </w:pPr>
            <w:r w:rsidRPr="006D4F35">
              <w:rPr>
                <w:rFonts w:eastAsia="Times New Roman" w:cs="Times New Roman"/>
                <w:b/>
                <w:bCs/>
                <w:color w:val="000000"/>
                <w:sz w:val="24"/>
                <w:szCs w:val="24"/>
              </w:rPr>
              <w:t>TT</w:t>
            </w:r>
          </w:p>
        </w:tc>
        <w:tc>
          <w:tcPr>
            <w:tcW w:w="1603" w:type="dxa"/>
            <w:vMerge w:val="restart"/>
            <w:shd w:val="clear" w:color="auto" w:fill="auto"/>
            <w:vAlign w:val="center"/>
            <w:hideMark/>
          </w:tcPr>
          <w:p w:rsidR="006D4F35" w:rsidRPr="006D4F35" w:rsidRDefault="006D4F35" w:rsidP="006D4F35">
            <w:pPr>
              <w:ind w:firstLine="0"/>
              <w:jc w:val="center"/>
              <w:rPr>
                <w:rFonts w:eastAsia="Times New Roman" w:cs="Times New Roman"/>
                <w:b/>
                <w:bCs/>
                <w:color w:val="000000"/>
                <w:sz w:val="24"/>
                <w:szCs w:val="24"/>
              </w:rPr>
            </w:pPr>
            <w:r w:rsidRPr="006D4F35">
              <w:rPr>
                <w:rFonts w:eastAsia="Times New Roman" w:cs="Times New Roman"/>
                <w:b/>
                <w:bCs/>
                <w:color w:val="000000"/>
                <w:sz w:val="24"/>
                <w:szCs w:val="24"/>
              </w:rPr>
              <w:t>Hạng mục</w:t>
            </w:r>
          </w:p>
        </w:tc>
        <w:tc>
          <w:tcPr>
            <w:tcW w:w="658" w:type="dxa"/>
            <w:vMerge w:val="restart"/>
            <w:shd w:val="clear" w:color="auto" w:fill="auto"/>
            <w:vAlign w:val="center"/>
            <w:hideMark/>
          </w:tcPr>
          <w:p w:rsidR="006D4F35" w:rsidRPr="006D4F35" w:rsidRDefault="006D4F35" w:rsidP="006D4F35">
            <w:pPr>
              <w:ind w:firstLine="0"/>
              <w:jc w:val="center"/>
              <w:rPr>
                <w:rFonts w:eastAsia="Times New Roman" w:cs="Times New Roman"/>
                <w:b/>
                <w:bCs/>
                <w:color w:val="000000"/>
                <w:sz w:val="24"/>
                <w:szCs w:val="24"/>
              </w:rPr>
            </w:pPr>
            <w:r w:rsidRPr="006D4F35">
              <w:rPr>
                <w:rFonts w:eastAsia="Times New Roman" w:cs="Times New Roman"/>
                <w:b/>
                <w:bCs/>
                <w:color w:val="000000"/>
                <w:sz w:val="24"/>
                <w:szCs w:val="24"/>
              </w:rPr>
              <w:t>Đơn vị tính</w:t>
            </w:r>
          </w:p>
        </w:tc>
        <w:tc>
          <w:tcPr>
            <w:tcW w:w="2720" w:type="dxa"/>
            <w:gridSpan w:val="3"/>
            <w:shd w:val="clear" w:color="auto" w:fill="auto"/>
            <w:vAlign w:val="center"/>
            <w:hideMark/>
          </w:tcPr>
          <w:p w:rsidR="006D4F35" w:rsidRPr="006D4F35" w:rsidRDefault="006D4F35" w:rsidP="006D4F35">
            <w:pPr>
              <w:ind w:firstLine="0"/>
              <w:jc w:val="center"/>
              <w:rPr>
                <w:rFonts w:eastAsia="Times New Roman" w:cs="Times New Roman"/>
                <w:b/>
                <w:bCs/>
                <w:color w:val="000000"/>
                <w:sz w:val="24"/>
                <w:szCs w:val="24"/>
              </w:rPr>
            </w:pPr>
            <w:r w:rsidRPr="006D4F35">
              <w:rPr>
                <w:rFonts w:eastAsia="Times New Roman" w:cs="Times New Roman"/>
                <w:b/>
                <w:bCs/>
                <w:color w:val="000000"/>
                <w:sz w:val="24"/>
                <w:szCs w:val="24"/>
              </w:rPr>
              <w:t>Tính cho 1 ha</w:t>
            </w:r>
          </w:p>
        </w:tc>
        <w:tc>
          <w:tcPr>
            <w:tcW w:w="2988" w:type="dxa"/>
            <w:gridSpan w:val="3"/>
            <w:shd w:val="clear" w:color="auto" w:fill="auto"/>
            <w:vAlign w:val="center"/>
            <w:hideMark/>
          </w:tcPr>
          <w:p w:rsidR="006D4F35" w:rsidRPr="006D4F35" w:rsidRDefault="006D4F35" w:rsidP="006D4F35">
            <w:pPr>
              <w:ind w:firstLine="0"/>
              <w:jc w:val="center"/>
              <w:rPr>
                <w:rFonts w:eastAsia="Times New Roman" w:cs="Times New Roman"/>
                <w:b/>
                <w:bCs/>
                <w:color w:val="000000"/>
                <w:sz w:val="24"/>
                <w:szCs w:val="24"/>
              </w:rPr>
            </w:pPr>
            <w:r w:rsidRPr="006D4F35">
              <w:rPr>
                <w:rFonts w:eastAsia="Times New Roman" w:cs="Times New Roman"/>
                <w:b/>
                <w:bCs/>
                <w:color w:val="000000"/>
                <w:sz w:val="24"/>
                <w:szCs w:val="24"/>
              </w:rPr>
              <w:t>Tính cho cả mô hình</w:t>
            </w:r>
          </w:p>
        </w:tc>
        <w:tc>
          <w:tcPr>
            <w:tcW w:w="1056" w:type="dxa"/>
            <w:vMerge w:val="restart"/>
            <w:shd w:val="clear" w:color="auto" w:fill="auto"/>
            <w:noWrap/>
            <w:vAlign w:val="center"/>
            <w:hideMark/>
          </w:tcPr>
          <w:p w:rsidR="006D4F35" w:rsidRPr="006D4F35" w:rsidRDefault="006D4F35" w:rsidP="006D4F35">
            <w:pPr>
              <w:ind w:firstLine="0"/>
              <w:jc w:val="center"/>
              <w:rPr>
                <w:rFonts w:eastAsia="Times New Roman" w:cs="Times New Roman"/>
                <w:b/>
                <w:bCs/>
                <w:color w:val="000000"/>
                <w:sz w:val="24"/>
                <w:szCs w:val="24"/>
              </w:rPr>
            </w:pPr>
            <w:r w:rsidRPr="006D4F35">
              <w:rPr>
                <w:rFonts w:eastAsia="Times New Roman" w:cs="Times New Roman"/>
                <w:b/>
                <w:bCs/>
                <w:color w:val="000000"/>
                <w:sz w:val="24"/>
                <w:szCs w:val="24"/>
              </w:rPr>
              <w:t>Tổng số</w:t>
            </w:r>
          </w:p>
        </w:tc>
      </w:tr>
      <w:tr w:rsidR="006D4F35" w:rsidRPr="006D4F35" w:rsidTr="00326612">
        <w:trPr>
          <w:trHeight w:val="356"/>
        </w:trPr>
        <w:tc>
          <w:tcPr>
            <w:tcW w:w="732" w:type="dxa"/>
            <w:vMerge/>
            <w:vAlign w:val="center"/>
            <w:hideMark/>
          </w:tcPr>
          <w:p w:rsidR="006D4F35" w:rsidRPr="006D4F35" w:rsidRDefault="006D4F35" w:rsidP="006D4F35">
            <w:pPr>
              <w:ind w:firstLine="0"/>
              <w:jc w:val="left"/>
              <w:rPr>
                <w:rFonts w:eastAsia="Times New Roman" w:cs="Times New Roman"/>
                <w:b/>
                <w:bCs/>
                <w:color w:val="000000"/>
                <w:sz w:val="24"/>
                <w:szCs w:val="24"/>
              </w:rPr>
            </w:pPr>
          </w:p>
        </w:tc>
        <w:tc>
          <w:tcPr>
            <w:tcW w:w="1603" w:type="dxa"/>
            <w:vMerge/>
            <w:vAlign w:val="center"/>
            <w:hideMark/>
          </w:tcPr>
          <w:p w:rsidR="006D4F35" w:rsidRPr="006D4F35" w:rsidRDefault="006D4F35" w:rsidP="006D4F35">
            <w:pPr>
              <w:ind w:firstLine="0"/>
              <w:jc w:val="left"/>
              <w:rPr>
                <w:rFonts w:eastAsia="Times New Roman" w:cs="Times New Roman"/>
                <w:b/>
                <w:bCs/>
                <w:color w:val="000000"/>
                <w:sz w:val="24"/>
                <w:szCs w:val="24"/>
              </w:rPr>
            </w:pPr>
          </w:p>
        </w:tc>
        <w:tc>
          <w:tcPr>
            <w:tcW w:w="658" w:type="dxa"/>
            <w:vMerge/>
            <w:vAlign w:val="center"/>
            <w:hideMark/>
          </w:tcPr>
          <w:p w:rsidR="006D4F35" w:rsidRPr="006D4F35" w:rsidRDefault="006D4F35" w:rsidP="006D4F35">
            <w:pPr>
              <w:ind w:firstLine="0"/>
              <w:jc w:val="left"/>
              <w:rPr>
                <w:rFonts w:eastAsia="Times New Roman" w:cs="Times New Roman"/>
                <w:b/>
                <w:bCs/>
                <w:color w:val="000000"/>
                <w:sz w:val="24"/>
                <w:szCs w:val="24"/>
              </w:rPr>
            </w:pPr>
          </w:p>
        </w:tc>
        <w:tc>
          <w:tcPr>
            <w:tcW w:w="936" w:type="dxa"/>
            <w:shd w:val="clear" w:color="auto" w:fill="auto"/>
            <w:vAlign w:val="center"/>
            <w:hideMark/>
          </w:tcPr>
          <w:p w:rsidR="006D4F35" w:rsidRPr="006D4F35" w:rsidRDefault="006D4F35" w:rsidP="006D4F35">
            <w:pPr>
              <w:ind w:firstLine="0"/>
              <w:jc w:val="center"/>
              <w:rPr>
                <w:rFonts w:eastAsia="Times New Roman" w:cs="Times New Roman"/>
                <w:b/>
                <w:bCs/>
                <w:color w:val="000000"/>
                <w:sz w:val="24"/>
                <w:szCs w:val="24"/>
              </w:rPr>
            </w:pPr>
            <w:r>
              <w:rPr>
                <w:rFonts w:eastAsia="Times New Roman" w:cs="Times New Roman"/>
                <w:b/>
                <w:bCs/>
                <w:color w:val="000000"/>
                <w:sz w:val="24"/>
                <w:szCs w:val="24"/>
              </w:rPr>
              <w:t>Năm 2017</w:t>
            </w:r>
          </w:p>
        </w:tc>
        <w:tc>
          <w:tcPr>
            <w:tcW w:w="936" w:type="dxa"/>
            <w:shd w:val="clear" w:color="auto" w:fill="auto"/>
            <w:vAlign w:val="center"/>
            <w:hideMark/>
          </w:tcPr>
          <w:p w:rsidR="006D4F35" w:rsidRPr="006D4F35" w:rsidRDefault="006D4F35" w:rsidP="006D4F35">
            <w:pPr>
              <w:ind w:firstLine="0"/>
              <w:jc w:val="center"/>
              <w:rPr>
                <w:rFonts w:eastAsia="Times New Roman" w:cs="Times New Roman"/>
                <w:b/>
                <w:bCs/>
                <w:color w:val="000000"/>
                <w:sz w:val="24"/>
                <w:szCs w:val="24"/>
              </w:rPr>
            </w:pPr>
            <w:r w:rsidRPr="006D4F35">
              <w:rPr>
                <w:rFonts w:eastAsia="Times New Roman" w:cs="Times New Roman"/>
                <w:b/>
                <w:bCs/>
                <w:color w:val="000000"/>
                <w:sz w:val="24"/>
                <w:szCs w:val="24"/>
              </w:rPr>
              <w:t>Năm 2</w:t>
            </w:r>
            <w:r>
              <w:rPr>
                <w:rFonts w:eastAsia="Times New Roman" w:cs="Times New Roman"/>
                <w:b/>
                <w:bCs/>
                <w:color w:val="000000"/>
                <w:sz w:val="24"/>
                <w:szCs w:val="24"/>
              </w:rPr>
              <w:t>018</w:t>
            </w:r>
          </w:p>
        </w:tc>
        <w:tc>
          <w:tcPr>
            <w:tcW w:w="848" w:type="dxa"/>
            <w:shd w:val="clear" w:color="auto" w:fill="auto"/>
            <w:vAlign w:val="center"/>
            <w:hideMark/>
          </w:tcPr>
          <w:p w:rsidR="006D4F35" w:rsidRPr="006D4F35" w:rsidRDefault="006D4F35" w:rsidP="006D4F35">
            <w:pPr>
              <w:ind w:firstLine="0"/>
              <w:jc w:val="center"/>
              <w:rPr>
                <w:rFonts w:eastAsia="Times New Roman" w:cs="Times New Roman"/>
                <w:b/>
                <w:bCs/>
                <w:color w:val="000000"/>
                <w:sz w:val="24"/>
                <w:szCs w:val="24"/>
              </w:rPr>
            </w:pPr>
            <w:r>
              <w:rPr>
                <w:rFonts w:eastAsia="Times New Roman" w:cs="Times New Roman"/>
                <w:b/>
                <w:bCs/>
                <w:color w:val="000000"/>
                <w:sz w:val="24"/>
                <w:szCs w:val="24"/>
              </w:rPr>
              <w:t>Năm 2019</w:t>
            </w:r>
          </w:p>
        </w:tc>
        <w:tc>
          <w:tcPr>
            <w:tcW w:w="1056" w:type="dxa"/>
            <w:shd w:val="clear" w:color="auto" w:fill="auto"/>
            <w:vAlign w:val="center"/>
            <w:hideMark/>
          </w:tcPr>
          <w:p w:rsidR="006D4F35" w:rsidRPr="006D4F35" w:rsidRDefault="006D4F35" w:rsidP="006D4F35">
            <w:pPr>
              <w:ind w:firstLine="0"/>
              <w:jc w:val="center"/>
              <w:rPr>
                <w:rFonts w:eastAsia="Times New Roman" w:cs="Times New Roman"/>
                <w:b/>
                <w:bCs/>
                <w:color w:val="000000"/>
                <w:sz w:val="24"/>
                <w:szCs w:val="24"/>
              </w:rPr>
            </w:pPr>
            <w:r>
              <w:rPr>
                <w:rFonts w:eastAsia="Times New Roman" w:cs="Times New Roman"/>
                <w:b/>
                <w:bCs/>
                <w:color w:val="000000"/>
                <w:sz w:val="24"/>
                <w:szCs w:val="24"/>
              </w:rPr>
              <w:t>Năm 2017</w:t>
            </w:r>
          </w:p>
        </w:tc>
        <w:tc>
          <w:tcPr>
            <w:tcW w:w="1056" w:type="dxa"/>
            <w:shd w:val="clear" w:color="auto" w:fill="auto"/>
            <w:vAlign w:val="center"/>
            <w:hideMark/>
          </w:tcPr>
          <w:p w:rsidR="006D4F35" w:rsidRPr="006D4F35" w:rsidRDefault="006D4F35" w:rsidP="006D4F35">
            <w:pPr>
              <w:ind w:firstLine="0"/>
              <w:jc w:val="center"/>
              <w:rPr>
                <w:rFonts w:eastAsia="Times New Roman" w:cs="Times New Roman"/>
                <w:b/>
                <w:bCs/>
                <w:color w:val="000000"/>
                <w:sz w:val="24"/>
                <w:szCs w:val="24"/>
              </w:rPr>
            </w:pPr>
            <w:r w:rsidRPr="006D4F35">
              <w:rPr>
                <w:rFonts w:eastAsia="Times New Roman" w:cs="Times New Roman"/>
                <w:b/>
                <w:bCs/>
                <w:color w:val="000000"/>
                <w:sz w:val="24"/>
                <w:szCs w:val="24"/>
              </w:rPr>
              <w:t>Năm 2</w:t>
            </w:r>
            <w:r>
              <w:rPr>
                <w:rFonts w:eastAsia="Times New Roman" w:cs="Times New Roman"/>
                <w:b/>
                <w:bCs/>
                <w:color w:val="000000"/>
                <w:sz w:val="24"/>
                <w:szCs w:val="24"/>
              </w:rPr>
              <w:t>018</w:t>
            </w:r>
          </w:p>
        </w:tc>
        <w:tc>
          <w:tcPr>
            <w:tcW w:w="876" w:type="dxa"/>
            <w:shd w:val="clear" w:color="auto" w:fill="auto"/>
            <w:noWrap/>
            <w:vAlign w:val="center"/>
            <w:hideMark/>
          </w:tcPr>
          <w:p w:rsidR="006D4F35" w:rsidRPr="006D4F35" w:rsidRDefault="006D4F35" w:rsidP="006D4F35">
            <w:pPr>
              <w:ind w:firstLine="0"/>
              <w:jc w:val="center"/>
              <w:rPr>
                <w:rFonts w:eastAsia="Times New Roman" w:cs="Times New Roman"/>
                <w:b/>
                <w:bCs/>
                <w:color w:val="000000"/>
                <w:sz w:val="24"/>
                <w:szCs w:val="24"/>
              </w:rPr>
            </w:pPr>
            <w:r>
              <w:rPr>
                <w:rFonts w:eastAsia="Times New Roman" w:cs="Times New Roman"/>
                <w:b/>
                <w:bCs/>
                <w:color w:val="000000"/>
                <w:sz w:val="24"/>
                <w:szCs w:val="24"/>
              </w:rPr>
              <w:t>Năm 2019</w:t>
            </w:r>
          </w:p>
        </w:tc>
        <w:tc>
          <w:tcPr>
            <w:tcW w:w="1056" w:type="dxa"/>
            <w:vMerge/>
            <w:vAlign w:val="center"/>
            <w:hideMark/>
          </w:tcPr>
          <w:p w:rsidR="006D4F35" w:rsidRPr="006D4F35" w:rsidRDefault="006D4F35" w:rsidP="006D4F35">
            <w:pPr>
              <w:ind w:firstLine="0"/>
              <w:jc w:val="left"/>
              <w:rPr>
                <w:rFonts w:eastAsia="Times New Roman" w:cs="Times New Roman"/>
                <w:b/>
                <w:bCs/>
                <w:color w:val="000000"/>
                <w:sz w:val="24"/>
                <w:szCs w:val="24"/>
              </w:rPr>
            </w:pPr>
          </w:p>
        </w:tc>
      </w:tr>
      <w:tr w:rsidR="006D4F35" w:rsidRPr="006D4F35" w:rsidTr="00326612">
        <w:trPr>
          <w:trHeight w:val="251"/>
        </w:trPr>
        <w:tc>
          <w:tcPr>
            <w:tcW w:w="732" w:type="dxa"/>
            <w:shd w:val="clear" w:color="auto" w:fill="auto"/>
            <w:vAlign w:val="center"/>
            <w:hideMark/>
          </w:tcPr>
          <w:p w:rsidR="006D4F35" w:rsidRPr="006D4F35" w:rsidRDefault="006D4F35" w:rsidP="006D4F35">
            <w:pPr>
              <w:ind w:firstLine="0"/>
              <w:jc w:val="center"/>
              <w:rPr>
                <w:rFonts w:eastAsia="Times New Roman" w:cs="Times New Roman"/>
                <w:b/>
                <w:bCs/>
                <w:color w:val="000000"/>
                <w:sz w:val="24"/>
                <w:szCs w:val="24"/>
              </w:rPr>
            </w:pPr>
            <w:r w:rsidRPr="006D4F35">
              <w:rPr>
                <w:rFonts w:eastAsia="Times New Roman" w:cs="Times New Roman"/>
                <w:b/>
                <w:bCs/>
                <w:color w:val="000000"/>
                <w:sz w:val="24"/>
                <w:szCs w:val="24"/>
              </w:rPr>
              <w:t>I</w:t>
            </w:r>
          </w:p>
        </w:tc>
        <w:tc>
          <w:tcPr>
            <w:tcW w:w="9025" w:type="dxa"/>
            <w:gridSpan w:val="9"/>
            <w:shd w:val="clear" w:color="auto" w:fill="auto"/>
            <w:vAlign w:val="center"/>
            <w:hideMark/>
          </w:tcPr>
          <w:p w:rsidR="006D4F35" w:rsidRPr="006D4F35" w:rsidRDefault="006D4F35" w:rsidP="006D4F35">
            <w:pPr>
              <w:ind w:firstLine="0"/>
              <w:rPr>
                <w:rFonts w:eastAsia="Times New Roman" w:cs="Times New Roman"/>
                <w:b/>
                <w:bCs/>
                <w:color w:val="000000"/>
                <w:sz w:val="24"/>
                <w:szCs w:val="24"/>
              </w:rPr>
            </w:pPr>
            <w:r w:rsidRPr="006D4F35">
              <w:rPr>
                <w:rFonts w:eastAsia="Times New Roman" w:cs="Times New Roman"/>
                <w:b/>
                <w:bCs/>
                <w:color w:val="000000"/>
                <w:sz w:val="24"/>
                <w:szCs w:val="24"/>
              </w:rPr>
              <w:t>Chi phí hỗ trợ dụng cụ sản xuất</w:t>
            </w:r>
            <w:r w:rsidRPr="006D4F35">
              <w:rPr>
                <w:rFonts w:eastAsia="Times New Roman" w:cs="Times New Roman"/>
                <w:color w:val="000000"/>
                <w:sz w:val="24"/>
                <w:szCs w:val="24"/>
              </w:rPr>
              <w:t> </w:t>
            </w:r>
          </w:p>
        </w:tc>
      </w:tr>
      <w:tr w:rsidR="00EF7623" w:rsidRPr="006D4F35" w:rsidTr="00EF7623">
        <w:trPr>
          <w:trHeight w:val="561"/>
        </w:trPr>
        <w:tc>
          <w:tcPr>
            <w:tcW w:w="732" w:type="dxa"/>
            <w:shd w:val="clear" w:color="auto" w:fill="auto"/>
            <w:vAlign w:val="center"/>
            <w:hideMark/>
          </w:tcPr>
          <w:p w:rsidR="00EF7623" w:rsidRPr="008B2B19" w:rsidRDefault="00EF7623" w:rsidP="006D4F35">
            <w:pPr>
              <w:ind w:firstLine="0"/>
              <w:jc w:val="center"/>
              <w:rPr>
                <w:rFonts w:eastAsia="Times New Roman" w:cs="Times New Roman"/>
                <w:color w:val="000000"/>
                <w:sz w:val="24"/>
                <w:szCs w:val="24"/>
                <w:lang w:val="vi-VN"/>
              </w:rPr>
            </w:pPr>
            <w:r>
              <w:rPr>
                <w:rFonts w:eastAsia="Times New Roman" w:cs="Times New Roman"/>
                <w:color w:val="000000"/>
                <w:sz w:val="24"/>
                <w:szCs w:val="24"/>
                <w:lang w:val="vi-VN"/>
              </w:rPr>
              <w:t>1</w:t>
            </w:r>
          </w:p>
        </w:tc>
        <w:tc>
          <w:tcPr>
            <w:tcW w:w="1603" w:type="dxa"/>
            <w:shd w:val="clear" w:color="auto" w:fill="auto"/>
            <w:vAlign w:val="center"/>
            <w:hideMark/>
          </w:tcPr>
          <w:p w:rsidR="00EF7623" w:rsidRPr="00EF7623" w:rsidRDefault="00EF7623" w:rsidP="002D484D">
            <w:pPr>
              <w:ind w:firstLine="0"/>
              <w:rPr>
                <w:rFonts w:asciiTheme="majorHAnsi" w:hAnsiTheme="majorHAnsi" w:cstheme="majorHAnsi"/>
                <w:color w:val="000000"/>
                <w:sz w:val="24"/>
                <w:szCs w:val="24"/>
                <w:lang w:val="vi-VN"/>
              </w:rPr>
            </w:pPr>
            <w:r w:rsidRPr="00EF7623">
              <w:rPr>
                <w:rFonts w:asciiTheme="majorHAnsi" w:hAnsiTheme="majorHAnsi" w:cstheme="majorHAnsi"/>
                <w:color w:val="000000"/>
                <w:sz w:val="24"/>
                <w:szCs w:val="24"/>
                <w:lang w:val="vi-VN"/>
              </w:rPr>
              <w:t>Máy làm đất đa năng cỡ nhỏ (Honda 6,5P)</w:t>
            </w:r>
          </w:p>
        </w:tc>
        <w:tc>
          <w:tcPr>
            <w:tcW w:w="658" w:type="dxa"/>
            <w:shd w:val="clear" w:color="000000" w:fill="FFFFFF"/>
            <w:vAlign w:val="center"/>
            <w:hideMark/>
          </w:tcPr>
          <w:p w:rsidR="00EF7623" w:rsidRPr="0059290D" w:rsidRDefault="00EF7623" w:rsidP="002D484D">
            <w:pPr>
              <w:ind w:firstLine="0"/>
              <w:jc w:val="center"/>
              <w:rPr>
                <w:rFonts w:asciiTheme="majorHAnsi" w:hAnsiTheme="majorHAnsi" w:cstheme="majorHAnsi"/>
                <w:color w:val="000000"/>
                <w:sz w:val="24"/>
                <w:szCs w:val="24"/>
              </w:rPr>
            </w:pPr>
            <w:r w:rsidRPr="0059290D">
              <w:rPr>
                <w:rFonts w:asciiTheme="majorHAnsi" w:hAnsiTheme="majorHAnsi" w:cstheme="majorHAnsi"/>
                <w:color w:val="000000"/>
                <w:sz w:val="24"/>
                <w:szCs w:val="24"/>
              </w:rPr>
              <w:t>Máy</w:t>
            </w:r>
          </w:p>
        </w:tc>
        <w:tc>
          <w:tcPr>
            <w:tcW w:w="93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p>
        </w:tc>
        <w:tc>
          <w:tcPr>
            <w:tcW w:w="93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p>
        </w:tc>
        <w:tc>
          <w:tcPr>
            <w:tcW w:w="848" w:type="dxa"/>
            <w:shd w:val="clear" w:color="auto" w:fill="auto"/>
            <w:vAlign w:val="center"/>
            <w:hideMark/>
          </w:tcPr>
          <w:p w:rsidR="00EF7623" w:rsidRPr="006D4F35" w:rsidRDefault="00EF7623" w:rsidP="006D4F35">
            <w:pPr>
              <w:ind w:firstLine="0"/>
              <w:rPr>
                <w:rFonts w:eastAsia="Times New Roman" w:cs="Times New Roman"/>
                <w:color w:val="000000"/>
                <w:sz w:val="24"/>
                <w:szCs w:val="24"/>
              </w:rPr>
            </w:pPr>
          </w:p>
        </w:tc>
        <w:tc>
          <w:tcPr>
            <w:tcW w:w="1056" w:type="dxa"/>
            <w:shd w:val="clear" w:color="auto" w:fill="auto"/>
            <w:vAlign w:val="center"/>
            <w:hideMark/>
          </w:tcPr>
          <w:p w:rsidR="00EF7623" w:rsidRPr="003536B4" w:rsidRDefault="00EF7623" w:rsidP="00EF7623">
            <w:pPr>
              <w:ind w:firstLine="0"/>
              <w:jc w:val="center"/>
              <w:rPr>
                <w:rFonts w:cs="Times New Roman"/>
                <w:color w:val="000000"/>
                <w:sz w:val="24"/>
                <w:szCs w:val="24"/>
              </w:rPr>
            </w:pPr>
            <w:r w:rsidRPr="003536B4">
              <w:rPr>
                <w:rFonts w:cs="Times New Roman"/>
                <w:color w:val="000000"/>
                <w:sz w:val="24"/>
                <w:szCs w:val="24"/>
              </w:rPr>
              <w:t>2</w:t>
            </w:r>
          </w:p>
        </w:tc>
        <w:tc>
          <w:tcPr>
            <w:tcW w:w="1056" w:type="dxa"/>
            <w:shd w:val="clear" w:color="auto" w:fill="auto"/>
            <w:noWrap/>
            <w:vAlign w:val="center"/>
            <w:hideMark/>
          </w:tcPr>
          <w:p w:rsidR="00EF7623" w:rsidRPr="006D4F35" w:rsidRDefault="00EF7623" w:rsidP="00EF7623">
            <w:pPr>
              <w:ind w:firstLine="0"/>
              <w:jc w:val="center"/>
              <w:rPr>
                <w:rFonts w:eastAsia="Times New Roman" w:cs="Times New Roman"/>
                <w:color w:val="000000"/>
                <w:sz w:val="24"/>
                <w:szCs w:val="24"/>
              </w:rPr>
            </w:pPr>
          </w:p>
        </w:tc>
        <w:tc>
          <w:tcPr>
            <w:tcW w:w="876" w:type="dxa"/>
            <w:shd w:val="clear" w:color="auto" w:fill="auto"/>
            <w:vAlign w:val="center"/>
            <w:hideMark/>
          </w:tcPr>
          <w:p w:rsidR="00EF7623" w:rsidRPr="006D4F35" w:rsidRDefault="00EF7623" w:rsidP="00EF7623">
            <w:pPr>
              <w:ind w:firstLine="0"/>
              <w:jc w:val="center"/>
              <w:rPr>
                <w:rFonts w:eastAsia="Times New Roman" w:cs="Times New Roman"/>
                <w:color w:val="000000"/>
                <w:sz w:val="24"/>
                <w:szCs w:val="24"/>
              </w:rPr>
            </w:pPr>
          </w:p>
        </w:tc>
        <w:tc>
          <w:tcPr>
            <w:tcW w:w="1056" w:type="dxa"/>
            <w:shd w:val="clear" w:color="auto" w:fill="auto"/>
            <w:noWrap/>
            <w:vAlign w:val="center"/>
            <w:hideMark/>
          </w:tcPr>
          <w:p w:rsidR="00EF7623" w:rsidRPr="003536B4" w:rsidRDefault="00EF7623" w:rsidP="00EF7623">
            <w:pPr>
              <w:ind w:firstLine="0"/>
              <w:jc w:val="center"/>
              <w:rPr>
                <w:rFonts w:cs="Times New Roman"/>
                <w:color w:val="000000"/>
                <w:sz w:val="24"/>
                <w:szCs w:val="24"/>
              </w:rPr>
            </w:pPr>
            <w:r w:rsidRPr="003536B4">
              <w:rPr>
                <w:rFonts w:cs="Times New Roman"/>
                <w:color w:val="000000"/>
                <w:sz w:val="24"/>
                <w:szCs w:val="24"/>
              </w:rPr>
              <w:t>2</w:t>
            </w:r>
          </w:p>
        </w:tc>
      </w:tr>
      <w:tr w:rsidR="00EF7623" w:rsidRPr="006D4F35" w:rsidTr="00326612">
        <w:trPr>
          <w:trHeight w:val="981"/>
        </w:trPr>
        <w:tc>
          <w:tcPr>
            <w:tcW w:w="732" w:type="dxa"/>
            <w:shd w:val="clear" w:color="auto" w:fill="auto"/>
            <w:vAlign w:val="center"/>
            <w:hideMark/>
          </w:tcPr>
          <w:p w:rsidR="00EF7623" w:rsidRPr="008B2B19" w:rsidRDefault="00EF7623" w:rsidP="006D4F35">
            <w:pPr>
              <w:ind w:firstLine="0"/>
              <w:jc w:val="center"/>
              <w:rPr>
                <w:rFonts w:eastAsia="Times New Roman" w:cs="Times New Roman"/>
                <w:color w:val="000000"/>
                <w:sz w:val="24"/>
                <w:szCs w:val="24"/>
                <w:lang w:val="vi-VN"/>
              </w:rPr>
            </w:pPr>
            <w:r>
              <w:rPr>
                <w:rFonts w:eastAsia="Times New Roman" w:cs="Times New Roman"/>
                <w:color w:val="000000"/>
                <w:sz w:val="24"/>
                <w:szCs w:val="24"/>
                <w:lang w:val="vi-VN"/>
              </w:rPr>
              <w:t>2</w:t>
            </w:r>
          </w:p>
        </w:tc>
        <w:tc>
          <w:tcPr>
            <w:tcW w:w="1603" w:type="dxa"/>
            <w:shd w:val="clear" w:color="auto" w:fill="auto"/>
            <w:vAlign w:val="center"/>
            <w:hideMark/>
          </w:tcPr>
          <w:p w:rsidR="00EF7623" w:rsidRPr="00B63931" w:rsidRDefault="00EF7623" w:rsidP="002D484D">
            <w:pPr>
              <w:ind w:firstLine="0"/>
              <w:rPr>
                <w:rFonts w:asciiTheme="majorHAnsi" w:hAnsiTheme="majorHAnsi" w:cstheme="majorHAnsi"/>
                <w:color w:val="000000"/>
                <w:sz w:val="24"/>
                <w:szCs w:val="24"/>
                <w:lang w:val="fr-FR"/>
              </w:rPr>
            </w:pPr>
            <w:r w:rsidRPr="00B63931">
              <w:rPr>
                <w:rFonts w:asciiTheme="majorHAnsi" w:hAnsiTheme="majorHAnsi" w:cstheme="majorHAnsi"/>
                <w:color w:val="000000"/>
                <w:sz w:val="24"/>
                <w:szCs w:val="24"/>
                <w:lang w:val="fr-FR"/>
              </w:rPr>
              <w:t>Máy cắt cỏ</w:t>
            </w:r>
            <w:r w:rsidRPr="00B63931">
              <w:rPr>
                <w:color w:val="000000"/>
                <w:szCs w:val="26"/>
                <w:lang w:val="fr-FR"/>
              </w:rPr>
              <w:t xml:space="preserve"> </w:t>
            </w:r>
            <w:r w:rsidRPr="00B63931">
              <w:rPr>
                <w:color w:val="000000"/>
                <w:sz w:val="24"/>
                <w:szCs w:val="24"/>
                <w:lang w:val="fr-FR"/>
              </w:rPr>
              <w:t>Honda UMK435T U2ST</w:t>
            </w:r>
          </w:p>
        </w:tc>
        <w:tc>
          <w:tcPr>
            <w:tcW w:w="658" w:type="dxa"/>
            <w:shd w:val="clear" w:color="000000" w:fill="FFFFFF"/>
            <w:vAlign w:val="center"/>
            <w:hideMark/>
          </w:tcPr>
          <w:p w:rsidR="00EF7623" w:rsidRPr="0059290D" w:rsidRDefault="00EF7623" w:rsidP="002D484D">
            <w:pPr>
              <w:ind w:firstLine="0"/>
              <w:jc w:val="center"/>
              <w:rPr>
                <w:rFonts w:asciiTheme="majorHAnsi" w:hAnsiTheme="majorHAnsi" w:cstheme="majorHAnsi"/>
                <w:color w:val="000000"/>
                <w:sz w:val="24"/>
                <w:szCs w:val="24"/>
              </w:rPr>
            </w:pPr>
            <w:r w:rsidRPr="0059290D">
              <w:rPr>
                <w:rFonts w:asciiTheme="majorHAnsi" w:hAnsiTheme="majorHAnsi" w:cstheme="majorHAnsi"/>
                <w:color w:val="000000"/>
                <w:sz w:val="24"/>
                <w:szCs w:val="24"/>
              </w:rPr>
              <w:t>Máy</w:t>
            </w:r>
          </w:p>
        </w:tc>
        <w:tc>
          <w:tcPr>
            <w:tcW w:w="93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p>
        </w:tc>
        <w:tc>
          <w:tcPr>
            <w:tcW w:w="93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p>
        </w:tc>
        <w:tc>
          <w:tcPr>
            <w:tcW w:w="848" w:type="dxa"/>
            <w:shd w:val="clear" w:color="auto" w:fill="auto"/>
            <w:vAlign w:val="center"/>
            <w:hideMark/>
          </w:tcPr>
          <w:p w:rsidR="00EF7623" w:rsidRPr="006D4F35" w:rsidRDefault="00EF7623" w:rsidP="006D4F35">
            <w:pPr>
              <w:ind w:firstLine="0"/>
              <w:rPr>
                <w:rFonts w:eastAsia="Times New Roman" w:cs="Times New Roman"/>
                <w:color w:val="000000"/>
                <w:sz w:val="24"/>
                <w:szCs w:val="24"/>
              </w:rPr>
            </w:pPr>
          </w:p>
        </w:tc>
        <w:tc>
          <w:tcPr>
            <w:tcW w:w="1056" w:type="dxa"/>
            <w:shd w:val="clear" w:color="auto" w:fill="auto"/>
            <w:vAlign w:val="center"/>
            <w:hideMark/>
          </w:tcPr>
          <w:p w:rsidR="00EF7623" w:rsidRPr="003536B4" w:rsidRDefault="00EF7623" w:rsidP="00EF7623">
            <w:pPr>
              <w:ind w:firstLine="0"/>
              <w:jc w:val="center"/>
              <w:rPr>
                <w:rFonts w:cs="Times New Roman"/>
                <w:color w:val="000000"/>
                <w:sz w:val="24"/>
                <w:szCs w:val="24"/>
              </w:rPr>
            </w:pPr>
            <w:r w:rsidRPr="003536B4">
              <w:rPr>
                <w:rFonts w:cs="Times New Roman"/>
                <w:color w:val="000000"/>
                <w:sz w:val="24"/>
                <w:szCs w:val="24"/>
              </w:rPr>
              <w:t>5</w:t>
            </w:r>
          </w:p>
        </w:tc>
        <w:tc>
          <w:tcPr>
            <w:tcW w:w="1056" w:type="dxa"/>
            <w:shd w:val="clear" w:color="auto" w:fill="auto"/>
            <w:noWrap/>
            <w:vAlign w:val="center"/>
            <w:hideMark/>
          </w:tcPr>
          <w:p w:rsidR="00EF7623" w:rsidRPr="006D4F35" w:rsidRDefault="00EF7623" w:rsidP="00EF7623">
            <w:pPr>
              <w:ind w:firstLine="0"/>
              <w:jc w:val="center"/>
              <w:rPr>
                <w:rFonts w:eastAsia="Times New Roman" w:cs="Times New Roman"/>
                <w:color w:val="000000"/>
                <w:sz w:val="24"/>
                <w:szCs w:val="24"/>
              </w:rPr>
            </w:pPr>
          </w:p>
        </w:tc>
        <w:tc>
          <w:tcPr>
            <w:tcW w:w="876" w:type="dxa"/>
            <w:shd w:val="clear" w:color="auto" w:fill="auto"/>
            <w:vAlign w:val="center"/>
            <w:hideMark/>
          </w:tcPr>
          <w:p w:rsidR="00EF7623" w:rsidRPr="006D4F35" w:rsidRDefault="00EF7623" w:rsidP="00EF7623">
            <w:pPr>
              <w:ind w:firstLine="0"/>
              <w:jc w:val="center"/>
              <w:rPr>
                <w:rFonts w:eastAsia="Times New Roman" w:cs="Times New Roman"/>
                <w:color w:val="000000"/>
                <w:sz w:val="24"/>
                <w:szCs w:val="24"/>
              </w:rPr>
            </w:pPr>
          </w:p>
        </w:tc>
        <w:tc>
          <w:tcPr>
            <w:tcW w:w="1056" w:type="dxa"/>
            <w:shd w:val="clear" w:color="auto" w:fill="auto"/>
            <w:noWrap/>
            <w:vAlign w:val="center"/>
            <w:hideMark/>
          </w:tcPr>
          <w:p w:rsidR="00EF7623" w:rsidRPr="003536B4" w:rsidRDefault="00EF7623" w:rsidP="00EF7623">
            <w:pPr>
              <w:ind w:firstLine="0"/>
              <w:jc w:val="center"/>
              <w:rPr>
                <w:rFonts w:cs="Times New Roman"/>
                <w:color w:val="000000"/>
                <w:sz w:val="24"/>
                <w:szCs w:val="24"/>
              </w:rPr>
            </w:pPr>
            <w:r w:rsidRPr="003536B4">
              <w:rPr>
                <w:rFonts w:cs="Times New Roman"/>
                <w:color w:val="000000"/>
                <w:sz w:val="24"/>
                <w:szCs w:val="24"/>
              </w:rPr>
              <w:t>5</w:t>
            </w:r>
          </w:p>
        </w:tc>
      </w:tr>
      <w:tr w:rsidR="00EF7623" w:rsidRPr="006D4F35" w:rsidTr="00EF7623">
        <w:trPr>
          <w:trHeight w:val="343"/>
        </w:trPr>
        <w:tc>
          <w:tcPr>
            <w:tcW w:w="732" w:type="dxa"/>
            <w:shd w:val="clear" w:color="auto" w:fill="auto"/>
            <w:vAlign w:val="center"/>
            <w:hideMark/>
          </w:tcPr>
          <w:p w:rsidR="00EF7623" w:rsidRPr="008B2B19" w:rsidRDefault="00EF7623" w:rsidP="006D4F35">
            <w:pPr>
              <w:ind w:firstLine="0"/>
              <w:jc w:val="center"/>
              <w:rPr>
                <w:rFonts w:eastAsia="Times New Roman" w:cs="Times New Roman"/>
                <w:color w:val="000000"/>
                <w:sz w:val="24"/>
                <w:szCs w:val="24"/>
                <w:lang w:val="vi-VN"/>
              </w:rPr>
            </w:pPr>
            <w:r>
              <w:rPr>
                <w:rFonts w:eastAsia="Times New Roman" w:cs="Times New Roman"/>
                <w:color w:val="000000"/>
                <w:sz w:val="24"/>
                <w:szCs w:val="24"/>
                <w:lang w:val="vi-VN"/>
              </w:rPr>
              <w:t>3</w:t>
            </w:r>
          </w:p>
        </w:tc>
        <w:tc>
          <w:tcPr>
            <w:tcW w:w="1603" w:type="dxa"/>
            <w:shd w:val="clear" w:color="000000" w:fill="FFFFFF"/>
            <w:vAlign w:val="center"/>
            <w:hideMark/>
          </w:tcPr>
          <w:p w:rsidR="00EF7623" w:rsidRPr="0059290D" w:rsidRDefault="00EF7623" w:rsidP="002D484D">
            <w:pPr>
              <w:ind w:firstLine="0"/>
              <w:rPr>
                <w:rFonts w:asciiTheme="majorHAnsi" w:hAnsiTheme="majorHAnsi" w:cstheme="majorHAnsi"/>
                <w:color w:val="000000"/>
                <w:sz w:val="24"/>
                <w:szCs w:val="24"/>
              </w:rPr>
            </w:pPr>
            <w:r w:rsidRPr="0059290D">
              <w:rPr>
                <w:rFonts w:asciiTheme="majorHAnsi" w:hAnsiTheme="majorHAnsi" w:cstheme="majorHAnsi"/>
                <w:color w:val="000000"/>
                <w:sz w:val="24"/>
                <w:szCs w:val="24"/>
              </w:rPr>
              <w:t xml:space="preserve">Máy phun thuốc sinh học </w:t>
            </w:r>
            <w:r w:rsidRPr="00B63931">
              <w:rPr>
                <w:color w:val="000000"/>
                <w:sz w:val="24"/>
                <w:szCs w:val="24"/>
              </w:rPr>
              <w:t>Honda GX35</w:t>
            </w:r>
          </w:p>
        </w:tc>
        <w:tc>
          <w:tcPr>
            <w:tcW w:w="658" w:type="dxa"/>
            <w:shd w:val="clear" w:color="000000" w:fill="FFFFFF"/>
            <w:vAlign w:val="center"/>
            <w:hideMark/>
          </w:tcPr>
          <w:p w:rsidR="00EF7623" w:rsidRPr="0059290D" w:rsidRDefault="00EF7623" w:rsidP="002D484D">
            <w:pPr>
              <w:ind w:firstLine="0"/>
              <w:jc w:val="center"/>
              <w:rPr>
                <w:rFonts w:asciiTheme="majorHAnsi" w:hAnsiTheme="majorHAnsi" w:cstheme="majorHAnsi"/>
                <w:color w:val="000000"/>
                <w:sz w:val="24"/>
                <w:szCs w:val="24"/>
              </w:rPr>
            </w:pPr>
            <w:r w:rsidRPr="0059290D">
              <w:rPr>
                <w:rFonts w:asciiTheme="majorHAnsi" w:hAnsiTheme="majorHAnsi" w:cstheme="majorHAnsi"/>
                <w:color w:val="000000"/>
                <w:sz w:val="24"/>
                <w:szCs w:val="24"/>
              </w:rPr>
              <w:t>Máy</w:t>
            </w:r>
          </w:p>
        </w:tc>
        <w:tc>
          <w:tcPr>
            <w:tcW w:w="93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p>
        </w:tc>
        <w:tc>
          <w:tcPr>
            <w:tcW w:w="93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p>
        </w:tc>
        <w:tc>
          <w:tcPr>
            <w:tcW w:w="848" w:type="dxa"/>
            <w:shd w:val="clear" w:color="auto" w:fill="auto"/>
            <w:vAlign w:val="center"/>
            <w:hideMark/>
          </w:tcPr>
          <w:p w:rsidR="00EF7623" w:rsidRPr="006D4F35" w:rsidRDefault="00EF7623" w:rsidP="006D4F35">
            <w:pPr>
              <w:ind w:firstLine="0"/>
              <w:rPr>
                <w:rFonts w:eastAsia="Times New Roman" w:cs="Times New Roman"/>
                <w:color w:val="000000"/>
                <w:sz w:val="24"/>
                <w:szCs w:val="24"/>
              </w:rPr>
            </w:pPr>
          </w:p>
        </w:tc>
        <w:tc>
          <w:tcPr>
            <w:tcW w:w="1056" w:type="dxa"/>
            <w:shd w:val="clear" w:color="auto" w:fill="auto"/>
            <w:vAlign w:val="center"/>
            <w:hideMark/>
          </w:tcPr>
          <w:p w:rsidR="00EF7623" w:rsidRPr="003536B4" w:rsidRDefault="00EF7623" w:rsidP="00EF7623">
            <w:pPr>
              <w:ind w:firstLine="0"/>
              <w:jc w:val="center"/>
              <w:rPr>
                <w:rFonts w:cs="Times New Roman"/>
                <w:color w:val="000000"/>
                <w:sz w:val="24"/>
                <w:szCs w:val="24"/>
              </w:rPr>
            </w:pPr>
            <w:r w:rsidRPr="003536B4">
              <w:rPr>
                <w:rFonts w:cs="Times New Roman"/>
                <w:color w:val="000000"/>
                <w:sz w:val="24"/>
                <w:szCs w:val="24"/>
              </w:rPr>
              <w:t>4</w:t>
            </w:r>
          </w:p>
        </w:tc>
        <w:tc>
          <w:tcPr>
            <w:tcW w:w="1056" w:type="dxa"/>
            <w:shd w:val="clear" w:color="auto" w:fill="auto"/>
            <w:noWrap/>
            <w:vAlign w:val="center"/>
            <w:hideMark/>
          </w:tcPr>
          <w:p w:rsidR="00EF7623" w:rsidRPr="006D4F35" w:rsidRDefault="00EF7623" w:rsidP="00EF7623">
            <w:pPr>
              <w:ind w:firstLine="0"/>
              <w:jc w:val="center"/>
              <w:rPr>
                <w:rFonts w:eastAsia="Times New Roman" w:cs="Times New Roman"/>
                <w:color w:val="000000"/>
                <w:sz w:val="24"/>
                <w:szCs w:val="24"/>
              </w:rPr>
            </w:pPr>
          </w:p>
        </w:tc>
        <w:tc>
          <w:tcPr>
            <w:tcW w:w="876" w:type="dxa"/>
            <w:shd w:val="clear" w:color="auto" w:fill="auto"/>
            <w:vAlign w:val="center"/>
            <w:hideMark/>
          </w:tcPr>
          <w:p w:rsidR="00EF7623" w:rsidRPr="006D4F35" w:rsidRDefault="00EF7623" w:rsidP="00EF7623">
            <w:pPr>
              <w:ind w:firstLine="0"/>
              <w:jc w:val="center"/>
              <w:rPr>
                <w:rFonts w:eastAsia="Times New Roman" w:cs="Times New Roman"/>
                <w:color w:val="000000"/>
                <w:sz w:val="24"/>
                <w:szCs w:val="24"/>
              </w:rPr>
            </w:pPr>
          </w:p>
        </w:tc>
        <w:tc>
          <w:tcPr>
            <w:tcW w:w="1056" w:type="dxa"/>
            <w:shd w:val="clear" w:color="auto" w:fill="auto"/>
            <w:noWrap/>
            <w:vAlign w:val="center"/>
            <w:hideMark/>
          </w:tcPr>
          <w:p w:rsidR="00EF7623" w:rsidRPr="003536B4" w:rsidRDefault="00EF7623" w:rsidP="00EF7623">
            <w:pPr>
              <w:ind w:firstLine="0"/>
              <w:jc w:val="center"/>
              <w:rPr>
                <w:rFonts w:cs="Times New Roman"/>
                <w:color w:val="000000"/>
                <w:sz w:val="24"/>
                <w:szCs w:val="24"/>
              </w:rPr>
            </w:pPr>
            <w:r w:rsidRPr="003536B4">
              <w:rPr>
                <w:rFonts w:cs="Times New Roman"/>
                <w:color w:val="000000"/>
                <w:sz w:val="24"/>
                <w:szCs w:val="24"/>
              </w:rPr>
              <w:t>4</w:t>
            </w:r>
          </w:p>
        </w:tc>
      </w:tr>
      <w:tr w:rsidR="00EF7623" w:rsidRPr="006D4F35" w:rsidTr="00EF7623">
        <w:trPr>
          <w:trHeight w:val="623"/>
        </w:trPr>
        <w:tc>
          <w:tcPr>
            <w:tcW w:w="732" w:type="dxa"/>
            <w:shd w:val="clear" w:color="auto" w:fill="auto"/>
            <w:vAlign w:val="center"/>
            <w:hideMark/>
          </w:tcPr>
          <w:p w:rsidR="00EF7623" w:rsidRPr="008B2B19" w:rsidRDefault="00EF7623" w:rsidP="006D4F35">
            <w:pPr>
              <w:ind w:firstLine="0"/>
              <w:jc w:val="center"/>
              <w:rPr>
                <w:rFonts w:eastAsia="Times New Roman" w:cs="Times New Roman"/>
                <w:color w:val="000000"/>
                <w:sz w:val="24"/>
                <w:szCs w:val="24"/>
                <w:lang w:val="vi-VN"/>
              </w:rPr>
            </w:pPr>
            <w:r>
              <w:rPr>
                <w:rFonts w:eastAsia="Times New Roman" w:cs="Times New Roman"/>
                <w:color w:val="000000"/>
                <w:sz w:val="24"/>
                <w:szCs w:val="24"/>
                <w:lang w:val="vi-VN"/>
              </w:rPr>
              <w:t>4</w:t>
            </w:r>
          </w:p>
        </w:tc>
        <w:tc>
          <w:tcPr>
            <w:tcW w:w="1603" w:type="dxa"/>
            <w:shd w:val="clear" w:color="000000" w:fill="FFFFFF"/>
            <w:vAlign w:val="center"/>
            <w:hideMark/>
          </w:tcPr>
          <w:p w:rsidR="00EF7623" w:rsidRPr="00EF7623" w:rsidRDefault="00EF7623" w:rsidP="002D484D">
            <w:pPr>
              <w:ind w:firstLine="0"/>
              <w:rPr>
                <w:rFonts w:asciiTheme="majorHAnsi" w:hAnsiTheme="majorHAnsi" w:cstheme="majorHAnsi"/>
                <w:color w:val="FF0000"/>
                <w:sz w:val="24"/>
                <w:szCs w:val="24"/>
                <w:lang w:val="vi-VN"/>
              </w:rPr>
            </w:pPr>
            <w:r>
              <w:rPr>
                <w:rFonts w:asciiTheme="majorHAnsi" w:hAnsiTheme="majorHAnsi" w:cstheme="majorHAnsi"/>
                <w:color w:val="FF0000"/>
                <w:sz w:val="24"/>
                <w:szCs w:val="24"/>
                <w:lang w:val="vi-VN"/>
              </w:rPr>
              <w:t>Dụng</w:t>
            </w:r>
            <w:r w:rsidRPr="00EF7623">
              <w:rPr>
                <w:rFonts w:asciiTheme="majorHAnsi" w:hAnsiTheme="majorHAnsi" w:cstheme="majorHAnsi"/>
                <w:color w:val="FF0000"/>
                <w:sz w:val="24"/>
                <w:szCs w:val="24"/>
                <w:lang w:val="vi-VN"/>
              </w:rPr>
              <w:t xml:space="preserve"> cụ làm đất bằng tay</w:t>
            </w:r>
          </w:p>
        </w:tc>
        <w:tc>
          <w:tcPr>
            <w:tcW w:w="658" w:type="dxa"/>
            <w:shd w:val="clear" w:color="000000" w:fill="FFFFFF"/>
            <w:vAlign w:val="center"/>
            <w:hideMark/>
          </w:tcPr>
          <w:p w:rsidR="00EF7623" w:rsidRPr="0059290D" w:rsidRDefault="00EF7623" w:rsidP="002D484D">
            <w:pPr>
              <w:ind w:firstLine="0"/>
              <w:jc w:val="center"/>
              <w:rPr>
                <w:rFonts w:asciiTheme="majorHAnsi" w:hAnsiTheme="majorHAnsi" w:cstheme="majorHAnsi"/>
                <w:color w:val="FF0000"/>
                <w:sz w:val="24"/>
                <w:szCs w:val="24"/>
              </w:rPr>
            </w:pPr>
            <w:r w:rsidRPr="0059290D">
              <w:rPr>
                <w:rFonts w:asciiTheme="majorHAnsi" w:hAnsiTheme="majorHAnsi" w:cstheme="majorHAnsi"/>
                <w:color w:val="FF0000"/>
                <w:sz w:val="24"/>
                <w:szCs w:val="24"/>
              </w:rPr>
              <w:t>Bộ</w:t>
            </w:r>
          </w:p>
        </w:tc>
        <w:tc>
          <w:tcPr>
            <w:tcW w:w="93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p>
        </w:tc>
        <w:tc>
          <w:tcPr>
            <w:tcW w:w="93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p>
        </w:tc>
        <w:tc>
          <w:tcPr>
            <w:tcW w:w="848" w:type="dxa"/>
            <w:shd w:val="clear" w:color="auto" w:fill="auto"/>
            <w:vAlign w:val="center"/>
            <w:hideMark/>
          </w:tcPr>
          <w:p w:rsidR="00EF7623" w:rsidRPr="006D4F35" w:rsidRDefault="00EF7623" w:rsidP="006D4F35">
            <w:pPr>
              <w:ind w:firstLine="0"/>
              <w:rPr>
                <w:rFonts w:eastAsia="Times New Roman" w:cs="Times New Roman"/>
                <w:color w:val="000000"/>
                <w:sz w:val="24"/>
                <w:szCs w:val="24"/>
              </w:rPr>
            </w:pPr>
          </w:p>
        </w:tc>
        <w:tc>
          <w:tcPr>
            <w:tcW w:w="1056" w:type="dxa"/>
            <w:shd w:val="clear" w:color="auto" w:fill="auto"/>
            <w:vAlign w:val="center"/>
            <w:hideMark/>
          </w:tcPr>
          <w:p w:rsidR="00EF7623" w:rsidRPr="003536B4" w:rsidRDefault="00EF7623" w:rsidP="00EF7623">
            <w:pPr>
              <w:ind w:firstLine="0"/>
              <w:jc w:val="center"/>
              <w:rPr>
                <w:rFonts w:cs="Times New Roman"/>
                <w:color w:val="FF0000"/>
                <w:sz w:val="24"/>
                <w:szCs w:val="24"/>
              </w:rPr>
            </w:pPr>
            <w:r w:rsidRPr="003536B4">
              <w:rPr>
                <w:rFonts w:cs="Times New Roman"/>
                <w:color w:val="FF0000"/>
                <w:sz w:val="24"/>
                <w:szCs w:val="24"/>
              </w:rPr>
              <w:t>25</w:t>
            </w:r>
          </w:p>
        </w:tc>
        <w:tc>
          <w:tcPr>
            <w:tcW w:w="1056" w:type="dxa"/>
            <w:shd w:val="clear" w:color="auto" w:fill="auto"/>
            <w:noWrap/>
            <w:vAlign w:val="center"/>
            <w:hideMark/>
          </w:tcPr>
          <w:p w:rsidR="00EF7623" w:rsidRPr="006D4F35" w:rsidRDefault="00EF7623" w:rsidP="00EF7623">
            <w:pPr>
              <w:ind w:firstLine="0"/>
              <w:jc w:val="center"/>
              <w:rPr>
                <w:rFonts w:eastAsia="Times New Roman" w:cs="Times New Roman"/>
                <w:color w:val="000000"/>
                <w:sz w:val="24"/>
                <w:szCs w:val="24"/>
              </w:rPr>
            </w:pPr>
          </w:p>
        </w:tc>
        <w:tc>
          <w:tcPr>
            <w:tcW w:w="876" w:type="dxa"/>
            <w:shd w:val="clear" w:color="auto" w:fill="auto"/>
            <w:vAlign w:val="center"/>
            <w:hideMark/>
          </w:tcPr>
          <w:p w:rsidR="00EF7623" w:rsidRPr="006D4F35" w:rsidRDefault="00EF7623" w:rsidP="00EF7623">
            <w:pPr>
              <w:ind w:firstLine="0"/>
              <w:jc w:val="center"/>
              <w:rPr>
                <w:rFonts w:eastAsia="Times New Roman" w:cs="Times New Roman"/>
                <w:color w:val="000000"/>
                <w:sz w:val="24"/>
                <w:szCs w:val="24"/>
              </w:rPr>
            </w:pPr>
          </w:p>
        </w:tc>
        <w:tc>
          <w:tcPr>
            <w:tcW w:w="1056" w:type="dxa"/>
            <w:shd w:val="clear" w:color="auto" w:fill="auto"/>
            <w:noWrap/>
            <w:vAlign w:val="center"/>
            <w:hideMark/>
          </w:tcPr>
          <w:p w:rsidR="00EF7623" w:rsidRPr="003536B4" w:rsidRDefault="00EF7623" w:rsidP="00EF7623">
            <w:pPr>
              <w:ind w:firstLine="0"/>
              <w:jc w:val="center"/>
              <w:rPr>
                <w:rFonts w:cs="Times New Roman"/>
                <w:color w:val="FF0000"/>
                <w:sz w:val="24"/>
                <w:szCs w:val="24"/>
              </w:rPr>
            </w:pPr>
            <w:r w:rsidRPr="003536B4">
              <w:rPr>
                <w:rFonts w:cs="Times New Roman"/>
                <w:color w:val="FF0000"/>
                <w:sz w:val="24"/>
                <w:szCs w:val="24"/>
              </w:rPr>
              <w:t>25</w:t>
            </w:r>
          </w:p>
        </w:tc>
      </w:tr>
      <w:tr w:rsidR="00EF7623" w:rsidRPr="006D4F35" w:rsidTr="00EF7623">
        <w:trPr>
          <w:trHeight w:val="547"/>
        </w:trPr>
        <w:tc>
          <w:tcPr>
            <w:tcW w:w="732" w:type="dxa"/>
            <w:shd w:val="clear" w:color="auto" w:fill="auto"/>
            <w:vAlign w:val="center"/>
            <w:hideMark/>
          </w:tcPr>
          <w:p w:rsidR="00EF7623" w:rsidRPr="008B2B19" w:rsidRDefault="00EF7623" w:rsidP="006D4F35">
            <w:pPr>
              <w:ind w:firstLine="0"/>
              <w:jc w:val="center"/>
              <w:rPr>
                <w:rFonts w:eastAsia="Times New Roman" w:cs="Times New Roman"/>
                <w:color w:val="000000"/>
                <w:sz w:val="24"/>
                <w:szCs w:val="24"/>
                <w:lang w:val="vi-VN"/>
              </w:rPr>
            </w:pPr>
            <w:r>
              <w:rPr>
                <w:rFonts w:eastAsia="Times New Roman" w:cs="Times New Roman"/>
                <w:color w:val="000000"/>
                <w:sz w:val="24"/>
                <w:szCs w:val="24"/>
                <w:lang w:val="vi-VN"/>
              </w:rPr>
              <w:t>5</w:t>
            </w:r>
          </w:p>
        </w:tc>
        <w:tc>
          <w:tcPr>
            <w:tcW w:w="1603" w:type="dxa"/>
            <w:shd w:val="clear" w:color="000000" w:fill="FFFFFF"/>
            <w:vAlign w:val="center"/>
            <w:hideMark/>
          </w:tcPr>
          <w:p w:rsidR="00EF7623" w:rsidRPr="00EF7623" w:rsidRDefault="00EF7623" w:rsidP="002D484D">
            <w:pPr>
              <w:ind w:firstLine="0"/>
              <w:rPr>
                <w:rFonts w:asciiTheme="majorHAnsi" w:hAnsiTheme="majorHAnsi" w:cstheme="majorHAnsi"/>
                <w:color w:val="FF0000"/>
                <w:sz w:val="24"/>
                <w:szCs w:val="24"/>
                <w:lang w:val="vi-VN"/>
              </w:rPr>
            </w:pPr>
            <w:r w:rsidRPr="00EF7623">
              <w:rPr>
                <w:rFonts w:asciiTheme="majorHAnsi" w:hAnsiTheme="majorHAnsi" w:cstheme="majorHAnsi"/>
                <w:color w:val="FF0000"/>
                <w:sz w:val="24"/>
                <w:szCs w:val="24"/>
                <w:lang w:val="vi-VN"/>
              </w:rPr>
              <w:t>Bộ dụng cụ cắt tỉa</w:t>
            </w:r>
          </w:p>
        </w:tc>
        <w:tc>
          <w:tcPr>
            <w:tcW w:w="658" w:type="dxa"/>
            <w:shd w:val="clear" w:color="000000" w:fill="FFFFFF"/>
            <w:vAlign w:val="center"/>
            <w:hideMark/>
          </w:tcPr>
          <w:p w:rsidR="00EF7623" w:rsidRPr="0059290D" w:rsidRDefault="00EF7623" w:rsidP="002D484D">
            <w:pPr>
              <w:ind w:firstLine="0"/>
              <w:jc w:val="center"/>
              <w:rPr>
                <w:rFonts w:asciiTheme="majorHAnsi" w:hAnsiTheme="majorHAnsi" w:cstheme="majorHAnsi"/>
                <w:color w:val="FF0000"/>
                <w:sz w:val="24"/>
                <w:szCs w:val="24"/>
              </w:rPr>
            </w:pPr>
            <w:r w:rsidRPr="0059290D">
              <w:rPr>
                <w:rFonts w:asciiTheme="majorHAnsi" w:hAnsiTheme="majorHAnsi" w:cstheme="majorHAnsi"/>
                <w:color w:val="FF0000"/>
                <w:sz w:val="24"/>
                <w:szCs w:val="24"/>
              </w:rPr>
              <w:t>Bộ</w:t>
            </w:r>
          </w:p>
        </w:tc>
        <w:tc>
          <w:tcPr>
            <w:tcW w:w="93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p>
        </w:tc>
        <w:tc>
          <w:tcPr>
            <w:tcW w:w="93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p>
        </w:tc>
        <w:tc>
          <w:tcPr>
            <w:tcW w:w="848" w:type="dxa"/>
            <w:shd w:val="clear" w:color="auto" w:fill="auto"/>
            <w:vAlign w:val="center"/>
            <w:hideMark/>
          </w:tcPr>
          <w:p w:rsidR="00EF7623" w:rsidRPr="006D4F35" w:rsidRDefault="00EF7623" w:rsidP="006D4F35">
            <w:pPr>
              <w:ind w:firstLine="0"/>
              <w:rPr>
                <w:rFonts w:eastAsia="Times New Roman" w:cs="Times New Roman"/>
                <w:color w:val="000000"/>
                <w:sz w:val="24"/>
                <w:szCs w:val="24"/>
              </w:rPr>
            </w:pPr>
          </w:p>
        </w:tc>
        <w:tc>
          <w:tcPr>
            <w:tcW w:w="1056" w:type="dxa"/>
            <w:shd w:val="clear" w:color="auto" w:fill="auto"/>
            <w:vAlign w:val="center"/>
            <w:hideMark/>
          </w:tcPr>
          <w:p w:rsidR="00EF7623" w:rsidRPr="003536B4" w:rsidRDefault="00EF7623" w:rsidP="00EF7623">
            <w:pPr>
              <w:ind w:firstLine="0"/>
              <w:jc w:val="center"/>
              <w:rPr>
                <w:rFonts w:cs="Times New Roman"/>
                <w:color w:val="FF0000"/>
                <w:sz w:val="24"/>
                <w:szCs w:val="24"/>
              </w:rPr>
            </w:pPr>
            <w:r w:rsidRPr="003536B4">
              <w:rPr>
                <w:rFonts w:cs="Times New Roman"/>
                <w:color w:val="FF0000"/>
                <w:sz w:val="24"/>
                <w:szCs w:val="24"/>
              </w:rPr>
              <w:t>20</w:t>
            </w:r>
          </w:p>
        </w:tc>
        <w:tc>
          <w:tcPr>
            <w:tcW w:w="1056" w:type="dxa"/>
            <w:shd w:val="clear" w:color="auto" w:fill="auto"/>
            <w:noWrap/>
            <w:vAlign w:val="center"/>
            <w:hideMark/>
          </w:tcPr>
          <w:p w:rsidR="00EF7623" w:rsidRPr="006D4F35" w:rsidRDefault="00EF7623" w:rsidP="00EF7623">
            <w:pPr>
              <w:ind w:firstLine="0"/>
              <w:jc w:val="center"/>
              <w:rPr>
                <w:rFonts w:eastAsia="Times New Roman" w:cs="Times New Roman"/>
                <w:color w:val="000000"/>
                <w:sz w:val="24"/>
                <w:szCs w:val="24"/>
              </w:rPr>
            </w:pPr>
          </w:p>
        </w:tc>
        <w:tc>
          <w:tcPr>
            <w:tcW w:w="876" w:type="dxa"/>
            <w:shd w:val="clear" w:color="auto" w:fill="auto"/>
            <w:vAlign w:val="center"/>
            <w:hideMark/>
          </w:tcPr>
          <w:p w:rsidR="00EF7623" w:rsidRPr="006D4F35" w:rsidRDefault="00EF7623" w:rsidP="00EF7623">
            <w:pPr>
              <w:ind w:firstLine="0"/>
              <w:jc w:val="center"/>
              <w:rPr>
                <w:rFonts w:eastAsia="Times New Roman" w:cs="Times New Roman"/>
                <w:color w:val="000000"/>
                <w:sz w:val="24"/>
                <w:szCs w:val="24"/>
              </w:rPr>
            </w:pPr>
          </w:p>
        </w:tc>
        <w:tc>
          <w:tcPr>
            <w:tcW w:w="1056" w:type="dxa"/>
            <w:shd w:val="clear" w:color="auto" w:fill="auto"/>
            <w:noWrap/>
            <w:vAlign w:val="center"/>
            <w:hideMark/>
          </w:tcPr>
          <w:p w:rsidR="00EF7623" w:rsidRPr="003536B4" w:rsidRDefault="00EF7623" w:rsidP="00EF7623">
            <w:pPr>
              <w:ind w:firstLine="0"/>
              <w:jc w:val="center"/>
              <w:rPr>
                <w:rFonts w:cs="Times New Roman"/>
                <w:color w:val="FF0000"/>
                <w:sz w:val="24"/>
                <w:szCs w:val="24"/>
              </w:rPr>
            </w:pPr>
            <w:r w:rsidRPr="003536B4">
              <w:rPr>
                <w:rFonts w:cs="Times New Roman"/>
                <w:color w:val="FF0000"/>
                <w:sz w:val="24"/>
                <w:szCs w:val="24"/>
              </w:rPr>
              <w:t>20</w:t>
            </w:r>
          </w:p>
        </w:tc>
      </w:tr>
      <w:tr w:rsidR="00EF7623" w:rsidRPr="006D4F35" w:rsidTr="00EF7623">
        <w:trPr>
          <w:trHeight w:val="999"/>
        </w:trPr>
        <w:tc>
          <w:tcPr>
            <w:tcW w:w="732" w:type="dxa"/>
            <w:shd w:val="clear" w:color="auto" w:fill="auto"/>
            <w:vAlign w:val="center"/>
            <w:hideMark/>
          </w:tcPr>
          <w:p w:rsidR="00EF7623" w:rsidRPr="008B2B19" w:rsidRDefault="00EF7623" w:rsidP="006D4F35">
            <w:pPr>
              <w:ind w:firstLine="0"/>
              <w:jc w:val="center"/>
              <w:rPr>
                <w:rFonts w:eastAsia="Times New Roman" w:cs="Times New Roman"/>
                <w:color w:val="000000"/>
                <w:sz w:val="24"/>
                <w:szCs w:val="24"/>
                <w:lang w:val="vi-VN"/>
              </w:rPr>
            </w:pPr>
            <w:r>
              <w:rPr>
                <w:rFonts w:eastAsia="Times New Roman" w:cs="Times New Roman"/>
                <w:color w:val="000000"/>
                <w:sz w:val="24"/>
                <w:szCs w:val="24"/>
                <w:lang w:val="vi-VN"/>
              </w:rPr>
              <w:t>6</w:t>
            </w:r>
          </w:p>
        </w:tc>
        <w:tc>
          <w:tcPr>
            <w:tcW w:w="1603" w:type="dxa"/>
            <w:shd w:val="clear" w:color="000000" w:fill="FFFFFF"/>
            <w:vAlign w:val="center"/>
            <w:hideMark/>
          </w:tcPr>
          <w:p w:rsidR="00EF7623" w:rsidRPr="0059290D" w:rsidRDefault="00EF7623" w:rsidP="002D484D">
            <w:pPr>
              <w:ind w:firstLine="0"/>
              <w:rPr>
                <w:rFonts w:asciiTheme="majorHAnsi" w:hAnsiTheme="majorHAnsi" w:cstheme="majorHAnsi"/>
                <w:color w:val="FF0000"/>
                <w:sz w:val="24"/>
                <w:szCs w:val="24"/>
                <w:lang w:val="vi-VN"/>
              </w:rPr>
            </w:pPr>
            <w:r w:rsidRPr="00EF7623">
              <w:rPr>
                <w:rFonts w:asciiTheme="majorHAnsi" w:hAnsiTheme="majorHAnsi" w:cstheme="majorHAnsi"/>
                <w:color w:val="FF0000"/>
                <w:sz w:val="24"/>
                <w:szCs w:val="24"/>
                <w:lang w:val="vi-VN"/>
              </w:rPr>
              <w:t>Máy cắt cành trên cao</w:t>
            </w:r>
            <w:r>
              <w:rPr>
                <w:rFonts w:asciiTheme="majorHAnsi" w:hAnsiTheme="majorHAnsi" w:cstheme="majorHAnsi"/>
                <w:color w:val="FF0000"/>
                <w:sz w:val="24"/>
                <w:szCs w:val="24"/>
                <w:lang w:val="vi-VN"/>
              </w:rPr>
              <w:t xml:space="preserve"> Makita EY2650H25H</w:t>
            </w:r>
          </w:p>
        </w:tc>
        <w:tc>
          <w:tcPr>
            <w:tcW w:w="658" w:type="dxa"/>
            <w:shd w:val="clear" w:color="000000" w:fill="FFFFFF"/>
            <w:vAlign w:val="center"/>
            <w:hideMark/>
          </w:tcPr>
          <w:p w:rsidR="00EF7623" w:rsidRPr="0059290D" w:rsidRDefault="00EF7623" w:rsidP="002D484D">
            <w:pPr>
              <w:ind w:firstLine="0"/>
              <w:jc w:val="center"/>
              <w:rPr>
                <w:rFonts w:asciiTheme="majorHAnsi" w:hAnsiTheme="majorHAnsi" w:cstheme="majorHAnsi"/>
                <w:color w:val="FF0000"/>
                <w:sz w:val="24"/>
                <w:szCs w:val="24"/>
              </w:rPr>
            </w:pPr>
            <w:r w:rsidRPr="0059290D">
              <w:rPr>
                <w:rFonts w:asciiTheme="majorHAnsi" w:hAnsiTheme="majorHAnsi" w:cstheme="majorHAnsi"/>
                <w:color w:val="FF0000"/>
                <w:sz w:val="24"/>
                <w:szCs w:val="24"/>
              </w:rPr>
              <w:t>Máy</w:t>
            </w:r>
          </w:p>
        </w:tc>
        <w:tc>
          <w:tcPr>
            <w:tcW w:w="93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p>
        </w:tc>
        <w:tc>
          <w:tcPr>
            <w:tcW w:w="93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p>
        </w:tc>
        <w:tc>
          <w:tcPr>
            <w:tcW w:w="848" w:type="dxa"/>
            <w:shd w:val="clear" w:color="auto" w:fill="auto"/>
            <w:vAlign w:val="center"/>
            <w:hideMark/>
          </w:tcPr>
          <w:p w:rsidR="00EF7623" w:rsidRPr="006D4F35" w:rsidRDefault="00EF7623" w:rsidP="006D4F35">
            <w:pPr>
              <w:ind w:firstLine="0"/>
              <w:rPr>
                <w:rFonts w:eastAsia="Times New Roman" w:cs="Times New Roman"/>
                <w:color w:val="000000"/>
                <w:sz w:val="24"/>
                <w:szCs w:val="24"/>
              </w:rPr>
            </w:pPr>
          </w:p>
        </w:tc>
        <w:tc>
          <w:tcPr>
            <w:tcW w:w="1056" w:type="dxa"/>
            <w:shd w:val="clear" w:color="auto" w:fill="auto"/>
            <w:vAlign w:val="center"/>
            <w:hideMark/>
          </w:tcPr>
          <w:p w:rsidR="00EF7623" w:rsidRPr="003536B4" w:rsidRDefault="00EF7623" w:rsidP="00EF7623">
            <w:pPr>
              <w:ind w:firstLine="0"/>
              <w:jc w:val="center"/>
              <w:rPr>
                <w:rFonts w:cs="Times New Roman"/>
                <w:color w:val="FF0000"/>
                <w:sz w:val="24"/>
                <w:szCs w:val="24"/>
              </w:rPr>
            </w:pPr>
            <w:r w:rsidRPr="003536B4">
              <w:rPr>
                <w:rFonts w:cs="Times New Roman"/>
                <w:color w:val="FF0000"/>
                <w:sz w:val="24"/>
                <w:szCs w:val="24"/>
              </w:rPr>
              <w:t>5</w:t>
            </w:r>
          </w:p>
        </w:tc>
        <w:tc>
          <w:tcPr>
            <w:tcW w:w="1056" w:type="dxa"/>
            <w:shd w:val="clear" w:color="auto" w:fill="auto"/>
            <w:noWrap/>
            <w:vAlign w:val="center"/>
            <w:hideMark/>
          </w:tcPr>
          <w:p w:rsidR="00EF7623" w:rsidRPr="006D4F35" w:rsidRDefault="00EF7623" w:rsidP="00EF7623">
            <w:pPr>
              <w:ind w:firstLine="0"/>
              <w:jc w:val="center"/>
              <w:rPr>
                <w:rFonts w:eastAsia="Times New Roman" w:cs="Times New Roman"/>
                <w:color w:val="000000"/>
                <w:sz w:val="24"/>
                <w:szCs w:val="24"/>
              </w:rPr>
            </w:pPr>
          </w:p>
        </w:tc>
        <w:tc>
          <w:tcPr>
            <w:tcW w:w="876" w:type="dxa"/>
            <w:shd w:val="clear" w:color="auto" w:fill="auto"/>
            <w:vAlign w:val="center"/>
            <w:hideMark/>
          </w:tcPr>
          <w:p w:rsidR="00EF7623" w:rsidRPr="006D4F35" w:rsidRDefault="00EF7623" w:rsidP="00EF7623">
            <w:pPr>
              <w:ind w:firstLine="0"/>
              <w:jc w:val="center"/>
              <w:rPr>
                <w:rFonts w:eastAsia="Times New Roman" w:cs="Times New Roman"/>
                <w:color w:val="000000"/>
                <w:sz w:val="24"/>
                <w:szCs w:val="24"/>
              </w:rPr>
            </w:pPr>
          </w:p>
        </w:tc>
        <w:tc>
          <w:tcPr>
            <w:tcW w:w="1056" w:type="dxa"/>
            <w:shd w:val="clear" w:color="auto" w:fill="auto"/>
            <w:noWrap/>
            <w:vAlign w:val="center"/>
            <w:hideMark/>
          </w:tcPr>
          <w:p w:rsidR="00EF7623" w:rsidRPr="003536B4" w:rsidRDefault="00EF7623" w:rsidP="00EF7623">
            <w:pPr>
              <w:ind w:firstLine="0"/>
              <w:jc w:val="center"/>
              <w:rPr>
                <w:rFonts w:cs="Times New Roman"/>
                <w:color w:val="FF0000"/>
                <w:sz w:val="24"/>
                <w:szCs w:val="24"/>
              </w:rPr>
            </w:pPr>
            <w:r w:rsidRPr="003536B4">
              <w:rPr>
                <w:rFonts w:cs="Times New Roman"/>
                <w:color w:val="FF0000"/>
                <w:sz w:val="24"/>
                <w:szCs w:val="24"/>
              </w:rPr>
              <w:t>5</w:t>
            </w:r>
          </w:p>
        </w:tc>
      </w:tr>
      <w:tr w:rsidR="00EF7623" w:rsidRPr="006D4F35" w:rsidTr="00326612">
        <w:trPr>
          <w:trHeight w:val="705"/>
        </w:trPr>
        <w:tc>
          <w:tcPr>
            <w:tcW w:w="732" w:type="dxa"/>
            <w:shd w:val="clear" w:color="auto" w:fill="auto"/>
            <w:vAlign w:val="center"/>
            <w:hideMark/>
          </w:tcPr>
          <w:p w:rsidR="00EF7623" w:rsidRPr="008B2B19" w:rsidRDefault="00EF7623" w:rsidP="006D4F35">
            <w:pPr>
              <w:ind w:firstLine="0"/>
              <w:jc w:val="center"/>
              <w:rPr>
                <w:rFonts w:eastAsia="Times New Roman" w:cs="Times New Roman"/>
                <w:color w:val="000000"/>
                <w:sz w:val="24"/>
                <w:szCs w:val="24"/>
                <w:lang w:val="vi-VN"/>
              </w:rPr>
            </w:pPr>
            <w:r>
              <w:rPr>
                <w:rFonts w:eastAsia="Times New Roman" w:cs="Times New Roman"/>
                <w:color w:val="000000"/>
                <w:sz w:val="24"/>
                <w:szCs w:val="24"/>
                <w:lang w:val="vi-VN"/>
              </w:rPr>
              <w:t>7</w:t>
            </w:r>
          </w:p>
        </w:tc>
        <w:tc>
          <w:tcPr>
            <w:tcW w:w="1603" w:type="dxa"/>
            <w:shd w:val="clear" w:color="000000" w:fill="FFFFFF"/>
            <w:vAlign w:val="center"/>
            <w:hideMark/>
          </w:tcPr>
          <w:p w:rsidR="00EF7623" w:rsidRPr="0059290D" w:rsidRDefault="00EF7623" w:rsidP="002D484D">
            <w:pPr>
              <w:ind w:firstLine="0"/>
              <w:rPr>
                <w:rFonts w:asciiTheme="majorHAnsi" w:hAnsiTheme="majorHAnsi" w:cstheme="majorHAnsi"/>
                <w:color w:val="FF0000"/>
                <w:sz w:val="24"/>
                <w:szCs w:val="24"/>
                <w:lang w:val="vi-VN"/>
              </w:rPr>
            </w:pPr>
            <w:r>
              <w:rPr>
                <w:rFonts w:asciiTheme="majorHAnsi" w:hAnsiTheme="majorHAnsi" w:cstheme="majorHAnsi"/>
                <w:color w:val="FF0000"/>
                <w:sz w:val="24"/>
                <w:szCs w:val="24"/>
                <w:lang w:val="vi-VN"/>
              </w:rPr>
              <w:t>Dụng cu thu</w:t>
            </w:r>
            <w:r w:rsidRPr="0059290D">
              <w:rPr>
                <w:rFonts w:asciiTheme="majorHAnsi" w:hAnsiTheme="majorHAnsi" w:cstheme="majorHAnsi"/>
                <w:color w:val="FF0000"/>
                <w:sz w:val="24"/>
                <w:szCs w:val="24"/>
              </w:rPr>
              <w:t xml:space="preserve"> hái quả trên cao</w:t>
            </w:r>
            <w:r>
              <w:rPr>
                <w:rFonts w:asciiTheme="majorHAnsi" w:hAnsiTheme="majorHAnsi" w:cstheme="majorHAnsi"/>
                <w:color w:val="FF0000"/>
                <w:sz w:val="24"/>
                <w:szCs w:val="24"/>
                <w:lang w:val="vi-VN"/>
              </w:rPr>
              <w:t xml:space="preserve"> 3A3M</w:t>
            </w:r>
          </w:p>
        </w:tc>
        <w:tc>
          <w:tcPr>
            <w:tcW w:w="658" w:type="dxa"/>
            <w:shd w:val="clear" w:color="000000" w:fill="FFFFFF"/>
            <w:vAlign w:val="center"/>
            <w:hideMark/>
          </w:tcPr>
          <w:p w:rsidR="00EF7623" w:rsidRPr="0059290D" w:rsidRDefault="00EF7623" w:rsidP="002D484D">
            <w:pPr>
              <w:ind w:firstLine="0"/>
              <w:jc w:val="center"/>
              <w:rPr>
                <w:rFonts w:asciiTheme="majorHAnsi" w:hAnsiTheme="majorHAnsi" w:cstheme="majorHAnsi"/>
                <w:color w:val="FF0000"/>
                <w:sz w:val="24"/>
                <w:szCs w:val="24"/>
              </w:rPr>
            </w:pPr>
            <w:r w:rsidRPr="0059290D">
              <w:rPr>
                <w:rFonts w:asciiTheme="majorHAnsi" w:hAnsiTheme="majorHAnsi" w:cstheme="majorHAnsi"/>
                <w:color w:val="FF0000"/>
                <w:sz w:val="24"/>
                <w:szCs w:val="24"/>
              </w:rPr>
              <w:t>Máy</w:t>
            </w:r>
          </w:p>
        </w:tc>
        <w:tc>
          <w:tcPr>
            <w:tcW w:w="93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p>
        </w:tc>
        <w:tc>
          <w:tcPr>
            <w:tcW w:w="93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p>
        </w:tc>
        <w:tc>
          <w:tcPr>
            <w:tcW w:w="848" w:type="dxa"/>
            <w:shd w:val="clear" w:color="auto" w:fill="auto"/>
            <w:vAlign w:val="center"/>
            <w:hideMark/>
          </w:tcPr>
          <w:p w:rsidR="00EF7623" w:rsidRPr="006D4F35" w:rsidRDefault="00EF7623" w:rsidP="006D4F35">
            <w:pPr>
              <w:ind w:firstLine="0"/>
              <w:rPr>
                <w:rFonts w:eastAsia="Times New Roman" w:cs="Times New Roman"/>
                <w:color w:val="000000"/>
                <w:sz w:val="24"/>
                <w:szCs w:val="24"/>
              </w:rPr>
            </w:pPr>
          </w:p>
        </w:tc>
        <w:tc>
          <w:tcPr>
            <w:tcW w:w="1056" w:type="dxa"/>
            <w:shd w:val="clear" w:color="auto" w:fill="auto"/>
            <w:vAlign w:val="center"/>
            <w:hideMark/>
          </w:tcPr>
          <w:p w:rsidR="00EF7623" w:rsidRPr="003536B4" w:rsidRDefault="00EF7623" w:rsidP="00EF7623">
            <w:pPr>
              <w:ind w:firstLine="0"/>
              <w:jc w:val="center"/>
              <w:rPr>
                <w:rFonts w:cs="Times New Roman"/>
                <w:color w:val="FF0000"/>
                <w:sz w:val="24"/>
                <w:szCs w:val="24"/>
              </w:rPr>
            </w:pPr>
            <w:r w:rsidRPr="003536B4">
              <w:rPr>
                <w:rFonts w:cs="Times New Roman"/>
                <w:color w:val="FF0000"/>
                <w:sz w:val="24"/>
                <w:szCs w:val="24"/>
              </w:rPr>
              <w:t>19</w:t>
            </w:r>
          </w:p>
        </w:tc>
        <w:tc>
          <w:tcPr>
            <w:tcW w:w="1056" w:type="dxa"/>
            <w:shd w:val="clear" w:color="auto" w:fill="auto"/>
            <w:noWrap/>
            <w:vAlign w:val="center"/>
            <w:hideMark/>
          </w:tcPr>
          <w:p w:rsidR="00EF7623" w:rsidRPr="006D4F35" w:rsidRDefault="00EF7623" w:rsidP="00EF7623">
            <w:pPr>
              <w:ind w:firstLine="0"/>
              <w:jc w:val="center"/>
              <w:rPr>
                <w:rFonts w:eastAsia="Times New Roman" w:cs="Times New Roman"/>
                <w:color w:val="000000"/>
                <w:sz w:val="24"/>
                <w:szCs w:val="24"/>
              </w:rPr>
            </w:pPr>
          </w:p>
        </w:tc>
        <w:tc>
          <w:tcPr>
            <w:tcW w:w="876" w:type="dxa"/>
            <w:shd w:val="clear" w:color="auto" w:fill="auto"/>
            <w:vAlign w:val="center"/>
            <w:hideMark/>
          </w:tcPr>
          <w:p w:rsidR="00EF7623" w:rsidRPr="006D4F35" w:rsidRDefault="00EF7623" w:rsidP="00EF7623">
            <w:pPr>
              <w:ind w:firstLine="0"/>
              <w:jc w:val="center"/>
              <w:rPr>
                <w:rFonts w:eastAsia="Times New Roman" w:cs="Times New Roman"/>
                <w:color w:val="000000"/>
                <w:sz w:val="24"/>
                <w:szCs w:val="24"/>
              </w:rPr>
            </w:pPr>
          </w:p>
        </w:tc>
        <w:tc>
          <w:tcPr>
            <w:tcW w:w="1056" w:type="dxa"/>
            <w:shd w:val="clear" w:color="auto" w:fill="auto"/>
            <w:noWrap/>
            <w:vAlign w:val="center"/>
            <w:hideMark/>
          </w:tcPr>
          <w:p w:rsidR="00EF7623" w:rsidRPr="003536B4" w:rsidRDefault="00EF7623" w:rsidP="00EF7623">
            <w:pPr>
              <w:ind w:firstLine="0"/>
              <w:jc w:val="center"/>
              <w:rPr>
                <w:rFonts w:cs="Times New Roman"/>
                <w:color w:val="FF0000"/>
                <w:sz w:val="24"/>
                <w:szCs w:val="24"/>
              </w:rPr>
            </w:pPr>
            <w:r w:rsidRPr="003536B4">
              <w:rPr>
                <w:rFonts w:cs="Times New Roman"/>
                <w:color w:val="FF0000"/>
                <w:sz w:val="24"/>
                <w:szCs w:val="24"/>
              </w:rPr>
              <w:t>19</w:t>
            </w:r>
          </w:p>
        </w:tc>
      </w:tr>
      <w:tr w:rsidR="00EF7623" w:rsidRPr="006D4F35" w:rsidTr="00EF7623">
        <w:trPr>
          <w:trHeight w:val="711"/>
        </w:trPr>
        <w:tc>
          <w:tcPr>
            <w:tcW w:w="732" w:type="dxa"/>
            <w:shd w:val="clear" w:color="auto" w:fill="auto"/>
            <w:vAlign w:val="center"/>
            <w:hideMark/>
          </w:tcPr>
          <w:p w:rsidR="00EF7623" w:rsidRPr="008B2B19" w:rsidRDefault="00EF7623" w:rsidP="006D4F35">
            <w:pPr>
              <w:ind w:firstLine="0"/>
              <w:jc w:val="center"/>
              <w:rPr>
                <w:rFonts w:eastAsia="Times New Roman" w:cs="Times New Roman"/>
                <w:color w:val="000000"/>
                <w:sz w:val="24"/>
                <w:szCs w:val="24"/>
                <w:lang w:val="vi-VN"/>
              </w:rPr>
            </w:pPr>
            <w:r>
              <w:rPr>
                <w:rFonts w:eastAsia="Times New Roman" w:cs="Times New Roman"/>
                <w:color w:val="000000"/>
                <w:sz w:val="24"/>
                <w:szCs w:val="24"/>
                <w:lang w:val="vi-VN"/>
              </w:rPr>
              <w:t>8</w:t>
            </w:r>
          </w:p>
        </w:tc>
        <w:tc>
          <w:tcPr>
            <w:tcW w:w="1603" w:type="dxa"/>
            <w:shd w:val="clear" w:color="000000" w:fill="FFFFFF"/>
            <w:vAlign w:val="center"/>
            <w:hideMark/>
          </w:tcPr>
          <w:p w:rsidR="00EF7623" w:rsidRPr="00EF7623" w:rsidRDefault="00EF7623" w:rsidP="002D484D">
            <w:pPr>
              <w:ind w:firstLine="0"/>
              <w:rPr>
                <w:rFonts w:asciiTheme="majorHAnsi" w:hAnsiTheme="majorHAnsi" w:cstheme="majorHAnsi"/>
                <w:color w:val="FF0000"/>
                <w:sz w:val="24"/>
                <w:szCs w:val="24"/>
                <w:lang w:val="vi-VN"/>
              </w:rPr>
            </w:pPr>
            <w:r w:rsidRPr="00EF7623">
              <w:rPr>
                <w:rFonts w:asciiTheme="majorHAnsi" w:hAnsiTheme="majorHAnsi" w:cstheme="majorHAnsi"/>
                <w:color w:val="FF0000"/>
                <w:sz w:val="24"/>
                <w:szCs w:val="24"/>
                <w:lang w:val="vi-VN"/>
              </w:rPr>
              <w:t>Dụng cụ bao trái cây trên cao</w:t>
            </w:r>
          </w:p>
        </w:tc>
        <w:tc>
          <w:tcPr>
            <w:tcW w:w="658" w:type="dxa"/>
            <w:shd w:val="clear" w:color="000000" w:fill="FFFFFF"/>
            <w:vAlign w:val="center"/>
            <w:hideMark/>
          </w:tcPr>
          <w:p w:rsidR="00EF7623" w:rsidRPr="0059290D" w:rsidRDefault="00EF7623" w:rsidP="002D484D">
            <w:pPr>
              <w:ind w:firstLine="0"/>
              <w:jc w:val="center"/>
              <w:rPr>
                <w:rFonts w:asciiTheme="majorHAnsi" w:hAnsiTheme="majorHAnsi" w:cstheme="majorHAnsi"/>
                <w:color w:val="FF0000"/>
                <w:sz w:val="24"/>
                <w:szCs w:val="24"/>
              </w:rPr>
            </w:pPr>
            <w:r w:rsidRPr="0059290D">
              <w:rPr>
                <w:rFonts w:asciiTheme="majorHAnsi" w:hAnsiTheme="majorHAnsi" w:cstheme="majorHAnsi"/>
                <w:color w:val="FF0000"/>
                <w:sz w:val="24"/>
                <w:szCs w:val="24"/>
              </w:rPr>
              <w:t>Bộ</w:t>
            </w:r>
          </w:p>
        </w:tc>
        <w:tc>
          <w:tcPr>
            <w:tcW w:w="93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p>
        </w:tc>
        <w:tc>
          <w:tcPr>
            <w:tcW w:w="93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p>
        </w:tc>
        <w:tc>
          <w:tcPr>
            <w:tcW w:w="848"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p>
        </w:tc>
        <w:tc>
          <w:tcPr>
            <w:tcW w:w="1056" w:type="dxa"/>
            <w:shd w:val="clear" w:color="auto" w:fill="auto"/>
            <w:vAlign w:val="center"/>
            <w:hideMark/>
          </w:tcPr>
          <w:p w:rsidR="00EF7623" w:rsidRPr="003536B4" w:rsidRDefault="00EF7623" w:rsidP="00EF7623">
            <w:pPr>
              <w:ind w:firstLine="0"/>
              <w:jc w:val="center"/>
              <w:rPr>
                <w:rFonts w:cs="Times New Roman"/>
                <w:color w:val="FF0000"/>
                <w:sz w:val="24"/>
                <w:szCs w:val="24"/>
              </w:rPr>
            </w:pPr>
            <w:r w:rsidRPr="003536B4">
              <w:rPr>
                <w:rFonts w:cs="Times New Roman"/>
                <w:color w:val="FF0000"/>
                <w:sz w:val="24"/>
                <w:szCs w:val="24"/>
              </w:rPr>
              <w:t>20</w:t>
            </w:r>
          </w:p>
        </w:tc>
        <w:tc>
          <w:tcPr>
            <w:tcW w:w="1056" w:type="dxa"/>
            <w:shd w:val="clear" w:color="auto" w:fill="auto"/>
            <w:noWrap/>
            <w:vAlign w:val="center"/>
            <w:hideMark/>
          </w:tcPr>
          <w:p w:rsidR="00EF7623" w:rsidRPr="006D4F35" w:rsidRDefault="00EF7623" w:rsidP="00EF7623">
            <w:pPr>
              <w:ind w:firstLine="0"/>
              <w:jc w:val="center"/>
              <w:rPr>
                <w:rFonts w:eastAsia="Times New Roman" w:cs="Times New Roman"/>
                <w:color w:val="000000"/>
                <w:sz w:val="24"/>
                <w:szCs w:val="24"/>
              </w:rPr>
            </w:pPr>
          </w:p>
        </w:tc>
        <w:tc>
          <w:tcPr>
            <w:tcW w:w="876" w:type="dxa"/>
            <w:shd w:val="clear" w:color="auto" w:fill="auto"/>
            <w:noWrap/>
            <w:vAlign w:val="center"/>
            <w:hideMark/>
          </w:tcPr>
          <w:p w:rsidR="00EF7623" w:rsidRPr="006D4F35" w:rsidRDefault="00EF7623" w:rsidP="00EF7623">
            <w:pPr>
              <w:ind w:firstLine="0"/>
              <w:jc w:val="center"/>
              <w:rPr>
                <w:rFonts w:eastAsia="Times New Roman" w:cs="Times New Roman"/>
                <w:color w:val="000000"/>
                <w:sz w:val="24"/>
                <w:szCs w:val="24"/>
              </w:rPr>
            </w:pPr>
          </w:p>
        </w:tc>
        <w:tc>
          <w:tcPr>
            <w:tcW w:w="1056" w:type="dxa"/>
            <w:shd w:val="clear" w:color="auto" w:fill="auto"/>
            <w:noWrap/>
            <w:vAlign w:val="center"/>
            <w:hideMark/>
          </w:tcPr>
          <w:p w:rsidR="00EF7623" w:rsidRPr="003536B4" w:rsidRDefault="00EF7623" w:rsidP="00EF7623">
            <w:pPr>
              <w:ind w:firstLine="0"/>
              <w:jc w:val="center"/>
              <w:rPr>
                <w:rFonts w:cs="Times New Roman"/>
                <w:color w:val="FF0000"/>
                <w:sz w:val="24"/>
                <w:szCs w:val="24"/>
              </w:rPr>
            </w:pPr>
            <w:r w:rsidRPr="003536B4">
              <w:rPr>
                <w:rFonts w:cs="Times New Roman"/>
                <w:color w:val="FF0000"/>
                <w:sz w:val="24"/>
                <w:szCs w:val="24"/>
              </w:rPr>
              <w:t>20</w:t>
            </w:r>
          </w:p>
        </w:tc>
      </w:tr>
      <w:tr w:rsidR="00EF7623" w:rsidRPr="006D4F35" w:rsidTr="00326612">
        <w:trPr>
          <w:trHeight w:val="843"/>
        </w:trPr>
        <w:tc>
          <w:tcPr>
            <w:tcW w:w="732" w:type="dxa"/>
            <w:shd w:val="clear" w:color="auto" w:fill="auto"/>
            <w:vAlign w:val="center"/>
            <w:hideMark/>
          </w:tcPr>
          <w:p w:rsidR="00EF7623" w:rsidRPr="006D4F35" w:rsidRDefault="00EF7623" w:rsidP="006D4F35">
            <w:pPr>
              <w:ind w:firstLine="0"/>
              <w:jc w:val="center"/>
              <w:rPr>
                <w:rFonts w:eastAsia="Times New Roman" w:cs="Times New Roman"/>
                <w:color w:val="000000"/>
                <w:sz w:val="24"/>
                <w:szCs w:val="24"/>
                <w:lang w:val="vi-VN"/>
              </w:rPr>
            </w:pPr>
            <w:r>
              <w:rPr>
                <w:rFonts w:eastAsia="Times New Roman" w:cs="Times New Roman"/>
                <w:color w:val="000000"/>
                <w:sz w:val="24"/>
                <w:szCs w:val="24"/>
                <w:lang w:val="vi-VN"/>
              </w:rPr>
              <w:t>9</w:t>
            </w:r>
          </w:p>
        </w:tc>
        <w:tc>
          <w:tcPr>
            <w:tcW w:w="1603" w:type="dxa"/>
            <w:shd w:val="clear" w:color="000000" w:fill="FFFFFF"/>
            <w:vAlign w:val="center"/>
            <w:hideMark/>
          </w:tcPr>
          <w:p w:rsidR="00EF7623" w:rsidRPr="0059290D" w:rsidRDefault="00EF7623" w:rsidP="002D484D">
            <w:pPr>
              <w:ind w:firstLine="0"/>
              <w:rPr>
                <w:rFonts w:asciiTheme="majorHAnsi" w:hAnsiTheme="majorHAnsi" w:cstheme="majorHAnsi"/>
                <w:color w:val="FF0000"/>
                <w:sz w:val="24"/>
                <w:szCs w:val="24"/>
                <w:lang w:val="vi-VN"/>
              </w:rPr>
            </w:pPr>
            <w:r w:rsidRPr="0059290D">
              <w:rPr>
                <w:rFonts w:asciiTheme="majorHAnsi" w:hAnsiTheme="majorHAnsi" w:cstheme="majorHAnsi"/>
                <w:color w:val="FF0000"/>
                <w:sz w:val="24"/>
                <w:szCs w:val="24"/>
                <w:lang w:val="vi-VN"/>
              </w:rPr>
              <w:t>Cần phun thuốc dạng xếp dài 3,5m</w:t>
            </w:r>
          </w:p>
        </w:tc>
        <w:tc>
          <w:tcPr>
            <w:tcW w:w="658" w:type="dxa"/>
            <w:shd w:val="clear" w:color="000000" w:fill="FFFFFF"/>
            <w:vAlign w:val="center"/>
            <w:hideMark/>
          </w:tcPr>
          <w:p w:rsidR="00EF7623" w:rsidRPr="0059290D" w:rsidRDefault="00EF7623" w:rsidP="002D484D">
            <w:pPr>
              <w:ind w:firstLine="0"/>
              <w:jc w:val="center"/>
              <w:rPr>
                <w:rFonts w:asciiTheme="majorHAnsi" w:hAnsiTheme="majorHAnsi" w:cstheme="majorHAnsi"/>
                <w:color w:val="FF0000"/>
                <w:sz w:val="24"/>
                <w:szCs w:val="24"/>
              </w:rPr>
            </w:pPr>
            <w:r w:rsidRPr="0059290D">
              <w:rPr>
                <w:rFonts w:asciiTheme="majorHAnsi" w:hAnsiTheme="majorHAnsi" w:cstheme="majorHAnsi"/>
                <w:color w:val="FF0000"/>
                <w:sz w:val="24"/>
                <w:szCs w:val="24"/>
              </w:rPr>
              <w:t>Bộ</w:t>
            </w:r>
          </w:p>
        </w:tc>
        <w:tc>
          <w:tcPr>
            <w:tcW w:w="93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p>
        </w:tc>
        <w:tc>
          <w:tcPr>
            <w:tcW w:w="93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p>
        </w:tc>
        <w:tc>
          <w:tcPr>
            <w:tcW w:w="848"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p>
        </w:tc>
        <w:tc>
          <w:tcPr>
            <w:tcW w:w="1056" w:type="dxa"/>
            <w:shd w:val="clear" w:color="auto" w:fill="auto"/>
            <w:vAlign w:val="center"/>
            <w:hideMark/>
          </w:tcPr>
          <w:p w:rsidR="00EF7623" w:rsidRPr="003536B4" w:rsidRDefault="00EF7623" w:rsidP="00EF7623">
            <w:pPr>
              <w:ind w:firstLine="0"/>
              <w:jc w:val="center"/>
              <w:rPr>
                <w:rFonts w:cs="Times New Roman"/>
                <w:color w:val="FF0000"/>
                <w:sz w:val="24"/>
                <w:szCs w:val="24"/>
              </w:rPr>
            </w:pPr>
            <w:r w:rsidRPr="003536B4">
              <w:rPr>
                <w:rFonts w:cs="Times New Roman"/>
                <w:color w:val="FF0000"/>
                <w:sz w:val="24"/>
                <w:szCs w:val="24"/>
              </w:rPr>
              <w:t>10</w:t>
            </w:r>
          </w:p>
        </w:tc>
        <w:tc>
          <w:tcPr>
            <w:tcW w:w="1056" w:type="dxa"/>
            <w:shd w:val="clear" w:color="auto" w:fill="auto"/>
            <w:noWrap/>
            <w:vAlign w:val="center"/>
            <w:hideMark/>
          </w:tcPr>
          <w:p w:rsidR="00EF7623" w:rsidRPr="006D4F35" w:rsidRDefault="00EF7623" w:rsidP="00EF7623">
            <w:pPr>
              <w:ind w:firstLine="0"/>
              <w:jc w:val="center"/>
              <w:rPr>
                <w:rFonts w:eastAsia="Times New Roman" w:cs="Times New Roman"/>
                <w:color w:val="000000"/>
                <w:sz w:val="24"/>
                <w:szCs w:val="24"/>
              </w:rPr>
            </w:pPr>
          </w:p>
        </w:tc>
        <w:tc>
          <w:tcPr>
            <w:tcW w:w="876" w:type="dxa"/>
            <w:shd w:val="clear" w:color="auto" w:fill="auto"/>
            <w:noWrap/>
            <w:vAlign w:val="center"/>
            <w:hideMark/>
          </w:tcPr>
          <w:p w:rsidR="00EF7623" w:rsidRPr="006D4F35" w:rsidRDefault="00EF7623" w:rsidP="00EF7623">
            <w:pPr>
              <w:ind w:firstLine="0"/>
              <w:jc w:val="center"/>
              <w:rPr>
                <w:rFonts w:eastAsia="Times New Roman" w:cs="Times New Roman"/>
                <w:color w:val="000000"/>
                <w:sz w:val="24"/>
                <w:szCs w:val="24"/>
              </w:rPr>
            </w:pPr>
          </w:p>
        </w:tc>
        <w:tc>
          <w:tcPr>
            <w:tcW w:w="1056" w:type="dxa"/>
            <w:shd w:val="clear" w:color="auto" w:fill="auto"/>
            <w:noWrap/>
            <w:vAlign w:val="center"/>
            <w:hideMark/>
          </w:tcPr>
          <w:p w:rsidR="00EF7623" w:rsidRPr="003536B4" w:rsidRDefault="00EF7623" w:rsidP="00EF7623">
            <w:pPr>
              <w:ind w:firstLine="0"/>
              <w:jc w:val="center"/>
              <w:rPr>
                <w:rFonts w:cs="Times New Roman"/>
                <w:color w:val="FF0000"/>
                <w:sz w:val="24"/>
                <w:szCs w:val="24"/>
              </w:rPr>
            </w:pPr>
            <w:r w:rsidRPr="003536B4">
              <w:rPr>
                <w:rFonts w:cs="Times New Roman"/>
                <w:color w:val="FF0000"/>
                <w:sz w:val="24"/>
                <w:szCs w:val="24"/>
              </w:rPr>
              <w:t>10</w:t>
            </w:r>
          </w:p>
        </w:tc>
      </w:tr>
      <w:tr w:rsidR="00EF7623" w:rsidRPr="006D4F35" w:rsidTr="00EF7623">
        <w:trPr>
          <w:trHeight w:val="999"/>
        </w:trPr>
        <w:tc>
          <w:tcPr>
            <w:tcW w:w="732" w:type="dxa"/>
            <w:shd w:val="clear" w:color="auto" w:fill="auto"/>
            <w:vAlign w:val="center"/>
            <w:hideMark/>
          </w:tcPr>
          <w:p w:rsidR="00EF7623" w:rsidRPr="006D4F35" w:rsidRDefault="00EF7623" w:rsidP="006D4F35">
            <w:pPr>
              <w:ind w:firstLine="0"/>
              <w:jc w:val="center"/>
              <w:rPr>
                <w:rFonts w:eastAsia="Times New Roman" w:cs="Times New Roman"/>
                <w:color w:val="000000"/>
                <w:sz w:val="24"/>
                <w:szCs w:val="24"/>
                <w:lang w:val="vi-VN"/>
              </w:rPr>
            </w:pPr>
            <w:r>
              <w:rPr>
                <w:rFonts w:eastAsia="Times New Roman" w:cs="Times New Roman"/>
                <w:color w:val="000000"/>
                <w:sz w:val="24"/>
                <w:szCs w:val="24"/>
                <w:lang w:val="vi-VN"/>
              </w:rPr>
              <w:t>10</w:t>
            </w:r>
          </w:p>
        </w:tc>
        <w:tc>
          <w:tcPr>
            <w:tcW w:w="1603" w:type="dxa"/>
            <w:shd w:val="clear" w:color="000000" w:fill="FFFFFF"/>
            <w:vAlign w:val="center"/>
            <w:hideMark/>
          </w:tcPr>
          <w:p w:rsidR="00EF7623" w:rsidRPr="0059290D" w:rsidRDefault="00EF7623" w:rsidP="002D484D">
            <w:pPr>
              <w:ind w:firstLine="0"/>
              <w:rPr>
                <w:rFonts w:asciiTheme="majorHAnsi" w:hAnsiTheme="majorHAnsi" w:cstheme="majorHAnsi"/>
                <w:color w:val="FF0000"/>
                <w:sz w:val="24"/>
                <w:szCs w:val="24"/>
                <w:lang w:val="vi-VN"/>
              </w:rPr>
            </w:pPr>
            <w:r w:rsidRPr="0059290D">
              <w:rPr>
                <w:rFonts w:asciiTheme="majorHAnsi" w:hAnsiTheme="majorHAnsi" w:cstheme="majorHAnsi"/>
                <w:color w:val="FF0000"/>
                <w:sz w:val="24"/>
                <w:szCs w:val="24"/>
                <w:lang w:val="vi-VN"/>
              </w:rPr>
              <w:t>Máy khoan lỗ trồng cây nhãn hiệu Oshima 2PS</w:t>
            </w:r>
          </w:p>
        </w:tc>
        <w:tc>
          <w:tcPr>
            <w:tcW w:w="658" w:type="dxa"/>
            <w:shd w:val="clear" w:color="000000" w:fill="FFFFFF"/>
            <w:vAlign w:val="center"/>
            <w:hideMark/>
          </w:tcPr>
          <w:p w:rsidR="00EF7623" w:rsidRPr="0059290D" w:rsidRDefault="00EF7623" w:rsidP="002D484D">
            <w:pPr>
              <w:ind w:firstLine="0"/>
              <w:jc w:val="center"/>
              <w:rPr>
                <w:rFonts w:asciiTheme="majorHAnsi" w:hAnsiTheme="majorHAnsi" w:cstheme="majorHAnsi"/>
                <w:color w:val="FF0000"/>
                <w:sz w:val="24"/>
                <w:szCs w:val="24"/>
              </w:rPr>
            </w:pPr>
            <w:r w:rsidRPr="0059290D">
              <w:rPr>
                <w:rFonts w:asciiTheme="majorHAnsi" w:hAnsiTheme="majorHAnsi" w:cstheme="majorHAnsi"/>
                <w:color w:val="FF0000"/>
                <w:sz w:val="24"/>
                <w:szCs w:val="24"/>
              </w:rPr>
              <w:t>Máy</w:t>
            </w:r>
          </w:p>
        </w:tc>
        <w:tc>
          <w:tcPr>
            <w:tcW w:w="93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p>
        </w:tc>
        <w:tc>
          <w:tcPr>
            <w:tcW w:w="93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p>
        </w:tc>
        <w:tc>
          <w:tcPr>
            <w:tcW w:w="848"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p>
        </w:tc>
        <w:tc>
          <w:tcPr>
            <w:tcW w:w="1056" w:type="dxa"/>
            <w:shd w:val="clear" w:color="auto" w:fill="auto"/>
            <w:vAlign w:val="center"/>
            <w:hideMark/>
          </w:tcPr>
          <w:p w:rsidR="00EF7623" w:rsidRPr="003536B4" w:rsidRDefault="00EF7623" w:rsidP="00EF7623">
            <w:pPr>
              <w:ind w:firstLine="0"/>
              <w:jc w:val="center"/>
              <w:rPr>
                <w:rFonts w:cs="Times New Roman"/>
                <w:color w:val="FF0000"/>
                <w:sz w:val="24"/>
                <w:szCs w:val="24"/>
              </w:rPr>
            </w:pPr>
            <w:r w:rsidRPr="003536B4">
              <w:rPr>
                <w:rFonts w:cs="Times New Roman"/>
                <w:color w:val="FF0000"/>
                <w:sz w:val="24"/>
                <w:szCs w:val="24"/>
              </w:rPr>
              <w:t>3</w:t>
            </w:r>
          </w:p>
        </w:tc>
        <w:tc>
          <w:tcPr>
            <w:tcW w:w="1056" w:type="dxa"/>
            <w:shd w:val="clear" w:color="auto" w:fill="auto"/>
            <w:noWrap/>
            <w:vAlign w:val="center"/>
            <w:hideMark/>
          </w:tcPr>
          <w:p w:rsidR="00EF7623" w:rsidRPr="006D4F35" w:rsidRDefault="00EF7623" w:rsidP="00EF7623">
            <w:pPr>
              <w:ind w:firstLine="0"/>
              <w:jc w:val="center"/>
              <w:rPr>
                <w:rFonts w:eastAsia="Times New Roman" w:cs="Times New Roman"/>
                <w:color w:val="000000"/>
                <w:sz w:val="24"/>
                <w:szCs w:val="24"/>
              </w:rPr>
            </w:pPr>
          </w:p>
        </w:tc>
        <w:tc>
          <w:tcPr>
            <w:tcW w:w="876" w:type="dxa"/>
            <w:shd w:val="clear" w:color="auto" w:fill="auto"/>
            <w:noWrap/>
            <w:vAlign w:val="center"/>
            <w:hideMark/>
          </w:tcPr>
          <w:p w:rsidR="00EF7623" w:rsidRPr="006D4F35" w:rsidRDefault="00EF7623" w:rsidP="00EF7623">
            <w:pPr>
              <w:ind w:firstLine="0"/>
              <w:jc w:val="center"/>
              <w:rPr>
                <w:rFonts w:eastAsia="Times New Roman" w:cs="Times New Roman"/>
                <w:color w:val="000000"/>
                <w:sz w:val="24"/>
                <w:szCs w:val="24"/>
              </w:rPr>
            </w:pPr>
          </w:p>
        </w:tc>
        <w:tc>
          <w:tcPr>
            <w:tcW w:w="1056" w:type="dxa"/>
            <w:shd w:val="clear" w:color="auto" w:fill="auto"/>
            <w:noWrap/>
            <w:vAlign w:val="center"/>
            <w:hideMark/>
          </w:tcPr>
          <w:p w:rsidR="00EF7623" w:rsidRPr="003536B4" w:rsidRDefault="00EF7623" w:rsidP="00EF7623">
            <w:pPr>
              <w:ind w:firstLine="0"/>
              <w:jc w:val="center"/>
              <w:rPr>
                <w:rFonts w:cs="Times New Roman"/>
                <w:color w:val="FF0000"/>
                <w:sz w:val="24"/>
                <w:szCs w:val="24"/>
              </w:rPr>
            </w:pPr>
            <w:r w:rsidRPr="003536B4">
              <w:rPr>
                <w:rFonts w:cs="Times New Roman"/>
                <w:color w:val="FF0000"/>
                <w:sz w:val="24"/>
                <w:szCs w:val="24"/>
              </w:rPr>
              <w:t>3</w:t>
            </w:r>
          </w:p>
        </w:tc>
      </w:tr>
      <w:tr w:rsidR="00EF7623" w:rsidRPr="006D4F35" w:rsidTr="00EF7623">
        <w:trPr>
          <w:trHeight w:val="999"/>
        </w:trPr>
        <w:tc>
          <w:tcPr>
            <w:tcW w:w="732" w:type="dxa"/>
            <w:shd w:val="clear" w:color="auto" w:fill="auto"/>
            <w:vAlign w:val="center"/>
            <w:hideMark/>
          </w:tcPr>
          <w:p w:rsidR="00EF7623" w:rsidRPr="006D4F35" w:rsidRDefault="00EF7623" w:rsidP="006D4F35">
            <w:pPr>
              <w:ind w:firstLine="0"/>
              <w:jc w:val="center"/>
              <w:rPr>
                <w:rFonts w:eastAsia="Times New Roman" w:cs="Times New Roman"/>
                <w:color w:val="000000"/>
                <w:sz w:val="24"/>
                <w:szCs w:val="24"/>
                <w:lang w:val="vi-VN"/>
              </w:rPr>
            </w:pPr>
            <w:r>
              <w:rPr>
                <w:rFonts w:eastAsia="Times New Roman" w:cs="Times New Roman"/>
                <w:color w:val="000000"/>
                <w:sz w:val="24"/>
                <w:szCs w:val="24"/>
                <w:lang w:val="vi-VN"/>
              </w:rPr>
              <w:t>11</w:t>
            </w:r>
          </w:p>
        </w:tc>
        <w:tc>
          <w:tcPr>
            <w:tcW w:w="1603" w:type="dxa"/>
            <w:shd w:val="clear" w:color="000000" w:fill="FFFFFF"/>
            <w:vAlign w:val="center"/>
            <w:hideMark/>
          </w:tcPr>
          <w:p w:rsidR="00EF7623" w:rsidRPr="0059290D" w:rsidRDefault="00EF7623" w:rsidP="002D484D">
            <w:pPr>
              <w:ind w:firstLine="0"/>
              <w:rPr>
                <w:rFonts w:asciiTheme="majorHAnsi" w:hAnsiTheme="majorHAnsi" w:cstheme="majorHAnsi"/>
                <w:color w:val="FF0000"/>
                <w:sz w:val="24"/>
                <w:szCs w:val="24"/>
                <w:lang w:val="vi-VN"/>
              </w:rPr>
            </w:pPr>
            <w:r w:rsidRPr="0059290D">
              <w:rPr>
                <w:rFonts w:asciiTheme="majorHAnsi" w:hAnsiTheme="majorHAnsi" w:cstheme="majorHAnsi"/>
                <w:color w:val="FF0000"/>
                <w:sz w:val="24"/>
                <w:szCs w:val="24"/>
                <w:lang w:val="vi-VN"/>
              </w:rPr>
              <w:t>Máy phun thuốc chế phẩm dạng khói Hoàng Long HLC - 250</w:t>
            </w:r>
          </w:p>
        </w:tc>
        <w:tc>
          <w:tcPr>
            <w:tcW w:w="658" w:type="dxa"/>
            <w:shd w:val="clear" w:color="000000" w:fill="FFFFFF"/>
            <w:vAlign w:val="center"/>
            <w:hideMark/>
          </w:tcPr>
          <w:p w:rsidR="00EF7623" w:rsidRPr="0059290D" w:rsidRDefault="00EF7623" w:rsidP="002D484D">
            <w:pPr>
              <w:ind w:firstLine="0"/>
              <w:jc w:val="center"/>
              <w:rPr>
                <w:rFonts w:asciiTheme="majorHAnsi" w:hAnsiTheme="majorHAnsi" w:cstheme="majorHAnsi"/>
                <w:color w:val="FF0000"/>
                <w:sz w:val="24"/>
                <w:szCs w:val="24"/>
              </w:rPr>
            </w:pPr>
            <w:r w:rsidRPr="0059290D">
              <w:rPr>
                <w:rFonts w:asciiTheme="majorHAnsi" w:hAnsiTheme="majorHAnsi" w:cstheme="majorHAnsi"/>
                <w:color w:val="FF0000"/>
                <w:sz w:val="24"/>
                <w:szCs w:val="24"/>
              </w:rPr>
              <w:t>Máy</w:t>
            </w:r>
          </w:p>
        </w:tc>
        <w:tc>
          <w:tcPr>
            <w:tcW w:w="93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p>
        </w:tc>
        <w:tc>
          <w:tcPr>
            <w:tcW w:w="93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p>
        </w:tc>
        <w:tc>
          <w:tcPr>
            <w:tcW w:w="848"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p>
        </w:tc>
        <w:tc>
          <w:tcPr>
            <w:tcW w:w="1056" w:type="dxa"/>
            <w:shd w:val="clear" w:color="auto" w:fill="auto"/>
            <w:vAlign w:val="center"/>
            <w:hideMark/>
          </w:tcPr>
          <w:p w:rsidR="00EF7623" w:rsidRPr="003536B4" w:rsidRDefault="00EF7623" w:rsidP="00EF7623">
            <w:pPr>
              <w:ind w:firstLine="0"/>
              <w:jc w:val="center"/>
              <w:rPr>
                <w:rFonts w:cs="Times New Roman"/>
                <w:color w:val="FF0000"/>
                <w:sz w:val="24"/>
                <w:szCs w:val="24"/>
              </w:rPr>
            </w:pPr>
            <w:r w:rsidRPr="003536B4">
              <w:rPr>
                <w:rFonts w:cs="Times New Roman"/>
                <w:color w:val="FF0000"/>
                <w:sz w:val="24"/>
                <w:szCs w:val="24"/>
              </w:rPr>
              <w:t>3</w:t>
            </w:r>
          </w:p>
        </w:tc>
        <w:tc>
          <w:tcPr>
            <w:tcW w:w="1056" w:type="dxa"/>
            <w:shd w:val="clear" w:color="auto" w:fill="auto"/>
            <w:noWrap/>
            <w:vAlign w:val="center"/>
            <w:hideMark/>
          </w:tcPr>
          <w:p w:rsidR="00EF7623" w:rsidRPr="006D4F35" w:rsidRDefault="00EF7623" w:rsidP="00EF7623">
            <w:pPr>
              <w:ind w:firstLine="0"/>
              <w:jc w:val="center"/>
              <w:rPr>
                <w:rFonts w:eastAsia="Times New Roman" w:cs="Times New Roman"/>
                <w:color w:val="000000"/>
                <w:sz w:val="24"/>
                <w:szCs w:val="24"/>
              </w:rPr>
            </w:pPr>
          </w:p>
        </w:tc>
        <w:tc>
          <w:tcPr>
            <w:tcW w:w="876" w:type="dxa"/>
            <w:shd w:val="clear" w:color="auto" w:fill="auto"/>
            <w:noWrap/>
            <w:vAlign w:val="center"/>
            <w:hideMark/>
          </w:tcPr>
          <w:p w:rsidR="00EF7623" w:rsidRPr="006D4F35" w:rsidRDefault="00EF7623" w:rsidP="00EF7623">
            <w:pPr>
              <w:ind w:firstLine="0"/>
              <w:jc w:val="center"/>
              <w:rPr>
                <w:rFonts w:eastAsia="Times New Roman" w:cs="Times New Roman"/>
                <w:color w:val="000000"/>
                <w:sz w:val="24"/>
                <w:szCs w:val="24"/>
              </w:rPr>
            </w:pPr>
          </w:p>
        </w:tc>
        <w:tc>
          <w:tcPr>
            <w:tcW w:w="1056" w:type="dxa"/>
            <w:shd w:val="clear" w:color="auto" w:fill="auto"/>
            <w:noWrap/>
            <w:vAlign w:val="center"/>
            <w:hideMark/>
          </w:tcPr>
          <w:p w:rsidR="00EF7623" w:rsidRPr="003536B4" w:rsidRDefault="00EF7623" w:rsidP="00EF7623">
            <w:pPr>
              <w:ind w:firstLine="0"/>
              <w:jc w:val="center"/>
              <w:rPr>
                <w:rFonts w:cs="Times New Roman"/>
                <w:color w:val="FF0000"/>
                <w:sz w:val="24"/>
                <w:szCs w:val="24"/>
              </w:rPr>
            </w:pPr>
            <w:r w:rsidRPr="003536B4">
              <w:rPr>
                <w:rFonts w:cs="Times New Roman"/>
                <w:color w:val="FF0000"/>
                <w:sz w:val="24"/>
                <w:szCs w:val="24"/>
              </w:rPr>
              <w:t>3</w:t>
            </w:r>
          </w:p>
        </w:tc>
      </w:tr>
      <w:tr w:rsidR="00EF7623" w:rsidRPr="006D4F35" w:rsidTr="00EF7623">
        <w:trPr>
          <w:trHeight w:val="999"/>
        </w:trPr>
        <w:tc>
          <w:tcPr>
            <w:tcW w:w="732" w:type="dxa"/>
            <w:shd w:val="clear" w:color="auto" w:fill="auto"/>
            <w:vAlign w:val="center"/>
            <w:hideMark/>
          </w:tcPr>
          <w:p w:rsidR="00EF7623" w:rsidRPr="006D4F35" w:rsidRDefault="00EF7623" w:rsidP="006D4F35">
            <w:pPr>
              <w:ind w:firstLine="0"/>
              <w:jc w:val="center"/>
              <w:rPr>
                <w:rFonts w:eastAsia="Times New Roman" w:cs="Times New Roman"/>
                <w:color w:val="000000"/>
                <w:sz w:val="24"/>
                <w:szCs w:val="24"/>
                <w:lang w:val="vi-VN"/>
              </w:rPr>
            </w:pPr>
            <w:r>
              <w:rPr>
                <w:rFonts w:eastAsia="Times New Roman" w:cs="Times New Roman"/>
                <w:color w:val="000000"/>
                <w:sz w:val="24"/>
                <w:szCs w:val="24"/>
                <w:lang w:val="vi-VN"/>
              </w:rPr>
              <w:t>12</w:t>
            </w:r>
          </w:p>
        </w:tc>
        <w:tc>
          <w:tcPr>
            <w:tcW w:w="1603" w:type="dxa"/>
            <w:shd w:val="clear" w:color="000000" w:fill="FFFFFF"/>
            <w:vAlign w:val="center"/>
            <w:hideMark/>
          </w:tcPr>
          <w:p w:rsidR="00EF7623" w:rsidRPr="0059290D" w:rsidRDefault="00EF7623" w:rsidP="002D484D">
            <w:pPr>
              <w:ind w:firstLine="0"/>
              <w:rPr>
                <w:rFonts w:asciiTheme="majorHAnsi" w:hAnsiTheme="majorHAnsi" w:cstheme="majorHAnsi"/>
                <w:color w:val="000000"/>
                <w:sz w:val="24"/>
                <w:szCs w:val="24"/>
                <w:lang w:val="vi-VN"/>
              </w:rPr>
            </w:pPr>
            <w:r w:rsidRPr="0059290D">
              <w:rPr>
                <w:rFonts w:asciiTheme="majorHAnsi" w:hAnsiTheme="majorHAnsi" w:cstheme="majorHAnsi"/>
                <w:color w:val="000000"/>
                <w:sz w:val="24"/>
                <w:szCs w:val="24"/>
                <w:lang w:val="vi-VN"/>
              </w:rPr>
              <w:t>Bộ dụng cụ chuẩn độ dinh dưỡng, pH đất, ẩm độ</w:t>
            </w:r>
          </w:p>
        </w:tc>
        <w:tc>
          <w:tcPr>
            <w:tcW w:w="658" w:type="dxa"/>
            <w:shd w:val="clear" w:color="000000" w:fill="FFFFFF"/>
            <w:vAlign w:val="center"/>
            <w:hideMark/>
          </w:tcPr>
          <w:p w:rsidR="00EF7623" w:rsidRPr="0059290D" w:rsidRDefault="00EF7623" w:rsidP="002D484D">
            <w:pPr>
              <w:ind w:firstLine="0"/>
              <w:jc w:val="center"/>
              <w:rPr>
                <w:rFonts w:asciiTheme="majorHAnsi" w:hAnsiTheme="majorHAnsi" w:cstheme="majorHAnsi"/>
                <w:color w:val="000000"/>
                <w:sz w:val="24"/>
                <w:szCs w:val="24"/>
              </w:rPr>
            </w:pPr>
            <w:r w:rsidRPr="0059290D">
              <w:rPr>
                <w:rFonts w:asciiTheme="majorHAnsi" w:hAnsiTheme="majorHAnsi" w:cstheme="majorHAnsi"/>
                <w:color w:val="000000"/>
                <w:sz w:val="24"/>
                <w:szCs w:val="24"/>
              </w:rPr>
              <w:t>Bộ</w:t>
            </w:r>
          </w:p>
        </w:tc>
        <w:tc>
          <w:tcPr>
            <w:tcW w:w="93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p>
        </w:tc>
        <w:tc>
          <w:tcPr>
            <w:tcW w:w="93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p>
        </w:tc>
        <w:tc>
          <w:tcPr>
            <w:tcW w:w="848"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p>
        </w:tc>
        <w:tc>
          <w:tcPr>
            <w:tcW w:w="1056" w:type="dxa"/>
            <w:shd w:val="clear" w:color="auto" w:fill="auto"/>
            <w:vAlign w:val="center"/>
            <w:hideMark/>
          </w:tcPr>
          <w:p w:rsidR="00EF7623" w:rsidRPr="003536B4" w:rsidRDefault="00EF7623" w:rsidP="00EF7623">
            <w:pPr>
              <w:ind w:firstLine="0"/>
              <w:jc w:val="center"/>
              <w:rPr>
                <w:rFonts w:cs="Times New Roman"/>
                <w:color w:val="000000"/>
                <w:sz w:val="24"/>
                <w:szCs w:val="24"/>
              </w:rPr>
            </w:pPr>
            <w:r w:rsidRPr="003536B4">
              <w:rPr>
                <w:rFonts w:cs="Times New Roman"/>
                <w:color w:val="000000"/>
                <w:sz w:val="24"/>
                <w:szCs w:val="24"/>
              </w:rPr>
              <w:t>2</w:t>
            </w:r>
          </w:p>
        </w:tc>
        <w:tc>
          <w:tcPr>
            <w:tcW w:w="1056" w:type="dxa"/>
            <w:shd w:val="clear" w:color="auto" w:fill="auto"/>
            <w:noWrap/>
            <w:vAlign w:val="center"/>
            <w:hideMark/>
          </w:tcPr>
          <w:p w:rsidR="00EF7623" w:rsidRPr="006D4F35" w:rsidRDefault="00EF7623" w:rsidP="00EF7623">
            <w:pPr>
              <w:ind w:firstLine="0"/>
              <w:jc w:val="center"/>
              <w:rPr>
                <w:rFonts w:eastAsia="Times New Roman" w:cs="Times New Roman"/>
                <w:color w:val="000000"/>
                <w:sz w:val="24"/>
                <w:szCs w:val="24"/>
              </w:rPr>
            </w:pPr>
          </w:p>
        </w:tc>
        <w:tc>
          <w:tcPr>
            <w:tcW w:w="876" w:type="dxa"/>
            <w:shd w:val="clear" w:color="auto" w:fill="auto"/>
            <w:noWrap/>
            <w:vAlign w:val="center"/>
            <w:hideMark/>
          </w:tcPr>
          <w:p w:rsidR="00EF7623" w:rsidRPr="006D4F35" w:rsidRDefault="00EF7623" w:rsidP="00EF7623">
            <w:pPr>
              <w:ind w:firstLine="0"/>
              <w:jc w:val="center"/>
              <w:rPr>
                <w:rFonts w:eastAsia="Times New Roman" w:cs="Times New Roman"/>
                <w:color w:val="000000"/>
                <w:sz w:val="24"/>
                <w:szCs w:val="24"/>
              </w:rPr>
            </w:pPr>
          </w:p>
        </w:tc>
        <w:tc>
          <w:tcPr>
            <w:tcW w:w="1056" w:type="dxa"/>
            <w:shd w:val="clear" w:color="auto" w:fill="auto"/>
            <w:noWrap/>
            <w:vAlign w:val="center"/>
            <w:hideMark/>
          </w:tcPr>
          <w:p w:rsidR="00EF7623" w:rsidRPr="003536B4" w:rsidRDefault="00EF7623" w:rsidP="00EF7623">
            <w:pPr>
              <w:ind w:firstLine="0"/>
              <w:jc w:val="center"/>
              <w:rPr>
                <w:rFonts w:cs="Times New Roman"/>
                <w:color w:val="000000"/>
                <w:sz w:val="24"/>
                <w:szCs w:val="24"/>
              </w:rPr>
            </w:pPr>
            <w:r w:rsidRPr="003536B4">
              <w:rPr>
                <w:rFonts w:cs="Times New Roman"/>
                <w:color w:val="000000"/>
                <w:sz w:val="24"/>
                <w:szCs w:val="24"/>
              </w:rPr>
              <w:t>2</w:t>
            </w:r>
          </w:p>
        </w:tc>
      </w:tr>
      <w:tr w:rsidR="00EF7623" w:rsidRPr="006D4F35" w:rsidTr="00EF7623">
        <w:trPr>
          <w:trHeight w:val="999"/>
        </w:trPr>
        <w:tc>
          <w:tcPr>
            <w:tcW w:w="732" w:type="dxa"/>
            <w:shd w:val="clear" w:color="auto" w:fill="auto"/>
            <w:vAlign w:val="center"/>
            <w:hideMark/>
          </w:tcPr>
          <w:p w:rsidR="00EF7623" w:rsidRPr="006D4F35" w:rsidRDefault="00EF7623" w:rsidP="006D4F35">
            <w:pPr>
              <w:ind w:firstLine="0"/>
              <w:jc w:val="center"/>
              <w:rPr>
                <w:rFonts w:eastAsia="Times New Roman" w:cs="Times New Roman"/>
                <w:color w:val="000000"/>
                <w:sz w:val="24"/>
                <w:szCs w:val="24"/>
                <w:lang w:val="vi-VN"/>
              </w:rPr>
            </w:pPr>
            <w:r>
              <w:rPr>
                <w:rFonts w:eastAsia="Times New Roman" w:cs="Times New Roman"/>
                <w:color w:val="000000"/>
                <w:sz w:val="24"/>
                <w:szCs w:val="24"/>
                <w:lang w:val="vi-VN"/>
              </w:rPr>
              <w:lastRenderedPageBreak/>
              <w:t>13</w:t>
            </w:r>
          </w:p>
        </w:tc>
        <w:tc>
          <w:tcPr>
            <w:tcW w:w="1603" w:type="dxa"/>
            <w:shd w:val="clear" w:color="000000" w:fill="FFFFFF"/>
            <w:vAlign w:val="center"/>
            <w:hideMark/>
          </w:tcPr>
          <w:p w:rsidR="00EF7623" w:rsidRPr="0059290D" w:rsidRDefault="00EF7623" w:rsidP="002D484D">
            <w:pPr>
              <w:ind w:firstLine="0"/>
              <w:rPr>
                <w:rFonts w:asciiTheme="majorHAnsi" w:hAnsiTheme="majorHAnsi" w:cstheme="majorHAnsi"/>
                <w:color w:val="000000"/>
                <w:sz w:val="24"/>
                <w:szCs w:val="24"/>
                <w:lang w:val="vi-VN"/>
              </w:rPr>
            </w:pPr>
            <w:r w:rsidRPr="0059290D">
              <w:rPr>
                <w:rFonts w:asciiTheme="majorHAnsi" w:hAnsiTheme="majorHAnsi" w:cstheme="majorHAnsi"/>
                <w:color w:val="000000"/>
                <w:sz w:val="24"/>
                <w:szCs w:val="24"/>
                <w:lang w:val="vi-VN"/>
              </w:rPr>
              <w:t>Xe đẩy tay vận chuyển dụng cụ sản xuất (xe rùa 1 bánh)</w:t>
            </w:r>
          </w:p>
        </w:tc>
        <w:tc>
          <w:tcPr>
            <w:tcW w:w="658" w:type="dxa"/>
            <w:shd w:val="clear" w:color="000000" w:fill="FFFFFF"/>
            <w:vAlign w:val="center"/>
            <w:hideMark/>
          </w:tcPr>
          <w:p w:rsidR="00EF7623" w:rsidRPr="0059290D" w:rsidRDefault="00EF7623" w:rsidP="002D484D">
            <w:pPr>
              <w:ind w:firstLine="0"/>
              <w:jc w:val="center"/>
              <w:rPr>
                <w:rFonts w:asciiTheme="majorHAnsi" w:hAnsiTheme="majorHAnsi" w:cstheme="majorHAnsi"/>
                <w:color w:val="000000"/>
                <w:sz w:val="24"/>
                <w:szCs w:val="24"/>
              </w:rPr>
            </w:pPr>
            <w:r w:rsidRPr="0059290D">
              <w:rPr>
                <w:rFonts w:asciiTheme="majorHAnsi" w:hAnsiTheme="majorHAnsi" w:cstheme="majorHAnsi"/>
                <w:color w:val="000000"/>
                <w:sz w:val="24"/>
                <w:szCs w:val="24"/>
              </w:rPr>
              <w:t>Xe</w:t>
            </w:r>
          </w:p>
        </w:tc>
        <w:tc>
          <w:tcPr>
            <w:tcW w:w="93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p>
        </w:tc>
        <w:tc>
          <w:tcPr>
            <w:tcW w:w="93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p>
        </w:tc>
        <w:tc>
          <w:tcPr>
            <w:tcW w:w="848"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p>
        </w:tc>
        <w:tc>
          <w:tcPr>
            <w:tcW w:w="1056" w:type="dxa"/>
            <w:shd w:val="clear" w:color="auto" w:fill="auto"/>
            <w:vAlign w:val="center"/>
            <w:hideMark/>
          </w:tcPr>
          <w:p w:rsidR="00EF7623" w:rsidRPr="003536B4" w:rsidRDefault="00EF7623" w:rsidP="00EF7623">
            <w:pPr>
              <w:ind w:firstLine="0"/>
              <w:jc w:val="center"/>
              <w:rPr>
                <w:rFonts w:cs="Times New Roman"/>
                <w:color w:val="000000"/>
                <w:sz w:val="24"/>
                <w:szCs w:val="24"/>
              </w:rPr>
            </w:pPr>
            <w:r w:rsidRPr="003536B4">
              <w:rPr>
                <w:rFonts w:cs="Times New Roman"/>
                <w:color w:val="000000"/>
                <w:sz w:val="24"/>
                <w:szCs w:val="24"/>
              </w:rPr>
              <w:t>25</w:t>
            </w:r>
          </w:p>
        </w:tc>
        <w:tc>
          <w:tcPr>
            <w:tcW w:w="1056" w:type="dxa"/>
            <w:shd w:val="clear" w:color="auto" w:fill="auto"/>
            <w:noWrap/>
            <w:vAlign w:val="center"/>
            <w:hideMark/>
          </w:tcPr>
          <w:p w:rsidR="00EF7623" w:rsidRPr="006D4F35" w:rsidRDefault="00EF7623" w:rsidP="00EF7623">
            <w:pPr>
              <w:ind w:firstLine="0"/>
              <w:jc w:val="center"/>
              <w:rPr>
                <w:rFonts w:eastAsia="Times New Roman" w:cs="Times New Roman"/>
                <w:color w:val="000000"/>
                <w:sz w:val="24"/>
                <w:szCs w:val="24"/>
              </w:rPr>
            </w:pPr>
          </w:p>
        </w:tc>
        <w:tc>
          <w:tcPr>
            <w:tcW w:w="876" w:type="dxa"/>
            <w:shd w:val="clear" w:color="auto" w:fill="auto"/>
            <w:noWrap/>
            <w:vAlign w:val="center"/>
            <w:hideMark/>
          </w:tcPr>
          <w:p w:rsidR="00EF7623" w:rsidRPr="006D4F35" w:rsidRDefault="00EF7623" w:rsidP="00EF7623">
            <w:pPr>
              <w:ind w:firstLine="0"/>
              <w:jc w:val="center"/>
              <w:rPr>
                <w:rFonts w:eastAsia="Times New Roman" w:cs="Times New Roman"/>
                <w:color w:val="000000"/>
                <w:sz w:val="24"/>
                <w:szCs w:val="24"/>
              </w:rPr>
            </w:pPr>
          </w:p>
        </w:tc>
        <w:tc>
          <w:tcPr>
            <w:tcW w:w="1056" w:type="dxa"/>
            <w:shd w:val="clear" w:color="auto" w:fill="auto"/>
            <w:noWrap/>
            <w:vAlign w:val="center"/>
            <w:hideMark/>
          </w:tcPr>
          <w:p w:rsidR="00EF7623" w:rsidRPr="003536B4" w:rsidRDefault="00EF7623" w:rsidP="00EF7623">
            <w:pPr>
              <w:ind w:firstLine="0"/>
              <w:jc w:val="center"/>
              <w:rPr>
                <w:rFonts w:cs="Times New Roman"/>
                <w:color w:val="000000"/>
                <w:sz w:val="24"/>
                <w:szCs w:val="24"/>
              </w:rPr>
            </w:pPr>
            <w:r w:rsidRPr="003536B4">
              <w:rPr>
                <w:rFonts w:cs="Times New Roman"/>
                <w:color w:val="000000"/>
                <w:sz w:val="24"/>
                <w:szCs w:val="24"/>
              </w:rPr>
              <w:t>25</w:t>
            </w:r>
          </w:p>
        </w:tc>
      </w:tr>
      <w:tr w:rsidR="00EF7623" w:rsidRPr="006D4F35" w:rsidTr="00EF7623">
        <w:trPr>
          <w:trHeight w:val="999"/>
        </w:trPr>
        <w:tc>
          <w:tcPr>
            <w:tcW w:w="732" w:type="dxa"/>
            <w:shd w:val="clear" w:color="auto" w:fill="auto"/>
            <w:vAlign w:val="center"/>
            <w:hideMark/>
          </w:tcPr>
          <w:p w:rsidR="00EF7623" w:rsidRDefault="00EF7623" w:rsidP="006D4F35">
            <w:pPr>
              <w:ind w:firstLine="0"/>
              <w:jc w:val="center"/>
              <w:rPr>
                <w:rFonts w:eastAsia="Times New Roman" w:cs="Times New Roman"/>
                <w:color w:val="000000"/>
                <w:sz w:val="24"/>
                <w:szCs w:val="24"/>
                <w:lang w:val="vi-VN"/>
              </w:rPr>
            </w:pPr>
            <w:r>
              <w:rPr>
                <w:rFonts w:eastAsia="Times New Roman" w:cs="Times New Roman"/>
                <w:color w:val="000000"/>
                <w:sz w:val="24"/>
                <w:szCs w:val="24"/>
                <w:lang w:val="vi-VN"/>
              </w:rPr>
              <w:t>14</w:t>
            </w:r>
          </w:p>
        </w:tc>
        <w:tc>
          <w:tcPr>
            <w:tcW w:w="1603" w:type="dxa"/>
            <w:shd w:val="clear" w:color="000000" w:fill="FFFFFF"/>
            <w:vAlign w:val="center"/>
            <w:hideMark/>
          </w:tcPr>
          <w:p w:rsidR="00EF7623" w:rsidRPr="0059290D" w:rsidRDefault="00EF7623" w:rsidP="002D484D">
            <w:pPr>
              <w:ind w:firstLine="0"/>
              <w:rPr>
                <w:rFonts w:asciiTheme="majorHAnsi" w:hAnsiTheme="majorHAnsi" w:cstheme="majorHAnsi"/>
                <w:color w:val="000000"/>
                <w:sz w:val="24"/>
                <w:szCs w:val="24"/>
                <w:lang w:val="vi-VN"/>
              </w:rPr>
            </w:pPr>
            <w:r w:rsidRPr="0059290D">
              <w:rPr>
                <w:rFonts w:asciiTheme="majorHAnsi" w:hAnsiTheme="majorHAnsi" w:cstheme="majorHAnsi"/>
                <w:color w:val="000000"/>
                <w:sz w:val="24"/>
                <w:szCs w:val="24"/>
                <w:lang w:val="vi-VN"/>
              </w:rPr>
              <w:t>Bộ dụng cụ hỗ trợ đóng gói sản phẩm (HW-450) + khay đóng gói</w:t>
            </w:r>
          </w:p>
        </w:tc>
        <w:tc>
          <w:tcPr>
            <w:tcW w:w="658" w:type="dxa"/>
            <w:shd w:val="clear" w:color="000000" w:fill="FFFFFF"/>
            <w:vAlign w:val="center"/>
            <w:hideMark/>
          </w:tcPr>
          <w:p w:rsidR="00EF7623" w:rsidRPr="0059290D" w:rsidRDefault="00EF7623" w:rsidP="002D484D">
            <w:pPr>
              <w:ind w:firstLine="0"/>
              <w:jc w:val="center"/>
              <w:rPr>
                <w:rFonts w:asciiTheme="majorHAnsi" w:hAnsiTheme="majorHAnsi" w:cstheme="majorHAnsi"/>
                <w:color w:val="000000"/>
                <w:sz w:val="24"/>
                <w:szCs w:val="24"/>
              </w:rPr>
            </w:pPr>
            <w:r w:rsidRPr="0059290D">
              <w:rPr>
                <w:rFonts w:asciiTheme="majorHAnsi" w:hAnsiTheme="majorHAnsi" w:cstheme="majorHAnsi"/>
                <w:color w:val="000000"/>
                <w:sz w:val="24"/>
                <w:szCs w:val="24"/>
              </w:rPr>
              <w:t>Bộ</w:t>
            </w:r>
          </w:p>
        </w:tc>
        <w:tc>
          <w:tcPr>
            <w:tcW w:w="93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p>
        </w:tc>
        <w:tc>
          <w:tcPr>
            <w:tcW w:w="93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p>
        </w:tc>
        <w:tc>
          <w:tcPr>
            <w:tcW w:w="848"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p>
        </w:tc>
        <w:tc>
          <w:tcPr>
            <w:tcW w:w="1056" w:type="dxa"/>
            <w:shd w:val="clear" w:color="auto" w:fill="auto"/>
            <w:vAlign w:val="center"/>
            <w:hideMark/>
          </w:tcPr>
          <w:p w:rsidR="00EF7623" w:rsidRPr="003536B4" w:rsidRDefault="00EF7623" w:rsidP="00EF7623">
            <w:pPr>
              <w:ind w:firstLine="0"/>
              <w:jc w:val="center"/>
              <w:rPr>
                <w:rFonts w:cs="Times New Roman"/>
                <w:color w:val="000000"/>
                <w:sz w:val="24"/>
                <w:szCs w:val="24"/>
              </w:rPr>
            </w:pPr>
            <w:r w:rsidRPr="003536B4">
              <w:rPr>
                <w:rFonts w:cs="Times New Roman"/>
                <w:color w:val="000000"/>
                <w:sz w:val="24"/>
                <w:szCs w:val="24"/>
              </w:rPr>
              <w:t>10</w:t>
            </w:r>
          </w:p>
        </w:tc>
        <w:tc>
          <w:tcPr>
            <w:tcW w:w="1056" w:type="dxa"/>
            <w:shd w:val="clear" w:color="auto" w:fill="auto"/>
            <w:noWrap/>
            <w:vAlign w:val="center"/>
            <w:hideMark/>
          </w:tcPr>
          <w:p w:rsidR="00EF7623" w:rsidRPr="006D4F35" w:rsidRDefault="00EF7623" w:rsidP="00EF7623">
            <w:pPr>
              <w:ind w:firstLine="0"/>
              <w:jc w:val="center"/>
              <w:rPr>
                <w:rFonts w:eastAsia="Times New Roman" w:cs="Times New Roman"/>
                <w:color w:val="000000"/>
                <w:sz w:val="24"/>
                <w:szCs w:val="24"/>
              </w:rPr>
            </w:pPr>
          </w:p>
        </w:tc>
        <w:tc>
          <w:tcPr>
            <w:tcW w:w="876" w:type="dxa"/>
            <w:shd w:val="clear" w:color="auto" w:fill="auto"/>
            <w:noWrap/>
            <w:vAlign w:val="center"/>
            <w:hideMark/>
          </w:tcPr>
          <w:p w:rsidR="00EF7623" w:rsidRPr="006D4F35" w:rsidRDefault="00EF7623" w:rsidP="00EF7623">
            <w:pPr>
              <w:ind w:firstLine="0"/>
              <w:jc w:val="center"/>
              <w:rPr>
                <w:rFonts w:eastAsia="Times New Roman" w:cs="Times New Roman"/>
                <w:color w:val="000000"/>
                <w:sz w:val="24"/>
                <w:szCs w:val="24"/>
              </w:rPr>
            </w:pPr>
          </w:p>
        </w:tc>
        <w:tc>
          <w:tcPr>
            <w:tcW w:w="1056" w:type="dxa"/>
            <w:shd w:val="clear" w:color="auto" w:fill="auto"/>
            <w:noWrap/>
            <w:vAlign w:val="center"/>
            <w:hideMark/>
          </w:tcPr>
          <w:p w:rsidR="00EF7623" w:rsidRPr="003536B4" w:rsidRDefault="00EF7623" w:rsidP="00EF7623">
            <w:pPr>
              <w:ind w:firstLine="0"/>
              <w:jc w:val="center"/>
              <w:rPr>
                <w:rFonts w:cs="Times New Roman"/>
                <w:color w:val="000000"/>
                <w:sz w:val="24"/>
                <w:szCs w:val="24"/>
              </w:rPr>
            </w:pPr>
            <w:r w:rsidRPr="003536B4">
              <w:rPr>
                <w:rFonts w:cs="Times New Roman"/>
                <w:color w:val="000000"/>
                <w:sz w:val="24"/>
                <w:szCs w:val="24"/>
              </w:rPr>
              <w:t>10</w:t>
            </w:r>
          </w:p>
        </w:tc>
      </w:tr>
      <w:tr w:rsidR="00EF7623" w:rsidRPr="006D4F35" w:rsidTr="00EF7623">
        <w:trPr>
          <w:trHeight w:val="413"/>
        </w:trPr>
        <w:tc>
          <w:tcPr>
            <w:tcW w:w="732" w:type="dxa"/>
            <w:shd w:val="clear" w:color="auto" w:fill="auto"/>
            <w:vAlign w:val="center"/>
            <w:hideMark/>
          </w:tcPr>
          <w:p w:rsidR="00EF7623" w:rsidRPr="006D4F35" w:rsidRDefault="00EF7623" w:rsidP="006D4F35">
            <w:pPr>
              <w:ind w:firstLine="0"/>
              <w:jc w:val="center"/>
              <w:rPr>
                <w:rFonts w:eastAsia="Times New Roman" w:cs="Times New Roman"/>
                <w:b/>
                <w:bCs/>
                <w:color w:val="000000"/>
                <w:sz w:val="24"/>
                <w:szCs w:val="24"/>
              </w:rPr>
            </w:pPr>
            <w:r w:rsidRPr="006D4F35">
              <w:rPr>
                <w:rFonts w:eastAsia="Times New Roman" w:cs="Times New Roman"/>
                <w:b/>
                <w:bCs/>
                <w:color w:val="000000"/>
                <w:sz w:val="24"/>
                <w:szCs w:val="24"/>
              </w:rPr>
              <w:t>II</w:t>
            </w:r>
          </w:p>
        </w:tc>
        <w:tc>
          <w:tcPr>
            <w:tcW w:w="9025" w:type="dxa"/>
            <w:gridSpan w:val="9"/>
            <w:shd w:val="clear" w:color="auto" w:fill="auto"/>
            <w:vAlign w:val="center"/>
            <w:hideMark/>
          </w:tcPr>
          <w:p w:rsidR="00EF7623" w:rsidRPr="006D4F35" w:rsidRDefault="00EF7623" w:rsidP="006D4F35">
            <w:pPr>
              <w:ind w:firstLine="0"/>
              <w:rPr>
                <w:rFonts w:eastAsia="Times New Roman" w:cs="Times New Roman"/>
                <w:b/>
                <w:bCs/>
                <w:color w:val="000000"/>
                <w:sz w:val="24"/>
                <w:szCs w:val="24"/>
              </w:rPr>
            </w:pPr>
            <w:r w:rsidRPr="006D4F35">
              <w:rPr>
                <w:rFonts w:eastAsia="Times New Roman" w:cs="Times New Roman"/>
                <w:b/>
                <w:bCs/>
                <w:color w:val="000000"/>
                <w:sz w:val="24"/>
                <w:szCs w:val="24"/>
              </w:rPr>
              <w:t>Nguyên liệu, năng lượng</w:t>
            </w:r>
          </w:p>
        </w:tc>
      </w:tr>
      <w:tr w:rsidR="00EF7623" w:rsidRPr="006D4F35" w:rsidTr="00EF7623">
        <w:trPr>
          <w:trHeight w:val="343"/>
        </w:trPr>
        <w:tc>
          <w:tcPr>
            <w:tcW w:w="732" w:type="dxa"/>
            <w:shd w:val="clear" w:color="auto" w:fill="auto"/>
            <w:vAlign w:val="center"/>
            <w:hideMark/>
          </w:tcPr>
          <w:p w:rsidR="00EF7623" w:rsidRPr="006D4F35" w:rsidRDefault="00EF7623" w:rsidP="006D4F35">
            <w:pPr>
              <w:ind w:firstLine="0"/>
              <w:jc w:val="center"/>
              <w:rPr>
                <w:rFonts w:eastAsia="Times New Roman" w:cs="Times New Roman"/>
                <w:b/>
                <w:bCs/>
                <w:color w:val="000000"/>
                <w:sz w:val="24"/>
                <w:szCs w:val="24"/>
              </w:rPr>
            </w:pPr>
            <w:r w:rsidRPr="006D4F35">
              <w:rPr>
                <w:rFonts w:eastAsia="Times New Roman" w:cs="Times New Roman"/>
                <w:b/>
                <w:bCs/>
                <w:color w:val="000000"/>
                <w:sz w:val="24"/>
                <w:szCs w:val="24"/>
              </w:rPr>
              <w:t>2.1</w:t>
            </w:r>
          </w:p>
        </w:tc>
        <w:tc>
          <w:tcPr>
            <w:tcW w:w="1603" w:type="dxa"/>
            <w:shd w:val="clear" w:color="auto" w:fill="auto"/>
            <w:vAlign w:val="center"/>
            <w:hideMark/>
          </w:tcPr>
          <w:p w:rsidR="00EF7623" w:rsidRPr="006D4F35" w:rsidRDefault="00EF7623" w:rsidP="006D4F35">
            <w:pPr>
              <w:ind w:firstLine="0"/>
              <w:rPr>
                <w:rFonts w:eastAsia="Times New Roman" w:cs="Times New Roman"/>
                <w:b/>
                <w:bCs/>
                <w:color w:val="000000"/>
                <w:sz w:val="24"/>
                <w:szCs w:val="24"/>
              </w:rPr>
            </w:pPr>
            <w:r w:rsidRPr="006D4F35">
              <w:rPr>
                <w:rFonts w:eastAsia="Times New Roman" w:cs="Times New Roman"/>
                <w:b/>
                <w:bCs/>
                <w:color w:val="000000"/>
                <w:sz w:val="24"/>
                <w:szCs w:val="24"/>
              </w:rPr>
              <w:t>Cây giống, hạt giống</w:t>
            </w:r>
          </w:p>
        </w:tc>
        <w:tc>
          <w:tcPr>
            <w:tcW w:w="658" w:type="dxa"/>
            <w:shd w:val="clear" w:color="auto" w:fill="auto"/>
            <w:vAlign w:val="center"/>
            <w:hideMark/>
          </w:tcPr>
          <w:p w:rsidR="00EF7623" w:rsidRPr="006D4F35" w:rsidRDefault="00EF7623" w:rsidP="006D4F35">
            <w:pPr>
              <w:ind w:firstLine="0"/>
              <w:rPr>
                <w:rFonts w:eastAsia="Times New Roman" w:cs="Times New Roman"/>
                <w:color w:val="000000"/>
                <w:sz w:val="24"/>
                <w:szCs w:val="24"/>
              </w:rPr>
            </w:pPr>
            <w:r w:rsidRPr="006D4F35">
              <w:rPr>
                <w:rFonts w:eastAsia="Times New Roman" w:cs="Times New Roman"/>
                <w:color w:val="000000"/>
                <w:sz w:val="24"/>
                <w:szCs w:val="24"/>
              </w:rPr>
              <w:t> </w:t>
            </w:r>
          </w:p>
        </w:tc>
        <w:tc>
          <w:tcPr>
            <w:tcW w:w="936" w:type="dxa"/>
            <w:shd w:val="clear" w:color="auto" w:fill="auto"/>
            <w:vAlign w:val="center"/>
            <w:hideMark/>
          </w:tcPr>
          <w:p w:rsidR="00EF7623" w:rsidRPr="006D4F35" w:rsidRDefault="00EF7623" w:rsidP="006D4F35">
            <w:pPr>
              <w:ind w:firstLine="0"/>
              <w:rPr>
                <w:rFonts w:eastAsia="Times New Roman" w:cs="Times New Roman"/>
                <w:color w:val="000000"/>
                <w:sz w:val="24"/>
                <w:szCs w:val="24"/>
              </w:rPr>
            </w:pPr>
            <w:r w:rsidRPr="006D4F35">
              <w:rPr>
                <w:rFonts w:eastAsia="Times New Roman" w:cs="Times New Roman"/>
                <w:color w:val="000000"/>
                <w:sz w:val="24"/>
                <w:szCs w:val="24"/>
              </w:rPr>
              <w:t> </w:t>
            </w:r>
          </w:p>
        </w:tc>
        <w:tc>
          <w:tcPr>
            <w:tcW w:w="936" w:type="dxa"/>
            <w:shd w:val="clear" w:color="auto" w:fill="auto"/>
            <w:vAlign w:val="center"/>
            <w:hideMark/>
          </w:tcPr>
          <w:p w:rsidR="00EF7623" w:rsidRPr="006D4F35" w:rsidRDefault="00EF7623" w:rsidP="006D4F35">
            <w:pPr>
              <w:ind w:firstLine="0"/>
              <w:rPr>
                <w:rFonts w:eastAsia="Times New Roman" w:cs="Times New Roman"/>
                <w:color w:val="000000"/>
                <w:sz w:val="24"/>
                <w:szCs w:val="24"/>
              </w:rPr>
            </w:pPr>
            <w:r w:rsidRPr="006D4F35">
              <w:rPr>
                <w:rFonts w:eastAsia="Times New Roman" w:cs="Times New Roman"/>
                <w:color w:val="000000"/>
                <w:sz w:val="24"/>
                <w:szCs w:val="24"/>
              </w:rPr>
              <w:t> </w:t>
            </w:r>
          </w:p>
        </w:tc>
        <w:tc>
          <w:tcPr>
            <w:tcW w:w="848" w:type="dxa"/>
            <w:shd w:val="clear" w:color="auto" w:fill="auto"/>
            <w:vAlign w:val="center"/>
            <w:hideMark/>
          </w:tcPr>
          <w:p w:rsidR="00EF7623" w:rsidRPr="006D4F35" w:rsidRDefault="00EF7623" w:rsidP="006D4F35">
            <w:pPr>
              <w:ind w:firstLine="0"/>
              <w:rPr>
                <w:rFonts w:eastAsia="Times New Roman" w:cs="Times New Roman"/>
                <w:color w:val="000000"/>
                <w:sz w:val="24"/>
                <w:szCs w:val="24"/>
              </w:rPr>
            </w:pPr>
            <w:r w:rsidRPr="006D4F35">
              <w:rPr>
                <w:rFonts w:eastAsia="Times New Roman" w:cs="Times New Roman"/>
                <w:color w:val="000000"/>
                <w:sz w:val="24"/>
                <w:szCs w:val="24"/>
              </w:rPr>
              <w:t> </w:t>
            </w:r>
          </w:p>
        </w:tc>
        <w:tc>
          <w:tcPr>
            <w:tcW w:w="1056" w:type="dxa"/>
            <w:shd w:val="clear" w:color="auto" w:fill="auto"/>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 </w:t>
            </w:r>
          </w:p>
        </w:tc>
        <w:tc>
          <w:tcPr>
            <w:tcW w:w="1056" w:type="dxa"/>
            <w:shd w:val="clear" w:color="auto" w:fill="auto"/>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 </w:t>
            </w:r>
          </w:p>
        </w:tc>
        <w:tc>
          <w:tcPr>
            <w:tcW w:w="87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 </w:t>
            </w:r>
          </w:p>
        </w:tc>
        <w:tc>
          <w:tcPr>
            <w:tcW w:w="105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p>
        </w:tc>
      </w:tr>
      <w:tr w:rsidR="00EF7623" w:rsidRPr="006D4F35" w:rsidTr="00EF7623">
        <w:trPr>
          <w:trHeight w:val="790"/>
        </w:trPr>
        <w:tc>
          <w:tcPr>
            <w:tcW w:w="732" w:type="dxa"/>
            <w:shd w:val="clear" w:color="auto" w:fill="auto"/>
            <w:vAlign w:val="center"/>
            <w:hideMark/>
          </w:tcPr>
          <w:p w:rsidR="00EF7623" w:rsidRPr="006D4F35" w:rsidRDefault="00EF7623" w:rsidP="006D4F35">
            <w:pPr>
              <w:ind w:firstLine="0"/>
              <w:jc w:val="center"/>
              <w:rPr>
                <w:rFonts w:eastAsia="Times New Roman" w:cs="Times New Roman"/>
                <w:b/>
                <w:bCs/>
                <w:color w:val="000000"/>
                <w:sz w:val="24"/>
                <w:szCs w:val="24"/>
              </w:rPr>
            </w:pPr>
            <w:r w:rsidRPr="006D4F35">
              <w:rPr>
                <w:rFonts w:eastAsia="Times New Roman" w:cs="Times New Roman"/>
                <w:b/>
                <w:bCs/>
                <w:color w:val="000000"/>
                <w:sz w:val="24"/>
                <w:szCs w:val="24"/>
              </w:rPr>
              <w:t> </w:t>
            </w:r>
          </w:p>
        </w:tc>
        <w:tc>
          <w:tcPr>
            <w:tcW w:w="1603" w:type="dxa"/>
            <w:shd w:val="clear" w:color="auto" w:fill="auto"/>
            <w:vAlign w:val="center"/>
            <w:hideMark/>
          </w:tcPr>
          <w:p w:rsidR="00EF7623" w:rsidRPr="006D4F35" w:rsidRDefault="00EF7623" w:rsidP="006D4F35">
            <w:pPr>
              <w:ind w:firstLine="0"/>
              <w:rPr>
                <w:rFonts w:eastAsia="Times New Roman" w:cs="Times New Roman"/>
                <w:color w:val="000000"/>
                <w:sz w:val="24"/>
                <w:szCs w:val="24"/>
              </w:rPr>
            </w:pPr>
            <w:r w:rsidRPr="006D4F35">
              <w:rPr>
                <w:rFonts w:eastAsia="Times New Roman" w:cs="Times New Roman"/>
                <w:color w:val="000000"/>
                <w:sz w:val="24"/>
                <w:szCs w:val="24"/>
              </w:rPr>
              <w:t>Cây giống hồng trồng diện tích 2,34ha (+35% cây trồng dặm)</w:t>
            </w:r>
          </w:p>
        </w:tc>
        <w:tc>
          <w:tcPr>
            <w:tcW w:w="658" w:type="dxa"/>
            <w:shd w:val="clear" w:color="auto" w:fill="auto"/>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Cây</w:t>
            </w:r>
          </w:p>
        </w:tc>
        <w:tc>
          <w:tcPr>
            <w:tcW w:w="936" w:type="dxa"/>
            <w:shd w:val="clear" w:color="auto" w:fill="auto"/>
            <w:vAlign w:val="center"/>
            <w:hideMark/>
          </w:tcPr>
          <w:p w:rsidR="00EF7623" w:rsidRPr="006D4F35" w:rsidRDefault="00EF7623" w:rsidP="009B5791">
            <w:pPr>
              <w:ind w:firstLine="0"/>
              <w:jc w:val="right"/>
              <w:rPr>
                <w:rFonts w:eastAsia="Times New Roman" w:cs="Times New Roman"/>
                <w:color w:val="000000"/>
                <w:sz w:val="24"/>
                <w:szCs w:val="24"/>
              </w:rPr>
            </w:pPr>
            <w:r w:rsidRPr="006D4F35">
              <w:rPr>
                <w:rFonts w:eastAsia="Times New Roman" w:cs="Times New Roman"/>
                <w:color w:val="000000"/>
                <w:sz w:val="24"/>
                <w:szCs w:val="24"/>
              </w:rPr>
              <w:t>450</w:t>
            </w:r>
          </w:p>
        </w:tc>
        <w:tc>
          <w:tcPr>
            <w:tcW w:w="936" w:type="dxa"/>
            <w:shd w:val="clear" w:color="auto" w:fill="auto"/>
            <w:vAlign w:val="center"/>
            <w:hideMark/>
          </w:tcPr>
          <w:p w:rsidR="00EF7623" w:rsidRPr="006D4F35" w:rsidRDefault="00EF7623" w:rsidP="009B5791">
            <w:pPr>
              <w:ind w:firstLine="0"/>
              <w:jc w:val="right"/>
              <w:rPr>
                <w:rFonts w:eastAsia="Times New Roman" w:cs="Times New Roman"/>
                <w:color w:val="000000"/>
                <w:sz w:val="24"/>
                <w:szCs w:val="24"/>
              </w:rPr>
            </w:pPr>
            <w:r w:rsidRPr="006D4F35">
              <w:rPr>
                <w:rFonts w:eastAsia="Times New Roman" w:cs="Times New Roman"/>
                <w:color w:val="000000"/>
                <w:sz w:val="24"/>
                <w:szCs w:val="24"/>
              </w:rPr>
              <w:t> </w:t>
            </w:r>
          </w:p>
        </w:tc>
        <w:tc>
          <w:tcPr>
            <w:tcW w:w="848" w:type="dxa"/>
            <w:shd w:val="clear" w:color="auto" w:fill="auto"/>
            <w:vAlign w:val="center"/>
            <w:hideMark/>
          </w:tcPr>
          <w:p w:rsidR="00EF7623" w:rsidRPr="006D4F35" w:rsidRDefault="00EF7623" w:rsidP="009B5791">
            <w:pPr>
              <w:ind w:firstLine="0"/>
              <w:jc w:val="right"/>
              <w:rPr>
                <w:rFonts w:eastAsia="Times New Roman" w:cs="Times New Roman"/>
                <w:color w:val="000000"/>
                <w:sz w:val="24"/>
                <w:szCs w:val="24"/>
              </w:rPr>
            </w:pPr>
            <w:r w:rsidRPr="006D4F35">
              <w:rPr>
                <w:rFonts w:eastAsia="Times New Roman" w:cs="Times New Roman"/>
                <w:color w:val="000000"/>
                <w:sz w:val="24"/>
                <w:szCs w:val="24"/>
              </w:rPr>
              <w:t> </w:t>
            </w:r>
          </w:p>
        </w:tc>
        <w:tc>
          <w:tcPr>
            <w:tcW w:w="1056" w:type="dxa"/>
            <w:shd w:val="clear" w:color="auto" w:fill="auto"/>
            <w:vAlign w:val="center"/>
            <w:hideMark/>
          </w:tcPr>
          <w:p w:rsidR="00EF7623" w:rsidRPr="006D4F35" w:rsidRDefault="00EF7623" w:rsidP="009B5791">
            <w:pPr>
              <w:ind w:firstLine="0"/>
              <w:jc w:val="right"/>
              <w:rPr>
                <w:rFonts w:eastAsia="Times New Roman" w:cs="Times New Roman"/>
                <w:color w:val="000000"/>
                <w:sz w:val="24"/>
                <w:szCs w:val="24"/>
              </w:rPr>
            </w:pPr>
            <w:r w:rsidRPr="006D4F35">
              <w:rPr>
                <w:rFonts w:eastAsia="Times New Roman" w:cs="Times New Roman"/>
                <w:color w:val="000000"/>
                <w:sz w:val="24"/>
                <w:szCs w:val="24"/>
              </w:rPr>
              <w:t>1</w:t>
            </w:r>
            <w:r>
              <w:rPr>
                <w:rFonts w:eastAsia="Times New Roman" w:cs="Times New Roman"/>
                <w:color w:val="000000"/>
                <w:sz w:val="24"/>
                <w:szCs w:val="24"/>
                <w:lang w:val="vi-VN"/>
              </w:rPr>
              <w:t>.</w:t>
            </w:r>
            <w:r w:rsidRPr="006D4F35">
              <w:rPr>
                <w:rFonts w:eastAsia="Times New Roman" w:cs="Times New Roman"/>
                <w:color w:val="000000"/>
                <w:sz w:val="24"/>
                <w:szCs w:val="24"/>
              </w:rPr>
              <w:t>053</w:t>
            </w:r>
          </w:p>
        </w:tc>
        <w:tc>
          <w:tcPr>
            <w:tcW w:w="1056" w:type="dxa"/>
            <w:shd w:val="clear" w:color="auto" w:fill="auto"/>
            <w:vAlign w:val="center"/>
            <w:hideMark/>
          </w:tcPr>
          <w:p w:rsidR="00EF7623" w:rsidRPr="006D4F35" w:rsidRDefault="00EF7623" w:rsidP="009B5791">
            <w:pPr>
              <w:ind w:firstLine="0"/>
              <w:jc w:val="right"/>
              <w:rPr>
                <w:rFonts w:eastAsia="Times New Roman" w:cs="Times New Roman"/>
                <w:color w:val="000000"/>
                <w:sz w:val="24"/>
                <w:szCs w:val="24"/>
              </w:rPr>
            </w:pPr>
            <w:r w:rsidRPr="006D4F35">
              <w:rPr>
                <w:rFonts w:eastAsia="Times New Roman" w:cs="Times New Roman"/>
                <w:color w:val="000000"/>
                <w:sz w:val="24"/>
                <w:szCs w:val="24"/>
              </w:rPr>
              <w:t> </w:t>
            </w:r>
          </w:p>
        </w:tc>
        <w:tc>
          <w:tcPr>
            <w:tcW w:w="876" w:type="dxa"/>
            <w:shd w:val="clear" w:color="auto" w:fill="auto"/>
            <w:noWrap/>
            <w:vAlign w:val="center"/>
            <w:hideMark/>
          </w:tcPr>
          <w:p w:rsidR="00EF7623" w:rsidRPr="006D4F35" w:rsidRDefault="00EF7623" w:rsidP="009B5791">
            <w:pPr>
              <w:ind w:firstLine="0"/>
              <w:jc w:val="right"/>
              <w:rPr>
                <w:rFonts w:eastAsia="Times New Roman" w:cs="Times New Roman"/>
                <w:color w:val="000000"/>
                <w:sz w:val="24"/>
                <w:szCs w:val="24"/>
              </w:rPr>
            </w:pPr>
            <w:r w:rsidRPr="006D4F35">
              <w:rPr>
                <w:rFonts w:eastAsia="Times New Roman" w:cs="Times New Roman"/>
                <w:color w:val="000000"/>
                <w:sz w:val="24"/>
                <w:szCs w:val="24"/>
              </w:rPr>
              <w:t> </w:t>
            </w:r>
          </w:p>
        </w:tc>
        <w:tc>
          <w:tcPr>
            <w:tcW w:w="1056" w:type="dxa"/>
            <w:shd w:val="clear" w:color="auto" w:fill="auto"/>
            <w:noWrap/>
            <w:vAlign w:val="center"/>
            <w:hideMark/>
          </w:tcPr>
          <w:p w:rsidR="00EF7623" w:rsidRPr="006D4F35" w:rsidRDefault="00EF7623" w:rsidP="009B5791">
            <w:pPr>
              <w:ind w:firstLine="0"/>
              <w:jc w:val="right"/>
              <w:rPr>
                <w:rFonts w:eastAsia="Times New Roman" w:cs="Times New Roman"/>
                <w:color w:val="000000"/>
                <w:sz w:val="24"/>
                <w:szCs w:val="24"/>
              </w:rPr>
            </w:pPr>
            <w:r w:rsidRPr="006D4F35">
              <w:rPr>
                <w:rFonts w:eastAsia="Times New Roman" w:cs="Times New Roman"/>
                <w:color w:val="000000"/>
                <w:sz w:val="24"/>
                <w:szCs w:val="24"/>
              </w:rPr>
              <w:t>1</w:t>
            </w:r>
            <w:r>
              <w:rPr>
                <w:rFonts w:eastAsia="Times New Roman" w:cs="Times New Roman"/>
                <w:color w:val="000000"/>
                <w:sz w:val="24"/>
                <w:szCs w:val="24"/>
                <w:lang w:val="vi-VN"/>
              </w:rPr>
              <w:t>.</w:t>
            </w:r>
            <w:r w:rsidRPr="006D4F35">
              <w:rPr>
                <w:rFonts w:eastAsia="Times New Roman" w:cs="Times New Roman"/>
                <w:color w:val="000000"/>
                <w:sz w:val="24"/>
                <w:szCs w:val="24"/>
              </w:rPr>
              <w:t>053</w:t>
            </w:r>
          </w:p>
        </w:tc>
      </w:tr>
      <w:tr w:rsidR="00EF7623" w:rsidRPr="006D4F35" w:rsidTr="00EF7623">
        <w:trPr>
          <w:trHeight w:val="671"/>
        </w:trPr>
        <w:tc>
          <w:tcPr>
            <w:tcW w:w="732" w:type="dxa"/>
            <w:shd w:val="clear" w:color="auto" w:fill="auto"/>
            <w:vAlign w:val="center"/>
            <w:hideMark/>
          </w:tcPr>
          <w:p w:rsidR="00EF7623" w:rsidRPr="006D4F35" w:rsidRDefault="00EF7623" w:rsidP="006D4F35">
            <w:pPr>
              <w:ind w:firstLine="0"/>
              <w:jc w:val="center"/>
              <w:rPr>
                <w:rFonts w:eastAsia="Times New Roman" w:cs="Times New Roman"/>
                <w:b/>
                <w:bCs/>
                <w:color w:val="000000"/>
                <w:sz w:val="24"/>
                <w:szCs w:val="24"/>
              </w:rPr>
            </w:pPr>
            <w:r w:rsidRPr="006D4F35">
              <w:rPr>
                <w:rFonts w:eastAsia="Times New Roman" w:cs="Times New Roman"/>
                <w:b/>
                <w:bCs/>
                <w:color w:val="000000"/>
                <w:sz w:val="24"/>
                <w:szCs w:val="24"/>
              </w:rPr>
              <w:t> </w:t>
            </w:r>
          </w:p>
        </w:tc>
        <w:tc>
          <w:tcPr>
            <w:tcW w:w="1603" w:type="dxa"/>
            <w:shd w:val="clear" w:color="auto" w:fill="auto"/>
            <w:vAlign w:val="center"/>
            <w:hideMark/>
          </w:tcPr>
          <w:p w:rsidR="00EF7623" w:rsidRPr="006D4F35" w:rsidRDefault="00EF7623" w:rsidP="006D4F35">
            <w:pPr>
              <w:ind w:firstLine="0"/>
              <w:rPr>
                <w:rFonts w:eastAsia="Times New Roman" w:cs="Times New Roman"/>
                <w:color w:val="000000"/>
                <w:sz w:val="24"/>
                <w:szCs w:val="24"/>
              </w:rPr>
            </w:pPr>
            <w:r w:rsidRPr="006D4F35">
              <w:rPr>
                <w:rFonts w:eastAsia="Times New Roman" w:cs="Times New Roman"/>
                <w:color w:val="000000"/>
                <w:sz w:val="24"/>
                <w:szCs w:val="24"/>
              </w:rPr>
              <w:t>Hạt giống cây trồng xen (cốt khí) 7,8ha</w:t>
            </w:r>
          </w:p>
        </w:tc>
        <w:tc>
          <w:tcPr>
            <w:tcW w:w="658" w:type="dxa"/>
            <w:shd w:val="clear" w:color="auto" w:fill="auto"/>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Kg</w:t>
            </w:r>
          </w:p>
        </w:tc>
        <w:tc>
          <w:tcPr>
            <w:tcW w:w="936" w:type="dxa"/>
            <w:shd w:val="clear" w:color="auto" w:fill="auto"/>
            <w:vAlign w:val="center"/>
            <w:hideMark/>
          </w:tcPr>
          <w:p w:rsidR="00EF7623" w:rsidRPr="006D4F35" w:rsidRDefault="00EF7623" w:rsidP="009B5791">
            <w:pPr>
              <w:ind w:firstLine="0"/>
              <w:jc w:val="right"/>
              <w:rPr>
                <w:rFonts w:eastAsia="Times New Roman" w:cs="Times New Roman"/>
                <w:color w:val="000000"/>
                <w:sz w:val="24"/>
                <w:szCs w:val="24"/>
              </w:rPr>
            </w:pPr>
            <w:r w:rsidRPr="006D4F35">
              <w:rPr>
                <w:rFonts w:eastAsia="Times New Roman" w:cs="Times New Roman"/>
                <w:color w:val="000000"/>
                <w:sz w:val="24"/>
                <w:szCs w:val="24"/>
              </w:rPr>
              <w:t>20</w:t>
            </w:r>
          </w:p>
        </w:tc>
        <w:tc>
          <w:tcPr>
            <w:tcW w:w="936" w:type="dxa"/>
            <w:shd w:val="clear" w:color="auto" w:fill="auto"/>
            <w:vAlign w:val="center"/>
            <w:hideMark/>
          </w:tcPr>
          <w:p w:rsidR="00EF7623" w:rsidRPr="006D4F35" w:rsidRDefault="00EF7623" w:rsidP="009B5791">
            <w:pPr>
              <w:ind w:firstLine="0"/>
              <w:jc w:val="right"/>
              <w:rPr>
                <w:rFonts w:eastAsia="Times New Roman" w:cs="Times New Roman"/>
                <w:color w:val="000000"/>
                <w:sz w:val="24"/>
                <w:szCs w:val="24"/>
              </w:rPr>
            </w:pPr>
            <w:r w:rsidRPr="006D4F35">
              <w:rPr>
                <w:rFonts w:eastAsia="Times New Roman" w:cs="Times New Roman"/>
                <w:color w:val="000000"/>
                <w:sz w:val="24"/>
                <w:szCs w:val="24"/>
              </w:rPr>
              <w:t> </w:t>
            </w:r>
          </w:p>
        </w:tc>
        <w:tc>
          <w:tcPr>
            <w:tcW w:w="848" w:type="dxa"/>
            <w:shd w:val="clear" w:color="auto" w:fill="auto"/>
            <w:vAlign w:val="center"/>
            <w:hideMark/>
          </w:tcPr>
          <w:p w:rsidR="00EF7623" w:rsidRPr="006D4F35" w:rsidRDefault="00EF7623" w:rsidP="009B5791">
            <w:pPr>
              <w:ind w:firstLine="0"/>
              <w:jc w:val="right"/>
              <w:rPr>
                <w:rFonts w:eastAsia="Times New Roman" w:cs="Times New Roman"/>
                <w:color w:val="000000"/>
                <w:sz w:val="24"/>
                <w:szCs w:val="24"/>
              </w:rPr>
            </w:pPr>
            <w:r w:rsidRPr="006D4F35">
              <w:rPr>
                <w:rFonts w:eastAsia="Times New Roman" w:cs="Times New Roman"/>
                <w:color w:val="000000"/>
                <w:sz w:val="24"/>
                <w:szCs w:val="24"/>
              </w:rPr>
              <w:t> </w:t>
            </w:r>
          </w:p>
        </w:tc>
        <w:tc>
          <w:tcPr>
            <w:tcW w:w="1056" w:type="dxa"/>
            <w:shd w:val="clear" w:color="auto" w:fill="auto"/>
            <w:vAlign w:val="center"/>
            <w:hideMark/>
          </w:tcPr>
          <w:p w:rsidR="00EF7623" w:rsidRPr="006D4F35" w:rsidRDefault="00EF7623" w:rsidP="009B5791">
            <w:pPr>
              <w:ind w:firstLine="0"/>
              <w:jc w:val="right"/>
              <w:rPr>
                <w:rFonts w:eastAsia="Times New Roman" w:cs="Times New Roman"/>
                <w:color w:val="000000"/>
                <w:sz w:val="24"/>
                <w:szCs w:val="24"/>
              </w:rPr>
            </w:pPr>
            <w:r w:rsidRPr="006D4F35">
              <w:rPr>
                <w:rFonts w:eastAsia="Times New Roman" w:cs="Times New Roman"/>
                <w:color w:val="000000"/>
                <w:sz w:val="24"/>
                <w:szCs w:val="24"/>
              </w:rPr>
              <w:t>156</w:t>
            </w:r>
          </w:p>
        </w:tc>
        <w:tc>
          <w:tcPr>
            <w:tcW w:w="1056" w:type="dxa"/>
            <w:shd w:val="clear" w:color="auto" w:fill="auto"/>
            <w:vAlign w:val="center"/>
            <w:hideMark/>
          </w:tcPr>
          <w:p w:rsidR="00EF7623" w:rsidRPr="006D4F35" w:rsidRDefault="00EF7623" w:rsidP="009B5791">
            <w:pPr>
              <w:ind w:firstLine="0"/>
              <w:jc w:val="right"/>
              <w:rPr>
                <w:rFonts w:eastAsia="Times New Roman" w:cs="Times New Roman"/>
                <w:color w:val="000000"/>
                <w:sz w:val="24"/>
                <w:szCs w:val="24"/>
              </w:rPr>
            </w:pPr>
            <w:r w:rsidRPr="006D4F35">
              <w:rPr>
                <w:rFonts w:eastAsia="Times New Roman" w:cs="Times New Roman"/>
                <w:color w:val="000000"/>
                <w:sz w:val="24"/>
                <w:szCs w:val="24"/>
              </w:rPr>
              <w:t> </w:t>
            </w:r>
          </w:p>
        </w:tc>
        <w:tc>
          <w:tcPr>
            <w:tcW w:w="876" w:type="dxa"/>
            <w:shd w:val="clear" w:color="auto" w:fill="auto"/>
            <w:noWrap/>
            <w:vAlign w:val="center"/>
            <w:hideMark/>
          </w:tcPr>
          <w:p w:rsidR="00EF7623" w:rsidRPr="006D4F35" w:rsidRDefault="00EF7623" w:rsidP="009B5791">
            <w:pPr>
              <w:ind w:firstLine="0"/>
              <w:jc w:val="right"/>
              <w:rPr>
                <w:rFonts w:eastAsia="Times New Roman" w:cs="Times New Roman"/>
                <w:color w:val="000000"/>
                <w:sz w:val="24"/>
                <w:szCs w:val="24"/>
              </w:rPr>
            </w:pPr>
            <w:r w:rsidRPr="006D4F35">
              <w:rPr>
                <w:rFonts w:eastAsia="Times New Roman" w:cs="Times New Roman"/>
                <w:color w:val="000000"/>
                <w:sz w:val="24"/>
                <w:szCs w:val="24"/>
              </w:rPr>
              <w:t> </w:t>
            </w:r>
          </w:p>
        </w:tc>
        <w:tc>
          <w:tcPr>
            <w:tcW w:w="1056" w:type="dxa"/>
            <w:shd w:val="clear" w:color="auto" w:fill="auto"/>
            <w:noWrap/>
            <w:vAlign w:val="center"/>
            <w:hideMark/>
          </w:tcPr>
          <w:p w:rsidR="00EF7623" w:rsidRPr="006D4F35" w:rsidRDefault="00EF7623" w:rsidP="009B5791">
            <w:pPr>
              <w:ind w:firstLine="0"/>
              <w:jc w:val="right"/>
              <w:rPr>
                <w:rFonts w:eastAsia="Times New Roman" w:cs="Times New Roman"/>
                <w:color w:val="000000"/>
                <w:sz w:val="24"/>
                <w:szCs w:val="24"/>
              </w:rPr>
            </w:pPr>
            <w:r w:rsidRPr="006D4F35">
              <w:rPr>
                <w:rFonts w:eastAsia="Times New Roman" w:cs="Times New Roman"/>
                <w:color w:val="000000"/>
                <w:sz w:val="24"/>
                <w:szCs w:val="24"/>
              </w:rPr>
              <w:t>156</w:t>
            </w:r>
          </w:p>
        </w:tc>
      </w:tr>
      <w:tr w:rsidR="00EF7623" w:rsidRPr="006D4F35" w:rsidTr="00EF7623">
        <w:trPr>
          <w:trHeight w:val="671"/>
        </w:trPr>
        <w:tc>
          <w:tcPr>
            <w:tcW w:w="732" w:type="dxa"/>
            <w:shd w:val="clear" w:color="auto" w:fill="auto"/>
            <w:vAlign w:val="center"/>
            <w:hideMark/>
          </w:tcPr>
          <w:p w:rsidR="00EF7623" w:rsidRPr="006D4F35" w:rsidRDefault="00EF7623" w:rsidP="006D4F35">
            <w:pPr>
              <w:ind w:firstLine="0"/>
              <w:jc w:val="center"/>
              <w:rPr>
                <w:rFonts w:eastAsia="Times New Roman" w:cs="Times New Roman"/>
                <w:b/>
                <w:bCs/>
                <w:color w:val="000000"/>
                <w:sz w:val="24"/>
                <w:szCs w:val="24"/>
              </w:rPr>
            </w:pPr>
            <w:r w:rsidRPr="006D4F35">
              <w:rPr>
                <w:rFonts w:eastAsia="Times New Roman" w:cs="Times New Roman"/>
                <w:b/>
                <w:bCs/>
                <w:color w:val="000000"/>
                <w:sz w:val="24"/>
                <w:szCs w:val="24"/>
              </w:rPr>
              <w:t> </w:t>
            </w:r>
          </w:p>
        </w:tc>
        <w:tc>
          <w:tcPr>
            <w:tcW w:w="1603" w:type="dxa"/>
            <w:shd w:val="clear" w:color="auto" w:fill="auto"/>
            <w:vAlign w:val="center"/>
            <w:hideMark/>
          </w:tcPr>
          <w:p w:rsidR="00EF7623" w:rsidRPr="006D4F35" w:rsidRDefault="00EF7623" w:rsidP="006D4F35">
            <w:pPr>
              <w:ind w:firstLine="0"/>
              <w:rPr>
                <w:rFonts w:eastAsia="Times New Roman" w:cs="Times New Roman"/>
                <w:color w:val="000000"/>
                <w:sz w:val="24"/>
                <w:szCs w:val="24"/>
              </w:rPr>
            </w:pPr>
            <w:r w:rsidRPr="006D4F35">
              <w:rPr>
                <w:rFonts w:eastAsia="Times New Roman" w:cs="Times New Roman"/>
                <w:color w:val="000000"/>
                <w:sz w:val="24"/>
                <w:szCs w:val="24"/>
              </w:rPr>
              <w:t>Hạt giống cây họ đậu (đỗ đen, đỗ xanh,….)</w:t>
            </w:r>
          </w:p>
        </w:tc>
        <w:tc>
          <w:tcPr>
            <w:tcW w:w="658" w:type="dxa"/>
            <w:shd w:val="clear" w:color="auto" w:fill="auto"/>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Kg</w:t>
            </w:r>
          </w:p>
        </w:tc>
        <w:tc>
          <w:tcPr>
            <w:tcW w:w="936" w:type="dxa"/>
            <w:shd w:val="clear" w:color="auto" w:fill="auto"/>
            <w:vAlign w:val="center"/>
            <w:hideMark/>
          </w:tcPr>
          <w:p w:rsidR="00EF7623" w:rsidRPr="006D4F35" w:rsidRDefault="00EF7623" w:rsidP="009B5791">
            <w:pPr>
              <w:ind w:firstLine="0"/>
              <w:jc w:val="right"/>
              <w:rPr>
                <w:rFonts w:eastAsia="Times New Roman" w:cs="Times New Roman"/>
                <w:color w:val="000000"/>
                <w:sz w:val="24"/>
                <w:szCs w:val="24"/>
              </w:rPr>
            </w:pPr>
            <w:r w:rsidRPr="006D4F35">
              <w:rPr>
                <w:rFonts w:eastAsia="Times New Roman" w:cs="Times New Roman"/>
                <w:color w:val="000000"/>
                <w:sz w:val="24"/>
                <w:szCs w:val="24"/>
              </w:rPr>
              <w:t>0</w:t>
            </w:r>
          </w:p>
        </w:tc>
        <w:tc>
          <w:tcPr>
            <w:tcW w:w="936" w:type="dxa"/>
            <w:shd w:val="clear" w:color="auto" w:fill="auto"/>
            <w:vAlign w:val="center"/>
            <w:hideMark/>
          </w:tcPr>
          <w:p w:rsidR="00EF7623" w:rsidRPr="006D4F35" w:rsidRDefault="00EF7623" w:rsidP="009B5791">
            <w:pPr>
              <w:ind w:firstLine="0"/>
              <w:jc w:val="right"/>
              <w:rPr>
                <w:rFonts w:eastAsia="Times New Roman" w:cs="Times New Roman"/>
                <w:color w:val="000000"/>
                <w:sz w:val="24"/>
                <w:szCs w:val="24"/>
              </w:rPr>
            </w:pPr>
            <w:r w:rsidRPr="006D4F35">
              <w:rPr>
                <w:rFonts w:eastAsia="Times New Roman" w:cs="Times New Roman"/>
                <w:color w:val="000000"/>
                <w:sz w:val="24"/>
                <w:szCs w:val="24"/>
              </w:rPr>
              <w:t>40</w:t>
            </w:r>
          </w:p>
        </w:tc>
        <w:tc>
          <w:tcPr>
            <w:tcW w:w="848" w:type="dxa"/>
            <w:shd w:val="clear" w:color="auto" w:fill="auto"/>
            <w:vAlign w:val="center"/>
            <w:hideMark/>
          </w:tcPr>
          <w:p w:rsidR="00EF7623" w:rsidRPr="006D4F35" w:rsidRDefault="00EF7623" w:rsidP="009B5791">
            <w:pPr>
              <w:ind w:firstLine="0"/>
              <w:jc w:val="right"/>
              <w:rPr>
                <w:rFonts w:eastAsia="Times New Roman" w:cs="Times New Roman"/>
                <w:color w:val="000000"/>
                <w:sz w:val="24"/>
                <w:szCs w:val="24"/>
              </w:rPr>
            </w:pPr>
            <w:r w:rsidRPr="006D4F35">
              <w:rPr>
                <w:rFonts w:eastAsia="Times New Roman" w:cs="Times New Roman"/>
                <w:color w:val="000000"/>
                <w:sz w:val="24"/>
                <w:szCs w:val="24"/>
              </w:rPr>
              <w:t>20</w:t>
            </w:r>
          </w:p>
        </w:tc>
        <w:tc>
          <w:tcPr>
            <w:tcW w:w="1056" w:type="dxa"/>
            <w:shd w:val="clear" w:color="auto" w:fill="auto"/>
            <w:vAlign w:val="center"/>
            <w:hideMark/>
          </w:tcPr>
          <w:p w:rsidR="00EF7623" w:rsidRPr="006D4F35" w:rsidRDefault="00EF7623" w:rsidP="009B5791">
            <w:pPr>
              <w:ind w:firstLine="0"/>
              <w:jc w:val="right"/>
              <w:rPr>
                <w:rFonts w:eastAsia="Times New Roman" w:cs="Times New Roman"/>
                <w:color w:val="000000"/>
                <w:sz w:val="24"/>
                <w:szCs w:val="24"/>
              </w:rPr>
            </w:pPr>
            <w:r w:rsidRPr="006D4F35">
              <w:rPr>
                <w:rFonts w:eastAsia="Times New Roman" w:cs="Times New Roman"/>
                <w:color w:val="000000"/>
                <w:sz w:val="24"/>
                <w:szCs w:val="24"/>
              </w:rPr>
              <w:t>0</w:t>
            </w:r>
          </w:p>
        </w:tc>
        <w:tc>
          <w:tcPr>
            <w:tcW w:w="1056" w:type="dxa"/>
            <w:shd w:val="clear" w:color="auto" w:fill="auto"/>
            <w:vAlign w:val="center"/>
            <w:hideMark/>
          </w:tcPr>
          <w:p w:rsidR="00EF7623" w:rsidRPr="006D4F35" w:rsidRDefault="00EF7623" w:rsidP="009B5791">
            <w:pPr>
              <w:ind w:firstLine="0"/>
              <w:jc w:val="right"/>
              <w:rPr>
                <w:rFonts w:eastAsia="Times New Roman" w:cs="Times New Roman"/>
                <w:color w:val="000000"/>
                <w:sz w:val="24"/>
                <w:szCs w:val="24"/>
              </w:rPr>
            </w:pPr>
            <w:r w:rsidRPr="006D4F35">
              <w:rPr>
                <w:rFonts w:eastAsia="Times New Roman" w:cs="Times New Roman"/>
                <w:color w:val="000000"/>
                <w:sz w:val="24"/>
                <w:szCs w:val="24"/>
              </w:rPr>
              <w:t>312</w:t>
            </w:r>
          </w:p>
        </w:tc>
        <w:tc>
          <w:tcPr>
            <w:tcW w:w="876" w:type="dxa"/>
            <w:shd w:val="clear" w:color="auto" w:fill="auto"/>
            <w:vAlign w:val="center"/>
            <w:hideMark/>
          </w:tcPr>
          <w:p w:rsidR="00EF7623" w:rsidRPr="006D4F35" w:rsidRDefault="00EF7623" w:rsidP="009B5791">
            <w:pPr>
              <w:ind w:firstLine="0"/>
              <w:jc w:val="right"/>
              <w:rPr>
                <w:rFonts w:eastAsia="Times New Roman" w:cs="Times New Roman"/>
                <w:color w:val="000000"/>
                <w:sz w:val="24"/>
                <w:szCs w:val="24"/>
              </w:rPr>
            </w:pPr>
            <w:r w:rsidRPr="006D4F35">
              <w:rPr>
                <w:rFonts w:eastAsia="Times New Roman" w:cs="Times New Roman"/>
                <w:color w:val="000000"/>
                <w:sz w:val="24"/>
                <w:szCs w:val="24"/>
              </w:rPr>
              <w:t>156</w:t>
            </w:r>
          </w:p>
        </w:tc>
        <w:tc>
          <w:tcPr>
            <w:tcW w:w="1056" w:type="dxa"/>
            <w:shd w:val="clear" w:color="auto" w:fill="auto"/>
            <w:noWrap/>
            <w:vAlign w:val="center"/>
            <w:hideMark/>
          </w:tcPr>
          <w:p w:rsidR="00EF7623" w:rsidRPr="006D4F35" w:rsidRDefault="00EF7623" w:rsidP="009B5791">
            <w:pPr>
              <w:ind w:firstLine="0"/>
              <w:jc w:val="right"/>
              <w:rPr>
                <w:rFonts w:eastAsia="Times New Roman" w:cs="Times New Roman"/>
                <w:color w:val="000000"/>
                <w:sz w:val="24"/>
                <w:szCs w:val="24"/>
              </w:rPr>
            </w:pPr>
            <w:r w:rsidRPr="006D4F35">
              <w:rPr>
                <w:rFonts w:eastAsia="Times New Roman" w:cs="Times New Roman"/>
                <w:color w:val="000000"/>
                <w:sz w:val="24"/>
                <w:szCs w:val="24"/>
              </w:rPr>
              <w:t>468</w:t>
            </w:r>
          </w:p>
        </w:tc>
      </w:tr>
      <w:tr w:rsidR="00EF7623" w:rsidRPr="006D4F35" w:rsidTr="00EF7623">
        <w:trPr>
          <w:trHeight w:val="415"/>
        </w:trPr>
        <w:tc>
          <w:tcPr>
            <w:tcW w:w="732" w:type="dxa"/>
            <w:shd w:val="clear" w:color="auto" w:fill="auto"/>
            <w:vAlign w:val="center"/>
            <w:hideMark/>
          </w:tcPr>
          <w:p w:rsidR="00EF7623" w:rsidRPr="006D4F35" w:rsidRDefault="00EF7623" w:rsidP="006D4F35">
            <w:pPr>
              <w:ind w:firstLine="0"/>
              <w:jc w:val="center"/>
              <w:rPr>
                <w:rFonts w:eastAsia="Times New Roman" w:cs="Times New Roman"/>
                <w:b/>
                <w:bCs/>
                <w:color w:val="000000"/>
                <w:sz w:val="24"/>
                <w:szCs w:val="24"/>
              </w:rPr>
            </w:pPr>
            <w:r>
              <w:rPr>
                <w:rFonts w:eastAsia="Times New Roman" w:cs="Times New Roman"/>
                <w:b/>
                <w:bCs/>
                <w:color w:val="000000"/>
                <w:sz w:val="24"/>
                <w:szCs w:val="24"/>
              </w:rPr>
              <w:t>2.2</w:t>
            </w:r>
          </w:p>
        </w:tc>
        <w:tc>
          <w:tcPr>
            <w:tcW w:w="1603" w:type="dxa"/>
            <w:shd w:val="clear" w:color="auto" w:fill="auto"/>
            <w:vAlign w:val="center"/>
            <w:hideMark/>
          </w:tcPr>
          <w:p w:rsidR="00EF7623" w:rsidRPr="006D4F35" w:rsidRDefault="00EF7623" w:rsidP="006D4F35">
            <w:pPr>
              <w:ind w:firstLine="0"/>
              <w:rPr>
                <w:rFonts w:eastAsia="Times New Roman" w:cs="Times New Roman"/>
                <w:b/>
                <w:bCs/>
                <w:color w:val="000000"/>
                <w:sz w:val="24"/>
                <w:szCs w:val="24"/>
              </w:rPr>
            </w:pPr>
            <w:r w:rsidRPr="006D4F35">
              <w:rPr>
                <w:rFonts w:eastAsia="Times New Roman" w:cs="Times New Roman"/>
                <w:b/>
                <w:bCs/>
                <w:color w:val="000000"/>
                <w:sz w:val="24"/>
                <w:szCs w:val="24"/>
              </w:rPr>
              <w:t xml:space="preserve">Diện tích cây trồng mới (2,34ha tương đương 780 cây) </w:t>
            </w:r>
          </w:p>
        </w:tc>
        <w:tc>
          <w:tcPr>
            <w:tcW w:w="658" w:type="dxa"/>
            <w:shd w:val="clear" w:color="auto" w:fill="auto"/>
            <w:noWrap/>
            <w:vAlign w:val="bottom"/>
            <w:hideMark/>
          </w:tcPr>
          <w:p w:rsidR="00EF7623" w:rsidRPr="006D4F35" w:rsidRDefault="00EF7623" w:rsidP="006D4F35">
            <w:pPr>
              <w:ind w:firstLine="0"/>
              <w:jc w:val="left"/>
              <w:rPr>
                <w:rFonts w:eastAsia="Times New Roman" w:cs="Times New Roman"/>
                <w:color w:val="000000"/>
                <w:sz w:val="24"/>
                <w:szCs w:val="24"/>
              </w:rPr>
            </w:pPr>
            <w:r w:rsidRPr="006D4F35">
              <w:rPr>
                <w:rFonts w:eastAsia="Times New Roman" w:cs="Times New Roman"/>
                <w:color w:val="000000"/>
                <w:sz w:val="24"/>
                <w:szCs w:val="24"/>
              </w:rPr>
              <w:t> </w:t>
            </w:r>
          </w:p>
        </w:tc>
        <w:tc>
          <w:tcPr>
            <w:tcW w:w="936" w:type="dxa"/>
            <w:shd w:val="clear" w:color="auto" w:fill="auto"/>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Bón lót</w:t>
            </w:r>
          </w:p>
        </w:tc>
        <w:tc>
          <w:tcPr>
            <w:tcW w:w="936" w:type="dxa"/>
            <w:shd w:val="clear" w:color="auto" w:fill="auto"/>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Cả năm</w:t>
            </w:r>
          </w:p>
        </w:tc>
        <w:tc>
          <w:tcPr>
            <w:tcW w:w="848" w:type="dxa"/>
            <w:shd w:val="clear" w:color="auto" w:fill="auto"/>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Bón đợt 1,2</w:t>
            </w:r>
          </w:p>
        </w:tc>
        <w:tc>
          <w:tcPr>
            <w:tcW w:w="1056" w:type="dxa"/>
            <w:shd w:val="clear" w:color="auto" w:fill="auto"/>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 </w:t>
            </w:r>
          </w:p>
        </w:tc>
        <w:tc>
          <w:tcPr>
            <w:tcW w:w="1056" w:type="dxa"/>
            <w:shd w:val="clear" w:color="auto" w:fill="auto"/>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 </w:t>
            </w:r>
          </w:p>
        </w:tc>
        <w:tc>
          <w:tcPr>
            <w:tcW w:w="87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 </w:t>
            </w:r>
          </w:p>
        </w:tc>
        <w:tc>
          <w:tcPr>
            <w:tcW w:w="105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p>
        </w:tc>
      </w:tr>
      <w:tr w:rsidR="00EF7623" w:rsidRPr="006D4F35" w:rsidTr="00EF7623">
        <w:trPr>
          <w:trHeight w:val="343"/>
        </w:trPr>
        <w:tc>
          <w:tcPr>
            <w:tcW w:w="732" w:type="dxa"/>
            <w:shd w:val="clear" w:color="auto" w:fill="auto"/>
            <w:vAlign w:val="center"/>
            <w:hideMark/>
          </w:tcPr>
          <w:p w:rsidR="00EF7623" w:rsidRPr="006D4F35" w:rsidRDefault="00EF7623" w:rsidP="006D4F35">
            <w:pPr>
              <w:ind w:firstLine="0"/>
              <w:jc w:val="center"/>
              <w:rPr>
                <w:rFonts w:eastAsia="Times New Roman" w:cs="Times New Roman"/>
                <w:b/>
                <w:bCs/>
                <w:color w:val="000000"/>
                <w:sz w:val="24"/>
                <w:szCs w:val="24"/>
              </w:rPr>
            </w:pPr>
            <w:r w:rsidRPr="006D4F35">
              <w:rPr>
                <w:rFonts w:eastAsia="Times New Roman" w:cs="Times New Roman"/>
                <w:b/>
                <w:bCs/>
                <w:color w:val="000000"/>
                <w:sz w:val="24"/>
                <w:szCs w:val="24"/>
              </w:rPr>
              <w:t> </w:t>
            </w:r>
          </w:p>
        </w:tc>
        <w:tc>
          <w:tcPr>
            <w:tcW w:w="1603" w:type="dxa"/>
            <w:shd w:val="clear" w:color="auto" w:fill="auto"/>
            <w:vAlign w:val="center"/>
            <w:hideMark/>
          </w:tcPr>
          <w:p w:rsidR="00EF7623" w:rsidRPr="006D4F35" w:rsidRDefault="00EF7623" w:rsidP="006D4F35">
            <w:pPr>
              <w:ind w:firstLine="0"/>
              <w:rPr>
                <w:rFonts w:eastAsia="Times New Roman" w:cs="Times New Roman"/>
                <w:i/>
                <w:iCs/>
                <w:color w:val="000000"/>
                <w:sz w:val="24"/>
                <w:szCs w:val="24"/>
              </w:rPr>
            </w:pPr>
            <w:r w:rsidRPr="006D4F35">
              <w:rPr>
                <w:rFonts w:eastAsia="Times New Roman" w:cs="Times New Roman"/>
                <w:i/>
                <w:iCs/>
                <w:color w:val="000000"/>
                <w:sz w:val="24"/>
                <w:szCs w:val="24"/>
              </w:rPr>
              <w:t>Phân hữu cơ</w:t>
            </w:r>
          </w:p>
        </w:tc>
        <w:tc>
          <w:tcPr>
            <w:tcW w:w="658" w:type="dxa"/>
            <w:shd w:val="clear" w:color="auto" w:fill="auto"/>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Tấn</w:t>
            </w:r>
          </w:p>
        </w:tc>
        <w:tc>
          <w:tcPr>
            <w:tcW w:w="936"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13,5</w:t>
            </w:r>
          </w:p>
        </w:tc>
        <w:tc>
          <w:tcPr>
            <w:tcW w:w="936"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13,5</w:t>
            </w:r>
          </w:p>
        </w:tc>
        <w:tc>
          <w:tcPr>
            <w:tcW w:w="848"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0</w:t>
            </w:r>
          </w:p>
        </w:tc>
        <w:tc>
          <w:tcPr>
            <w:tcW w:w="1056"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32</w:t>
            </w:r>
          </w:p>
        </w:tc>
        <w:tc>
          <w:tcPr>
            <w:tcW w:w="1056"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32</w:t>
            </w:r>
          </w:p>
        </w:tc>
        <w:tc>
          <w:tcPr>
            <w:tcW w:w="876"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0</w:t>
            </w:r>
          </w:p>
        </w:tc>
        <w:tc>
          <w:tcPr>
            <w:tcW w:w="1056" w:type="dxa"/>
            <w:shd w:val="clear" w:color="auto" w:fill="auto"/>
            <w:noWrap/>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64</w:t>
            </w:r>
          </w:p>
        </w:tc>
      </w:tr>
      <w:tr w:rsidR="00EF7623" w:rsidRPr="006D4F35" w:rsidTr="00EF7623">
        <w:trPr>
          <w:trHeight w:val="343"/>
        </w:trPr>
        <w:tc>
          <w:tcPr>
            <w:tcW w:w="732" w:type="dxa"/>
            <w:shd w:val="clear" w:color="auto" w:fill="auto"/>
            <w:vAlign w:val="center"/>
            <w:hideMark/>
          </w:tcPr>
          <w:p w:rsidR="00EF7623" w:rsidRPr="006D4F35" w:rsidRDefault="00EF7623" w:rsidP="006D4F35">
            <w:pPr>
              <w:ind w:firstLine="0"/>
              <w:jc w:val="center"/>
              <w:rPr>
                <w:rFonts w:eastAsia="Times New Roman" w:cs="Times New Roman"/>
                <w:b/>
                <w:bCs/>
                <w:color w:val="000000"/>
                <w:sz w:val="24"/>
                <w:szCs w:val="24"/>
              </w:rPr>
            </w:pPr>
            <w:r w:rsidRPr="006D4F35">
              <w:rPr>
                <w:rFonts w:eastAsia="Times New Roman" w:cs="Times New Roman"/>
                <w:b/>
                <w:bCs/>
                <w:color w:val="000000"/>
                <w:sz w:val="24"/>
                <w:szCs w:val="24"/>
              </w:rPr>
              <w:t> </w:t>
            </w:r>
          </w:p>
        </w:tc>
        <w:tc>
          <w:tcPr>
            <w:tcW w:w="1603" w:type="dxa"/>
            <w:shd w:val="clear" w:color="auto" w:fill="auto"/>
            <w:vAlign w:val="center"/>
            <w:hideMark/>
          </w:tcPr>
          <w:p w:rsidR="00EF7623" w:rsidRPr="006D4F35" w:rsidRDefault="00EF7623" w:rsidP="006D4F35">
            <w:pPr>
              <w:ind w:firstLine="0"/>
              <w:rPr>
                <w:rFonts w:eastAsia="Times New Roman" w:cs="Times New Roman"/>
                <w:i/>
                <w:iCs/>
                <w:color w:val="000000"/>
                <w:sz w:val="24"/>
                <w:szCs w:val="24"/>
              </w:rPr>
            </w:pPr>
            <w:r w:rsidRPr="006D4F35">
              <w:rPr>
                <w:rFonts w:eastAsia="Times New Roman" w:cs="Times New Roman"/>
                <w:i/>
                <w:iCs/>
                <w:color w:val="000000"/>
                <w:sz w:val="24"/>
                <w:szCs w:val="24"/>
              </w:rPr>
              <w:t>Phân vi sinh</w:t>
            </w:r>
          </w:p>
        </w:tc>
        <w:tc>
          <w:tcPr>
            <w:tcW w:w="658" w:type="dxa"/>
            <w:shd w:val="clear" w:color="auto" w:fill="auto"/>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Kg</w:t>
            </w:r>
          </w:p>
        </w:tc>
        <w:tc>
          <w:tcPr>
            <w:tcW w:w="936"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3</w:t>
            </w:r>
            <w:r>
              <w:rPr>
                <w:rFonts w:eastAsia="Times New Roman" w:cs="Times New Roman"/>
                <w:color w:val="000000"/>
                <w:sz w:val="24"/>
                <w:szCs w:val="24"/>
                <w:lang w:val="vi-VN"/>
              </w:rPr>
              <w:t>.</w:t>
            </w:r>
            <w:r w:rsidRPr="006D4F35">
              <w:rPr>
                <w:rFonts w:eastAsia="Times New Roman" w:cs="Times New Roman"/>
                <w:color w:val="000000"/>
                <w:sz w:val="24"/>
                <w:szCs w:val="24"/>
              </w:rPr>
              <w:t>330,0</w:t>
            </w:r>
          </w:p>
        </w:tc>
        <w:tc>
          <w:tcPr>
            <w:tcW w:w="936"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3</w:t>
            </w:r>
            <w:r>
              <w:rPr>
                <w:rFonts w:eastAsia="Times New Roman" w:cs="Times New Roman"/>
                <w:color w:val="000000"/>
                <w:sz w:val="24"/>
                <w:szCs w:val="24"/>
                <w:lang w:val="vi-VN"/>
              </w:rPr>
              <w:t>.</w:t>
            </w:r>
            <w:r w:rsidRPr="006D4F35">
              <w:rPr>
                <w:rFonts w:eastAsia="Times New Roman" w:cs="Times New Roman"/>
                <w:color w:val="000000"/>
                <w:sz w:val="24"/>
                <w:szCs w:val="24"/>
              </w:rPr>
              <w:t>330,0</w:t>
            </w:r>
          </w:p>
        </w:tc>
        <w:tc>
          <w:tcPr>
            <w:tcW w:w="848"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0</w:t>
            </w:r>
          </w:p>
        </w:tc>
        <w:tc>
          <w:tcPr>
            <w:tcW w:w="1056"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7</w:t>
            </w:r>
            <w:r>
              <w:rPr>
                <w:rFonts w:eastAsia="Times New Roman" w:cs="Times New Roman"/>
                <w:color w:val="000000"/>
                <w:sz w:val="24"/>
                <w:szCs w:val="24"/>
                <w:lang w:val="vi-VN"/>
              </w:rPr>
              <w:t>.</w:t>
            </w:r>
            <w:r w:rsidRPr="006D4F35">
              <w:rPr>
                <w:rFonts w:eastAsia="Times New Roman" w:cs="Times New Roman"/>
                <w:color w:val="000000"/>
                <w:sz w:val="24"/>
                <w:szCs w:val="24"/>
              </w:rPr>
              <w:t>792,2</w:t>
            </w:r>
          </w:p>
        </w:tc>
        <w:tc>
          <w:tcPr>
            <w:tcW w:w="1056"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7</w:t>
            </w:r>
            <w:r>
              <w:rPr>
                <w:rFonts w:eastAsia="Times New Roman" w:cs="Times New Roman"/>
                <w:color w:val="000000"/>
                <w:sz w:val="24"/>
                <w:szCs w:val="24"/>
                <w:lang w:val="vi-VN"/>
              </w:rPr>
              <w:t>.</w:t>
            </w:r>
            <w:r w:rsidRPr="006D4F35">
              <w:rPr>
                <w:rFonts w:eastAsia="Times New Roman" w:cs="Times New Roman"/>
                <w:color w:val="000000"/>
                <w:sz w:val="24"/>
                <w:szCs w:val="24"/>
              </w:rPr>
              <w:t>792,2</w:t>
            </w:r>
          </w:p>
        </w:tc>
        <w:tc>
          <w:tcPr>
            <w:tcW w:w="876"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0</w:t>
            </w:r>
          </w:p>
        </w:tc>
        <w:tc>
          <w:tcPr>
            <w:tcW w:w="1056" w:type="dxa"/>
            <w:shd w:val="clear" w:color="auto" w:fill="auto"/>
            <w:noWrap/>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15</w:t>
            </w:r>
            <w:r>
              <w:rPr>
                <w:rFonts w:eastAsia="Times New Roman" w:cs="Times New Roman"/>
                <w:color w:val="000000"/>
                <w:sz w:val="24"/>
                <w:szCs w:val="24"/>
                <w:lang w:val="vi-VN"/>
              </w:rPr>
              <w:t>.</w:t>
            </w:r>
            <w:r w:rsidRPr="006D4F35">
              <w:rPr>
                <w:rFonts w:eastAsia="Times New Roman" w:cs="Times New Roman"/>
                <w:color w:val="000000"/>
                <w:sz w:val="24"/>
                <w:szCs w:val="24"/>
              </w:rPr>
              <w:t>584,4</w:t>
            </w:r>
          </w:p>
        </w:tc>
      </w:tr>
      <w:tr w:rsidR="00EF7623" w:rsidRPr="006D4F35" w:rsidTr="00EF7623">
        <w:trPr>
          <w:trHeight w:val="343"/>
        </w:trPr>
        <w:tc>
          <w:tcPr>
            <w:tcW w:w="732" w:type="dxa"/>
            <w:shd w:val="clear" w:color="auto" w:fill="auto"/>
            <w:vAlign w:val="center"/>
            <w:hideMark/>
          </w:tcPr>
          <w:p w:rsidR="00EF7623" w:rsidRPr="006D4F35" w:rsidRDefault="00EF7623" w:rsidP="006D4F35">
            <w:pPr>
              <w:ind w:firstLine="0"/>
              <w:jc w:val="center"/>
              <w:rPr>
                <w:rFonts w:eastAsia="Times New Roman" w:cs="Times New Roman"/>
                <w:b/>
                <w:bCs/>
                <w:color w:val="000000"/>
                <w:sz w:val="24"/>
                <w:szCs w:val="24"/>
              </w:rPr>
            </w:pPr>
            <w:r w:rsidRPr="006D4F35">
              <w:rPr>
                <w:rFonts w:eastAsia="Times New Roman" w:cs="Times New Roman"/>
                <w:b/>
                <w:bCs/>
                <w:color w:val="000000"/>
                <w:sz w:val="24"/>
                <w:szCs w:val="24"/>
              </w:rPr>
              <w:t> </w:t>
            </w:r>
          </w:p>
        </w:tc>
        <w:tc>
          <w:tcPr>
            <w:tcW w:w="1603" w:type="dxa"/>
            <w:shd w:val="clear" w:color="auto" w:fill="auto"/>
            <w:vAlign w:val="center"/>
            <w:hideMark/>
          </w:tcPr>
          <w:p w:rsidR="00EF7623" w:rsidRPr="006D4F35" w:rsidRDefault="00EF7623" w:rsidP="006D4F35">
            <w:pPr>
              <w:ind w:firstLine="0"/>
              <w:rPr>
                <w:rFonts w:eastAsia="Times New Roman" w:cs="Times New Roman"/>
                <w:i/>
                <w:iCs/>
                <w:color w:val="000000"/>
                <w:sz w:val="24"/>
                <w:szCs w:val="24"/>
              </w:rPr>
            </w:pPr>
            <w:r w:rsidRPr="006D4F35">
              <w:rPr>
                <w:rFonts w:eastAsia="Times New Roman" w:cs="Times New Roman"/>
                <w:i/>
                <w:iCs/>
                <w:color w:val="000000"/>
                <w:sz w:val="24"/>
                <w:szCs w:val="24"/>
              </w:rPr>
              <w:t>Phân đạm Urê</w:t>
            </w:r>
          </w:p>
        </w:tc>
        <w:tc>
          <w:tcPr>
            <w:tcW w:w="658" w:type="dxa"/>
            <w:shd w:val="clear" w:color="auto" w:fill="auto"/>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Kg</w:t>
            </w:r>
          </w:p>
        </w:tc>
        <w:tc>
          <w:tcPr>
            <w:tcW w:w="936"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69,9</w:t>
            </w:r>
          </w:p>
        </w:tc>
        <w:tc>
          <w:tcPr>
            <w:tcW w:w="936"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233,1</w:t>
            </w:r>
          </w:p>
        </w:tc>
        <w:tc>
          <w:tcPr>
            <w:tcW w:w="848"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163,2</w:t>
            </w:r>
          </w:p>
        </w:tc>
        <w:tc>
          <w:tcPr>
            <w:tcW w:w="1056"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163,6</w:t>
            </w:r>
          </w:p>
        </w:tc>
        <w:tc>
          <w:tcPr>
            <w:tcW w:w="1056"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545,5</w:t>
            </w:r>
          </w:p>
        </w:tc>
        <w:tc>
          <w:tcPr>
            <w:tcW w:w="876"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381,8</w:t>
            </w:r>
          </w:p>
        </w:tc>
        <w:tc>
          <w:tcPr>
            <w:tcW w:w="1056" w:type="dxa"/>
            <w:shd w:val="clear" w:color="auto" w:fill="auto"/>
            <w:noWrap/>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1</w:t>
            </w:r>
            <w:r>
              <w:rPr>
                <w:rFonts w:eastAsia="Times New Roman" w:cs="Times New Roman"/>
                <w:color w:val="000000"/>
                <w:sz w:val="24"/>
                <w:szCs w:val="24"/>
                <w:lang w:val="vi-VN"/>
              </w:rPr>
              <w:t>.</w:t>
            </w:r>
            <w:r w:rsidRPr="006D4F35">
              <w:rPr>
                <w:rFonts w:eastAsia="Times New Roman" w:cs="Times New Roman"/>
                <w:color w:val="000000"/>
                <w:sz w:val="24"/>
                <w:szCs w:val="24"/>
              </w:rPr>
              <w:t>090,9</w:t>
            </w:r>
          </w:p>
        </w:tc>
      </w:tr>
      <w:tr w:rsidR="00EF7623" w:rsidRPr="006D4F35" w:rsidTr="00EF7623">
        <w:trPr>
          <w:trHeight w:val="343"/>
        </w:trPr>
        <w:tc>
          <w:tcPr>
            <w:tcW w:w="732" w:type="dxa"/>
            <w:shd w:val="clear" w:color="auto" w:fill="auto"/>
            <w:vAlign w:val="center"/>
            <w:hideMark/>
          </w:tcPr>
          <w:p w:rsidR="00EF7623" w:rsidRPr="006D4F35" w:rsidRDefault="00EF7623" w:rsidP="006D4F35">
            <w:pPr>
              <w:ind w:firstLine="0"/>
              <w:jc w:val="center"/>
              <w:rPr>
                <w:rFonts w:eastAsia="Times New Roman" w:cs="Times New Roman"/>
                <w:b/>
                <w:bCs/>
                <w:color w:val="000000"/>
                <w:sz w:val="24"/>
                <w:szCs w:val="24"/>
              </w:rPr>
            </w:pPr>
            <w:r w:rsidRPr="006D4F35">
              <w:rPr>
                <w:rFonts w:eastAsia="Times New Roman" w:cs="Times New Roman"/>
                <w:b/>
                <w:bCs/>
                <w:color w:val="000000"/>
                <w:sz w:val="24"/>
                <w:szCs w:val="24"/>
              </w:rPr>
              <w:t> </w:t>
            </w:r>
          </w:p>
        </w:tc>
        <w:tc>
          <w:tcPr>
            <w:tcW w:w="1603" w:type="dxa"/>
            <w:shd w:val="clear" w:color="auto" w:fill="auto"/>
            <w:vAlign w:val="center"/>
            <w:hideMark/>
          </w:tcPr>
          <w:p w:rsidR="00EF7623" w:rsidRPr="006D4F35" w:rsidRDefault="00EF7623" w:rsidP="006D4F35">
            <w:pPr>
              <w:ind w:firstLine="0"/>
              <w:rPr>
                <w:rFonts w:eastAsia="Times New Roman" w:cs="Times New Roman"/>
                <w:i/>
                <w:iCs/>
                <w:color w:val="000000"/>
                <w:sz w:val="24"/>
                <w:szCs w:val="24"/>
              </w:rPr>
            </w:pPr>
            <w:r w:rsidRPr="006D4F35">
              <w:rPr>
                <w:rFonts w:eastAsia="Times New Roman" w:cs="Times New Roman"/>
                <w:i/>
                <w:iCs/>
                <w:color w:val="000000"/>
                <w:sz w:val="24"/>
                <w:szCs w:val="24"/>
              </w:rPr>
              <w:t>Phân Lân super</w:t>
            </w:r>
          </w:p>
        </w:tc>
        <w:tc>
          <w:tcPr>
            <w:tcW w:w="658" w:type="dxa"/>
            <w:shd w:val="clear" w:color="auto" w:fill="auto"/>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Kg</w:t>
            </w:r>
          </w:p>
        </w:tc>
        <w:tc>
          <w:tcPr>
            <w:tcW w:w="936"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333,0</w:t>
            </w:r>
          </w:p>
        </w:tc>
        <w:tc>
          <w:tcPr>
            <w:tcW w:w="936"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333,0</w:t>
            </w:r>
          </w:p>
        </w:tc>
        <w:tc>
          <w:tcPr>
            <w:tcW w:w="848"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0,0</w:t>
            </w:r>
          </w:p>
        </w:tc>
        <w:tc>
          <w:tcPr>
            <w:tcW w:w="1056"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779,2</w:t>
            </w:r>
          </w:p>
        </w:tc>
        <w:tc>
          <w:tcPr>
            <w:tcW w:w="1056"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779,2</w:t>
            </w:r>
          </w:p>
        </w:tc>
        <w:tc>
          <w:tcPr>
            <w:tcW w:w="876"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0</w:t>
            </w:r>
          </w:p>
        </w:tc>
        <w:tc>
          <w:tcPr>
            <w:tcW w:w="1056" w:type="dxa"/>
            <w:shd w:val="clear" w:color="auto" w:fill="auto"/>
            <w:noWrap/>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1</w:t>
            </w:r>
            <w:r>
              <w:rPr>
                <w:rFonts w:eastAsia="Times New Roman" w:cs="Times New Roman"/>
                <w:color w:val="000000"/>
                <w:sz w:val="24"/>
                <w:szCs w:val="24"/>
                <w:lang w:val="vi-VN"/>
              </w:rPr>
              <w:t>.</w:t>
            </w:r>
            <w:r w:rsidRPr="006D4F35">
              <w:rPr>
                <w:rFonts w:eastAsia="Times New Roman" w:cs="Times New Roman"/>
                <w:color w:val="000000"/>
                <w:sz w:val="24"/>
                <w:szCs w:val="24"/>
              </w:rPr>
              <w:t>558,4</w:t>
            </w:r>
          </w:p>
        </w:tc>
      </w:tr>
      <w:tr w:rsidR="00EF7623" w:rsidRPr="006D4F35" w:rsidTr="00EF7623">
        <w:trPr>
          <w:trHeight w:val="343"/>
        </w:trPr>
        <w:tc>
          <w:tcPr>
            <w:tcW w:w="732" w:type="dxa"/>
            <w:shd w:val="clear" w:color="auto" w:fill="auto"/>
            <w:vAlign w:val="center"/>
            <w:hideMark/>
          </w:tcPr>
          <w:p w:rsidR="00EF7623" w:rsidRPr="006D4F35" w:rsidRDefault="00EF7623" w:rsidP="006D4F35">
            <w:pPr>
              <w:ind w:firstLine="0"/>
              <w:jc w:val="center"/>
              <w:rPr>
                <w:rFonts w:eastAsia="Times New Roman" w:cs="Times New Roman"/>
                <w:b/>
                <w:bCs/>
                <w:color w:val="000000"/>
                <w:sz w:val="24"/>
                <w:szCs w:val="24"/>
              </w:rPr>
            </w:pPr>
            <w:r w:rsidRPr="006D4F35">
              <w:rPr>
                <w:rFonts w:eastAsia="Times New Roman" w:cs="Times New Roman"/>
                <w:b/>
                <w:bCs/>
                <w:color w:val="000000"/>
                <w:sz w:val="24"/>
                <w:szCs w:val="24"/>
              </w:rPr>
              <w:t> </w:t>
            </w:r>
          </w:p>
        </w:tc>
        <w:tc>
          <w:tcPr>
            <w:tcW w:w="1603" w:type="dxa"/>
            <w:shd w:val="clear" w:color="auto" w:fill="auto"/>
            <w:vAlign w:val="center"/>
            <w:hideMark/>
          </w:tcPr>
          <w:p w:rsidR="00EF7623" w:rsidRPr="006D4F35" w:rsidRDefault="00EF7623" w:rsidP="006D4F35">
            <w:pPr>
              <w:ind w:firstLine="0"/>
              <w:rPr>
                <w:rFonts w:eastAsia="Times New Roman" w:cs="Times New Roman"/>
                <w:i/>
                <w:iCs/>
                <w:color w:val="000000"/>
                <w:sz w:val="24"/>
                <w:szCs w:val="24"/>
              </w:rPr>
            </w:pPr>
            <w:r w:rsidRPr="006D4F35">
              <w:rPr>
                <w:rFonts w:eastAsia="Times New Roman" w:cs="Times New Roman"/>
                <w:i/>
                <w:iCs/>
                <w:color w:val="000000"/>
                <w:sz w:val="24"/>
                <w:szCs w:val="24"/>
              </w:rPr>
              <w:t>Phân Kali Clorua</w:t>
            </w:r>
          </w:p>
        </w:tc>
        <w:tc>
          <w:tcPr>
            <w:tcW w:w="658" w:type="dxa"/>
            <w:shd w:val="clear" w:color="auto" w:fill="auto"/>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Kg</w:t>
            </w:r>
          </w:p>
        </w:tc>
        <w:tc>
          <w:tcPr>
            <w:tcW w:w="936"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50,0</w:t>
            </w:r>
          </w:p>
        </w:tc>
        <w:tc>
          <w:tcPr>
            <w:tcW w:w="936"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166,5</w:t>
            </w:r>
          </w:p>
        </w:tc>
        <w:tc>
          <w:tcPr>
            <w:tcW w:w="848"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116,6</w:t>
            </w:r>
          </w:p>
        </w:tc>
        <w:tc>
          <w:tcPr>
            <w:tcW w:w="1056"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116,9</w:t>
            </w:r>
          </w:p>
        </w:tc>
        <w:tc>
          <w:tcPr>
            <w:tcW w:w="1056"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389,6</w:t>
            </w:r>
          </w:p>
        </w:tc>
        <w:tc>
          <w:tcPr>
            <w:tcW w:w="876"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272,7</w:t>
            </w:r>
          </w:p>
        </w:tc>
        <w:tc>
          <w:tcPr>
            <w:tcW w:w="1056" w:type="dxa"/>
            <w:shd w:val="clear" w:color="auto" w:fill="auto"/>
            <w:noWrap/>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779,2</w:t>
            </w:r>
          </w:p>
        </w:tc>
      </w:tr>
      <w:tr w:rsidR="00EF7623" w:rsidRPr="006D4F35" w:rsidTr="00EF7623">
        <w:trPr>
          <w:trHeight w:val="343"/>
        </w:trPr>
        <w:tc>
          <w:tcPr>
            <w:tcW w:w="732" w:type="dxa"/>
            <w:shd w:val="clear" w:color="auto" w:fill="auto"/>
            <w:vAlign w:val="center"/>
            <w:hideMark/>
          </w:tcPr>
          <w:p w:rsidR="00EF7623" w:rsidRPr="006D4F35" w:rsidRDefault="00EF7623" w:rsidP="006D4F35">
            <w:pPr>
              <w:ind w:firstLine="0"/>
              <w:jc w:val="center"/>
              <w:rPr>
                <w:rFonts w:eastAsia="Times New Roman" w:cs="Times New Roman"/>
                <w:b/>
                <w:bCs/>
                <w:color w:val="000000"/>
                <w:sz w:val="24"/>
                <w:szCs w:val="24"/>
              </w:rPr>
            </w:pPr>
            <w:r w:rsidRPr="006D4F35">
              <w:rPr>
                <w:rFonts w:eastAsia="Times New Roman" w:cs="Times New Roman"/>
                <w:b/>
                <w:bCs/>
                <w:color w:val="000000"/>
                <w:sz w:val="24"/>
                <w:szCs w:val="24"/>
              </w:rPr>
              <w:t> </w:t>
            </w:r>
          </w:p>
        </w:tc>
        <w:tc>
          <w:tcPr>
            <w:tcW w:w="1603" w:type="dxa"/>
            <w:shd w:val="clear" w:color="auto" w:fill="auto"/>
            <w:vAlign w:val="center"/>
            <w:hideMark/>
          </w:tcPr>
          <w:p w:rsidR="00EF7623" w:rsidRPr="006D4F35" w:rsidRDefault="00EF7623" w:rsidP="006D4F35">
            <w:pPr>
              <w:ind w:firstLine="0"/>
              <w:rPr>
                <w:rFonts w:eastAsia="Times New Roman" w:cs="Times New Roman"/>
                <w:i/>
                <w:iCs/>
                <w:color w:val="000000"/>
                <w:sz w:val="24"/>
                <w:szCs w:val="24"/>
              </w:rPr>
            </w:pPr>
            <w:r w:rsidRPr="006D4F35">
              <w:rPr>
                <w:rFonts w:eastAsia="Times New Roman" w:cs="Times New Roman"/>
                <w:i/>
                <w:iCs/>
                <w:color w:val="000000"/>
                <w:sz w:val="24"/>
                <w:szCs w:val="24"/>
              </w:rPr>
              <w:t>Vôi bột</w:t>
            </w:r>
          </w:p>
        </w:tc>
        <w:tc>
          <w:tcPr>
            <w:tcW w:w="658" w:type="dxa"/>
            <w:shd w:val="clear" w:color="auto" w:fill="auto"/>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Kg</w:t>
            </w:r>
          </w:p>
        </w:tc>
        <w:tc>
          <w:tcPr>
            <w:tcW w:w="936"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333,0</w:t>
            </w:r>
          </w:p>
        </w:tc>
        <w:tc>
          <w:tcPr>
            <w:tcW w:w="936"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333,0</w:t>
            </w:r>
          </w:p>
        </w:tc>
        <w:tc>
          <w:tcPr>
            <w:tcW w:w="848"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0</w:t>
            </w:r>
          </w:p>
        </w:tc>
        <w:tc>
          <w:tcPr>
            <w:tcW w:w="1056"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779,2</w:t>
            </w:r>
          </w:p>
        </w:tc>
        <w:tc>
          <w:tcPr>
            <w:tcW w:w="1056"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779,2</w:t>
            </w:r>
          </w:p>
        </w:tc>
        <w:tc>
          <w:tcPr>
            <w:tcW w:w="876"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0</w:t>
            </w:r>
          </w:p>
        </w:tc>
        <w:tc>
          <w:tcPr>
            <w:tcW w:w="1056" w:type="dxa"/>
            <w:shd w:val="clear" w:color="auto" w:fill="auto"/>
            <w:noWrap/>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1</w:t>
            </w:r>
            <w:r>
              <w:rPr>
                <w:rFonts w:eastAsia="Times New Roman" w:cs="Times New Roman"/>
                <w:color w:val="000000"/>
                <w:sz w:val="24"/>
                <w:szCs w:val="24"/>
                <w:lang w:val="vi-VN"/>
              </w:rPr>
              <w:t>.</w:t>
            </w:r>
            <w:r w:rsidRPr="006D4F35">
              <w:rPr>
                <w:rFonts w:eastAsia="Times New Roman" w:cs="Times New Roman"/>
                <w:color w:val="000000"/>
                <w:sz w:val="24"/>
                <w:szCs w:val="24"/>
              </w:rPr>
              <w:t>558,4</w:t>
            </w:r>
          </w:p>
        </w:tc>
      </w:tr>
      <w:tr w:rsidR="00EF7623" w:rsidRPr="006D4F35" w:rsidTr="00EF7623">
        <w:trPr>
          <w:trHeight w:val="671"/>
        </w:trPr>
        <w:tc>
          <w:tcPr>
            <w:tcW w:w="732" w:type="dxa"/>
            <w:shd w:val="clear" w:color="auto" w:fill="auto"/>
            <w:vAlign w:val="center"/>
            <w:hideMark/>
          </w:tcPr>
          <w:p w:rsidR="00EF7623" w:rsidRPr="006D4F35" w:rsidRDefault="00EF7623" w:rsidP="006D4F35">
            <w:pPr>
              <w:ind w:firstLine="0"/>
              <w:jc w:val="center"/>
              <w:rPr>
                <w:rFonts w:eastAsia="Times New Roman" w:cs="Times New Roman"/>
                <w:b/>
                <w:bCs/>
                <w:color w:val="000000"/>
                <w:sz w:val="24"/>
                <w:szCs w:val="24"/>
              </w:rPr>
            </w:pPr>
            <w:r w:rsidRPr="006D4F35">
              <w:rPr>
                <w:rFonts w:eastAsia="Times New Roman" w:cs="Times New Roman"/>
                <w:b/>
                <w:bCs/>
                <w:color w:val="000000"/>
                <w:sz w:val="24"/>
                <w:szCs w:val="24"/>
              </w:rPr>
              <w:t> </w:t>
            </w:r>
          </w:p>
        </w:tc>
        <w:tc>
          <w:tcPr>
            <w:tcW w:w="1603" w:type="dxa"/>
            <w:shd w:val="clear" w:color="auto" w:fill="auto"/>
            <w:vAlign w:val="center"/>
            <w:hideMark/>
          </w:tcPr>
          <w:p w:rsidR="00EF7623" w:rsidRPr="006D4F35" w:rsidRDefault="00EF7623" w:rsidP="006D4F35">
            <w:pPr>
              <w:ind w:firstLine="0"/>
              <w:rPr>
                <w:rFonts w:eastAsia="Times New Roman" w:cs="Times New Roman"/>
                <w:i/>
                <w:iCs/>
                <w:color w:val="000000"/>
                <w:sz w:val="24"/>
                <w:szCs w:val="24"/>
              </w:rPr>
            </w:pPr>
            <w:r w:rsidRPr="006D4F35">
              <w:rPr>
                <w:rFonts w:eastAsia="Times New Roman" w:cs="Times New Roman"/>
                <w:i/>
                <w:iCs/>
                <w:color w:val="000000"/>
                <w:sz w:val="24"/>
                <w:szCs w:val="24"/>
              </w:rPr>
              <w:t>Phân bón lá (Atonik, Kali Humat..)</w:t>
            </w:r>
          </w:p>
        </w:tc>
        <w:tc>
          <w:tcPr>
            <w:tcW w:w="658" w:type="dxa"/>
            <w:shd w:val="clear" w:color="auto" w:fill="auto"/>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Lít</w:t>
            </w:r>
          </w:p>
        </w:tc>
        <w:tc>
          <w:tcPr>
            <w:tcW w:w="936"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4</w:t>
            </w:r>
          </w:p>
        </w:tc>
        <w:tc>
          <w:tcPr>
            <w:tcW w:w="936"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12</w:t>
            </w:r>
          </w:p>
        </w:tc>
        <w:tc>
          <w:tcPr>
            <w:tcW w:w="848"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8</w:t>
            </w:r>
          </w:p>
        </w:tc>
        <w:tc>
          <w:tcPr>
            <w:tcW w:w="1056"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9,4</w:t>
            </w:r>
          </w:p>
        </w:tc>
        <w:tc>
          <w:tcPr>
            <w:tcW w:w="1056"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28,1</w:t>
            </w:r>
          </w:p>
        </w:tc>
        <w:tc>
          <w:tcPr>
            <w:tcW w:w="876"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18,7</w:t>
            </w:r>
          </w:p>
        </w:tc>
        <w:tc>
          <w:tcPr>
            <w:tcW w:w="1056" w:type="dxa"/>
            <w:shd w:val="clear" w:color="auto" w:fill="auto"/>
            <w:noWrap/>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56,2</w:t>
            </w:r>
          </w:p>
        </w:tc>
      </w:tr>
      <w:tr w:rsidR="00EF7623" w:rsidRPr="006D4F35" w:rsidTr="00EF7623">
        <w:trPr>
          <w:trHeight w:val="343"/>
        </w:trPr>
        <w:tc>
          <w:tcPr>
            <w:tcW w:w="732" w:type="dxa"/>
            <w:shd w:val="clear" w:color="auto" w:fill="auto"/>
            <w:vAlign w:val="center"/>
            <w:hideMark/>
          </w:tcPr>
          <w:p w:rsidR="00EF7623" w:rsidRPr="006D4F35" w:rsidRDefault="00EF7623" w:rsidP="006D4F35">
            <w:pPr>
              <w:ind w:firstLine="0"/>
              <w:jc w:val="center"/>
              <w:rPr>
                <w:rFonts w:eastAsia="Times New Roman" w:cs="Times New Roman"/>
                <w:b/>
                <w:bCs/>
                <w:color w:val="000000"/>
                <w:sz w:val="24"/>
                <w:szCs w:val="24"/>
              </w:rPr>
            </w:pPr>
            <w:r w:rsidRPr="006D4F35">
              <w:rPr>
                <w:rFonts w:eastAsia="Times New Roman" w:cs="Times New Roman"/>
                <w:b/>
                <w:bCs/>
                <w:color w:val="000000"/>
                <w:sz w:val="24"/>
                <w:szCs w:val="24"/>
              </w:rPr>
              <w:t> </w:t>
            </w:r>
          </w:p>
        </w:tc>
        <w:tc>
          <w:tcPr>
            <w:tcW w:w="1603" w:type="dxa"/>
            <w:shd w:val="clear" w:color="auto" w:fill="auto"/>
            <w:vAlign w:val="center"/>
            <w:hideMark/>
          </w:tcPr>
          <w:p w:rsidR="00EF7623" w:rsidRPr="006D4F35" w:rsidRDefault="00EF7623" w:rsidP="006D4F35">
            <w:pPr>
              <w:ind w:firstLine="0"/>
              <w:rPr>
                <w:rFonts w:eastAsia="Times New Roman" w:cs="Times New Roman"/>
                <w:i/>
                <w:iCs/>
                <w:color w:val="000000"/>
                <w:sz w:val="24"/>
                <w:szCs w:val="24"/>
              </w:rPr>
            </w:pPr>
            <w:r w:rsidRPr="006D4F35">
              <w:rPr>
                <w:rFonts w:eastAsia="Times New Roman" w:cs="Times New Roman"/>
                <w:i/>
                <w:iCs/>
                <w:color w:val="000000"/>
                <w:sz w:val="24"/>
                <w:szCs w:val="24"/>
              </w:rPr>
              <w:t>Thuốc trừ sâu sinh học</w:t>
            </w:r>
          </w:p>
        </w:tc>
        <w:tc>
          <w:tcPr>
            <w:tcW w:w="658" w:type="dxa"/>
            <w:shd w:val="clear" w:color="auto" w:fill="auto"/>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Lít</w:t>
            </w:r>
          </w:p>
        </w:tc>
        <w:tc>
          <w:tcPr>
            <w:tcW w:w="936"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4</w:t>
            </w:r>
          </w:p>
        </w:tc>
        <w:tc>
          <w:tcPr>
            <w:tcW w:w="936"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12</w:t>
            </w:r>
          </w:p>
        </w:tc>
        <w:tc>
          <w:tcPr>
            <w:tcW w:w="848"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8</w:t>
            </w:r>
          </w:p>
        </w:tc>
        <w:tc>
          <w:tcPr>
            <w:tcW w:w="1056"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9,4</w:t>
            </w:r>
          </w:p>
        </w:tc>
        <w:tc>
          <w:tcPr>
            <w:tcW w:w="1056"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28,1</w:t>
            </w:r>
          </w:p>
        </w:tc>
        <w:tc>
          <w:tcPr>
            <w:tcW w:w="876"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18,7</w:t>
            </w:r>
          </w:p>
        </w:tc>
        <w:tc>
          <w:tcPr>
            <w:tcW w:w="1056" w:type="dxa"/>
            <w:shd w:val="clear" w:color="auto" w:fill="auto"/>
            <w:noWrap/>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56,2</w:t>
            </w:r>
          </w:p>
        </w:tc>
      </w:tr>
      <w:tr w:rsidR="00EF7623" w:rsidRPr="006D4F35" w:rsidTr="00EF7623">
        <w:trPr>
          <w:trHeight w:val="999"/>
        </w:trPr>
        <w:tc>
          <w:tcPr>
            <w:tcW w:w="732" w:type="dxa"/>
            <w:shd w:val="clear" w:color="auto" w:fill="auto"/>
            <w:vAlign w:val="center"/>
            <w:hideMark/>
          </w:tcPr>
          <w:p w:rsidR="00EF7623" w:rsidRPr="006D4F35" w:rsidRDefault="00EF7623" w:rsidP="006D4F35">
            <w:pPr>
              <w:ind w:firstLine="0"/>
              <w:jc w:val="center"/>
              <w:rPr>
                <w:rFonts w:eastAsia="Times New Roman" w:cs="Times New Roman"/>
                <w:b/>
                <w:bCs/>
                <w:color w:val="000000"/>
                <w:sz w:val="24"/>
                <w:szCs w:val="24"/>
              </w:rPr>
            </w:pPr>
            <w:r>
              <w:rPr>
                <w:rFonts w:eastAsia="Times New Roman" w:cs="Times New Roman"/>
                <w:b/>
                <w:bCs/>
                <w:color w:val="000000"/>
                <w:sz w:val="24"/>
                <w:szCs w:val="24"/>
              </w:rPr>
              <w:t>2.3</w:t>
            </w:r>
          </w:p>
        </w:tc>
        <w:tc>
          <w:tcPr>
            <w:tcW w:w="1603" w:type="dxa"/>
            <w:shd w:val="clear" w:color="auto" w:fill="auto"/>
            <w:vAlign w:val="center"/>
            <w:hideMark/>
          </w:tcPr>
          <w:p w:rsidR="00EF7623" w:rsidRPr="006D4F35" w:rsidRDefault="00EF7623" w:rsidP="006D4F35">
            <w:pPr>
              <w:ind w:firstLine="0"/>
              <w:rPr>
                <w:rFonts w:eastAsia="Times New Roman" w:cs="Times New Roman"/>
                <w:b/>
                <w:bCs/>
                <w:color w:val="000000"/>
                <w:sz w:val="24"/>
                <w:szCs w:val="24"/>
              </w:rPr>
            </w:pPr>
            <w:r w:rsidRPr="006D4F35">
              <w:rPr>
                <w:rFonts w:eastAsia="Times New Roman" w:cs="Times New Roman"/>
                <w:b/>
                <w:bCs/>
                <w:color w:val="000000"/>
                <w:sz w:val="24"/>
                <w:szCs w:val="24"/>
              </w:rPr>
              <w:t>Diện tích cây trồng từ 1 - 3 tuổi (5,07ha tương đương 1688 cây)</w:t>
            </w:r>
          </w:p>
        </w:tc>
        <w:tc>
          <w:tcPr>
            <w:tcW w:w="658" w:type="dxa"/>
            <w:shd w:val="clear" w:color="auto" w:fill="auto"/>
            <w:noWrap/>
            <w:vAlign w:val="bottom"/>
            <w:hideMark/>
          </w:tcPr>
          <w:p w:rsidR="00EF7623" w:rsidRPr="006D4F35" w:rsidRDefault="00EF7623" w:rsidP="006D4F35">
            <w:pPr>
              <w:ind w:firstLine="0"/>
              <w:jc w:val="left"/>
              <w:rPr>
                <w:rFonts w:eastAsia="Times New Roman" w:cs="Times New Roman"/>
                <w:color w:val="000000"/>
                <w:sz w:val="24"/>
                <w:szCs w:val="24"/>
              </w:rPr>
            </w:pPr>
            <w:r w:rsidRPr="006D4F35">
              <w:rPr>
                <w:rFonts w:eastAsia="Times New Roman" w:cs="Times New Roman"/>
                <w:color w:val="000000"/>
                <w:sz w:val="24"/>
                <w:szCs w:val="24"/>
              </w:rPr>
              <w:t> </w:t>
            </w:r>
          </w:p>
        </w:tc>
        <w:tc>
          <w:tcPr>
            <w:tcW w:w="936" w:type="dxa"/>
            <w:shd w:val="clear" w:color="auto" w:fill="auto"/>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Bón đợt 3</w:t>
            </w:r>
          </w:p>
        </w:tc>
        <w:tc>
          <w:tcPr>
            <w:tcW w:w="936" w:type="dxa"/>
            <w:shd w:val="clear" w:color="auto" w:fill="auto"/>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Cả năm</w:t>
            </w:r>
          </w:p>
        </w:tc>
        <w:tc>
          <w:tcPr>
            <w:tcW w:w="848" w:type="dxa"/>
            <w:shd w:val="clear" w:color="auto" w:fill="auto"/>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Bón đợt 1, 2</w:t>
            </w:r>
          </w:p>
        </w:tc>
        <w:tc>
          <w:tcPr>
            <w:tcW w:w="1056" w:type="dxa"/>
            <w:shd w:val="clear" w:color="auto" w:fill="auto"/>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 </w:t>
            </w:r>
          </w:p>
        </w:tc>
        <w:tc>
          <w:tcPr>
            <w:tcW w:w="1056" w:type="dxa"/>
            <w:shd w:val="clear" w:color="auto" w:fill="auto"/>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 </w:t>
            </w:r>
          </w:p>
        </w:tc>
        <w:tc>
          <w:tcPr>
            <w:tcW w:w="87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 </w:t>
            </w:r>
          </w:p>
        </w:tc>
        <w:tc>
          <w:tcPr>
            <w:tcW w:w="105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p>
        </w:tc>
      </w:tr>
      <w:tr w:rsidR="00EF7623" w:rsidRPr="006D4F35" w:rsidTr="00EF7623">
        <w:trPr>
          <w:trHeight w:val="343"/>
        </w:trPr>
        <w:tc>
          <w:tcPr>
            <w:tcW w:w="732" w:type="dxa"/>
            <w:shd w:val="clear" w:color="auto" w:fill="auto"/>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lastRenderedPageBreak/>
              <w:t> </w:t>
            </w:r>
          </w:p>
        </w:tc>
        <w:tc>
          <w:tcPr>
            <w:tcW w:w="1603" w:type="dxa"/>
            <w:shd w:val="clear" w:color="auto" w:fill="auto"/>
            <w:vAlign w:val="center"/>
            <w:hideMark/>
          </w:tcPr>
          <w:p w:rsidR="00EF7623" w:rsidRPr="006D4F35" w:rsidRDefault="00EF7623" w:rsidP="006D4F35">
            <w:pPr>
              <w:ind w:firstLine="0"/>
              <w:rPr>
                <w:rFonts w:eastAsia="Times New Roman" w:cs="Times New Roman"/>
                <w:i/>
                <w:iCs/>
                <w:color w:val="000000"/>
                <w:sz w:val="24"/>
                <w:szCs w:val="24"/>
              </w:rPr>
            </w:pPr>
            <w:r w:rsidRPr="006D4F35">
              <w:rPr>
                <w:rFonts w:eastAsia="Times New Roman" w:cs="Times New Roman"/>
                <w:i/>
                <w:iCs/>
                <w:color w:val="000000"/>
                <w:sz w:val="24"/>
                <w:szCs w:val="24"/>
              </w:rPr>
              <w:t>Phân hữu cơ</w:t>
            </w:r>
          </w:p>
        </w:tc>
        <w:tc>
          <w:tcPr>
            <w:tcW w:w="658" w:type="dxa"/>
            <w:shd w:val="clear" w:color="auto" w:fill="auto"/>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Tấn</w:t>
            </w:r>
          </w:p>
        </w:tc>
        <w:tc>
          <w:tcPr>
            <w:tcW w:w="936"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13,5</w:t>
            </w:r>
          </w:p>
        </w:tc>
        <w:tc>
          <w:tcPr>
            <w:tcW w:w="936"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13,5</w:t>
            </w:r>
          </w:p>
        </w:tc>
        <w:tc>
          <w:tcPr>
            <w:tcW w:w="848"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0</w:t>
            </w:r>
          </w:p>
        </w:tc>
        <w:tc>
          <w:tcPr>
            <w:tcW w:w="1056" w:type="dxa"/>
            <w:shd w:val="clear" w:color="auto" w:fill="auto"/>
            <w:noWrap/>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68</w:t>
            </w:r>
          </w:p>
        </w:tc>
        <w:tc>
          <w:tcPr>
            <w:tcW w:w="1056" w:type="dxa"/>
            <w:shd w:val="clear" w:color="auto" w:fill="auto"/>
            <w:noWrap/>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68</w:t>
            </w:r>
          </w:p>
        </w:tc>
        <w:tc>
          <w:tcPr>
            <w:tcW w:w="876" w:type="dxa"/>
            <w:shd w:val="clear" w:color="auto" w:fill="auto"/>
            <w:noWrap/>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0</w:t>
            </w:r>
          </w:p>
        </w:tc>
        <w:tc>
          <w:tcPr>
            <w:tcW w:w="1056" w:type="dxa"/>
            <w:shd w:val="clear" w:color="auto" w:fill="auto"/>
            <w:noWrap/>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136</w:t>
            </w:r>
          </w:p>
        </w:tc>
      </w:tr>
      <w:tr w:rsidR="00EF7623" w:rsidRPr="006D4F35" w:rsidTr="00EF7623">
        <w:trPr>
          <w:trHeight w:val="343"/>
        </w:trPr>
        <w:tc>
          <w:tcPr>
            <w:tcW w:w="732" w:type="dxa"/>
            <w:shd w:val="clear" w:color="auto" w:fill="auto"/>
            <w:vAlign w:val="center"/>
            <w:hideMark/>
          </w:tcPr>
          <w:p w:rsidR="00EF7623" w:rsidRPr="006D4F35" w:rsidRDefault="00EF7623" w:rsidP="006D4F35">
            <w:pPr>
              <w:ind w:firstLine="0"/>
              <w:rPr>
                <w:rFonts w:eastAsia="Times New Roman" w:cs="Times New Roman"/>
                <w:color w:val="000000"/>
                <w:sz w:val="24"/>
                <w:szCs w:val="24"/>
              </w:rPr>
            </w:pPr>
            <w:r w:rsidRPr="006D4F35">
              <w:rPr>
                <w:rFonts w:eastAsia="Times New Roman" w:cs="Times New Roman"/>
                <w:color w:val="000000"/>
                <w:sz w:val="24"/>
                <w:szCs w:val="24"/>
              </w:rPr>
              <w:t> </w:t>
            </w:r>
          </w:p>
        </w:tc>
        <w:tc>
          <w:tcPr>
            <w:tcW w:w="1603" w:type="dxa"/>
            <w:shd w:val="clear" w:color="auto" w:fill="auto"/>
            <w:vAlign w:val="center"/>
            <w:hideMark/>
          </w:tcPr>
          <w:p w:rsidR="00EF7623" w:rsidRPr="006D4F35" w:rsidRDefault="00EF7623" w:rsidP="006D4F35">
            <w:pPr>
              <w:ind w:firstLine="0"/>
              <w:rPr>
                <w:rFonts w:eastAsia="Times New Roman" w:cs="Times New Roman"/>
                <w:i/>
                <w:iCs/>
                <w:color w:val="000000"/>
                <w:sz w:val="24"/>
                <w:szCs w:val="24"/>
              </w:rPr>
            </w:pPr>
            <w:r w:rsidRPr="006D4F35">
              <w:rPr>
                <w:rFonts w:eastAsia="Times New Roman" w:cs="Times New Roman"/>
                <w:i/>
                <w:iCs/>
                <w:color w:val="000000"/>
                <w:sz w:val="24"/>
                <w:szCs w:val="24"/>
              </w:rPr>
              <w:t>Phân vi sinh</w:t>
            </w:r>
          </w:p>
        </w:tc>
        <w:tc>
          <w:tcPr>
            <w:tcW w:w="658" w:type="dxa"/>
            <w:shd w:val="clear" w:color="auto" w:fill="auto"/>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Kg</w:t>
            </w:r>
          </w:p>
        </w:tc>
        <w:tc>
          <w:tcPr>
            <w:tcW w:w="936" w:type="dxa"/>
            <w:shd w:val="clear" w:color="auto" w:fill="auto"/>
            <w:vAlign w:val="center"/>
            <w:hideMark/>
          </w:tcPr>
          <w:p w:rsidR="00EF7623" w:rsidRPr="00EF0ADE" w:rsidRDefault="00EF7623" w:rsidP="00664A2C">
            <w:pPr>
              <w:ind w:firstLine="0"/>
              <w:jc w:val="right"/>
              <w:rPr>
                <w:rFonts w:eastAsia="Times New Roman" w:cs="Times New Roman"/>
                <w:color w:val="000000"/>
                <w:sz w:val="24"/>
                <w:szCs w:val="24"/>
                <w:lang w:val="vi-VN"/>
              </w:rPr>
            </w:pPr>
            <w:r w:rsidRPr="006D4F35">
              <w:rPr>
                <w:rFonts w:eastAsia="Times New Roman" w:cs="Times New Roman"/>
                <w:color w:val="000000"/>
                <w:sz w:val="24"/>
                <w:szCs w:val="24"/>
              </w:rPr>
              <w:t>3</w:t>
            </w:r>
            <w:r>
              <w:rPr>
                <w:rFonts w:eastAsia="Times New Roman" w:cs="Times New Roman"/>
                <w:color w:val="000000"/>
                <w:sz w:val="24"/>
                <w:szCs w:val="24"/>
                <w:lang w:val="vi-VN"/>
              </w:rPr>
              <w:t>.</w:t>
            </w:r>
            <w:r>
              <w:rPr>
                <w:rFonts w:eastAsia="Times New Roman" w:cs="Times New Roman"/>
                <w:color w:val="000000"/>
                <w:sz w:val="24"/>
                <w:szCs w:val="24"/>
              </w:rPr>
              <w:t>330</w:t>
            </w:r>
          </w:p>
        </w:tc>
        <w:tc>
          <w:tcPr>
            <w:tcW w:w="936"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3</w:t>
            </w:r>
            <w:r>
              <w:rPr>
                <w:rFonts w:eastAsia="Times New Roman" w:cs="Times New Roman"/>
                <w:color w:val="000000"/>
                <w:sz w:val="24"/>
                <w:szCs w:val="24"/>
                <w:lang w:val="vi-VN"/>
              </w:rPr>
              <w:t>.</w:t>
            </w:r>
            <w:r w:rsidRPr="006D4F35">
              <w:rPr>
                <w:rFonts w:eastAsia="Times New Roman" w:cs="Times New Roman"/>
                <w:color w:val="000000"/>
                <w:sz w:val="24"/>
                <w:szCs w:val="24"/>
              </w:rPr>
              <w:t>330</w:t>
            </w:r>
          </w:p>
        </w:tc>
        <w:tc>
          <w:tcPr>
            <w:tcW w:w="848"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0</w:t>
            </w:r>
          </w:p>
        </w:tc>
        <w:tc>
          <w:tcPr>
            <w:tcW w:w="1056" w:type="dxa"/>
            <w:shd w:val="clear" w:color="auto" w:fill="auto"/>
            <w:noWrap/>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16</w:t>
            </w:r>
            <w:r>
              <w:rPr>
                <w:rFonts w:eastAsia="Times New Roman" w:cs="Times New Roman"/>
                <w:color w:val="000000"/>
                <w:sz w:val="24"/>
                <w:szCs w:val="24"/>
                <w:lang w:val="vi-VN"/>
              </w:rPr>
              <w:t>.</w:t>
            </w:r>
            <w:r w:rsidRPr="006D4F35">
              <w:rPr>
                <w:rFonts w:eastAsia="Times New Roman" w:cs="Times New Roman"/>
                <w:color w:val="000000"/>
                <w:sz w:val="24"/>
                <w:szCs w:val="24"/>
              </w:rPr>
              <w:t>883,1</w:t>
            </w:r>
          </w:p>
        </w:tc>
        <w:tc>
          <w:tcPr>
            <w:tcW w:w="1056" w:type="dxa"/>
            <w:shd w:val="clear" w:color="auto" w:fill="auto"/>
            <w:noWrap/>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16</w:t>
            </w:r>
            <w:r>
              <w:rPr>
                <w:rFonts w:eastAsia="Times New Roman" w:cs="Times New Roman"/>
                <w:color w:val="000000"/>
                <w:sz w:val="24"/>
                <w:szCs w:val="24"/>
                <w:lang w:val="vi-VN"/>
              </w:rPr>
              <w:t>.</w:t>
            </w:r>
            <w:r w:rsidRPr="006D4F35">
              <w:rPr>
                <w:rFonts w:eastAsia="Times New Roman" w:cs="Times New Roman"/>
                <w:color w:val="000000"/>
                <w:sz w:val="24"/>
                <w:szCs w:val="24"/>
              </w:rPr>
              <w:t>883,1</w:t>
            </w:r>
          </w:p>
        </w:tc>
        <w:tc>
          <w:tcPr>
            <w:tcW w:w="876" w:type="dxa"/>
            <w:shd w:val="clear" w:color="auto" w:fill="auto"/>
            <w:noWrap/>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0</w:t>
            </w:r>
          </w:p>
        </w:tc>
        <w:tc>
          <w:tcPr>
            <w:tcW w:w="1056" w:type="dxa"/>
            <w:shd w:val="clear" w:color="auto" w:fill="auto"/>
            <w:noWrap/>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33</w:t>
            </w:r>
            <w:r>
              <w:rPr>
                <w:rFonts w:eastAsia="Times New Roman" w:cs="Times New Roman"/>
                <w:color w:val="000000"/>
                <w:sz w:val="24"/>
                <w:szCs w:val="24"/>
                <w:lang w:val="vi-VN"/>
              </w:rPr>
              <w:t>.</w:t>
            </w:r>
            <w:r w:rsidRPr="006D4F35">
              <w:rPr>
                <w:rFonts w:eastAsia="Times New Roman" w:cs="Times New Roman"/>
                <w:color w:val="000000"/>
                <w:sz w:val="24"/>
                <w:szCs w:val="24"/>
              </w:rPr>
              <w:t>766,2</w:t>
            </w:r>
          </w:p>
        </w:tc>
      </w:tr>
      <w:tr w:rsidR="00EF7623" w:rsidRPr="006D4F35" w:rsidTr="00EF7623">
        <w:trPr>
          <w:trHeight w:val="343"/>
        </w:trPr>
        <w:tc>
          <w:tcPr>
            <w:tcW w:w="732" w:type="dxa"/>
            <w:shd w:val="clear" w:color="auto" w:fill="auto"/>
            <w:vAlign w:val="center"/>
            <w:hideMark/>
          </w:tcPr>
          <w:p w:rsidR="00EF7623" w:rsidRPr="006D4F35" w:rsidRDefault="00EF7623" w:rsidP="006D4F35">
            <w:pPr>
              <w:ind w:firstLine="0"/>
              <w:rPr>
                <w:rFonts w:eastAsia="Times New Roman" w:cs="Times New Roman"/>
                <w:color w:val="000000"/>
                <w:sz w:val="24"/>
                <w:szCs w:val="24"/>
              </w:rPr>
            </w:pPr>
            <w:r w:rsidRPr="006D4F35">
              <w:rPr>
                <w:rFonts w:eastAsia="Times New Roman" w:cs="Times New Roman"/>
                <w:color w:val="000000"/>
                <w:sz w:val="24"/>
                <w:szCs w:val="24"/>
              </w:rPr>
              <w:t> </w:t>
            </w:r>
          </w:p>
        </w:tc>
        <w:tc>
          <w:tcPr>
            <w:tcW w:w="1603" w:type="dxa"/>
            <w:shd w:val="clear" w:color="auto" w:fill="auto"/>
            <w:vAlign w:val="center"/>
            <w:hideMark/>
          </w:tcPr>
          <w:p w:rsidR="00EF7623" w:rsidRPr="006D4F35" w:rsidRDefault="00EF7623" w:rsidP="006D4F35">
            <w:pPr>
              <w:ind w:firstLine="0"/>
              <w:rPr>
                <w:rFonts w:eastAsia="Times New Roman" w:cs="Times New Roman"/>
                <w:i/>
                <w:iCs/>
                <w:color w:val="000000"/>
                <w:sz w:val="24"/>
                <w:szCs w:val="24"/>
              </w:rPr>
            </w:pPr>
            <w:r w:rsidRPr="006D4F35">
              <w:rPr>
                <w:rFonts w:eastAsia="Times New Roman" w:cs="Times New Roman"/>
                <w:i/>
                <w:iCs/>
                <w:color w:val="000000"/>
                <w:sz w:val="24"/>
                <w:szCs w:val="24"/>
              </w:rPr>
              <w:t>Phân đạm Urê</w:t>
            </w:r>
          </w:p>
        </w:tc>
        <w:tc>
          <w:tcPr>
            <w:tcW w:w="658" w:type="dxa"/>
            <w:shd w:val="clear" w:color="auto" w:fill="auto"/>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Kg</w:t>
            </w:r>
          </w:p>
        </w:tc>
        <w:tc>
          <w:tcPr>
            <w:tcW w:w="936"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69,9</w:t>
            </w:r>
          </w:p>
        </w:tc>
        <w:tc>
          <w:tcPr>
            <w:tcW w:w="936"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233,1</w:t>
            </w:r>
          </w:p>
        </w:tc>
        <w:tc>
          <w:tcPr>
            <w:tcW w:w="848"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163,2</w:t>
            </w:r>
          </w:p>
        </w:tc>
        <w:tc>
          <w:tcPr>
            <w:tcW w:w="1056" w:type="dxa"/>
            <w:shd w:val="clear" w:color="auto" w:fill="auto"/>
            <w:noWrap/>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354,5</w:t>
            </w:r>
          </w:p>
        </w:tc>
        <w:tc>
          <w:tcPr>
            <w:tcW w:w="1056" w:type="dxa"/>
            <w:shd w:val="clear" w:color="auto" w:fill="auto"/>
            <w:noWrap/>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1</w:t>
            </w:r>
            <w:r>
              <w:rPr>
                <w:rFonts w:eastAsia="Times New Roman" w:cs="Times New Roman"/>
                <w:color w:val="000000"/>
                <w:sz w:val="24"/>
                <w:szCs w:val="24"/>
                <w:lang w:val="vi-VN"/>
              </w:rPr>
              <w:t>.</w:t>
            </w:r>
            <w:r w:rsidRPr="006D4F35">
              <w:rPr>
                <w:rFonts w:eastAsia="Times New Roman" w:cs="Times New Roman"/>
                <w:color w:val="000000"/>
                <w:sz w:val="24"/>
                <w:szCs w:val="24"/>
              </w:rPr>
              <w:t>181,7</w:t>
            </w:r>
          </w:p>
        </w:tc>
        <w:tc>
          <w:tcPr>
            <w:tcW w:w="876" w:type="dxa"/>
            <w:shd w:val="clear" w:color="auto" w:fill="auto"/>
            <w:noWrap/>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827,3</w:t>
            </w:r>
          </w:p>
        </w:tc>
        <w:tc>
          <w:tcPr>
            <w:tcW w:w="1056" w:type="dxa"/>
            <w:shd w:val="clear" w:color="auto" w:fill="auto"/>
            <w:noWrap/>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2</w:t>
            </w:r>
            <w:r>
              <w:rPr>
                <w:rFonts w:eastAsia="Times New Roman" w:cs="Times New Roman"/>
                <w:color w:val="000000"/>
                <w:sz w:val="24"/>
                <w:szCs w:val="24"/>
                <w:lang w:val="vi-VN"/>
              </w:rPr>
              <w:t>.</w:t>
            </w:r>
            <w:r w:rsidRPr="006D4F35">
              <w:rPr>
                <w:rFonts w:eastAsia="Times New Roman" w:cs="Times New Roman"/>
                <w:color w:val="000000"/>
                <w:sz w:val="24"/>
                <w:szCs w:val="24"/>
              </w:rPr>
              <w:t>363,5</w:t>
            </w:r>
          </w:p>
        </w:tc>
      </w:tr>
      <w:tr w:rsidR="00EF7623" w:rsidRPr="006D4F35" w:rsidTr="00EF7623">
        <w:trPr>
          <w:trHeight w:val="343"/>
        </w:trPr>
        <w:tc>
          <w:tcPr>
            <w:tcW w:w="732" w:type="dxa"/>
            <w:shd w:val="clear" w:color="auto" w:fill="auto"/>
            <w:vAlign w:val="center"/>
            <w:hideMark/>
          </w:tcPr>
          <w:p w:rsidR="00EF7623" w:rsidRPr="006D4F35" w:rsidRDefault="00EF7623" w:rsidP="006D4F35">
            <w:pPr>
              <w:ind w:firstLine="0"/>
              <w:rPr>
                <w:rFonts w:eastAsia="Times New Roman" w:cs="Times New Roman"/>
                <w:color w:val="000000"/>
                <w:sz w:val="24"/>
                <w:szCs w:val="24"/>
              </w:rPr>
            </w:pPr>
            <w:r w:rsidRPr="006D4F35">
              <w:rPr>
                <w:rFonts w:eastAsia="Times New Roman" w:cs="Times New Roman"/>
                <w:color w:val="000000"/>
                <w:sz w:val="24"/>
                <w:szCs w:val="24"/>
              </w:rPr>
              <w:t> </w:t>
            </w:r>
          </w:p>
        </w:tc>
        <w:tc>
          <w:tcPr>
            <w:tcW w:w="1603" w:type="dxa"/>
            <w:shd w:val="clear" w:color="auto" w:fill="auto"/>
            <w:vAlign w:val="center"/>
            <w:hideMark/>
          </w:tcPr>
          <w:p w:rsidR="00EF7623" w:rsidRPr="006D4F35" w:rsidRDefault="00EF7623" w:rsidP="006D4F35">
            <w:pPr>
              <w:ind w:firstLine="0"/>
              <w:rPr>
                <w:rFonts w:eastAsia="Times New Roman" w:cs="Times New Roman"/>
                <w:i/>
                <w:iCs/>
                <w:color w:val="000000"/>
                <w:sz w:val="24"/>
                <w:szCs w:val="24"/>
              </w:rPr>
            </w:pPr>
            <w:r w:rsidRPr="006D4F35">
              <w:rPr>
                <w:rFonts w:eastAsia="Times New Roman" w:cs="Times New Roman"/>
                <w:i/>
                <w:iCs/>
                <w:color w:val="000000"/>
                <w:sz w:val="24"/>
                <w:szCs w:val="24"/>
              </w:rPr>
              <w:t>Phân Lân super</w:t>
            </w:r>
          </w:p>
        </w:tc>
        <w:tc>
          <w:tcPr>
            <w:tcW w:w="658" w:type="dxa"/>
            <w:shd w:val="clear" w:color="auto" w:fill="auto"/>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Kg</w:t>
            </w:r>
          </w:p>
        </w:tc>
        <w:tc>
          <w:tcPr>
            <w:tcW w:w="936"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333,0</w:t>
            </w:r>
          </w:p>
        </w:tc>
        <w:tc>
          <w:tcPr>
            <w:tcW w:w="936"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333</w:t>
            </w:r>
          </w:p>
        </w:tc>
        <w:tc>
          <w:tcPr>
            <w:tcW w:w="848"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0</w:t>
            </w:r>
          </w:p>
        </w:tc>
        <w:tc>
          <w:tcPr>
            <w:tcW w:w="1056" w:type="dxa"/>
            <w:shd w:val="clear" w:color="auto" w:fill="auto"/>
            <w:noWrap/>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1</w:t>
            </w:r>
            <w:r>
              <w:rPr>
                <w:rFonts w:eastAsia="Times New Roman" w:cs="Times New Roman"/>
                <w:color w:val="000000"/>
                <w:sz w:val="24"/>
                <w:szCs w:val="24"/>
                <w:lang w:val="vi-VN"/>
              </w:rPr>
              <w:t>.</w:t>
            </w:r>
            <w:r w:rsidRPr="006D4F35">
              <w:rPr>
                <w:rFonts w:eastAsia="Times New Roman" w:cs="Times New Roman"/>
                <w:color w:val="000000"/>
                <w:sz w:val="24"/>
                <w:szCs w:val="24"/>
              </w:rPr>
              <w:t>688,3</w:t>
            </w:r>
          </w:p>
        </w:tc>
        <w:tc>
          <w:tcPr>
            <w:tcW w:w="1056" w:type="dxa"/>
            <w:shd w:val="clear" w:color="auto" w:fill="auto"/>
            <w:noWrap/>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1</w:t>
            </w:r>
            <w:r>
              <w:rPr>
                <w:rFonts w:eastAsia="Times New Roman" w:cs="Times New Roman"/>
                <w:color w:val="000000"/>
                <w:sz w:val="24"/>
                <w:szCs w:val="24"/>
                <w:lang w:val="vi-VN"/>
              </w:rPr>
              <w:t>.</w:t>
            </w:r>
            <w:r w:rsidRPr="006D4F35">
              <w:rPr>
                <w:rFonts w:eastAsia="Times New Roman" w:cs="Times New Roman"/>
                <w:color w:val="000000"/>
                <w:sz w:val="24"/>
                <w:szCs w:val="24"/>
              </w:rPr>
              <w:t>688,2</w:t>
            </w:r>
          </w:p>
        </w:tc>
        <w:tc>
          <w:tcPr>
            <w:tcW w:w="876" w:type="dxa"/>
            <w:shd w:val="clear" w:color="auto" w:fill="auto"/>
            <w:noWrap/>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0</w:t>
            </w:r>
          </w:p>
        </w:tc>
        <w:tc>
          <w:tcPr>
            <w:tcW w:w="1056" w:type="dxa"/>
            <w:shd w:val="clear" w:color="auto" w:fill="auto"/>
            <w:noWrap/>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3</w:t>
            </w:r>
            <w:r>
              <w:rPr>
                <w:rFonts w:eastAsia="Times New Roman" w:cs="Times New Roman"/>
                <w:color w:val="000000"/>
                <w:sz w:val="24"/>
                <w:szCs w:val="24"/>
                <w:lang w:val="vi-VN"/>
              </w:rPr>
              <w:t>.</w:t>
            </w:r>
            <w:r w:rsidRPr="006D4F35">
              <w:rPr>
                <w:rFonts w:eastAsia="Times New Roman" w:cs="Times New Roman"/>
                <w:color w:val="000000"/>
                <w:sz w:val="24"/>
                <w:szCs w:val="24"/>
              </w:rPr>
              <w:t>376,5</w:t>
            </w:r>
          </w:p>
        </w:tc>
      </w:tr>
      <w:tr w:rsidR="00EF7623" w:rsidRPr="006D4F35" w:rsidTr="00EF7623">
        <w:trPr>
          <w:trHeight w:val="343"/>
        </w:trPr>
        <w:tc>
          <w:tcPr>
            <w:tcW w:w="732" w:type="dxa"/>
            <w:shd w:val="clear" w:color="auto" w:fill="auto"/>
            <w:vAlign w:val="center"/>
            <w:hideMark/>
          </w:tcPr>
          <w:p w:rsidR="00EF7623" w:rsidRPr="006D4F35" w:rsidRDefault="00EF7623" w:rsidP="006D4F35">
            <w:pPr>
              <w:ind w:firstLine="0"/>
              <w:rPr>
                <w:rFonts w:eastAsia="Times New Roman" w:cs="Times New Roman"/>
                <w:color w:val="000000"/>
                <w:sz w:val="24"/>
                <w:szCs w:val="24"/>
              </w:rPr>
            </w:pPr>
            <w:r w:rsidRPr="006D4F35">
              <w:rPr>
                <w:rFonts w:eastAsia="Times New Roman" w:cs="Times New Roman"/>
                <w:color w:val="000000"/>
                <w:sz w:val="24"/>
                <w:szCs w:val="24"/>
              </w:rPr>
              <w:t> </w:t>
            </w:r>
          </w:p>
        </w:tc>
        <w:tc>
          <w:tcPr>
            <w:tcW w:w="1603" w:type="dxa"/>
            <w:shd w:val="clear" w:color="auto" w:fill="auto"/>
            <w:vAlign w:val="center"/>
            <w:hideMark/>
          </w:tcPr>
          <w:p w:rsidR="00EF7623" w:rsidRPr="006D4F35" w:rsidRDefault="00EF7623" w:rsidP="006D4F35">
            <w:pPr>
              <w:ind w:firstLine="0"/>
              <w:rPr>
                <w:rFonts w:eastAsia="Times New Roman" w:cs="Times New Roman"/>
                <w:i/>
                <w:iCs/>
                <w:color w:val="000000"/>
                <w:sz w:val="24"/>
                <w:szCs w:val="24"/>
              </w:rPr>
            </w:pPr>
            <w:r w:rsidRPr="006D4F35">
              <w:rPr>
                <w:rFonts w:eastAsia="Times New Roman" w:cs="Times New Roman"/>
                <w:i/>
                <w:iCs/>
                <w:color w:val="000000"/>
                <w:sz w:val="24"/>
                <w:szCs w:val="24"/>
              </w:rPr>
              <w:t>Phân Kali Clorua</w:t>
            </w:r>
          </w:p>
        </w:tc>
        <w:tc>
          <w:tcPr>
            <w:tcW w:w="658" w:type="dxa"/>
            <w:shd w:val="clear" w:color="auto" w:fill="auto"/>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Kg</w:t>
            </w:r>
          </w:p>
        </w:tc>
        <w:tc>
          <w:tcPr>
            <w:tcW w:w="936"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50,0</w:t>
            </w:r>
          </w:p>
        </w:tc>
        <w:tc>
          <w:tcPr>
            <w:tcW w:w="936"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166,5</w:t>
            </w:r>
          </w:p>
        </w:tc>
        <w:tc>
          <w:tcPr>
            <w:tcW w:w="848"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116,6</w:t>
            </w:r>
          </w:p>
        </w:tc>
        <w:tc>
          <w:tcPr>
            <w:tcW w:w="1056" w:type="dxa"/>
            <w:shd w:val="clear" w:color="auto" w:fill="auto"/>
            <w:noWrap/>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253,2</w:t>
            </w:r>
          </w:p>
        </w:tc>
        <w:tc>
          <w:tcPr>
            <w:tcW w:w="1056" w:type="dxa"/>
            <w:shd w:val="clear" w:color="auto" w:fill="auto"/>
            <w:noWrap/>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844,2</w:t>
            </w:r>
          </w:p>
        </w:tc>
        <w:tc>
          <w:tcPr>
            <w:tcW w:w="876" w:type="dxa"/>
            <w:shd w:val="clear" w:color="auto" w:fill="auto"/>
            <w:noWrap/>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590,9</w:t>
            </w:r>
          </w:p>
        </w:tc>
        <w:tc>
          <w:tcPr>
            <w:tcW w:w="1056" w:type="dxa"/>
            <w:shd w:val="clear" w:color="auto" w:fill="auto"/>
            <w:noWrap/>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1</w:t>
            </w:r>
            <w:r>
              <w:rPr>
                <w:rFonts w:eastAsia="Times New Roman" w:cs="Times New Roman"/>
                <w:color w:val="000000"/>
                <w:sz w:val="24"/>
                <w:szCs w:val="24"/>
                <w:lang w:val="vi-VN"/>
              </w:rPr>
              <w:t>.</w:t>
            </w:r>
            <w:r w:rsidRPr="006D4F35">
              <w:rPr>
                <w:rFonts w:eastAsia="Times New Roman" w:cs="Times New Roman"/>
                <w:color w:val="000000"/>
                <w:sz w:val="24"/>
                <w:szCs w:val="24"/>
              </w:rPr>
              <w:t>688,3</w:t>
            </w:r>
          </w:p>
        </w:tc>
      </w:tr>
      <w:tr w:rsidR="00EF7623" w:rsidRPr="006D4F35" w:rsidTr="00EF7623">
        <w:trPr>
          <w:trHeight w:val="343"/>
        </w:trPr>
        <w:tc>
          <w:tcPr>
            <w:tcW w:w="732" w:type="dxa"/>
            <w:shd w:val="clear" w:color="auto" w:fill="auto"/>
            <w:vAlign w:val="center"/>
            <w:hideMark/>
          </w:tcPr>
          <w:p w:rsidR="00EF7623" w:rsidRPr="006D4F35" w:rsidRDefault="00EF7623" w:rsidP="006D4F35">
            <w:pPr>
              <w:ind w:firstLine="0"/>
              <w:rPr>
                <w:rFonts w:eastAsia="Times New Roman" w:cs="Times New Roman"/>
                <w:color w:val="000000"/>
                <w:sz w:val="24"/>
                <w:szCs w:val="24"/>
              </w:rPr>
            </w:pPr>
            <w:r w:rsidRPr="006D4F35">
              <w:rPr>
                <w:rFonts w:eastAsia="Times New Roman" w:cs="Times New Roman"/>
                <w:color w:val="000000"/>
                <w:sz w:val="24"/>
                <w:szCs w:val="24"/>
              </w:rPr>
              <w:t> </w:t>
            </w:r>
          </w:p>
        </w:tc>
        <w:tc>
          <w:tcPr>
            <w:tcW w:w="1603" w:type="dxa"/>
            <w:shd w:val="clear" w:color="auto" w:fill="auto"/>
            <w:vAlign w:val="center"/>
            <w:hideMark/>
          </w:tcPr>
          <w:p w:rsidR="00EF7623" w:rsidRPr="006D4F35" w:rsidRDefault="00EF7623" w:rsidP="006D4F35">
            <w:pPr>
              <w:ind w:firstLine="0"/>
              <w:rPr>
                <w:rFonts w:eastAsia="Times New Roman" w:cs="Times New Roman"/>
                <w:i/>
                <w:iCs/>
                <w:color w:val="000000"/>
                <w:sz w:val="24"/>
                <w:szCs w:val="24"/>
              </w:rPr>
            </w:pPr>
            <w:r w:rsidRPr="006D4F35">
              <w:rPr>
                <w:rFonts w:eastAsia="Times New Roman" w:cs="Times New Roman"/>
                <w:i/>
                <w:iCs/>
                <w:color w:val="000000"/>
                <w:sz w:val="24"/>
                <w:szCs w:val="24"/>
              </w:rPr>
              <w:t>Vôi bột</w:t>
            </w:r>
          </w:p>
        </w:tc>
        <w:tc>
          <w:tcPr>
            <w:tcW w:w="658" w:type="dxa"/>
            <w:shd w:val="clear" w:color="auto" w:fill="auto"/>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Kg</w:t>
            </w:r>
          </w:p>
        </w:tc>
        <w:tc>
          <w:tcPr>
            <w:tcW w:w="936"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333,0</w:t>
            </w:r>
          </w:p>
        </w:tc>
        <w:tc>
          <w:tcPr>
            <w:tcW w:w="936"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333</w:t>
            </w:r>
          </w:p>
        </w:tc>
        <w:tc>
          <w:tcPr>
            <w:tcW w:w="848"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0</w:t>
            </w:r>
          </w:p>
        </w:tc>
        <w:tc>
          <w:tcPr>
            <w:tcW w:w="1056" w:type="dxa"/>
            <w:shd w:val="clear" w:color="auto" w:fill="auto"/>
            <w:noWrap/>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1</w:t>
            </w:r>
            <w:r>
              <w:rPr>
                <w:rFonts w:eastAsia="Times New Roman" w:cs="Times New Roman"/>
                <w:color w:val="000000"/>
                <w:sz w:val="24"/>
                <w:szCs w:val="24"/>
                <w:lang w:val="vi-VN"/>
              </w:rPr>
              <w:t>.</w:t>
            </w:r>
            <w:r w:rsidRPr="006D4F35">
              <w:rPr>
                <w:rFonts w:eastAsia="Times New Roman" w:cs="Times New Roman"/>
                <w:color w:val="000000"/>
                <w:sz w:val="24"/>
                <w:szCs w:val="24"/>
              </w:rPr>
              <w:t>688,3</w:t>
            </w:r>
          </w:p>
        </w:tc>
        <w:tc>
          <w:tcPr>
            <w:tcW w:w="1056" w:type="dxa"/>
            <w:shd w:val="clear" w:color="auto" w:fill="auto"/>
            <w:noWrap/>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1</w:t>
            </w:r>
            <w:r>
              <w:rPr>
                <w:rFonts w:eastAsia="Times New Roman" w:cs="Times New Roman"/>
                <w:color w:val="000000"/>
                <w:sz w:val="24"/>
                <w:szCs w:val="24"/>
                <w:lang w:val="vi-VN"/>
              </w:rPr>
              <w:t>.</w:t>
            </w:r>
            <w:r w:rsidRPr="006D4F35">
              <w:rPr>
                <w:rFonts w:eastAsia="Times New Roman" w:cs="Times New Roman"/>
                <w:color w:val="000000"/>
                <w:sz w:val="24"/>
                <w:szCs w:val="24"/>
              </w:rPr>
              <w:t>688,3</w:t>
            </w:r>
          </w:p>
        </w:tc>
        <w:tc>
          <w:tcPr>
            <w:tcW w:w="876" w:type="dxa"/>
            <w:shd w:val="clear" w:color="auto" w:fill="auto"/>
            <w:noWrap/>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0</w:t>
            </w:r>
          </w:p>
        </w:tc>
        <w:tc>
          <w:tcPr>
            <w:tcW w:w="1056" w:type="dxa"/>
            <w:shd w:val="clear" w:color="auto" w:fill="auto"/>
            <w:noWrap/>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3</w:t>
            </w:r>
            <w:r>
              <w:rPr>
                <w:rFonts w:eastAsia="Times New Roman" w:cs="Times New Roman"/>
                <w:color w:val="000000"/>
                <w:sz w:val="24"/>
                <w:szCs w:val="24"/>
                <w:lang w:val="vi-VN"/>
              </w:rPr>
              <w:t>.</w:t>
            </w:r>
            <w:r w:rsidRPr="006D4F35">
              <w:rPr>
                <w:rFonts w:eastAsia="Times New Roman" w:cs="Times New Roman"/>
                <w:color w:val="000000"/>
                <w:sz w:val="24"/>
                <w:szCs w:val="24"/>
              </w:rPr>
              <w:t>376,6</w:t>
            </w:r>
          </w:p>
        </w:tc>
      </w:tr>
      <w:tr w:rsidR="00EF7623" w:rsidRPr="006D4F35" w:rsidTr="00EF7623">
        <w:trPr>
          <w:trHeight w:val="671"/>
        </w:trPr>
        <w:tc>
          <w:tcPr>
            <w:tcW w:w="732" w:type="dxa"/>
            <w:shd w:val="clear" w:color="auto" w:fill="auto"/>
            <w:vAlign w:val="center"/>
            <w:hideMark/>
          </w:tcPr>
          <w:p w:rsidR="00EF7623" w:rsidRPr="006D4F35" w:rsidRDefault="00EF7623" w:rsidP="006D4F35">
            <w:pPr>
              <w:ind w:firstLine="0"/>
              <w:rPr>
                <w:rFonts w:eastAsia="Times New Roman" w:cs="Times New Roman"/>
                <w:color w:val="000000"/>
                <w:sz w:val="24"/>
                <w:szCs w:val="24"/>
              </w:rPr>
            </w:pPr>
            <w:r w:rsidRPr="006D4F35">
              <w:rPr>
                <w:rFonts w:eastAsia="Times New Roman" w:cs="Times New Roman"/>
                <w:color w:val="000000"/>
                <w:sz w:val="24"/>
                <w:szCs w:val="24"/>
              </w:rPr>
              <w:t> </w:t>
            </w:r>
          </w:p>
        </w:tc>
        <w:tc>
          <w:tcPr>
            <w:tcW w:w="1603" w:type="dxa"/>
            <w:shd w:val="clear" w:color="auto" w:fill="auto"/>
            <w:vAlign w:val="center"/>
            <w:hideMark/>
          </w:tcPr>
          <w:p w:rsidR="00EF7623" w:rsidRPr="006D4F35" w:rsidRDefault="00EF7623" w:rsidP="006D4F35">
            <w:pPr>
              <w:ind w:firstLine="0"/>
              <w:rPr>
                <w:rFonts w:eastAsia="Times New Roman" w:cs="Times New Roman"/>
                <w:i/>
                <w:iCs/>
                <w:color w:val="000000"/>
                <w:sz w:val="24"/>
                <w:szCs w:val="24"/>
              </w:rPr>
            </w:pPr>
            <w:r w:rsidRPr="006D4F35">
              <w:rPr>
                <w:rFonts w:eastAsia="Times New Roman" w:cs="Times New Roman"/>
                <w:i/>
                <w:iCs/>
                <w:color w:val="000000"/>
                <w:sz w:val="24"/>
                <w:szCs w:val="24"/>
              </w:rPr>
              <w:t>Phân bón lá (Atonik, Kali Humat..)</w:t>
            </w:r>
          </w:p>
        </w:tc>
        <w:tc>
          <w:tcPr>
            <w:tcW w:w="658" w:type="dxa"/>
            <w:shd w:val="clear" w:color="auto" w:fill="auto"/>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Lít</w:t>
            </w:r>
          </w:p>
        </w:tc>
        <w:tc>
          <w:tcPr>
            <w:tcW w:w="936"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4</w:t>
            </w:r>
          </w:p>
        </w:tc>
        <w:tc>
          <w:tcPr>
            <w:tcW w:w="936"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12</w:t>
            </w:r>
          </w:p>
        </w:tc>
        <w:tc>
          <w:tcPr>
            <w:tcW w:w="848"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8</w:t>
            </w:r>
          </w:p>
        </w:tc>
        <w:tc>
          <w:tcPr>
            <w:tcW w:w="1056" w:type="dxa"/>
            <w:shd w:val="clear" w:color="auto" w:fill="auto"/>
            <w:noWrap/>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20,3</w:t>
            </w:r>
          </w:p>
        </w:tc>
        <w:tc>
          <w:tcPr>
            <w:tcW w:w="1056" w:type="dxa"/>
            <w:shd w:val="clear" w:color="auto" w:fill="auto"/>
            <w:noWrap/>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60,8</w:t>
            </w:r>
          </w:p>
        </w:tc>
        <w:tc>
          <w:tcPr>
            <w:tcW w:w="876" w:type="dxa"/>
            <w:shd w:val="clear" w:color="auto" w:fill="auto"/>
            <w:noWrap/>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40,6</w:t>
            </w:r>
          </w:p>
        </w:tc>
        <w:tc>
          <w:tcPr>
            <w:tcW w:w="1056" w:type="dxa"/>
            <w:shd w:val="clear" w:color="auto" w:fill="auto"/>
            <w:noWrap/>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121,7</w:t>
            </w:r>
          </w:p>
        </w:tc>
      </w:tr>
      <w:tr w:rsidR="00EF7623" w:rsidRPr="006D4F35" w:rsidTr="00EF7623">
        <w:trPr>
          <w:trHeight w:val="343"/>
        </w:trPr>
        <w:tc>
          <w:tcPr>
            <w:tcW w:w="732" w:type="dxa"/>
            <w:shd w:val="clear" w:color="auto" w:fill="auto"/>
            <w:vAlign w:val="center"/>
            <w:hideMark/>
          </w:tcPr>
          <w:p w:rsidR="00EF7623" w:rsidRPr="006D4F35" w:rsidRDefault="00EF7623" w:rsidP="006D4F35">
            <w:pPr>
              <w:ind w:firstLine="0"/>
              <w:rPr>
                <w:rFonts w:eastAsia="Times New Roman" w:cs="Times New Roman"/>
                <w:color w:val="000000"/>
                <w:sz w:val="24"/>
                <w:szCs w:val="24"/>
              </w:rPr>
            </w:pPr>
            <w:r w:rsidRPr="006D4F35">
              <w:rPr>
                <w:rFonts w:eastAsia="Times New Roman" w:cs="Times New Roman"/>
                <w:color w:val="000000"/>
                <w:sz w:val="24"/>
                <w:szCs w:val="24"/>
              </w:rPr>
              <w:t> </w:t>
            </w:r>
          </w:p>
        </w:tc>
        <w:tc>
          <w:tcPr>
            <w:tcW w:w="1603" w:type="dxa"/>
            <w:shd w:val="clear" w:color="auto" w:fill="auto"/>
            <w:vAlign w:val="center"/>
            <w:hideMark/>
          </w:tcPr>
          <w:p w:rsidR="00EF7623" w:rsidRPr="006D4F35" w:rsidRDefault="00EF7623" w:rsidP="006D4F35">
            <w:pPr>
              <w:ind w:firstLine="0"/>
              <w:rPr>
                <w:rFonts w:eastAsia="Times New Roman" w:cs="Times New Roman"/>
                <w:i/>
                <w:iCs/>
                <w:color w:val="000000"/>
                <w:sz w:val="24"/>
                <w:szCs w:val="24"/>
              </w:rPr>
            </w:pPr>
            <w:r w:rsidRPr="006D4F35">
              <w:rPr>
                <w:rFonts w:eastAsia="Times New Roman" w:cs="Times New Roman"/>
                <w:i/>
                <w:iCs/>
                <w:color w:val="000000"/>
                <w:sz w:val="24"/>
                <w:szCs w:val="24"/>
              </w:rPr>
              <w:t>Thuốc trừ sâu sinh học</w:t>
            </w:r>
          </w:p>
        </w:tc>
        <w:tc>
          <w:tcPr>
            <w:tcW w:w="658" w:type="dxa"/>
            <w:shd w:val="clear" w:color="auto" w:fill="auto"/>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Lít</w:t>
            </w:r>
          </w:p>
        </w:tc>
        <w:tc>
          <w:tcPr>
            <w:tcW w:w="936"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4</w:t>
            </w:r>
          </w:p>
        </w:tc>
        <w:tc>
          <w:tcPr>
            <w:tcW w:w="936"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12</w:t>
            </w:r>
          </w:p>
        </w:tc>
        <w:tc>
          <w:tcPr>
            <w:tcW w:w="848" w:type="dxa"/>
            <w:shd w:val="clear" w:color="auto" w:fill="auto"/>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8</w:t>
            </w:r>
          </w:p>
        </w:tc>
        <w:tc>
          <w:tcPr>
            <w:tcW w:w="1056" w:type="dxa"/>
            <w:shd w:val="clear" w:color="auto" w:fill="auto"/>
            <w:noWrap/>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20,3</w:t>
            </w:r>
          </w:p>
        </w:tc>
        <w:tc>
          <w:tcPr>
            <w:tcW w:w="1056" w:type="dxa"/>
            <w:shd w:val="clear" w:color="auto" w:fill="auto"/>
            <w:noWrap/>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60,8</w:t>
            </w:r>
          </w:p>
        </w:tc>
        <w:tc>
          <w:tcPr>
            <w:tcW w:w="876" w:type="dxa"/>
            <w:shd w:val="clear" w:color="auto" w:fill="auto"/>
            <w:noWrap/>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40,6</w:t>
            </w:r>
          </w:p>
        </w:tc>
        <w:tc>
          <w:tcPr>
            <w:tcW w:w="1056" w:type="dxa"/>
            <w:shd w:val="clear" w:color="auto" w:fill="auto"/>
            <w:noWrap/>
            <w:vAlign w:val="center"/>
            <w:hideMark/>
          </w:tcPr>
          <w:p w:rsidR="00EF7623" w:rsidRPr="006D4F35" w:rsidRDefault="00EF7623" w:rsidP="00664A2C">
            <w:pPr>
              <w:ind w:firstLine="0"/>
              <w:jc w:val="right"/>
              <w:rPr>
                <w:rFonts w:eastAsia="Times New Roman" w:cs="Times New Roman"/>
                <w:color w:val="000000"/>
                <w:sz w:val="24"/>
                <w:szCs w:val="24"/>
              </w:rPr>
            </w:pPr>
            <w:r w:rsidRPr="006D4F35">
              <w:rPr>
                <w:rFonts w:eastAsia="Times New Roman" w:cs="Times New Roman"/>
                <w:color w:val="000000"/>
                <w:sz w:val="24"/>
                <w:szCs w:val="24"/>
              </w:rPr>
              <w:t>121,7</w:t>
            </w:r>
          </w:p>
        </w:tc>
      </w:tr>
      <w:tr w:rsidR="00EF7623" w:rsidRPr="006D4F35" w:rsidTr="00EF7623">
        <w:trPr>
          <w:trHeight w:val="999"/>
        </w:trPr>
        <w:tc>
          <w:tcPr>
            <w:tcW w:w="732" w:type="dxa"/>
            <w:shd w:val="clear" w:color="auto" w:fill="auto"/>
            <w:vAlign w:val="center"/>
            <w:hideMark/>
          </w:tcPr>
          <w:p w:rsidR="00EF7623" w:rsidRPr="00091400" w:rsidRDefault="00EF7623" w:rsidP="006D4F35">
            <w:pPr>
              <w:ind w:firstLine="0"/>
              <w:rPr>
                <w:rFonts w:eastAsia="Times New Roman" w:cs="Times New Roman"/>
                <w:b/>
                <w:color w:val="000000"/>
                <w:sz w:val="24"/>
                <w:szCs w:val="24"/>
              </w:rPr>
            </w:pPr>
            <w:r>
              <w:rPr>
                <w:rFonts w:eastAsia="Times New Roman" w:cs="Times New Roman"/>
                <w:b/>
                <w:color w:val="000000"/>
                <w:sz w:val="24"/>
                <w:szCs w:val="24"/>
              </w:rPr>
              <w:t>2.4</w:t>
            </w:r>
          </w:p>
        </w:tc>
        <w:tc>
          <w:tcPr>
            <w:tcW w:w="1603" w:type="dxa"/>
            <w:shd w:val="clear" w:color="auto" w:fill="auto"/>
            <w:vAlign w:val="center"/>
            <w:hideMark/>
          </w:tcPr>
          <w:p w:rsidR="00EF7623" w:rsidRPr="00326612" w:rsidRDefault="00EF7623" w:rsidP="00326612">
            <w:pPr>
              <w:ind w:firstLine="0"/>
              <w:rPr>
                <w:rFonts w:eastAsia="Times New Roman" w:cs="Times New Roman"/>
                <w:b/>
                <w:i/>
                <w:iCs/>
                <w:color w:val="000000"/>
                <w:sz w:val="24"/>
                <w:szCs w:val="24"/>
                <w:lang w:val="vi-VN"/>
              </w:rPr>
            </w:pPr>
            <w:r w:rsidRPr="00091400">
              <w:rPr>
                <w:rFonts w:eastAsia="Times New Roman" w:cs="Times New Roman"/>
                <w:b/>
                <w:i/>
                <w:iCs/>
                <w:color w:val="000000"/>
                <w:sz w:val="24"/>
                <w:szCs w:val="24"/>
              </w:rPr>
              <w:t>Diện tích cây trồng 4 tuổi (0,39ha</w:t>
            </w:r>
            <w:r w:rsidR="00326612">
              <w:rPr>
                <w:rFonts w:eastAsia="Times New Roman" w:cs="Times New Roman"/>
                <w:b/>
                <w:i/>
                <w:iCs/>
                <w:color w:val="000000"/>
                <w:sz w:val="24"/>
                <w:szCs w:val="24"/>
                <w:lang w:val="vi-VN"/>
              </w:rPr>
              <w:t>)</w:t>
            </w:r>
          </w:p>
        </w:tc>
        <w:tc>
          <w:tcPr>
            <w:tcW w:w="658" w:type="dxa"/>
            <w:shd w:val="clear" w:color="auto" w:fill="auto"/>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 </w:t>
            </w:r>
          </w:p>
        </w:tc>
        <w:tc>
          <w:tcPr>
            <w:tcW w:w="936" w:type="dxa"/>
            <w:shd w:val="clear" w:color="auto" w:fill="auto"/>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Bón đợt 3</w:t>
            </w:r>
          </w:p>
        </w:tc>
        <w:tc>
          <w:tcPr>
            <w:tcW w:w="936" w:type="dxa"/>
            <w:shd w:val="clear" w:color="auto" w:fill="auto"/>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Cả năm</w:t>
            </w:r>
          </w:p>
        </w:tc>
        <w:tc>
          <w:tcPr>
            <w:tcW w:w="848" w:type="dxa"/>
            <w:shd w:val="clear" w:color="auto" w:fill="auto"/>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Bón đợt 1, 2</w:t>
            </w:r>
          </w:p>
        </w:tc>
        <w:tc>
          <w:tcPr>
            <w:tcW w:w="105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 </w:t>
            </w:r>
          </w:p>
        </w:tc>
        <w:tc>
          <w:tcPr>
            <w:tcW w:w="105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 </w:t>
            </w:r>
          </w:p>
        </w:tc>
        <w:tc>
          <w:tcPr>
            <w:tcW w:w="876" w:type="dxa"/>
            <w:shd w:val="clear" w:color="auto" w:fill="auto"/>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 </w:t>
            </w:r>
          </w:p>
        </w:tc>
        <w:tc>
          <w:tcPr>
            <w:tcW w:w="105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p>
        </w:tc>
      </w:tr>
      <w:tr w:rsidR="00EF7623" w:rsidRPr="006D4F35" w:rsidTr="00EF7623">
        <w:trPr>
          <w:trHeight w:val="343"/>
        </w:trPr>
        <w:tc>
          <w:tcPr>
            <w:tcW w:w="732" w:type="dxa"/>
            <w:shd w:val="clear" w:color="auto" w:fill="auto"/>
            <w:vAlign w:val="center"/>
            <w:hideMark/>
          </w:tcPr>
          <w:p w:rsidR="00EF7623" w:rsidRPr="006D4F35" w:rsidRDefault="00EF7623" w:rsidP="006D4F35">
            <w:pPr>
              <w:ind w:firstLine="0"/>
              <w:rPr>
                <w:rFonts w:eastAsia="Times New Roman" w:cs="Times New Roman"/>
                <w:color w:val="000000"/>
                <w:sz w:val="24"/>
                <w:szCs w:val="24"/>
              </w:rPr>
            </w:pPr>
            <w:r w:rsidRPr="006D4F35">
              <w:rPr>
                <w:rFonts w:eastAsia="Times New Roman" w:cs="Times New Roman"/>
                <w:color w:val="000000"/>
                <w:sz w:val="24"/>
                <w:szCs w:val="24"/>
              </w:rPr>
              <w:t> </w:t>
            </w:r>
          </w:p>
        </w:tc>
        <w:tc>
          <w:tcPr>
            <w:tcW w:w="1603" w:type="dxa"/>
            <w:shd w:val="clear" w:color="auto" w:fill="auto"/>
            <w:vAlign w:val="center"/>
            <w:hideMark/>
          </w:tcPr>
          <w:p w:rsidR="00EF7623" w:rsidRPr="006D4F35" w:rsidRDefault="00EF7623" w:rsidP="006D4F35">
            <w:pPr>
              <w:ind w:firstLine="0"/>
              <w:rPr>
                <w:rFonts w:eastAsia="Times New Roman" w:cs="Times New Roman"/>
                <w:i/>
                <w:iCs/>
                <w:color w:val="000000"/>
                <w:sz w:val="24"/>
                <w:szCs w:val="24"/>
              </w:rPr>
            </w:pPr>
            <w:r w:rsidRPr="006D4F35">
              <w:rPr>
                <w:rFonts w:eastAsia="Times New Roman" w:cs="Times New Roman"/>
                <w:i/>
                <w:iCs/>
                <w:color w:val="000000"/>
                <w:sz w:val="24"/>
                <w:szCs w:val="24"/>
              </w:rPr>
              <w:t>Phân hữu cơ</w:t>
            </w:r>
          </w:p>
        </w:tc>
        <w:tc>
          <w:tcPr>
            <w:tcW w:w="658" w:type="dxa"/>
            <w:shd w:val="clear" w:color="auto" w:fill="auto"/>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Tấn</w:t>
            </w:r>
          </w:p>
        </w:tc>
        <w:tc>
          <w:tcPr>
            <w:tcW w:w="936" w:type="dxa"/>
            <w:shd w:val="clear" w:color="auto" w:fill="auto"/>
            <w:noWrap/>
            <w:vAlign w:val="center"/>
            <w:hideMark/>
          </w:tcPr>
          <w:p w:rsidR="00EF7623" w:rsidRPr="00664A2C" w:rsidRDefault="00EF7623" w:rsidP="00664A2C">
            <w:pPr>
              <w:ind w:firstLine="0"/>
              <w:jc w:val="right"/>
              <w:rPr>
                <w:rFonts w:eastAsia="Times New Roman" w:cs="Times New Roman"/>
                <w:iCs/>
                <w:color w:val="000000"/>
                <w:sz w:val="24"/>
                <w:szCs w:val="24"/>
              </w:rPr>
            </w:pPr>
            <w:r w:rsidRPr="00664A2C">
              <w:rPr>
                <w:rFonts w:eastAsia="Times New Roman" w:cs="Times New Roman"/>
                <w:iCs/>
                <w:color w:val="000000"/>
                <w:sz w:val="24"/>
                <w:szCs w:val="24"/>
              </w:rPr>
              <w:t>18,5</w:t>
            </w:r>
          </w:p>
        </w:tc>
        <w:tc>
          <w:tcPr>
            <w:tcW w:w="936" w:type="dxa"/>
            <w:shd w:val="clear" w:color="auto" w:fill="auto"/>
            <w:noWrap/>
            <w:vAlign w:val="center"/>
            <w:hideMark/>
          </w:tcPr>
          <w:p w:rsidR="00EF7623" w:rsidRPr="00664A2C" w:rsidRDefault="00EF7623" w:rsidP="00664A2C">
            <w:pPr>
              <w:ind w:firstLine="0"/>
              <w:jc w:val="right"/>
              <w:rPr>
                <w:rFonts w:eastAsia="Times New Roman" w:cs="Times New Roman"/>
                <w:iCs/>
                <w:color w:val="000000"/>
                <w:sz w:val="24"/>
                <w:szCs w:val="24"/>
              </w:rPr>
            </w:pPr>
            <w:r w:rsidRPr="00664A2C">
              <w:rPr>
                <w:rFonts w:eastAsia="Times New Roman" w:cs="Times New Roman"/>
                <w:iCs/>
                <w:color w:val="000000"/>
                <w:sz w:val="24"/>
                <w:szCs w:val="24"/>
              </w:rPr>
              <w:t>18,5</w:t>
            </w:r>
          </w:p>
        </w:tc>
        <w:tc>
          <w:tcPr>
            <w:tcW w:w="848" w:type="dxa"/>
            <w:shd w:val="clear" w:color="auto" w:fill="auto"/>
            <w:noWrap/>
            <w:vAlign w:val="center"/>
            <w:hideMark/>
          </w:tcPr>
          <w:p w:rsidR="00EF7623" w:rsidRPr="00664A2C" w:rsidRDefault="00EF7623" w:rsidP="00664A2C">
            <w:pPr>
              <w:ind w:firstLine="0"/>
              <w:jc w:val="right"/>
              <w:rPr>
                <w:rFonts w:eastAsia="Times New Roman" w:cs="Times New Roman"/>
                <w:color w:val="000000"/>
                <w:sz w:val="24"/>
                <w:szCs w:val="24"/>
              </w:rPr>
            </w:pPr>
            <w:r w:rsidRPr="00664A2C">
              <w:rPr>
                <w:rFonts w:eastAsia="Times New Roman" w:cs="Times New Roman"/>
                <w:color w:val="000000"/>
                <w:sz w:val="24"/>
                <w:szCs w:val="24"/>
              </w:rPr>
              <w:t>0</w:t>
            </w:r>
          </w:p>
        </w:tc>
        <w:tc>
          <w:tcPr>
            <w:tcW w:w="1056" w:type="dxa"/>
            <w:shd w:val="clear" w:color="auto" w:fill="auto"/>
            <w:noWrap/>
            <w:vAlign w:val="center"/>
            <w:hideMark/>
          </w:tcPr>
          <w:p w:rsidR="00EF7623" w:rsidRPr="00664A2C" w:rsidRDefault="00EF7623" w:rsidP="00664A2C">
            <w:pPr>
              <w:ind w:firstLine="0"/>
              <w:jc w:val="right"/>
              <w:rPr>
                <w:rFonts w:eastAsia="Times New Roman" w:cs="Times New Roman"/>
                <w:color w:val="000000"/>
                <w:sz w:val="24"/>
                <w:szCs w:val="24"/>
              </w:rPr>
            </w:pPr>
            <w:r w:rsidRPr="00664A2C">
              <w:rPr>
                <w:rFonts w:eastAsia="Times New Roman" w:cs="Times New Roman"/>
                <w:color w:val="000000"/>
                <w:sz w:val="24"/>
                <w:szCs w:val="24"/>
              </w:rPr>
              <w:t>7,5</w:t>
            </w:r>
          </w:p>
        </w:tc>
        <w:tc>
          <w:tcPr>
            <w:tcW w:w="1056" w:type="dxa"/>
            <w:shd w:val="clear" w:color="auto" w:fill="auto"/>
            <w:noWrap/>
            <w:vAlign w:val="center"/>
            <w:hideMark/>
          </w:tcPr>
          <w:p w:rsidR="00EF7623" w:rsidRPr="00664A2C" w:rsidRDefault="00EF7623" w:rsidP="00664A2C">
            <w:pPr>
              <w:ind w:firstLine="0"/>
              <w:jc w:val="right"/>
              <w:rPr>
                <w:rFonts w:eastAsia="Times New Roman" w:cs="Times New Roman"/>
                <w:color w:val="000000"/>
                <w:sz w:val="24"/>
                <w:szCs w:val="24"/>
              </w:rPr>
            </w:pPr>
            <w:r w:rsidRPr="00664A2C">
              <w:rPr>
                <w:rFonts w:eastAsia="Times New Roman" w:cs="Times New Roman"/>
                <w:color w:val="000000"/>
                <w:sz w:val="24"/>
                <w:szCs w:val="24"/>
              </w:rPr>
              <w:t>7,5</w:t>
            </w:r>
          </w:p>
        </w:tc>
        <w:tc>
          <w:tcPr>
            <w:tcW w:w="876" w:type="dxa"/>
            <w:shd w:val="clear" w:color="auto" w:fill="auto"/>
            <w:noWrap/>
            <w:vAlign w:val="center"/>
            <w:hideMark/>
          </w:tcPr>
          <w:p w:rsidR="00EF7623" w:rsidRPr="00664A2C" w:rsidRDefault="00EF7623" w:rsidP="00664A2C">
            <w:pPr>
              <w:ind w:firstLine="0"/>
              <w:jc w:val="right"/>
              <w:rPr>
                <w:rFonts w:eastAsia="Times New Roman" w:cs="Times New Roman"/>
                <w:color w:val="000000"/>
                <w:sz w:val="24"/>
                <w:szCs w:val="24"/>
              </w:rPr>
            </w:pPr>
            <w:r w:rsidRPr="00664A2C">
              <w:rPr>
                <w:rFonts w:eastAsia="Times New Roman" w:cs="Times New Roman"/>
                <w:color w:val="000000"/>
                <w:sz w:val="24"/>
                <w:szCs w:val="24"/>
              </w:rPr>
              <w:t>0</w:t>
            </w:r>
          </w:p>
        </w:tc>
        <w:tc>
          <w:tcPr>
            <w:tcW w:w="1056" w:type="dxa"/>
            <w:shd w:val="clear" w:color="auto" w:fill="auto"/>
            <w:noWrap/>
            <w:vAlign w:val="center"/>
            <w:hideMark/>
          </w:tcPr>
          <w:p w:rsidR="00EF7623" w:rsidRPr="00664A2C" w:rsidRDefault="00EF7623" w:rsidP="00664A2C">
            <w:pPr>
              <w:ind w:firstLine="0"/>
              <w:jc w:val="right"/>
              <w:rPr>
                <w:rFonts w:eastAsia="Times New Roman" w:cs="Times New Roman"/>
                <w:color w:val="000000"/>
                <w:sz w:val="24"/>
                <w:szCs w:val="24"/>
              </w:rPr>
            </w:pPr>
            <w:r w:rsidRPr="00664A2C">
              <w:rPr>
                <w:rFonts w:eastAsia="Times New Roman" w:cs="Times New Roman"/>
                <w:color w:val="000000"/>
                <w:sz w:val="24"/>
                <w:szCs w:val="24"/>
              </w:rPr>
              <w:t>15</w:t>
            </w:r>
          </w:p>
        </w:tc>
      </w:tr>
      <w:tr w:rsidR="00EF7623" w:rsidRPr="006D4F35" w:rsidTr="00EF7623">
        <w:trPr>
          <w:trHeight w:val="343"/>
        </w:trPr>
        <w:tc>
          <w:tcPr>
            <w:tcW w:w="732" w:type="dxa"/>
            <w:shd w:val="clear" w:color="auto" w:fill="auto"/>
            <w:vAlign w:val="center"/>
            <w:hideMark/>
          </w:tcPr>
          <w:p w:rsidR="00EF7623" w:rsidRPr="006D4F35" w:rsidRDefault="00EF7623" w:rsidP="006D4F35">
            <w:pPr>
              <w:ind w:firstLine="0"/>
              <w:rPr>
                <w:rFonts w:eastAsia="Times New Roman" w:cs="Times New Roman"/>
                <w:color w:val="000000"/>
                <w:sz w:val="24"/>
                <w:szCs w:val="24"/>
              </w:rPr>
            </w:pPr>
            <w:r w:rsidRPr="006D4F35">
              <w:rPr>
                <w:rFonts w:eastAsia="Times New Roman" w:cs="Times New Roman"/>
                <w:color w:val="000000"/>
                <w:sz w:val="24"/>
                <w:szCs w:val="24"/>
              </w:rPr>
              <w:t> </w:t>
            </w:r>
          </w:p>
        </w:tc>
        <w:tc>
          <w:tcPr>
            <w:tcW w:w="1603" w:type="dxa"/>
            <w:shd w:val="clear" w:color="auto" w:fill="auto"/>
            <w:vAlign w:val="center"/>
            <w:hideMark/>
          </w:tcPr>
          <w:p w:rsidR="00EF7623" w:rsidRPr="006D4F35" w:rsidRDefault="00EF7623" w:rsidP="006D4F35">
            <w:pPr>
              <w:ind w:firstLine="0"/>
              <w:rPr>
                <w:rFonts w:eastAsia="Times New Roman" w:cs="Times New Roman"/>
                <w:i/>
                <w:iCs/>
                <w:color w:val="000000"/>
                <w:sz w:val="24"/>
                <w:szCs w:val="24"/>
              </w:rPr>
            </w:pPr>
            <w:r w:rsidRPr="006D4F35">
              <w:rPr>
                <w:rFonts w:eastAsia="Times New Roman" w:cs="Times New Roman"/>
                <w:i/>
                <w:iCs/>
                <w:color w:val="000000"/>
                <w:sz w:val="24"/>
                <w:szCs w:val="24"/>
              </w:rPr>
              <w:t>Phân vi sinh</w:t>
            </w:r>
          </w:p>
        </w:tc>
        <w:tc>
          <w:tcPr>
            <w:tcW w:w="658" w:type="dxa"/>
            <w:shd w:val="clear" w:color="auto" w:fill="auto"/>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Kg</w:t>
            </w:r>
          </w:p>
        </w:tc>
        <w:tc>
          <w:tcPr>
            <w:tcW w:w="936" w:type="dxa"/>
            <w:shd w:val="clear" w:color="auto" w:fill="auto"/>
            <w:noWrap/>
            <w:vAlign w:val="center"/>
            <w:hideMark/>
          </w:tcPr>
          <w:p w:rsidR="00EF7623" w:rsidRPr="00664A2C" w:rsidRDefault="00EF7623" w:rsidP="00664A2C">
            <w:pPr>
              <w:ind w:firstLine="0"/>
              <w:jc w:val="right"/>
              <w:rPr>
                <w:rFonts w:eastAsia="Times New Roman" w:cs="Times New Roman"/>
                <w:iCs/>
                <w:color w:val="000000"/>
                <w:sz w:val="24"/>
                <w:szCs w:val="24"/>
              </w:rPr>
            </w:pPr>
            <w:r w:rsidRPr="00664A2C">
              <w:rPr>
                <w:rFonts w:eastAsia="Times New Roman" w:cs="Times New Roman"/>
                <w:iCs/>
                <w:color w:val="000000"/>
                <w:sz w:val="24"/>
                <w:szCs w:val="24"/>
              </w:rPr>
              <w:t>5</w:t>
            </w:r>
            <w:r w:rsidRPr="00664A2C">
              <w:rPr>
                <w:rFonts w:eastAsia="Times New Roman" w:cs="Times New Roman"/>
                <w:iCs/>
                <w:color w:val="000000"/>
                <w:sz w:val="24"/>
                <w:szCs w:val="24"/>
                <w:lang w:val="vi-VN"/>
              </w:rPr>
              <w:t>.</w:t>
            </w:r>
            <w:r w:rsidRPr="00664A2C">
              <w:rPr>
                <w:rFonts w:eastAsia="Times New Roman" w:cs="Times New Roman"/>
                <w:iCs/>
                <w:color w:val="000000"/>
                <w:sz w:val="24"/>
                <w:szCs w:val="24"/>
              </w:rPr>
              <w:t>328,0</w:t>
            </w:r>
          </w:p>
        </w:tc>
        <w:tc>
          <w:tcPr>
            <w:tcW w:w="936" w:type="dxa"/>
            <w:shd w:val="clear" w:color="auto" w:fill="auto"/>
            <w:noWrap/>
            <w:vAlign w:val="center"/>
            <w:hideMark/>
          </w:tcPr>
          <w:p w:rsidR="00EF7623" w:rsidRPr="00664A2C" w:rsidRDefault="00EF7623" w:rsidP="00664A2C">
            <w:pPr>
              <w:ind w:firstLine="0"/>
              <w:jc w:val="right"/>
              <w:rPr>
                <w:rFonts w:eastAsia="Times New Roman" w:cs="Times New Roman"/>
                <w:iCs/>
                <w:color w:val="000000"/>
                <w:sz w:val="24"/>
                <w:szCs w:val="24"/>
              </w:rPr>
            </w:pPr>
            <w:r w:rsidRPr="00664A2C">
              <w:rPr>
                <w:rFonts w:eastAsia="Times New Roman" w:cs="Times New Roman"/>
                <w:iCs/>
                <w:color w:val="000000"/>
                <w:sz w:val="24"/>
                <w:szCs w:val="24"/>
              </w:rPr>
              <w:t>5</w:t>
            </w:r>
            <w:r w:rsidRPr="00664A2C">
              <w:rPr>
                <w:rFonts w:eastAsia="Times New Roman" w:cs="Times New Roman"/>
                <w:iCs/>
                <w:color w:val="000000"/>
                <w:sz w:val="24"/>
                <w:szCs w:val="24"/>
                <w:lang w:val="vi-VN"/>
              </w:rPr>
              <w:t>.</w:t>
            </w:r>
            <w:r w:rsidRPr="00664A2C">
              <w:rPr>
                <w:rFonts w:eastAsia="Times New Roman" w:cs="Times New Roman"/>
                <w:iCs/>
                <w:color w:val="000000"/>
                <w:sz w:val="24"/>
                <w:szCs w:val="24"/>
              </w:rPr>
              <w:t>328,0</w:t>
            </w:r>
          </w:p>
        </w:tc>
        <w:tc>
          <w:tcPr>
            <w:tcW w:w="848" w:type="dxa"/>
            <w:shd w:val="clear" w:color="auto" w:fill="auto"/>
            <w:noWrap/>
            <w:vAlign w:val="center"/>
            <w:hideMark/>
          </w:tcPr>
          <w:p w:rsidR="00EF7623" w:rsidRPr="00664A2C" w:rsidRDefault="00EF7623" w:rsidP="00664A2C">
            <w:pPr>
              <w:ind w:firstLine="0"/>
              <w:jc w:val="right"/>
              <w:rPr>
                <w:rFonts w:eastAsia="Times New Roman" w:cs="Times New Roman"/>
                <w:color w:val="000000"/>
                <w:sz w:val="24"/>
                <w:szCs w:val="24"/>
              </w:rPr>
            </w:pPr>
            <w:r w:rsidRPr="00664A2C">
              <w:rPr>
                <w:rFonts w:eastAsia="Times New Roman" w:cs="Times New Roman"/>
                <w:color w:val="000000"/>
                <w:sz w:val="24"/>
                <w:szCs w:val="24"/>
              </w:rPr>
              <w:t>0</w:t>
            </w:r>
          </w:p>
        </w:tc>
        <w:tc>
          <w:tcPr>
            <w:tcW w:w="1056" w:type="dxa"/>
            <w:shd w:val="clear" w:color="auto" w:fill="auto"/>
            <w:noWrap/>
            <w:vAlign w:val="center"/>
            <w:hideMark/>
          </w:tcPr>
          <w:p w:rsidR="00EF7623" w:rsidRPr="00664A2C" w:rsidRDefault="00EF7623" w:rsidP="00664A2C">
            <w:pPr>
              <w:ind w:firstLine="0"/>
              <w:jc w:val="right"/>
              <w:rPr>
                <w:rFonts w:eastAsia="Times New Roman" w:cs="Times New Roman"/>
                <w:color w:val="000000"/>
                <w:sz w:val="24"/>
                <w:szCs w:val="24"/>
              </w:rPr>
            </w:pPr>
            <w:r w:rsidRPr="00664A2C">
              <w:rPr>
                <w:rFonts w:eastAsia="Times New Roman" w:cs="Times New Roman"/>
                <w:color w:val="000000"/>
                <w:sz w:val="24"/>
                <w:szCs w:val="24"/>
              </w:rPr>
              <w:t>2</w:t>
            </w:r>
            <w:r w:rsidRPr="00664A2C">
              <w:rPr>
                <w:rFonts w:eastAsia="Times New Roman" w:cs="Times New Roman"/>
                <w:color w:val="000000"/>
                <w:sz w:val="24"/>
                <w:szCs w:val="24"/>
                <w:lang w:val="vi-VN"/>
              </w:rPr>
              <w:t>.</w:t>
            </w:r>
            <w:r w:rsidRPr="00664A2C">
              <w:rPr>
                <w:rFonts w:eastAsia="Times New Roman" w:cs="Times New Roman"/>
                <w:color w:val="000000"/>
                <w:sz w:val="24"/>
                <w:szCs w:val="24"/>
              </w:rPr>
              <w:t>077,9</w:t>
            </w:r>
          </w:p>
        </w:tc>
        <w:tc>
          <w:tcPr>
            <w:tcW w:w="1056" w:type="dxa"/>
            <w:shd w:val="clear" w:color="auto" w:fill="auto"/>
            <w:noWrap/>
            <w:vAlign w:val="center"/>
            <w:hideMark/>
          </w:tcPr>
          <w:p w:rsidR="00EF7623" w:rsidRPr="00664A2C" w:rsidRDefault="00EF7623" w:rsidP="00664A2C">
            <w:pPr>
              <w:ind w:firstLine="0"/>
              <w:jc w:val="right"/>
              <w:rPr>
                <w:rFonts w:eastAsia="Times New Roman" w:cs="Times New Roman"/>
                <w:color w:val="000000"/>
                <w:sz w:val="24"/>
                <w:szCs w:val="24"/>
              </w:rPr>
            </w:pPr>
            <w:r w:rsidRPr="00664A2C">
              <w:rPr>
                <w:rFonts w:eastAsia="Times New Roman" w:cs="Times New Roman"/>
                <w:color w:val="000000"/>
                <w:sz w:val="24"/>
                <w:szCs w:val="24"/>
              </w:rPr>
              <w:t>2</w:t>
            </w:r>
            <w:r w:rsidRPr="00664A2C">
              <w:rPr>
                <w:rFonts w:eastAsia="Times New Roman" w:cs="Times New Roman"/>
                <w:color w:val="000000"/>
                <w:sz w:val="24"/>
                <w:szCs w:val="24"/>
                <w:lang w:val="vi-VN"/>
              </w:rPr>
              <w:t>.</w:t>
            </w:r>
            <w:r w:rsidRPr="00664A2C">
              <w:rPr>
                <w:rFonts w:eastAsia="Times New Roman" w:cs="Times New Roman"/>
                <w:color w:val="000000"/>
                <w:sz w:val="24"/>
                <w:szCs w:val="24"/>
              </w:rPr>
              <w:t>077,9</w:t>
            </w:r>
          </w:p>
        </w:tc>
        <w:tc>
          <w:tcPr>
            <w:tcW w:w="876" w:type="dxa"/>
            <w:shd w:val="clear" w:color="auto" w:fill="auto"/>
            <w:noWrap/>
            <w:vAlign w:val="center"/>
            <w:hideMark/>
          </w:tcPr>
          <w:p w:rsidR="00EF7623" w:rsidRPr="00664A2C" w:rsidRDefault="00EF7623" w:rsidP="00664A2C">
            <w:pPr>
              <w:ind w:firstLine="0"/>
              <w:jc w:val="right"/>
              <w:rPr>
                <w:rFonts w:eastAsia="Times New Roman" w:cs="Times New Roman"/>
                <w:color w:val="000000"/>
                <w:sz w:val="24"/>
                <w:szCs w:val="24"/>
              </w:rPr>
            </w:pPr>
            <w:r w:rsidRPr="00664A2C">
              <w:rPr>
                <w:rFonts w:eastAsia="Times New Roman" w:cs="Times New Roman"/>
                <w:color w:val="000000"/>
                <w:sz w:val="24"/>
                <w:szCs w:val="24"/>
              </w:rPr>
              <w:t>0</w:t>
            </w:r>
          </w:p>
        </w:tc>
        <w:tc>
          <w:tcPr>
            <w:tcW w:w="1056" w:type="dxa"/>
            <w:shd w:val="clear" w:color="auto" w:fill="auto"/>
            <w:noWrap/>
            <w:vAlign w:val="center"/>
            <w:hideMark/>
          </w:tcPr>
          <w:p w:rsidR="00EF7623" w:rsidRPr="00664A2C" w:rsidRDefault="00EF7623" w:rsidP="00664A2C">
            <w:pPr>
              <w:ind w:firstLine="0"/>
              <w:jc w:val="right"/>
              <w:rPr>
                <w:rFonts w:eastAsia="Times New Roman" w:cs="Times New Roman"/>
                <w:color w:val="000000"/>
                <w:sz w:val="24"/>
                <w:szCs w:val="24"/>
              </w:rPr>
            </w:pPr>
            <w:r w:rsidRPr="00664A2C">
              <w:rPr>
                <w:rFonts w:eastAsia="Times New Roman" w:cs="Times New Roman"/>
                <w:color w:val="000000"/>
                <w:sz w:val="24"/>
                <w:szCs w:val="24"/>
              </w:rPr>
              <w:t>4</w:t>
            </w:r>
            <w:r w:rsidRPr="00664A2C">
              <w:rPr>
                <w:rFonts w:eastAsia="Times New Roman" w:cs="Times New Roman"/>
                <w:color w:val="000000"/>
                <w:sz w:val="24"/>
                <w:szCs w:val="24"/>
                <w:lang w:val="vi-VN"/>
              </w:rPr>
              <w:t>.</w:t>
            </w:r>
            <w:r w:rsidRPr="00664A2C">
              <w:rPr>
                <w:rFonts w:eastAsia="Times New Roman" w:cs="Times New Roman"/>
                <w:color w:val="000000"/>
                <w:sz w:val="24"/>
                <w:szCs w:val="24"/>
              </w:rPr>
              <w:t>155,8</w:t>
            </w:r>
          </w:p>
        </w:tc>
      </w:tr>
      <w:tr w:rsidR="00EF7623" w:rsidRPr="006D4F35" w:rsidTr="00EF7623">
        <w:trPr>
          <w:trHeight w:val="343"/>
        </w:trPr>
        <w:tc>
          <w:tcPr>
            <w:tcW w:w="732" w:type="dxa"/>
            <w:shd w:val="clear" w:color="auto" w:fill="auto"/>
            <w:vAlign w:val="center"/>
            <w:hideMark/>
          </w:tcPr>
          <w:p w:rsidR="00EF7623" w:rsidRPr="006D4F35" w:rsidRDefault="00EF7623" w:rsidP="006D4F35">
            <w:pPr>
              <w:ind w:firstLine="0"/>
              <w:rPr>
                <w:rFonts w:eastAsia="Times New Roman" w:cs="Times New Roman"/>
                <w:color w:val="000000"/>
                <w:sz w:val="24"/>
                <w:szCs w:val="24"/>
              </w:rPr>
            </w:pPr>
            <w:r w:rsidRPr="006D4F35">
              <w:rPr>
                <w:rFonts w:eastAsia="Times New Roman" w:cs="Times New Roman"/>
                <w:color w:val="000000"/>
                <w:sz w:val="24"/>
                <w:szCs w:val="24"/>
              </w:rPr>
              <w:t> </w:t>
            </w:r>
          </w:p>
        </w:tc>
        <w:tc>
          <w:tcPr>
            <w:tcW w:w="1603" w:type="dxa"/>
            <w:shd w:val="clear" w:color="auto" w:fill="auto"/>
            <w:vAlign w:val="center"/>
            <w:hideMark/>
          </w:tcPr>
          <w:p w:rsidR="00EF7623" w:rsidRPr="006D4F35" w:rsidRDefault="00EF7623" w:rsidP="006D4F35">
            <w:pPr>
              <w:ind w:firstLine="0"/>
              <w:rPr>
                <w:rFonts w:eastAsia="Times New Roman" w:cs="Times New Roman"/>
                <w:i/>
                <w:iCs/>
                <w:color w:val="000000"/>
                <w:sz w:val="24"/>
                <w:szCs w:val="24"/>
              </w:rPr>
            </w:pPr>
            <w:r w:rsidRPr="006D4F35">
              <w:rPr>
                <w:rFonts w:eastAsia="Times New Roman" w:cs="Times New Roman"/>
                <w:i/>
                <w:iCs/>
                <w:color w:val="000000"/>
                <w:sz w:val="24"/>
                <w:szCs w:val="24"/>
              </w:rPr>
              <w:t>Phân đạm Urê</w:t>
            </w:r>
          </w:p>
        </w:tc>
        <w:tc>
          <w:tcPr>
            <w:tcW w:w="658" w:type="dxa"/>
            <w:shd w:val="clear" w:color="auto" w:fill="auto"/>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Kg</w:t>
            </w:r>
          </w:p>
        </w:tc>
        <w:tc>
          <w:tcPr>
            <w:tcW w:w="936" w:type="dxa"/>
            <w:shd w:val="clear" w:color="auto" w:fill="auto"/>
            <w:noWrap/>
            <w:vAlign w:val="center"/>
            <w:hideMark/>
          </w:tcPr>
          <w:p w:rsidR="00EF7623" w:rsidRPr="00664A2C" w:rsidRDefault="00EF7623" w:rsidP="00664A2C">
            <w:pPr>
              <w:ind w:firstLine="0"/>
              <w:jc w:val="right"/>
              <w:rPr>
                <w:rFonts w:eastAsia="Times New Roman" w:cs="Times New Roman"/>
                <w:iCs/>
                <w:color w:val="000000"/>
                <w:sz w:val="24"/>
                <w:szCs w:val="24"/>
              </w:rPr>
            </w:pPr>
            <w:r w:rsidRPr="00664A2C">
              <w:rPr>
                <w:rFonts w:eastAsia="Times New Roman" w:cs="Times New Roman"/>
                <w:iCs/>
                <w:color w:val="000000"/>
                <w:sz w:val="24"/>
                <w:szCs w:val="24"/>
              </w:rPr>
              <w:t>0,0</w:t>
            </w:r>
          </w:p>
        </w:tc>
        <w:tc>
          <w:tcPr>
            <w:tcW w:w="936" w:type="dxa"/>
            <w:shd w:val="clear" w:color="auto" w:fill="auto"/>
            <w:noWrap/>
            <w:vAlign w:val="center"/>
            <w:hideMark/>
          </w:tcPr>
          <w:p w:rsidR="00EF7623" w:rsidRPr="00664A2C" w:rsidRDefault="00EF7623" w:rsidP="00664A2C">
            <w:pPr>
              <w:ind w:firstLine="0"/>
              <w:jc w:val="right"/>
              <w:rPr>
                <w:rFonts w:eastAsia="Times New Roman" w:cs="Times New Roman"/>
                <w:iCs/>
                <w:color w:val="000000"/>
                <w:sz w:val="24"/>
                <w:szCs w:val="24"/>
              </w:rPr>
            </w:pPr>
            <w:r w:rsidRPr="00664A2C">
              <w:rPr>
                <w:rFonts w:eastAsia="Times New Roman" w:cs="Times New Roman"/>
                <w:iCs/>
                <w:color w:val="000000"/>
                <w:sz w:val="24"/>
                <w:szCs w:val="24"/>
              </w:rPr>
              <w:t>399,6</w:t>
            </w:r>
          </w:p>
        </w:tc>
        <w:tc>
          <w:tcPr>
            <w:tcW w:w="848" w:type="dxa"/>
            <w:shd w:val="clear" w:color="auto" w:fill="auto"/>
            <w:noWrap/>
            <w:vAlign w:val="center"/>
            <w:hideMark/>
          </w:tcPr>
          <w:p w:rsidR="00EF7623" w:rsidRPr="00664A2C" w:rsidRDefault="00EF7623" w:rsidP="00664A2C">
            <w:pPr>
              <w:ind w:firstLine="0"/>
              <w:jc w:val="right"/>
              <w:rPr>
                <w:rFonts w:eastAsia="Times New Roman" w:cs="Times New Roman"/>
                <w:iCs/>
                <w:color w:val="000000"/>
                <w:sz w:val="24"/>
                <w:szCs w:val="24"/>
              </w:rPr>
            </w:pPr>
            <w:r w:rsidRPr="00664A2C">
              <w:rPr>
                <w:rFonts w:eastAsia="Times New Roman" w:cs="Times New Roman"/>
                <w:iCs/>
                <w:color w:val="000000"/>
                <w:sz w:val="24"/>
                <w:szCs w:val="24"/>
              </w:rPr>
              <w:t>399,6</w:t>
            </w:r>
          </w:p>
        </w:tc>
        <w:tc>
          <w:tcPr>
            <w:tcW w:w="1056" w:type="dxa"/>
            <w:shd w:val="clear" w:color="auto" w:fill="auto"/>
            <w:noWrap/>
            <w:vAlign w:val="center"/>
            <w:hideMark/>
          </w:tcPr>
          <w:p w:rsidR="00EF7623" w:rsidRPr="00664A2C" w:rsidRDefault="00EF7623" w:rsidP="00664A2C">
            <w:pPr>
              <w:ind w:firstLine="0"/>
              <w:jc w:val="right"/>
              <w:rPr>
                <w:rFonts w:eastAsia="Times New Roman" w:cs="Times New Roman"/>
                <w:color w:val="000000"/>
                <w:sz w:val="24"/>
                <w:szCs w:val="24"/>
              </w:rPr>
            </w:pPr>
            <w:r w:rsidRPr="00664A2C">
              <w:rPr>
                <w:rFonts w:eastAsia="Times New Roman" w:cs="Times New Roman"/>
                <w:color w:val="000000"/>
                <w:sz w:val="24"/>
                <w:szCs w:val="24"/>
              </w:rPr>
              <w:t>0</w:t>
            </w:r>
          </w:p>
        </w:tc>
        <w:tc>
          <w:tcPr>
            <w:tcW w:w="1056" w:type="dxa"/>
            <w:shd w:val="clear" w:color="auto" w:fill="auto"/>
            <w:noWrap/>
            <w:vAlign w:val="center"/>
            <w:hideMark/>
          </w:tcPr>
          <w:p w:rsidR="00EF7623" w:rsidRPr="00664A2C" w:rsidRDefault="00EF7623" w:rsidP="00664A2C">
            <w:pPr>
              <w:ind w:firstLine="0"/>
              <w:jc w:val="right"/>
              <w:rPr>
                <w:rFonts w:eastAsia="Times New Roman" w:cs="Times New Roman"/>
                <w:color w:val="000000"/>
                <w:sz w:val="24"/>
                <w:szCs w:val="24"/>
              </w:rPr>
            </w:pPr>
            <w:r w:rsidRPr="00664A2C">
              <w:rPr>
                <w:rFonts w:eastAsia="Times New Roman" w:cs="Times New Roman"/>
                <w:color w:val="000000"/>
                <w:sz w:val="24"/>
                <w:szCs w:val="24"/>
              </w:rPr>
              <w:t>155,8</w:t>
            </w:r>
          </w:p>
        </w:tc>
        <w:tc>
          <w:tcPr>
            <w:tcW w:w="876" w:type="dxa"/>
            <w:shd w:val="clear" w:color="auto" w:fill="auto"/>
            <w:noWrap/>
            <w:vAlign w:val="center"/>
            <w:hideMark/>
          </w:tcPr>
          <w:p w:rsidR="00EF7623" w:rsidRPr="00664A2C" w:rsidRDefault="00EF7623" w:rsidP="00664A2C">
            <w:pPr>
              <w:ind w:firstLine="0"/>
              <w:jc w:val="right"/>
              <w:rPr>
                <w:rFonts w:eastAsia="Times New Roman" w:cs="Times New Roman"/>
                <w:color w:val="000000"/>
                <w:sz w:val="24"/>
                <w:szCs w:val="24"/>
              </w:rPr>
            </w:pPr>
            <w:r w:rsidRPr="00664A2C">
              <w:rPr>
                <w:rFonts w:eastAsia="Times New Roman" w:cs="Times New Roman"/>
                <w:color w:val="000000"/>
                <w:sz w:val="24"/>
                <w:szCs w:val="24"/>
              </w:rPr>
              <w:t>155,8</w:t>
            </w:r>
          </w:p>
        </w:tc>
        <w:tc>
          <w:tcPr>
            <w:tcW w:w="1056" w:type="dxa"/>
            <w:shd w:val="clear" w:color="auto" w:fill="auto"/>
            <w:noWrap/>
            <w:vAlign w:val="center"/>
            <w:hideMark/>
          </w:tcPr>
          <w:p w:rsidR="00EF7623" w:rsidRPr="00664A2C" w:rsidRDefault="00EF7623" w:rsidP="00664A2C">
            <w:pPr>
              <w:ind w:firstLine="0"/>
              <w:jc w:val="right"/>
              <w:rPr>
                <w:rFonts w:eastAsia="Times New Roman" w:cs="Times New Roman"/>
                <w:color w:val="000000"/>
                <w:sz w:val="24"/>
                <w:szCs w:val="24"/>
              </w:rPr>
            </w:pPr>
            <w:r w:rsidRPr="00664A2C">
              <w:rPr>
                <w:rFonts w:eastAsia="Times New Roman" w:cs="Times New Roman"/>
                <w:color w:val="000000"/>
                <w:sz w:val="24"/>
                <w:szCs w:val="24"/>
              </w:rPr>
              <w:t>311,6</w:t>
            </w:r>
          </w:p>
        </w:tc>
      </w:tr>
      <w:tr w:rsidR="00EF7623" w:rsidRPr="006D4F35" w:rsidTr="00EF7623">
        <w:trPr>
          <w:trHeight w:val="343"/>
        </w:trPr>
        <w:tc>
          <w:tcPr>
            <w:tcW w:w="732" w:type="dxa"/>
            <w:shd w:val="clear" w:color="auto" w:fill="auto"/>
            <w:vAlign w:val="center"/>
            <w:hideMark/>
          </w:tcPr>
          <w:p w:rsidR="00EF7623" w:rsidRPr="006D4F35" w:rsidRDefault="00EF7623" w:rsidP="006D4F35">
            <w:pPr>
              <w:ind w:firstLine="0"/>
              <w:rPr>
                <w:rFonts w:eastAsia="Times New Roman" w:cs="Times New Roman"/>
                <w:color w:val="000000"/>
                <w:sz w:val="24"/>
                <w:szCs w:val="24"/>
              </w:rPr>
            </w:pPr>
            <w:r w:rsidRPr="006D4F35">
              <w:rPr>
                <w:rFonts w:eastAsia="Times New Roman" w:cs="Times New Roman"/>
                <w:color w:val="000000"/>
                <w:sz w:val="24"/>
                <w:szCs w:val="24"/>
              </w:rPr>
              <w:t> </w:t>
            </w:r>
          </w:p>
        </w:tc>
        <w:tc>
          <w:tcPr>
            <w:tcW w:w="1603" w:type="dxa"/>
            <w:shd w:val="clear" w:color="auto" w:fill="auto"/>
            <w:vAlign w:val="center"/>
            <w:hideMark/>
          </w:tcPr>
          <w:p w:rsidR="00EF7623" w:rsidRPr="006D4F35" w:rsidRDefault="00EF7623" w:rsidP="006D4F35">
            <w:pPr>
              <w:ind w:firstLine="0"/>
              <w:rPr>
                <w:rFonts w:eastAsia="Times New Roman" w:cs="Times New Roman"/>
                <w:i/>
                <w:iCs/>
                <w:color w:val="000000"/>
                <w:sz w:val="24"/>
                <w:szCs w:val="24"/>
              </w:rPr>
            </w:pPr>
            <w:r w:rsidRPr="006D4F35">
              <w:rPr>
                <w:rFonts w:eastAsia="Times New Roman" w:cs="Times New Roman"/>
                <w:i/>
                <w:iCs/>
                <w:color w:val="000000"/>
                <w:sz w:val="24"/>
                <w:szCs w:val="24"/>
              </w:rPr>
              <w:t>Phân Lân super</w:t>
            </w:r>
          </w:p>
        </w:tc>
        <w:tc>
          <w:tcPr>
            <w:tcW w:w="658" w:type="dxa"/>
            <w:shd w:val="clear" w:color="auto" w:fill="auto"/>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Kg</w:t>
            </w:r>
          </w:p>
        </w:tc>
        <w:tc>
          <w:tcPr>
            <w:tcW w:w="936" w:type="dxa"/>
            <w:shd w:val="clear" w:color="auto" w:fill="auto"/>
            <w:noWrap/>
            <w:vAlign w:val="center"/>
            <w:hideMark/>
          </w:tcPr>
          <w:p w:rsidR="00EF7623" w:rsidRPr="00664A2C" w:rsidRDefault="00EF7623" w:rsidP="00664A2C">
            <w:pPr>
              <w:ind w:firstLine="0"/>
              <w:jc w:val="right"/>
              <w:rPr>
                <w:rFonts w:eastAsia="Times New Roman" w:cs="Times New Roman"/>
                <w:iCs/>
                <w:color w:val="000000"/>
                <w:sz w:val="24"/>
                <w:szCs w:val="24"/>
              </w:rPr>
            </w:pPr>
            <w:r w:rsidRPr="00664A2C">
              <w:rPr>
                <w:rFonts w:eastAsia="Times New Roman" w:cs="Times New Roman"/>
                <w:iCs/>
                <w:color w:val="000000"/>
                <w:sz w:val="24"/>
                <w:szCs w:val="24"/>
              </w:rPr>
              <w:t>499,5</w:t>
            </w:r>
          </w:p>
        </w:tc>
        <w:tc>
          <w:tcPr>
            <w:tcW w:w="936" w:type="dxa"/>
            <w:shd w:val="clear" w:color="auto" w:fill="auto"/>
            <w:noWrap/>
            <w:vAlign w:val="center"/>
            <w:hideMark/>
          </w:tcPr>
          <w:p w:rsidR="00EF7623" w:rsidRPr="00664A2C" w:rsidRDefault="00EF7623" w:rsidP="00664A2C">
            <w:pPr>
              <w:ind w:firstLine="0"/>
              <w:jc w:val="right"/>
              <w:rPr>
                <w:rFonts w:eastAsia="Times New Roman" w:cs="Times New Roman"/>
                <w:iCs/>
                <w:color w:val="000000"/>
                <w:sz w:val="24"/>
                <w:szCs w:val="24"/>
              </w:rPr>
            </w:pPr>
            <w:r w:rsidRPr="00664A2C">
              <w:rPr>
                <w:rFonts w:eastAsia="Times New Roman" w:cs="Times New Roman"/>
                <w:iCs/>
                <w:color w:val="000000"/>
                <w:sz w:val="24"/>
                <w:szCs w:val="24"/>
              </w:rPr>
              <w:t>499,5</w:t>
            </w:r>
          </w:p>
        </w:tc>
        <w:tc>
          <w:tcPr>
            <w:tcW w:w="848" w:type="dxa"/>
            <w:shd w:val="clear" w:color="auto" w:fill="auto"/>
            <w:noWrap/>
            <w:vAlign w:val="center"/>
            <w:hideMark/>
          </w:tcPr>
          <w:p w:rsidR="00EF7623" w:rsidRPr="00664A2C" w:rsidRDefault="00EF7623" w:rsidP="00664A2C">
            <w:pPr>
              <w:ind w:firstLine="0"/>
              <w:jc w:val="right"/>
              <w:rPr>
                <w:rFonts w:eastAsia="Times New Roman" w:cs="Times New Roman"/>
                <w:color w:val="000000"/>
                <w:sz w:val="24"/>
                <w:szCs w:val="24"/>
              </w:rPr>
            </w:pPr>
            <w:r w:rsidRPr="00664A2C">
              <w:rPr>
                <w:rFonts w:eastAsia="Times New Roman" w:cs="Times New Roman"/>
                <w:color w:val="000000"/>
                <w:sz w:val="24"/>
                <w:szCs w:val="24"/>
              </w:rPr>
              <w:t>0</w:t>
            </w:r>
          </w:p>
        </w:tc>
        <w:tc>
          <w:tcPr>
            <w:tcW w:w="1056" w:type="dxa"/>
            <w:shd w:val="clear" w:color="auto" w:fill="auto"/>
            <w:noWrap/>
            <w:vAlign w:val="center"/>
            <w:hideMark/>
          </w:tcPr>
          <w:p w:rsidR="00EF7623" w:rsidRPr="00664A2C" w:rsidRDefault="00EF7623" w:rsidP="00664A2C">
            <w:pPr>
              <w:ind w:firstLine="0"/>
              <w:jc w:val="right"/>
              <w:rPr>
                <w:rFonts w:eastAsia="Times New Roman" w:cs="Times New Roman"/>
                <w:color w:val="000000"/>
                <w:sz w:val="24"/>
                <w:szCs w:val="24"/>
              </w:rPr>
            </w:pPr>
            <w:r w:rsidRPr="00664A2C">
              <w:rPr>
                <w:rFonts w:eastAsia="Times New Roman" w:cs="Times New Roman"/>
                <w:color w:val="000000"/>
                <w:sz w:val="24"/>
                <w:szCs w:val="24"/>
              </w:rPr>
              <w:t>194,8</w:t>
            </w:r>
          </w:p>
        </w:tc>
        <w:tc>
          <w:tcPr>
            <w:tcW w:w="1056" w:type="dxa"/>
            <w:shd w:val="clear" w:color="auto" w:fill="auto"/>
            <w:noWrap/>
            <w:vAlign w:val="center"/>
            <w:hideMark/>
          </w:tcPr>
          <w:p w:rsidR="00EF7623" w:rsidRPr="00664A2C" w:rsidRDefault="00EF7623" w:rsidP="00664A2C">
            <w:pPr>
              <w:ind w:firstLine="0"/>
              <w:jc w:val="right"/>
              <w:rPr>
                <w:rFonts w:eastAsia="Times New Roman" w:cs="Times New Roman"/>
                <w:color w:val="000000"/>
                <w:sz w:val="24"/>
                <w:szCs w:val="24"/>
              </w:rPr>
            </w:pPr>
            <w:r w:rsidRPr="00664A2C">
              <w:rPr>
                <w:rFonts w:eastAsia="Times New Roman" w:cs="Times New Roman"/>
                <w:color w:val="000000"/>
                <w:sz w:val="24"/>
                <w:szCs w:val="24"/>
              </w:rPr>
              <w:t>194,8</w:t>
            </w:r>
          </w:p>
        </w:tc>
        <w:tc>
          <w:tcPr>
            <w:tcW w:w="876" w:type="dxa"/>
            <w:shd w:val="clear" w:color="auto" w:fill="auto"/>
            <w:noWrap/>
            <w:vAlign w:val="center"/>
            <w:hideMark/>
          </w:tcPr>
          <w:p w:rsidR="00EF7623" w:rsidRPr="00664A2C" w:rsidRDefault="00EF7623" w:rsidP="00664A2C">
            <w:pPr>
              <w:ind w:firstLine="0"/>
              <w:jc w:val="right"/>
              <w:rPr>
                <w:rFonts w:eastAsia="Times New Roman" w:cs="Times New Roman"/>
                <w:color w:val="000000"/>
                <w:sz w:val="24"/>
                <w:szCs w:val="24"/>
              </w:rPr>
            </w:pPr>
            <w:r w:rsidRPr="00664A2C">
              <w:rPr>
                <w:rFonts w:eastAsia="Times New Roman" w:cs="Times New Roman"/>
                <w:color w:val="000000"/>
                <w:sz w:val="24"/>
                <w:szCs w:val="24"/>
              </w:rPr>
              <w:t>0</w:t>
            </w:r>
          </w:p>
        </w:tc>
        <w:tc>
          <w:tcPr>
            <w:tcW w:w="1056" w:type="dxa"/>
            <w:shd w:val="clear" w:color="auto" w:fill="auto"/>
            <w:noWrap/>
            <w:vAlign w:val="center"/>
            <w:hideMark/>
          </w:tcPr>
          <w:p w:rsidR="00EF7623" w:rsidRPr="00664A2C" w:rsidRDefault="00EF7623" w:rsidP="00664A2C">
            <w:pPr>
              <w:ind w:firstLine="0"/>
              <w:jc w:val="right"/>
              <w:rPr>
                <w:rFonts w:eastAsia="Times New Roman" w:cs="Times New Roman"/>
                <w:color w:val="000000"/>
                <w:sz w:val="24"/>
                <w:szCs w:val="24"/>
              </w:rPr>
            </w:pPr>
            <w:r w:rsidRPr="00664A2C">
              <w:rPr>
                <w:rFonts w:eastAsia="Times New Roman" w:cs="Times New Roman"/>
                <w:color w:val="000000"/>
                <w:sz w:val="24"/>
                <w:szCs w:val="24"/>
              </w:rPr>
              <w:t>389,6</w:t>
            </w:r>
          </w:p>
        </w:tc>
      </w:tr>
      <w:tr w:rsidR="00EF7623" w:rsidRPr="006D4F35" w:rsidTr="00EF7623">
        <w:trPr>
          <w:trHeight w:val="343"/>
        </w:trPr>
        <w:tc>
          <w:tcPr>
            <w:tcW w:w="732" w:type="dxa"/>
            <w:shd w:val="clear" w:color="auto" w:fill="auto"/>
            <w:vAlign w:val="center"/>
            <w:hideMark/>
          </w:tcPr>
          <w:p w:rsidR="00EF7623" w:rsidRPr="006D4F35" w:rsidRDefault="00EF7623" w:rsidP="006D4F35">
            <w:pPr>
              <w:ind w:firstLine="0"/>
              <w:rPr>
                <w:rFonts w:eastAsia="Times New Roman" w:cs="Times New Roman"/>
                <w:color w:val="000000"/>
                <w:sz w:val="24"/>
                <w:szCs w:val="24"/>
              </w:rPr>
            </w:pPr>
            <w:r w:rsidRPr="006D4F35">
              <w:rPr>
                <w:rFonts w:eastAsia="Times New Roman" w:cs="Times New Roman"/>
                <w:color w:val="000000"/>
                <w:sz w:val="24"/>
                <w:szCs w:val="24"/>
              </w:rPr>
              <w:t> </w:t>
            </w:r>
          </w:p>
        </w:tc>
        <w:tc>
          <w:tcPr>
            <w:tcW w:w="1603" w:type="dxa"/>
            <w:shd w:val="clear" w:color="auto" w:fill="auto"/>
            <w:vAlign w:val="center"/>
            <w:hideMark/>
          </w:tcPr>
          <w:p w:rsidR="00EF7623" w:rsidRPr="006D4F35" w:rsidRDefault="00EF7623" w:rsidP="006D4F35">
            <w:pPr>
              <w:ind w:firstLine="0"/>
              <w:rPr>
                <w:rFonts w:eastAsia="Times New Roman" w:cs="Times New Roman"/>
                <w:i/>
                <w:iCs/>
                <w:color w:val="000000"/>
                <w:sz w:val="24"/>
                <w:szCs w:val="24"/>
              </w:rPr>
            </w:pPr>
            <w:r w:rsidRPr="006D4F35">
              <w:rPr>
                <w:rFonts w:eastAsia="Times New Roman" w:cs="Times New Roman"/>
                <w:i/>
                <w:iCs/>
                <w:color w:val="000000"/>
                <w:sz w:val="24"/>
                <w:szCs w:val="24"/>
              </w:rPr>
              <w:t>Phân Kali Clorua</w:t>
            </w:r>
          </w:p>
        </w:tc>
        <w:tc>
          <w:tcPr>
            <w:tcW w:w="658" w:type="dxa"/>
            <w:shd w:val="clear" w:color="auto" w:fill="auto"/>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Kg</w:t>
            </w:r>
          </w:p>
        </w:tc>
        <w:tc>
          <w:tcPr>
            <w:tcW w:w="936" w:type="dxa"/>
            <w:shd w:val="clear" w:color="auto" w:fill="auto"/>
            <w:noWrap/>
            <w:vAlign w:val="center"/>
            <w:hideMark/>
          </w:tcPr>
          <w:p w:rsidR="00EF7623" w:rsidRPr="00664A2C" w:rsidRDefault="00EF7623" w:rsidP="00664A2C">
            <w:pPr>
              <w:ind w:firstLine="0"/>
              <w:jc w:val="right"/>
              <w:rPr>
                <w:rFonts w:eastAsia="Times New Roman" w:cs="Times New Roman"/>
                <w:iCs/>
                <w:color w:val="000000"/>
                <w:sz w:val="24"/>
                <w:szCs w:val="24"/>
              </w:rPr>
            </w:pPr>
            <w:r w:rsidRPr="00664A2C">
              <w:rPr>
                <w:rFonts w:eastAsia="Times New Roman" w:cs="Times New Roman"/>
                <w:iCs/>
                <w:color w:val="000000"/>
                <w:sz w:val="24"/>
                <w:szCs w:val="24"/>
              </w:rPr>
              <w:t>69,9</w:t>
            </w:r>
          </w:p>
        </w:tc>
        <w:tc>
          <w:tcPr>
            <w:tcW w:w="936" w:type="dxa"/>
            <w:shd w:val="clear" w:color="auto" w:fill="auto"/>
            <w:noWrap/>
            <w:vAlign w:val="center"/>
            <w:hideMark/>
          </w:tcPr>
          <w:p w:rsidR="00EF7623" w:rsidRPr="00664A2C" w:rsidRDefault="00EF7623" w:rsidP="00664A2C">
            <w:pPr>
              <w:ind w:firstLine="0"/>
              <w:jc w:val="right"/>
              <w:rPr>
                <w:rFonts w:eastAsia="Times New Roman" w:cs="Times New Roman"/>
                <w:iCs/>
                <w:color w:val="000000"/>
                <w:sz w:val="24"/>
                <w:szCs w:val="24"/>
              </w:rPr>
            </w:pPr>
            <w:r w:rsidRPr="00664A2C">
              <w:rPr>
                <w:rFonts w:eastAsia="Times New Roman" w:cs="Times New Roman"/>
                <w:iCs/>
                <w:color w:val="000000"/>
                <w:sz w:val="24"/>
                <w:szCs w:val="24"/>
              </w:rPr>
              <w:t>233,1</w:t>
            </w:r>
          </w:p>
        </w:tc>
        <w:tc>
          <w:tcPr>
            <w:tcW w:w="848" w:type="dxa"/>
            <w:shd w:val="clear" w:color="auto" w:fill="auto"/>
            <w:noWrap/>
            <w:vAlign w:val="center"/>
            <w:hideMark/>
          </w:tcPr>
          <w:p w:rsidR="00EF7623" w:rsidRPr="00664A2C" w:rsidRDefault="00EF7623" w:rsidP="00664A2C">
            <w:pPr>
              <w:ind w:firstLine="0"/>
              <w:jc w:val="right"/>
              <w:rPr>
                <w:rFonts w:eastAsia="Times New Roman" w:cs="Times New Roman"/>
                <w:color w:val="000000"/>
                <w:sz w:val="24"/>
                <w:szCs w:val="24"/>
              </w:rPr>
            </w:pPr>
            <w:r w:rsidRPr="00664A2C">
              <w:rPr>
                <w:rFonts w:eastAsia="Times New Roman" w:cs="Times New Roman"/>
                <w:color w:val="000000"/>
                <w:sz w:val="24"/>
                <w:szCs w:val="24"/>
              </w:rPr>
              <w:t>163,2</w:t>
            </w:r>
          </w:p>
        </w:tc>
        <w:tc>
          <w:tcPr>
            <w:tcW w:w="1056" w:type="dxa"/>
            <w:shd w:val="clear" w:color="auto" w:fill="auto"/>
            <w:noWrap/>
            <w:vAlign w:val="center"/>
            <w:hideMark/>
          </w:tcPr>
          <w:p w:rsidR="00EF7623" w:rsidRPr="00664A2C" w:rsidRDefault="00EF7623" w:rsidP="00664A2C">
            <w:pPr>
              <w:ind w:firstLine="0"/>
              <w:jc w:val="right"/>
              <w:rPr>
                <w:rFonts w:eastAsia="Times New Roman" w:cs="Times New Roman"/>
                <w:color w:val="000000"/>
                <w:sz w:val="24"/>
                <w:szCs w:val="24"/>
              </w:rPr>
            </w:pPr>
            <w:r w:rsidRPr="00664A2C">
              <w:rPr>
                <w:rFonts w:eastAsia="Times New Roman" w:cs="Times New Roman"/>
                <w:color w:val="000000"/>
                <w:sz w:val="24"/>
                <w:szCs w:val="24"/>
              </w:rPr>
              <w:t>27,3</w:t>
            </w:r>
          </w:p>
        </w:tc>
        <w:tc>
          <w:tcPr>
            <w:tcW w:w="1056" w:type="dxa"/>
            <w:shd w:val="clear" w:color="auto" w:fill="auto"/>
            <w:noWrap/>
            <w:vAlign w:val="center"/>
            <w:hideMark/>
          </w:tcPr>
          <w:p w:rsidR="00EF7623" w:rsidRPr="00664A2C" w:rsidRDefault="00EF7623" w:rsidP="00664A2C">
            <w:pPr>
              <w:ind w:firstLine="0"/>
              <w:jc w:val="right"/>
              <w:rPr>
                <w:rFonts w:eastAsia="Times New Roman" w:cs="Times New Roman"/>
                <w:color w:val="000000"/>
                <w:sz w:val="24"/>
                <w:szCs w:val="24"/>
              </w:rPr>
            </w:pPr>
            <w:r w:rsidRPr="00664A2C">
              <w:rPr>
                <w:rFonts w:eastAsia="Times New Roman" w:cs="Times New Roman"/>
                <w:color w:val="000000"/>
                <w:sz w:val="24"/>
                <w:szCs w:val="24"/>
              </w:rPr>
              <w:t>90,9</w:t>
            </w:r>
          </w:p>
        </w:tc>
        <w:tc>
          <w:tcPr>
            <w:tcW w:w="876" w:type="dxa"/>
            <w:shd w:val="clear" w:color="auto" w:fill="auto"/>
            <w:noWrap/>
            <w:vAlign w:val="center"/>
            <w:hideMark/>
          </w:tcPr>
          <w:p w:rsidR="00EF7623" w:rsidRPr="00664A2C" w:rsidRDefault="00EF7623" w:rsidP="00664A2C">
            <w:pPr>
              <w:ind w:firstLine="0"/>
              <w:jc w:val="right"/>
              <w:rPr>
                <w:rFonts w:eastAsia="Times New Roman" w:cs="Times New Roman"/>
                <w:color w:val="000000"/>
                <w:sz w:val="24"/>
                <w:szCs w:val="24"/>
              </w:rPr>
            </w:pPr>
            <w:r w:rsidRPr="00664A2C">
              <w:rPr>
                <w:rFonts w:eastAsia="Times New Roman" w:cs="Times New Roman"/>
                <w:color w:val="000000"/>
                <w:sz w:val="24"/>
                <w:szCs w:val="24"/>
              </w:rPr>
              <w:t>63,6</w:t>
            </w:r>
          </w:p>
        </w:tc>
        <w:tc>
          <w:tcPr>
            <w:tcW w:w="1056" w:type="dxa"/>
            <w:shd w:val="clear" w:color="auto" w:fill="auto"/>
            <w:noWrap/>
            <w:vAlign w:val="center"/>
            <w:hideMark/>
          </w:tcPr>
          <w:p w:rsidR="00EF7623" w:rsidRPr="00664A2C" w:rsidRDefault="00EF7623" w:rsidP="00664A2C">
            <w:pPr>
              <w:ind w:firstLine="0"/>
              <w:jc w:val="right"/>
              <w:rPr>
                <w:rFonts w:eastAsia="Times New Roman" w:cs="Times New Roman"/>
                <w:color w:val="000000"/>
                <w:sz w:val="24"/>
                <w:szCs w:val="24"/>
              </w:rPr>
            </w:pPr>
            <w:r w:rsidRPr="00664A2C">
              <w:rPr>
                <w:rFonts w:eastAsia="Times New Roman" w:cs="Times New Roman"/>
                <w:color w:val="000000"/>
                <w:sz w:val="24"/>
                <w:szCs w:val="24"/>
              </w:rPr>
              <w:t>181,8</w:t>
            </w:r>
          </w:p>
        </w:tc>
      </w:tr>
      <w:tr w:rsidR="00EF7623" w:rsidRPr="006D4F35" w:rsidTr="00EF7623">
        <w:trPr>
          <w:trHeight w:val="343"/>
        </w:trPr>
        <w:tc>
          <w:tcPr>
            <w:tcW w:w="732" w:type="dxa"/>
            <w:shd w:val="clear" w:color="auto" w:fill="auto"/>
            <w:vAlign w:val="center"/>
            <w:hideMark/>
          </w:tcPr>
          <w:p w:rsidR="00EF7623" w:rsidRPr="006D4F35" w:rsidRDefault="00EF7623" w:rsidP="006D4F35">
            <w:pPr>
              <w:ind w:firstLine="0"/>
              <w:rPr>
                <w:rFonts w:eastAsia="Times New Roman" w:cs="Times New Roman"/>
                <w:color w:val="000000"/>
                <w:sz w:val="24"/>
                <w:szCs w:val="24"/>
              </w:rPr>
            </w:pPr>
            <w:r w:rsidRPr="006D4F35">
              <w:rPr>
                <w:rFonts w:eastAsia="Times New Roman" w:cs="Times New Roman"/>
                <w:color w:val="000000"/>
                <w:sz w:val="24"/>
                <w:szCs w:val="24"/>
              </w:rPr>
              <w:t> </w:t>
            </w:r>
          </w:p>
        </w:tc>
        <w:tc>
          <w:tcPr>
            <w:tcW w:w="1603" w:type="dxa"/>
            <w:shd w:val="clear" w:color="auto" w:fill="auto"/>
            <w:vAlign w:val="center"/>
            <w:hideMark/>
          </w:tcPr>
          <w:p w:rsidR="00EF7623" w:rsidRPr="006D4F35" w:rsidRDefault="00EF7623" w:rsidP="006D4F35">
            <w:pPr>
              <w:ind w:firstLine="0"/>
              <w:rPr>
                <w:rFonts w:eastAsia="Times New Roman" w:cs="Times New Roman"/>
                <w:i/>
                <w:iCs/>
                <w:color w:val="000000"/>
                <w:sz w:val="24"/>
                <w:szCs w:val="24"/>
              </w:rPr>
            </w:pPr>
            <w:r w:rsidRPr="006D4F35">
              <w:rPr>
                <w:rFonts w:eastAsia="Times New Roman" w:cs="Times New Roman"/>
                <w:i/>
                <w:iCs/>
                <w:color w:val="000000"/>
                <w:sz w:val="24"/>
                <w:szCs w:val="24"/>
              </w:rPr>
              <w:t>Vôi bột</w:t>
            </w:r>
          </w:p>
        </w:tc>
        <w:tc>
          <w:tcPr>
            <w:tcW w:w="658" w:type="dxa"/>
            <w:shd w:val="clear" w:color="auto" w:fill="auto"/>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Kg</w:t>
            </w:r>
          </w:p>
        </w:tc>
        <w:tc>
          <w:tcPr>
            <w:tcW w:w="936" w:type="dxa"/>
            <w:shd w:val="clear" w:color="auto" w:fill="auto"/>
            <w:noWrap/>
            <w:vAlign w:val="center"/>
            <w:hideMark/>
          </w:tcPr>
          <w:p w:rsidR="00EF7623" w:rsidRPr="00664A2C" w:rsidRDefault="00EF7623" w:rsidP="00664A2C">
            <w:pPr>
              <w:ind w:firstLine="0"/>
              <w:jc w:val="right"/>
              <w:rPr>
                <w:rFonts w:eastAsia="Times New Roman" w:cs="Times New Roman"/>
                <w:iCs/>
                <w:color w:val="000000"/>
                <w:sz w:val="24"/>
                <w:szCs w:val="24"/>
              </w:rPr>
            </w:pPr>
            <w:r w:rsidRPr="00664A2C">
              <w:rPr>
                <w:rFonts w:eastAsia="Times New Roman" w:cs="Times New Roman"/>
                <w:iCs/>
                <w:color w:val="000000"/>
                <w:sz w:val="24"/>
                <w:szCs w:val="24"/>
              </w:rPr>
              <w:t>499,5</w:t>
            </w:r>
          </w:p>
        </w:tc>
        <w:tc>
          <w:tcPr>
            <w:tcW w:w="936" w:type="dxa"/>
            <w:shd w:val="clear" w:color="auto" w:fill="auto"/>
            <w:noWrap/>
            <w:vAlign w:val="center"/>
            <w:hideMark/>
          </w:tcPr>
          <w:p w:rsidR="00EF7623" w:rsidRPr="00664A2C" w:rsidRDefault="00EF7623" w:rsidP="00664A2C">
            <w:pPr>
              <w:ind w:firstLine="0"/>
              <w:jc w:val="right"/>
              <w:rPr>
                <w:rFonts w:eastAsia="Times New Roman" w:cs="Times New Roman"/>
                <w:iCs/>
                <w:color w:val="000000"/>
                <w:sz w:val="24"/>
                <w:szCs w:val="24"/>
              </w:rPr>
            </w:pPr>
            <w:r w:rsidRPr="00664A2C">
              <w:rPr>
                <w:rFonts w:eastAsia="Times New Roman" w:cs="Times New Roman"/>
                <w:iCs/>
                <w:color w:val="000000"/>
                <w:sz w:val="24"/>
                <w:szCs w:val="24"/>
              </w:rPr>
              <w:t>499,5</w:t>
            </w:r>
          </w:p>
        </w:tc>
        <w:tc>
          <w:tcPr>
            <w:tcW w:w="848" w:type="dxa"/>
            <w:shd w:val="clear" w:color="auto" w:fill="auto"/>
            <w:noWrap/>
            <w:vAlign w:val="center"/>
            <w:hideMark/>
          </w:tcPr>
          <w:p w:rsidR="00EF7623" w:rsidRPr="00664A2C" w:rsidRDefault="00EF7623" w:rsidP="00664A2C">
            <w:pPr>
              <w:ind w:firstLine="0"/>
              <w:jc w:val="right"/>
              <w:rPr>
                <w:rFonts w:eastAsia="Times New Roman" w:cs="Times New Roman"/>
                <w:color w:val="000000"/>
                <w:sz w:val="24"/>
                <w:szCs w:val="24"/>
              </w:rPr>
            </w:pPr>
            <w:r w:rsidRPr="00664A2C">
              <w:rPr>
                <w:rFonts w:eastAsia="Times New Roman" w:cs="Times New Roman"/>
                <w:color w:val="000000"/>
                <w:sz w:val="24"/>
                <w:szCs w:val="24"/>
              </w:rPr>
              <w:t>0</w:t>
            </w:r>
          </w:p>
        </w:tc>
        <w:tc>
          <w:tcPr>
            <w:tcW w:w="1056" w:type="dxa"/>
            <w:shd w:val="clear" w:color="auto" w:fill="auto"/>
            <w:noWrap/>
            <w:vAlign w:val="center"/>
            <w:hideMark/>
          </w:tcPr>
          <w:p w:rsidR="00EF7623" w:rsidRPr="00664A2C" w:rsidRDefault="00EF7623" w:rsidP="00664A2C">
            <w:pPr>
              <w:ind w:firstLine="0"/>
              <w:jc w:val="right"/>
              <w:rPr>
                <w:rFonts w:eastAsia="Times New Roman" w:cs="Times New Roman"/>
                <w:color w:val="000000"/>
                <w:sz w:val="24"/>
                <w:szCs w:val="24"/>
              </w:rPr>
            </w:pPr>
            <w:r w:rsidRPr="00664A2C">
              <w:rPr>
                <w:rFonts w:eastAsia="Times New Roman" w:cs="Times New Roman"/>
                <w:color w:val="000000"/>
                <w:sz w:val="24"/>
                <w:szCs w:val="24"/>
              </w:rPr>
              <w:t>194,8</w:t>
            </w:r>
          </w:p>
        </w:tc>
        <w:tc>
          <w:tcPr>
            <w:tcW w:w="1056" w:type="dxa"/>
            <w:shd w:val="clear" w:color="auto" w:fill="auto"/>
            <w:noWrap/>
            <w:vAlign w:val="center"/>
            <w:hideMark/>
          </w:tcPr>
          <w:p w:rsidR="00EF7623" w:rsidRPr="00664A2C" w:rsidRDefault="00EF7623" w:rsidP="00664A2C">
            <w:pPr>
              <w:ind w:firstLine="0"/>
              <w:jc w:val="right"/>
              <w:rPr>
                <w:rFonts w:eastAsia="Times New Roman" w:cs="Times New Roman"/>
                <w:color w:val="000000"/>
                <w:sz w:val="24"/>
                <w:szCs w:val="24"/>
              </w:rPr>
            </w:pPr>
            <w:r w:rsidRPr="00664A2C">
              <w:rPr>
                <w:rFonts w:eastAsia="Times New Roman" w:cs="Times New Roman"/>
                <w:color w:val="000000"/>
                <w:sz w:val="24"/>
                <w:szCs w:val="24"/>
              </w:rPr>
              <w:t>194,8</w:t>
            </w:r>
          </w:p>
        </w:tc>
        <w:tc>
          <w:tcPr>
            <w:tcW w:w="876" w:type="dxa"/>
            <w:shd w:val="clear" w:color="auto" w:fill="auto"/>
            <w:noWrap/>
            <w:vAlign w:val="center"/>
            <w:hideMark/>
          </w:tcPr>
          <w:p w:rsidR="00EF7623" w:rsidRPr="00664A2C" w:rsidRDefault="00EF7623" w:rsidP="00664A2C">
            <w:pPr>
              <w:ind w:firstLine="0"/>
              <w:jc w:val="right"/>
              <w:rPr>
                <w:rFonts w:eastAsia="Times New Roman" w:cs="Times New Roman"/>
                <w:color w:val="000000"/>
                <w:sz w:val="24"/>
                <w:szCs w:val="24"/>
              </w:rPr>
            </w:pPr>
            <w:r w:rsidRPr="00664A2C">
              <w:rPr>
                <w:rFonts w:eastAsia="Times New Roman" w:cs="Times New Roman"/>
                <w:color w:val="000000"/>
                <w:sz w:val="24"/>
                <w:szCs w:val="24"/>
              </w:rPr>
              <w:t>0</w:t>
            </w:r>
          </w:p>
        </w:tc>
        <w:tc>
          <w:tcPr>
            <w:tcW w:w="1056" w:type="dxa"/>
            <w:shd w:val="clear" w:color="auto" w:fill="auto"/>
            <w:noWrap/>
            <w:vAlign w:val="center"/>
            <w:hideMark/>
          </w:tcPr>
          <w:p w:rsidR="00EF7623" w:rsidRPr="00664A2C" w:rsidRDefault="00EF7623" w:rsidP="00664A2C">
            <w:pPr>
              <w:ind w:firstLine="0"/>
              <w:jc w:val="right"/>
              <w:rPr>
                <w:rFonts w:eastAsia="Times New Roman" w:cs="Times New Roman"/>
                <w:color w:val="000000"/>
                <w:sz w:val="24"/>
                <w:szCs w:val="24"/>
              </w:rPr>
            </w:pPr>
            <w:r w:rsidRPr="00664A2C">
              <w:rPr>
                <w:rFonts w:eastAsia="Times New Roman" w:cs="Times New Roman"/>
                <w:color w:val="000000"/>
                <w:sz w:val="24"/>
                <w:szCs w:val="24"/>
              </w:rPr>
              <w:t>389,6</w:t>
            </w:r>
          </w:p>
        </w:tc>
      </w:tr>
      <w:tr w:rsidR="00EF7623" w:rsidRPr="006D4F35" w:rsidTr="00EF7623">
        <w:trPr>
          <w:trHeight w:val="671"/>
        </w:trPr>
        <w:tc>
          <w:tcPr>
            <w:tcW w:w="732" w:type="dxa"/>
            <w:shd w:val="clear" w:color="auto" w:fill="auto"/>
            <w:vAlign w:val="center"/>
            <w:hideMark/>
          </w:tcPr>
          <w:p w:rsidR="00EF7623" w:rsidRPr="006D4F35" w:rsidRDefault="00EF7623" w:rsidP="006D4F35">
            <w:pPr>
              <w:ind w:firstLine="0"/>
              <w:rPr>
                <w:rFonts w:eastAsia="Times New Roman" w:cs="Times New Roman"/>
                <w:color w:val="000000"/>
                <w:sz w:val="24"/>
                <w:szCs w:val="24"/>
              </w:rPr>
            </w:pPr>
            <w:r w:rsidRPr="006D4F35">
              <w:rPr>
                <w:rFonts w:eastAsia="Times New Roman" w:cs="Times New Roman"/>
                <w:color w:val="000000"/>
                <w:sz w:val="24"/>
                <w:szCs w:val="24"/>
              </w:rPr>
              <w:t> </w:t>
            </w:r>
          </w:p>
        </w:tc>
        <w:tc>
          <w:tcPr>
            <w:tcW w:w="1603" w:type="dxa"/>
            <w:shd w:val="clear" w:color="auto" w:fill="auto"/>
            <w:vAlign w:val="center"/>
            <w:hideMark/>
          </w:tcPr>
          <w:p w:rsidR="00EF7623" w:rsidRPr="006D4F35" w:rsidRDefault="00EF7623" w:rsidP="006D4F35">
            <w:pPr>
              <w:ind w:firstLine="0"/>
              <w:rPr>
                <w:rFonts w:eastAsia="Times New Roman" w:cs="Times New Roman"/>
                <w:i/>
                <w:iCs/>
                <w:color w:val="000000"/>
                <w:sz w:val="24"/>
                <w:szCs w:val="24"/>
              </w:rPr>
            </w:pPr>
            <w:r w:rsidRPr="006D4F35">
              <w:rPr>
                <w:rFonts w:eastAsia="Times New Roman" w:cs="Times New Roman"/>
                <w:i/>
                <w:iCs/>
                <w:color w:val="000000"/>
                <w:sz w:val="24"/>
                <w:szCs w:val="24"/>
              </w:rPr>
              <w:t>Phân bón lá (Atonik, Kali Humat..)</w:t>
            </w:r>
          </w:p>
        </w:tc>
        <w:tc>
          <w:tcPr>
            <w:tcW w:w="658" w:type="dxa"/>
            <w:shd w:val="clear" w:color="auto" w:fill="auto"/>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Lít</w:t>
            </w:r>
          </w:p>
        </w:tc>
        <w:tc>
          <w:tcPr>
            <w:tcW w:w="936" w:type="dxa"/>
            <w:shd w:val="clear" w:color="auto" w:fill="auto"/>
            <w:noWrap/>
            <w:vAlign w:val="center"/>
            <w:hideMark/>
          </w:tcPr>
          <w:p w:rsidR="00EF7623" w:rsidRPr="00664A2C" w:rsidRDefault="00EF7623" w:rsidP="00664A2C">
            <w:pPr>
              <w:ind w:firstLine="0"/>
              <w:jc w:val="right"/>
              <w:rPr>
                <w:rFonts w:eastAsia="Times New Roman" w:cs="Times New Roman"/>
                <w:iCs/>
                <w:color w:val="000000"/>
                <w:sz w:val="24"/>
                <w:szCs w:val="24"/>
              </w:rPr>
            </w:pPr>
            <w:r w:rsidRPr="00664A2C">
              <w:rPr>
                <w:rFonts w:eastAsia="Times New Roman" w:cs="Times New Roman"/>
                <w:iCs/>
                <w:color w:val="000000"/>
                <w:sz w:val="24"/>
                <w:szCs w:val="24"/>
              </w:rPr>
              <w:t>6</w:t>
            </w:r>
          </w:p>
        </w:tc>
        <w:tc>
          <w:tcPr>
            <w:tcW w:w="936" w:type="dxa"/>
            <w:shd w:val="clear" w:color="auto" w:fill="auto"/>
            <w:noWrap/>
            <w:vAlign w:val="center"/>
            <w:hideMark/>
          </w:tcPr>
          <w:p w:rsidR="00EF7623" w:rsidRPr="00664A2C" w:rsidRDefault="00EF7623" w:rsidP="00664A2C">
            <w:pPr>
              <w:ind w:firstLine="0"/>
              <w:jc w:val="right"/>
              <w:rPr>
                <w:rFonts w:eastAsia="Times New Roman" w:cs="Times New Roman"/>
                <w:iCs/>
                <w:color w:val="000000"/>
                <w:sz w:val="24"/>
                <w:szCs w:val="24"/>
              </w:rPr>
            </w:pPr>
            <w:r w:rsidRPr="00664A2C">
              <w:rPr>
                <w:rFonts w:eastAsia="Times New Roman" w:cs="Times New Roman"/>
                <w:iCs/>
                <w:color w:val="000000"/>
                <w:sz w:val="24"/>
                <w:szCs w:val="24"/>
              </w:rPr>
              <w:t>18</w:t>
            </w:r>
          </w:p>
        </w:tc>
        <w:tc>
          <w:tcPr>
            <w:tcW w:w="848" w:type="dxa"/>
            <w:shd w:val="clear" w:color="auto" w:fill="auto"/>
            <w:noWrap/>
            <w:vAlign w:val="center"/>
            <w:hideMark/>
          </w:tcPr>
          <w:p w:rsidR="00EF7623" w:rsidRPr="00664A2C" w:rsidRDefault="00EF7623" w:rsidP="00664A2C">
            <w:pPr>
              <w:ind w:firstLine="0"/>
              <w:jc w:val="right"/>
              <w:rPr>
                <w:rFonts w:eastAsia="Times New Roman" w:cs="Times New Roman"/>
                <w:color w:val="000000"/>
                <w:sz w:val="24"/>
                <w:szCs w:val="24"/>
              </w:rPr>
            </w:pPr>
            <w:r w:rsidRPr="00664A2C">
              <w:rPr>
                <w:rFonts w:eastAsia="Times New Roman" w:cs="Times New Roman"/>
                <w:color w:val="000000"/>
                <w:sz w:val="24"/>
                <w:szCs w:val="24"/>
              </w:rPr>
              <w:t>12</w:t>
            </w:r>
          </w:p>
        </w:tc>
        <w:tc>
          <w:tcPr>
            <w:tcW w:w="1056" w:type="dxa"/>
            <w:shd w:val="clear" w:color="auto" w:fill="auto"/>
            <w:noWrap/>
            <w:vAlign w:val="center"/>
            <w:hideMark/>
          </w:tcPr>
          <w:p w:rsidR="00EF7623" w:rsidRPr="00664A2C" w:rsidRDefault="00EF7623" w:rsidP="00664A2C">
            <w:pPr>
              <w:ind w:firstLine="0"/>
              <w:jc w:val="right"/>
              <w:rPr>
                <w:rFonts w:eastAsia="Times New Roman" w:cs="Times New Roman"/>
                <w:color w:val="000000"/>
                <w:sz w:val="24"/>
                <w:szCs w:val="24"/>
              </w:rPr>
            </w:pPr>
            <w:r w:rsidRPr="00664A2C">
              <w:rPr>
                <w:rFonts w:eastAsia="Times New Roman" w:cs="Times New Roman"/>
                <w:color w:val="000000"/>
                <w:sz w:val="24"/>
                <w:szCs w:val="24"/>
              </w:rPr>
              <w:t>2,3</w:t>
            </w:r>
          </w:p>
        </w:tc>
        <w:tc>
          <w:tcPr>
            <w:tcW w:w="1056" w:type="dxa"/>
            <w:shd w:val="clear" w:color="auto" w:fill="auto"/>
            <w:noWrap/>
            <w:vAlign w:val="center"/>
            <w:hideMark/>
          </w:tcPr>
          <w:p w:rsidR="00EF7623" w:rsidRPr="00664A2C" w:rsidRDefault="00EF7623" w:rsidP="00664A2C">
            <w:pPr>
              <w:ind w:firstLine="0"/>
              <w:jc w:val="right"/>
              <w:rPr>
                <w:rFonts w:eastAsia="Times New Roman" w:cs="Times New Roman"/>
                <w:color w:val="000000"/>
                <w:sz w:val="24"/>
                <w:szCs w:val="24"/>
              </w:rPr>
            </w:pPr>
            <w:r w:rsidRPr="00664A2C">
              <w:rPr>
                <w:rFonts w:eastAsia="Times New Roman" w:cs="Times New Roman"/>
                <w:color w:val="000000"/>
                <w:sz w:val="24"/>
                <w:szCs w:val="24"/>
              </w:rPr>
              <w:t>7</w:t>
            </w:r>
          </w:p>
        </w:tc>
        <w:tc>
          <w:tcPr>
            <w:tcW w:w="876" w:type="dxa"/>
            <w:shd w:val="clear" w:color="auto" w:fill="auto"/>
            <w:noWrap/>
            <w:vAlign w:val="center"/>
            <w:hideMark/>
          </w:tcPr>
          <w:p w:rsidR="00EF7623" w:rsidRPr="00664A2C" w:rsidRDefault="00EF7623" w:rsidP="00664A2C">
            <w:pPr>
              <w:ind w:firstLine="0"/>
              <w:jc w:val="right"/>
              <w:rPr>
                <w:rFonts w:eastAsia="Times New Roman" w:cs="Times New Roman"/>
                <w:color w:val="000000"/>
                <w:sz w:val="24"/>
                <w:szCs w:val="24"/>
              </w:rPr>
            </w:pPr>
            <w:r w:rsidRPr="00664A2C">
              <w:rPr>
                <w:rFonts w:eastAsia="Times New Roman" w:cs="Times New Roman"/>
                <w:color w:val="000000"/>
                <w:sz w:val="24"/>
                <w:szCs w:val="24"/>
              </w:rPr>
              <w:t>4,7</w:t>
            </w:r>
          </w:p>
        </w:tc>
        <w:tc>
          <w:tcPr>
            <w:tcW w:w="1056" w:type="dxa"/>
            <w:shd w:val="clear" w:color="auto" w:fill="auto"/>
            <w:noWrap/>
            <w:vAlign w:val="center"/>
            <w:hideMark/>
          </w:tcPr>
          <w:p w:rsidR="00EF7623" w:rsidRPr="00664A2C" w:rsidRDefault="00EF7623" w:rsidP="00664A2C">
            <w:pPr>
              <w:ind w:firstLine="0"/>
              <w:jc w:val="right"/>
              <w:rPr>
                <w:rFonts w:eastAsia="Times New Roman" w:cs="Times New Roman"/>
                <w:color w:val="000000"/>
                <w:sz w:val="24"/>
                <w:szCs w:val="24"/>
              </w:rPr>
            </w:pPr>
            <w:r w:rsidRPr="00664A2C">
              <w:rPr>
                <w:rFonts w:eastAsia="Times New Roman" w:cs="Times New Roman"/>
                <w:color w:val="000000"/>
                <w:sz w:val="24"/>
                <w:szCs w:val="24"/>
              </w:rPr>
              <w:t>14</w:t>
            </w:r>
          </w:p>
        </w:tc>
      </w:tr>
      <w:tr w:rsidR="00EF7623" w:rsidRPr="006D4F35" w:rsidTr="00EF7623">
        <w:trPr>
          <w:trHeight w:val="343"/>
        </w:trPr>
        <w:tc>
          <w:tcPr>
            <w:tcW w:w="732" w:type="dxa"/>
            <w:shd w:val="clear" w:color="auto" w:fill="auto"/>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 </w:t>
            </w:r>
          </w:p>
        </w:tc>
        <w:tc>
          <w:tcPr>
            <w:tcW w:w="1603" w:type="dxa"/>
            <w:shd w:val="clear" w:color="auto" w:fill="auto"/>
            <w:vAlign w:val="center"/>
            <w:hideMark/>
          </w:tcPr>
          <w:p w:rsidR="00EF7623" w:rsidRPr="006D4F35" w:rsidRDefault="00EF7623" w:rsidP="006D4F35">
            <w:pPr>
              <w:ind w:firstLine="0"/>
              <w:rPr>
                <w:rFonts w:eastAsia="Times New Roman" w:cs="Times New Roman"/>
                <w:i/>
                <w:iCs/>
                <w:color w:val="000000"/>
                <w:sz w:val="24"/>
                <w:szCs w:val="24"/>
              </w:rPr>
            </w:pPr>
            <w:r w:rsidRPr="006D4F35">
              <w:rPr>
                <w:rFonts w:eastAsia="Times New Roman" w:cs="Times New Roman"/>
                <w:i/>
                <w:iCs/>
                <w:color w:val="000000"/>
                <w:sz w:val="24"/>
                <w:szCs w:val="24"/>
              </w:rPr>
              <w:t>Thuốc trừ sâu sinh học</w:t>
            </w:r>
          </w:p>
        </w:tc>
        <w:tc>
          <w:tcPr>
            <w:tcW w:w="658" w:type="dxa"/>
            <w:shd w:val="clear" w:color="auto" w:fill="auto"/>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Lít</w:t>
            </w:r>
          </w:p>
        </w:tc>
        <w:tc>
          <w:tcPr>
            <w:tcW w:w="936" w:type="dxa"/>
            <w:shd w:val="clear" w:color="auto" w:fill="auto"/>
            <w:noWrap/>
            <w:vAlign w:val="center"/>
            <w:hideMark/>
          </w:tcPr>
          <w:p w:rsidR="00EF7623" w:rsidRPr="00664A2C" w:rsidRDefault="00EF7623" w:rsidP="00664A2C">
            <w:pPr>
              <w:ind w:firstLine="0"/>
              <w:jc w:val="right"/>
              <w:rPr>
                <w:rFonts w:eastAsia="Times New Roman" w:cs="Times New Roman"/>
                <w:color w:val="000000"/>
                <w:sz w:val="24"/>
                <w:szCs w:val="24"/>
              </w:rPr>
            </w:pPr>
            <w:r w:rsidRPr="00664A2C">
              <w:rPr>
                <w:rFonts w:eastAsia="Times New Roman" w:cs="Times New Roman"/>
                <w:color w:val="000000"/>
                <w:sz w:val="24"/>
                <w:szCs w:val="24"/>
              </w:rPr>
              <w:t>6</w:t>
            </w:r>
          </w:p>
        </w:tc>
        <w:tc>
          <w:tcPr>
            <w:tcW w:w="936" w:type="dxa"/>
            <w:shd w:val="clear" w:color="auto" w:fill="auto"/>
            <w:noWrap/>
            <w:vAlign w:val="center"/>
            <w:hideMark/>
          </w:tcPr>
          <w:p w:rsidR="00EF7623" w:rsidRPr="00664A2C" w:rsidRDefault="00EF7623" w:rsidP="00664A2C">
            <w:pPr>
              <w:ind w:firstLine="0"/>
              <w:jc w:val="right"/>
              <w:rPr>
                <w:rFonts w:eastAsia="Times New Roman" w:cs="Times New Roman"/>
                <w:color w:val="000000"/>
                <w:sz w:val="24"/>
                <w:szCs w:val="24"/>
              </w:rPr>
            </w:pPr>
            <w:r w:rsidRPr="00664A2C">
              <w:rPr>
                <w:rFonts w:eastAsia="Times New Roman" w:cs="Times New Roman"/>
                <w:color w:val="000000"/>
                <w:sz w:val="24"/>
                <w:szCs w:val="24"/>
              </w:rPr>
              <w:t>18</w:t>
            </w:r>
          </w:p>
        </w:tc>
        <w:tc>
          <w:tcPr>
            <w:tcW w:w="848" w:type="dxa"/>
            <w:shd w:val="clear" w:color="auto" w:fill="auto"/>
            <w:noWrap/>
            <w:vAlign w:val="center"/>
            <w:hideMark/>
          </w:tcPr>
          <w:p w:rsidR="00EF7623" w:rsidRPr="00664A2C" w:rsidRDefault="00EF7623" w:rsidP="00664A2C">
            <w:pPr>
              <w:ind w:firstLine="0"/>
              <w:jc w:val="right"/>
              <w:rPr>
                <w:rFonts w:eastAsia="Times New Roman" w:cs="Times New Roman"/>
                <w:color w:val="000000"/>
                <w:sz w:val="24"/>
                <w:szCs w:val="24"/>
              </w:rPr>
            </w:pPr>
            <w:r w:rsidRPr="00664A2C">
              <w:rPr>
                <w:rFonts w:eastAsia="Times New Roman" w:cs="Times New Roman"/>
                <w:color w:val="000000"/>
                <w:sz w:val="24"/>
                <w:szCs w:val="24"/>
              </w:rPr>
              <w:t>12</w:t>
            </w:r>
          </w:p>
        </w:tc>
        <w:tc>
          <w:tcPr>
            <w:tcW w:w="1056" w:type="dxa"/>
            <w:shd w:val="clear" w:color="auto" w:fill="auto"/>
            <w:noWrap/>
            <w:vAlign w:val="center"/>
            <w:hideMark/>
          </w:tcPr>
          <w:p w:rsidR="00EF7623" w:rsidRPr="00664A2C" w:rsidRDefault="00EF7623" w:rsidP="00664A2C">
            <w:pPr>
              <w:ind w:firstLine="0"/>
              <w:jc w:val="right"/>
              <w:rPr>
                <w:rFonts w:eastAsia="Times New Roman" w:cs="Times New Roman"/>
                <w:color w:val="000000"/>
                <w:sz w:val="24"/>
                <w:szCs w:val="24"/>
              </w:rPr>
            </w:pPr>
            <w:r w:rsidRPr="00664A2C">
              <w:rPr>
                <w:rFonts w:eastAsia="Times New Roman" w:cs="Times New Roman"/>
                <w:color w:val="000000"/>
                <w:sz w:val="24"/>
                <w:szCs w:val="24"/>
              </w:rPr>
              <w:t>2,3</w:t>
            </w:r>
          </w:p>
        </w:tc>
        <w:tc>
          <w:tcPr>
            <w:tcW w:w="1056" w:type="dxa"/>
            <w:shd w:val="clear" w:color="auto" w:fill="auto"/>
            <w:noWrap/>
            <w:vAlign w:val="center"/>
            <w:hideMark/>
          </w:tcPr>
          <w:p w:rsidR="00EF7623" w:rsidRPr="00664A2C" w:rsidRDefault="00EF7623" w:rsidP="00664A2C">
            <w:pPr>
              <w:ind w:firstLine="0"/>
              <w:jc w:val="right"/>
              <w:rPr>
                <w:rFonts w:eastAsia="Times New Roman" w:cs="Times New Roman"/>
                <w:color w:val="000000"/>
                <w:sz w:val="24"/>
                <w:szCs w:val="24"/>
              </w:rPr>
            </w:pPr>
            <w:r w:rsidRPr="00664A2C">
              <w:rPr>
                <w:rFonts w:eastAsia="Times New Roman" w:cs="Times New Roman"/>
                <w:color w:val="000000"/>
                <w:sz w:val="24"/>
                <w:szCs w:val="24"/>
              </w:rPr>
              <w:t>7</w:t>
            </w:r>
          </w:p>
        </w:tc>
        <w:tc>
          <w:tcPr>
            <w:tcW w:w="876" w:type="dxa"/>
            <w:shd w:val="clear" w:color="auto" w:fill="auto"/>
            <w:noWrap/>
            <w:vAlign w:val="center"/>
            <w:hideMark/>
          </w:tcPr>
          <w:p w:rsidR="00EF7623" w:rsidRPr="00664A2C" w:rsidRDefault="00EF7623" w:rsidP="00664A2C">
            <w:pPr>
              <w:ind w:firstLine="0"/>
              <w:jc w:val="right"/>
              <w:rPr>
                <w:rFonts w:eastAsia="Times New Roman" w:cs="Times New Roman"/>
                <w:color w:val="000000"/>
                <w:sz w:val="24"/>
                <w:szCs w:val="24"/>
              </w:rPr>
            </w:pPr>
            <w:r w:rsidRPr="00664A2C">
              <w:rPr>
                <w:rFonts w:eastAsia="Times New Roman" w:cs="Times New Roman"/>
                <w:color w:val="000000"/>
                <w:sz w:val="24"/>
                <w:szCs w:val="24"/>
              </w:rPr>
              <w:t>4,7</w:t>
            </w:r>
          </w:p>
        </w:tc>
        <w:tc>
          <w:tcPr>
            <w:tcW w:w="1056" w:type="dxa"/>
            <w:shd w:val="clear" w:color="auto" w:fill="auto"/>
            <w:noWrap/>
            <w:vAlign w:val="center"/>
            <w:hideMark/>
          </w:tcPr>
          <w:p w:rsidR="00EF7623" w:rsidRPr="00664A2C" w:rsidRDefault="00EF7623" w:rsidP="00664A2C">
            <w:pPr>
              <w:ind w:firstLine="0"/>
              <w:jc w:val="right"/>
              <w:rPr>
                <w:rFonts w:eastAsia="Times New Roman" w:cs="Times New Roman"/>
                <w:color w:val="000000"/>
                <w:sz w:val="24"/>
                <w:szCs w:val="24"/>
              </w:rPr>
            </w:pPr>
            <w:r w:rsidRPr="00664A2C">
              <w:rPr>
                <w:rFonts w:eastAsia="Times New Roman" w:cs="Times New Roman"/>
                <w:color w:val="000000"/>
                <w:sz w:val="24"/>
                <w:szCs w:val="24"/>
              </w:rPr>
              <w:t>14</w:t>
            </w:r>
          </w:p>
        </w:tc>
      </w:tr>
      <w:tr w:rsidR="00EF7623" w:rsidRPr="006D4F35" w:rsidTr="00EF7623">
        <w:trPr>
          <w:trHeight w:val="999"/>
        </w:trPr>
        <w:tc>
          <w:tcPr>
            <w:tcW w:w="732" w:type="dxa"/>
            <w:shd w:val="clear" w:color="auto" w:fill="auto"/>
            <w:vAlign w:val="center"/>
            <w:hideMark/>
          </w:tcPr>
          <w:p w:rsidR="00EF7623" w:rsidRPr="006D4F35" w:rsidRDefault="00EF7623" w:rsidP="006D4F35">
            <w:pPr>
              <w:ind w:firstLine="0"/>
              <w:jc w:val="center"/>
              <w:rPr>
                <w:rFonts w:eastAsia="Times New Roman" w:cs="Times New Roman"/>
                <w:b/>
                <w:bCs/>
                <w:color w:val="000000"/>
                <w:sz w:val="24"/>
                <w:szCs w:val="24"/>
              </w:rPr>
            </w:pPr>
            <w:r>
              <w:rPr>
                <w:rFonts w:eastAsia="Times New Roman" w:cs="Times New Roman"/>
                <w:b/>
                <w:bCs/>
                <w:color w:val="000000"/>
                <w:sz w:val="24"/>
                <w:szCs w:val="24"/>
              </w:rPr>
              <w:t>2.5</w:t>
            </w:r>
          </w:p>
        </w:tc>
        <w:tc>
          <w:tcPr>
            <w:tcW w:w="1603" w:type="dxa"/>
            <w:shd w:val="clear" w:color="auto" w:fill="auto"/>
            <w:vAlign w:val="center"/>
            <w:hideMark/>
          </w:tcPr>
          <w:p w:rsidR="00EF7623" w:rsidRPr="006D4F35" w:rsidRDefault="00EF7623" w:rsidP="006D4F35">
            <w:pPr>
              <w:ind w:firstLine="0"/>
              <w:rPr>
                <w:rFonts w:eastAsia="Times New Roman" w:cs="Times New Roman"/>
                <w:b/>
                <w:bCs/>
                <w:color w:val="000000"/>
                <w:sz w:val="24"/>
                <w:szCs w:val="24"/>
              </w:rPr>
            </w:pPr>
            <w:r w:rsidRPr="006D4F35">
              <w:rPr>
                <w:rFonts w:eastAsia="Times New Roman" w:cs="Times New Roman"/>
                <w:b/>
                <w:bCs/>
                <w:color w:val="000000"/>
                <w:sz w:val="24"/>
                <w:szCs w:val="24"/>
              </w:rPr>
              <w:t>Chi phí hỗ trợ cho gieo trồng cây trồng xen (7,8ha)</w:t>
            </w:r>
          </w:p>
        </w:tc>
        <w:tc>
          <w:tcPr>
            <w:tcW w:w="658" w:type="dxa"/>
            <w:shd w:val="clear" w:color="auto" w:fill="auto"/>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 </w:t>
            </w:r>
          </w:p>
        </w:tc>
        <w:tc>
          <w:tcPr>
            <w:tcW w:w="936" w:type="dxa"/>
            <w:shd w:val="clear" w:color="auto" w:fill="auto"/>
            <w:vAlign w:val="center"/>
            <w:hideMark/>
          </w:tcPr>
          <w:p w:rsidR="00EF7623" w:rsidRPr="006D4F35" w:rsidRDefault="00EF7623" w:rsidP="006D4F35">
            <w:pPr>
              <w:ind w:firstLine="0"/>
              <w:jc w:val="center"/>
              <w:rPr>
                <w:rFonts w:eastAsia="Times New Roman" w:cs="Times New Roman"/>
                <w:b/>
                <w:bCs/>
                <w:color w:val="000000"/>
                <w:sz w:val="24"/>
                <w:szCs w:val="24"/>
              </w:rPr>
            </w:pPr>
            <w:r w:rsidRPr="006D4F35">
              <w:rPr>
                <w:rFonts w:eastAsia="Times New Roman" w:cs="Times New Roman"/>
                <w:b/>
                <w:bCs/>
                <w:color w:val="000000"/>
                <w:sz w:val="24"/>
                <w:szCs w:val="24"/>
              </w:rPr>
              <w:t> </w:t>
            </w:r>
          </w:p>
        </w:tc>
        <w:tc>
          <w:tcPr>
            <w:tcW w:w="936" w:type="dxa"/>
            <w:shd w:val="clear" w:color="auto" w:fill="auto"/>
            <w:vAlign w:val="center"/>
            <w:hideMark/>
          </w:tcPr>
          <w:p w:rsidR="00EF7623" w:rsidRPr="006D4F35" w:rsidRDefault="00EF7623" w:rsidP="006D4F35">
            <w:pPr>
              <w:ind w:firstLine="0"/>
              <w:jc w:val="center"/>
              <w:rPr>
                <w:rFonts w:eastAsia="Times New Roman" w:cs="Times New Roman"/>
                <w:b/>
                <w:bCs/>
                <w:color w:val="000000"/>
                <w:sz w:val="24"/>
                <w:szCs w:val="24"/>
              </w:rPr>
            </w:pPr>
            <w:r w:rsidRPr="006D4F35">
              <w:rPr>
                <w:rFonts w:eastAsia="Times New Roman" w:cs="Times New Roman"/>
                <w:b/>
                <w:bCs/>
                <w:color w:val="000000"/>
                <w:sz w:val="24"/>
                <w:szCs w:val="24"/>
              </w:rPr>
              <w:t> </w:t>
            </w:r>
          </w:p>
        </w:tc>
        <w:tc>
          <w:tcPr>
            <w:tcW w:w="848" w:type="dxa"/>
            <w:shd w:val="clear" w:color="auto" w:fill="auto"/>
            <w:vAlign w:val="center"/>
            <w:hideMark/>
          </w:tcPr>
          <w:p w:rsidR="00EF7623" w:rsidRPr="006D4F35" w:rsidRDefault="00EF7623" w:rsidP="006D4F35">
            <w:pPr>
              <w:ind w:firstLine="0"/>
              <w:jc w:val="center"/>
              <w:rPr>
                <w:rFonts w:eastAsia="Times New Roman" w:cs="Times New Roman"/>
                <w:b/>
                <w:bCs/>
                <w:color w:val="000000"/>
                <w:sz w:val="24"/>
                <w:szCs w:val="24"/>
              </w:rPr>
            </w:pPr>
            <w:r w:rsidRPr="006D4F35">
              <w:rPr>
                <w:rFonts w:eastAsia="Times New Roman" w:cs="Times New Roman"/>
                <w:b/>
                <w:bCs/>
                <w:color w:val="000000"/>
                <w:sz w:val="24"/>
                <w:szCs w:val="24"/>
              </w:rPr>
              <w:t> </w:t>
            </w:r>
          </w:p>
        </w:tc>
        <w:tc>
          <w:tcPr>
            <w:tcW w:w="1056" w:type="dxa"/>
            <w:shd w:val="clear" w:color="auto" w:fill="auto"/>
            <w:vAlign w:val="center"/>
            <w:hideMark/>
          </w:tcPr>
          <w:p w:rsidR="00EF7623" w:rsidRPr="006D4F35" w:rsidRDefault="00EF7623" w:rsidP="006D4F35">
            <w:pPr>
              <w:ind w:firstLine="0"/>
              <w:jc w:val="center"/>
              <w:rPr>
                <w:rFonts w:eastAsia="Times New Roman" w:cs="Times New Roman"/>
                <w:b/>
                <w:bCs/>
                <w:color w:val="000000"/>
                <w:sz w:val="24"/>
                <w:szCs w:val="24"/>
              </w:rPr>
            </w:pPr>
            <w:r w:rsidRPr="006D4F35">
              <w:rPr>
                <w:rFonts w:eastAsia="Times New Roman" w:cs="Times New Roman"/>
                <w:b/>
                <w:bCs/>
                <w:color w:val="000000"/>
                <w:sz w:val="24"/>
                <w:szCs w:val="24"/>
              </w:rPr>
              <w:t> </w:t>
            </w:r>
          </w:p>
        </w:tc>
        <w:tc>
          <w:tcPr>
            <w:tcW w:w="1056" w:type="dxa"/>
            <w:shd w:val="clear" w:color="auto" w:fill="auto"/>
            <w:vAlign w:val="center"/>
            <w:hideMark/>
          </w:tcPr>
          <w:p w:rsidR="00EF7623" w:rsidRPr="006D4F35" w:rsidRDefault="00EF7623" w:rsidP="006D4F35">
            <w:pPr>
              <w:ind w:firstLine="0"/>
              <w:jc w:val="center"/>
              <w:rPr>
                <w:rFonts w:eastAsia="Times New Roman" w:cs="Times New Roman"/>
                <w:b/>
                <w:bCs/>
                <w:color w:val="000000"/>
                <w:sz w:val="24"/>
                <w:szCs w:val="24"/>
              </w:rPr>
            </w:pPr>
            <w:r w:rsidRPr="006D4F35">
              <w:rPr>
                <w:rFonts w:eastAsia="Times New Roman" w:cs="Times New Roman"/>
                <w:b/>
                <w:bCs/>
                <w:color w:val="000000"/>
                <w:sz w:val="24"/>
                <w:szCs w:val="24"/>
              </w:rPr>
              <w:t> </w:t>
            </w:r>
          </w:p>
        </w:tc>
        <w:tc>
          <w:tcPr>
            <w:tcW w:w="876" w:type="dxa"/>
            <w:shd w:val="clear" w:color="auto" w:fill="auto"/>
            <w:vAlign w:val="center"/>
            <w:hideMark/>
          </w:tcPr>
          <w:p w:rsidR="00EF7623" w:rsidRPr="006D4F35" w:rsidRDefault="00EF7623" w:rsidP="006D4F35">
            <w:pPr>
              <w:ind w:firstLine="0"/>
              <w:jc w:val="center"/>
              <w:rPr>
                <w:rFonts w:eastAsia="Times New Roman" w:cs="Times New Roman"/>
                <w:b/>
                <w:bCs/>
                <w:color w:val="000000"/>
                <w:sz w:val="24"/>
                <w:szCs w:val="24"/>
              </w:rPr>
            </w:pPr>
            <w:r w:rsidRPr="006D4F35">
              <w:rPr>
                <w:rFonts w:eastAsia="Times New Roman" w:cs="Times New Roman"/>
                <w:b/>
                <w:bCs/>
                <w:color w:val="000000"/>
                <w:sz w:val="24"/>
                <w:szCs w:val="24"/>
              </w:rPr>
              <w:t> </w:t>
            </w:r>
          </w:p>
        </w:tc>
        <w:tc>
          <w:tcPr>
            <w:tcW w:w="105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p>
        </w:tc>
      </w:tr>
      <w:tr w:rsidR="00EF7623" w:rsidRPr="006D4F35" w:rsidTr="00EF7623">
        <w:trPr>
          <w:trHeight w:val="343"/>
        </w:trPr>
        <w:tc>
          <w:tcPr>
            <w:tcW w:w="732" w:type="dxa"/>
            <w:shd w:val="clear" w:color="auto" w:fill="auto"/>
            <w:vAlign w:val="center"/>
            <w:hideMark/>
          </w:tcPr>
          <w:p w:rsidR="00EF7623" w:rsidRPr="006D4F35" w:rsidRDefault="00EF7623" w:rsidP="006D4F35">
            <w:pPr>
              <w:ind w:firstLine="0"/>
              <w:jc w:val="center"/>
              <w:rPr>
                <w:rFonts w:eastAsia="Times New Roman" w:cs="Times New Roman"/>
                <w:b/>
                <w:bCs/>
                <w:color w:val="000000"/>
                <w:sz w:val="24"/>
                <w:szCs w:val="24"/>
              </w:rPr>
            </w:pPr>
            <w:r w:rsidRPr="006D4F35">
              <w:rPr>
                <w:rFonts w:eastAsia="Times New Roman" w:cs="Times New Roman"/>
                <w:b/>
                <w:bCs/>
                <w:color w:val="000000"/>
                <w:sz w:val="24"/>
                <w:szCs w:val="24"/>
              </w:rPr>
              <w:t> </w:t>
            </w:r>
          </w:p>
        </w:tc>
        <w:tc>
          <w:tcPr>
            <w:tcW w:w="1603" w:type="dxa"/>
            <w:shd w:val="clear" w:color="auto" w:fill="auto"/>
            <w:vAlign w:val="center"/>
            <w:hideMark/>
          </w:tcPr>
          <w:p w:rsidR="00EF7623" w:rsidRPr="006D4F35" w:rsidRDefault="00EF7623" w:rsidP="006D4F35">
            <w:pPr>
              <w:ind w:firstLine="0"/>
              <w:rPr>
                <w:rFonts w:eastAsia="Times New Roman" w:cs="Times New Roman"/>
                <w:b/>
                <w:bCs/>
                <w:color w:val="000000"/>
                <w:sz w:val="24"/>
                <w:szCs w:val="24"/>
              </w:rPr>
            </w:pPr>
            <w:r w:rsidRPr="006D4F35">
              <w:rPr>
                <w:rFonts w:eastAsia="Times New Roman" w:cs="Times New Roman"/>
                <w:b/>
                <w:bCs/>
                <w:color w:val="000000"/>
                <w:sz w:val="24"/>
                <w:szCs w:val="24"/>
              </w:rPr>
              <w:t>Trồng xen cây cốt khí</w:t>
            </w:r>
          </w:p>
        </w:tc>
        <w:tc>
          <w:tcPr>
            <w:tcW w:w="658" w:type="dxa"/>
            <w:shd w:val="clear" w:color="auto" w:fill="auto"/>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 </w:t>
            </w:r>
          </w:p>
        </w:tc>
        <w:tc>
          <w:tcPr>
            <w:tcW w:w="936" w:type="dxa"/>
            <w:shd w:val="clear" w:color="auto" w:fill="auto"/>
            <w:vAlign w:val="center"/>
            <w:hideMark/>
          </w:tcPr>
          <w:p w:rsidR="00EF7623" w:rsidRPr="006D4F35" w:rsidRDefault="00EF7623" w:rsidP="006D4F35">
            <w:pPr>
              <w:ind w:firstLine="0"/>
              <w:jc w:val="center"/>
              <w:rPr>
                <w:rFonts w:eastAsia="Times New Roman" w:cs="Times New Roman"/>
                <w:b/>
                <w:bCs/>
                <w:color w:val="000000"/>
                <w:sz w:val="24"/>
                <w:szCs w:val="24"/>
              </w:rPr>
            </w:pPr>
            <w:r w:rsidRPr="006D4F35">
              <w:rPr>
                <w:rFonts w:eastAsia="Times New Roman" w:cs="Times New Roman"/>
                <w:b/>
                <w:bCs/>
                <w:color w:val="000000"/>
                <w:sz w:val="24"/>
                <w:szCs w:val="24"/>
              </w:rPr>
              <w:t> </w:t>
            </w:r>
          </w:p>
        </w:tc>
        <w:tc>
          <w:tcPr>
            <w:tcW w:w="936" w:type="dxa"/>
            <w:shd w:val="clear" w:color="auto" w:fill="auto"/>
            <w:vAlign w:val="center"/>
            <w:hideMark/>
          </w:tcPr>
          <w:p w:rsidR="00EF7623" w:rsidRPr="006D4F35" w:rsidRDefault="00EF7623" w:rsidP="006D4F35">
            <w:pPr>
              <w:ind w:firstLine="0"/>
              <w:jc w:val="center"/>
              <w:rPr>
                <w:rFonts w:eastAsia="Times New Roman" w:cs="Times New Roman"/>
                <w:b/>
                <w:bCs/>
                <w:color w:val="000000"/>
                <w:sz w:val="24"/>
                <w:szCs w:val="24"/>
              </w:rPr>
            </w:pPr>
            <w:r w:rsidRPr="006D4F35">
              <w:rPr>
                <w:rFonts w:eastAsia="Times New Roman" w:cs="Times New Roman"/>
                <w:b/>
                <w:bCs/>
                <w:color w:val="000000"/>
                <w:sz w:val="24"/>
                <w:szCs w:val="24"/>
              </w:rPr>
              <w:t> </w:t>
            </w:r>
          </w:p>
        </w:tc>
        <w:tc>
          <w:tcPr>
            <w:tcW w:w="848" w:type="dxa"/>
            <w:shd w:val="clear" w:color="auto" w:fill="auto"/>
            <w:vAlign w:val="center"/>
            <w:hideMark/>
          </w:tcPr>
          <w:p w:rsidR="00EF7623" w:rsidRPr="006D4F35" w:rsidRDefault="00EF7623" w:rsidP="006D4F35">
            <w:pPr>
              <w:ind w:firstLine="0"/>
              <w:jc w:val="center"/>
              <w:rPr>
                <w:rFonts w:eastAsia="Times New Roman" w:cs="Times New Roman"/>
                <w:b/>
                <w:bCs/>
                <w:color w:val="000000"/>
                <w:sz w:val="24"/>
                <w:szCs w:val="24"/>
              </w:rPr>
            </w:pPr>
            <w:r w:rsidRPr="006D4F35">
              <w:rPr>
                <w:rFonts w:eastAsia="Times New Roman" w:cs="Times New Roman"/>
                <w:b/>
                <w:bCs/>
                <w:color w:val="000000"/>
                <w:sz w:val="24"/>
                <w:szCs w:val="24"/>
              </w:rPr>
              <w:t> </w:t>
            </w:r>
          </w:p>
        </w:tc>
        <w:tc>
          <w:tcPr>
            <w:tcW w:w="1056" w:type="dxa"/>
            <w:shd w:val="clear" w:color="auto" w:fill="auto"/>
            <w:vAlign w:val="center"/>
            <w:hideMark/>
          </w:tcPr>
          <w:p w:rsidR="00EF7623" w:rsidRPr="006D4F35" w:rsidRDefault="00EF7623" w:rsidP="006D4F35">
            <w:pPr>
              <w:ind w:firstLine="0"/>
              <w:jc w:val="center"/>
              <w:rPr>
                <w:rFonts w:eastAsia="Times New Roman" w:cs="Times New Roman"/>
                <w:b/>
                <w:bCs/>
                <w:color w:val="000000"/>
                <w:sz w:val="24"/>
                <w:szCs w:val="24"/>
              </w:rPr>
            </w:pPr>
            <w:r w:rsidRPr="006D4F35">
              <w:rPr>
                <w:rFonts w:eastAsia="Times New Roman" w:cs="Times New Roman"/>
                <w:b/>
                <w:bCs/>
                <w:color w:val="000000"/>
                <w:sz w:val="24"/>
                <w:szCs w:val="24"/>
              </w:rPr>
              <w:t> </w:t>
            </w:r>
          </w:p>
        </w:tc>
        <w:tc>
          <w:tcPr>
            <w:tcW w:w="1056" w:type="dxa"/>
            <w:shd w:val="clear" w:color="auto" w:fill="auto"/>
            <w:vAlign w:val="center"/>
            <w:hideMark/>
          </w:tcPr>
          <w:p w:rsidR="00EF7623" w:rsidRPr="006D4F35" w:rsidRDefault="00EF7623" w:rsidP="006D4F35">
            <w:pPr>
              <w:ind w:firstLine="0"/>
              <w:jc w:val="center"/>
              <w:rPr>
                <w:rFonts w:eastAsia="Times New Roman" w:cs="Times New Roman"/>
                <w:b/>
                <w:bCs/>
                <w:color w:val="000000"/>
                <w:sz w:val="24"/>
                <w:szCs w:val="24"/>
              </w:rPr>
            </w:pPr>
            <w:r w:rsidRPr="006D4F35">
              <w:rPr>
                <w:rFonts w:eastAsia="Times New Roman" w:cs="Times New Roman"/>
                <w:b/>
                <w:bCs/>
                <w:color w:val="000000"/>
                <w:sz w:val="24"/>
                <w:szCs w:val="24"/>
              </w:rPr>
              <w:t> </w:t>
            </w:r>
          </w:p>
        </w:tc>
        <w:tc>
          <w:tcPr>
            <w:tcW w:w="876" w:type="dxa"/>
            <w:shd w:val="clear" w:color="auto" w:fill="auto"/>
            <w:vAlign w:val="center"/>
            <w:hideMark/>
          </w:tcPr>
          <w:p w:rsidR="00EF7623" w:rsidRPr="006D4F35" w:rsidRDefault="00EF7623" w:rsidP="006D4F35">
            <w:pPr>
              <w:ind w:firstLine="0"/>
              <w:jc w:val="center"/>
              <w:rPr>
                <w:rFonts w:eastAsia="Times New Roman" w:cs="Times New Roman"/>
                <w:b/>
                <w:bCs/>
                <w:color w:val="000000"/>
                <w:sz w:val="24"/>
                <w:szCs w:val="24"/>
              </w:rPr>
            </w:pPr>
            <w:r w:rsidRPr="006D4F35">
              <w:rPr>
                <w:rFonts w:eastAsia="Times New Roman" w:cs="Times New Roman"/>
                <w:b/>
                <w:bCs/>
                <w:color w:val="000000"/>
                <w:sz w:val="24"/>
                <w:szCs w:val="24"/>
              </w:rPr>
              <w:t> </w:t>
            </w:r>
          </w:p>
        </w:tc>
        <w:tc>
          <w:tcPr>
            <w:tcW w:w="105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p>
        </w:tc>
      </w:tr>
      <w:tr w:rsidR="00EF7623" w:rsidRPr="006D4F35" w:rsidTr="00EF7623">
        <w:trPr>
          <w:trHeight w:val="343"/>
        </w:trPr>
        <w:tc>
          <w:tcPr>
            <w:tcW w:w="732"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 </w:t>
            </w:r>
          </w:p>
        </w:tc>
        <w:tc>
          <w:tcPr>
            <w:tcW w:w="1603" w:type="dxa"/>
            <w:shd w:val="clear" w:color="auto" w:fill="auto"/>
            <w:vAlign w:val="center"/>
            <w:hideMark/>
          </w:tcPr>
          <w:p w:rsidR="00EF7623" w:rsidRPr="006D4F35" w:rsidRDefault="00EF7623" w:rsidP="006D4F35">
            <w:pPr>
              <w:ind w:firstLine="0"/>
              <w:rPr>
                <w:rFonts w:eastAsia="Times New Roman" w:cs="Times New Roman"/>
                <w:i/>
                <w:iCs/>
                <w:color w:val="000000"/>
                <w:sz w:val="24"/>
                <w:szCs w:val="24"/>
              </w:rPr>
            </w:pPr>
            <w:r w:rsidRPr="006D4F35">
              <w:rPr>
                <w:rFonts w:eastAsia="Times New Roman" w:cs="Times New Roman"/>
                <w:i/>
                <w:iCs/>
                <w:color w:val="000000"/>
                <w:sz w:val="24"/>
                <w:szCs w:val="24"/>
              </w:rPr>
              <w:t>Phân đạm Urê</w:t>
            </w:r>
          </w:p>
        </w:tc>
        <w:tc>
          <w:tcPr>
            <w:tcW w:w="658"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Kg</w:t>
            </w:r>
          </w:p>
        </w:tc>
        <w:tc>
          <w:tcPr>
            <w:tcW w:w="93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60</w:t>
            </w:r>
          </w:p>
        </w:tc>
        <w:tc>
          <w:tcPr>
            <w:tcW w:w="93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 </w:t>
            </w:r>
          </w:p>
        </w:tc>
        <w:tc>
          <w:tcPr>
            <w:tcW w:w="848"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 </w:t>
            </w:r>
          </w:p>
        </w:tc>
        <w:tc>
          <w:tcPr>
            <w:tcW w:w="105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468</w:t>
            </w:r>
          </w:p>
        </w:tc>
        <w:tc>
          <w:tcPr>
            <w:tcW w:w="105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 </w:t>
            </w:r>
          </w:p>
        </w:tc>
        <w:tc>
          <w:tcPr>
            <w:tcW w:w="876" w:type="dxa"/>
            <w:shd w:val="clear" w:color="auto" w:fill="auto"/>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 </w:t>
            </w:r>
          </w:p>
        </w:tc>
        <w:tc>
          <w:tcPr>
            <w:tcW w:w="105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468</w:t>
            </w:r>
          </w:p>
        </w:tc>
      </w:tr>
      <w:tr w:rsidR="00EF7623" w:rsidRPr="006D4F35" w:rsidTr="00EF7623">
        <w:trPr>
          <w:trHeight w:val="343"/>
        </w:trPr>
        <w:tc>
          <w:tcPr>
            <w:tcW w:w="732" w:type="dxa"/>
            <w:shd w:val="clear" w:color="auto" w:fill="auto"/>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 </w:t>
            </w:r>
          </w:p>
        </w:tc>
        <w:tc>
          <w:tcPr>
            <w:tcW w:w="1603" w:type="dxa"/>
            <w:shd w:val="clear" w:color="auto" w:fill="auto"/>
            <w:vAlign w:val="center"/>
            <w:hideMark/>
          </w:tcPr>
          <w:p w:rsidR="00EF7623" w:rsidRPr="006D4F35" w:rsidRDefault="00EF7623" w:rsidP="006D4F35">
            <w:pPr>
              <w:ind w:firstLine="0"/>
              <w:rPr>
                <w:rFonts w:eastAsia="Times New Roman" w:cs="Times New Roman"/>
                <w:i/>
                <w:iCs/>
                <w:color w:val="000000"/>
                <w:sz w:val="24"/>
                <w:szCs w:val="24"/>
              </w:rPr>
            </w:pPr>
            <w:r w:rsidRPr="006D4F35">
              <w:rPr>
                <w:rFonts w:eastAsia="Times New Roman" w:cs="Times New Roman"/>
                <w:i/>
                <w:iCs/>
                <w:color w:val="000000"/>
                <w:sz w:val="24"/>
                <w:szCs w:val="24"/>
              </w:rPr>
              <w:t>Phân Lân super</w:t>
            </w:r>
          </w:p>
        </w:tc>
        <w:tc>
          <w:tcPr>
            <w:tcW w:w="658" w:type="dxa"/>
            <w:shd w:val="clear" w:color="auto" w:fill="auto"/>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Kg</w:t>
            </w:r>
          </w:p>
        </w:tc>
        <w:tc>
          <w:tcPr>
            <w:tcW w:w="93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150</w:t>
            </w:r>
          </w:p>
        </w:tc>
        <w:tc>
          <w:tcPr>
            <w:tcW w:w="93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 </w:t>
            </w:r>
          </w:p>
        </w:tc>
        <w:tc>
          <w:tcPr>
            <w:tcW w:w="848"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 </w:t>
            </w:r>
          </w:p>
        </w:tc>
        <w:tc>
          <w:tcPr>
            <w:tcW w:w="105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1</w:t>
            </w:r>
            <w:r>
              <w:rPr>
                <w:rFonts w:eastAsia="Times New Roman" w:cs="Times New Roman"/>
                <w:color w:val="000000"/>
                <w:sz w:val="24"/>
                <w:szCs w:val="24"/>
                <w:lang w:val="vi-VN"/>
              </w:rPr>
              <w:t>.</w:t>
            </w:r>
            <w:r w:rsidRPr="006D4F35">
              <w:rPr>
                <w:rFonts w:eastAsia="Times New Roman" w:cs="Times New Roman"/>
                <w:color w:val="000000"/>
                <w:sz w:val="24"/>
                <w:szCs w:val="24"/>
              </w:rPr>
              <w:t>170</w:t>
            </w:r>
          </w:p>
        </w:tc>
        <w:tc>
          <w:tcPr>
            <w:tcW w:w="105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 </w:t>
            </w:r>
          </w:p>
        </w:tc>
        <w:tc>
          <w:tcPr>
            <w:tcW w:w="876" w:type="dxa"/>
            <w:shd w:val="clear" w:color="auto" w:fill="auto"/>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 </w:t>
            </w:r>
          </w:p>
        </w:tc>
        <w:tc>
          <w:tcPr>
            <w:tcW w:w="105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1</w:t>
            </w:r>
            <w:r>
              <w:rPr>
                <w:rFonts w:eastAsia="Times New Roman" w:cs="Times New Roman"/>
                <w:color w:val="000000"/>
                <w:sz w:val="24"/>
                <w:szCs w:val="24"/>
                <w:lang w:val="vi-VN"/>
              </w:rPr>
              <w:t>.</w:t>
            </w:r>
            <w:r w:rsidRPr="006D4F35">
              <w:rPr>
                <w:rFonts w:eastAsia="Times New Roman" w:cs="Times New Roman"/>
                <w:color w:val="000000"/>
                <w:sz w:val="24"/>
                <w:szCs w:val="24"/>
              </w:rPr>
              <w:t>170</w:t>
            </w:r>
          </w:p>
        </w:tc>
      </w:tr>
      <w:tr w:rsidR="00EF7623" w:rsidRPr="006D4F35" w:rsidTr="00EF7623">
        <w:trPr>
          <w:trHeight w:val="343"/>
        </w:trPr>
        <w:tc>
          <w:tcPr>
            <w:tcW w:w="732" w:type="dxa"/>
            <w:shd w:val="clear" w:color="auto" w:fill="auto"/>
            <w:vAlign w:val="center"/>
            <w:hideMark/>
          </w:tcPr>
          <w:p w:rsidR="00EF7623" w:rsidRPr="006D4F35" w:rsidRDefault="00EF7623" w:rsidP="006D4F35">
            <w:pPr>
              <w:ind w:firstLine="0"/>
              <w:jc w:val="center"/>
              <w:rPr>
                <w:rFonts w:eastAsia="Times New Roman" w:cs="Times New Roman"/>
                <w:color w:val="000000"/>
                <w:sz w:val="24"/>
                <w:szCs w:val="24"/>
              </w:rPr>
            </w:pPr>
          </w:p>
        </w:tc>
        <w:tc>
          <w:tcPr>
            <w:tcW w:w="1603" w:type="dxa"/>
            <w:shd w:val="clear" w:color="auto" w:fill="auto"/>
            <w:vAlign w:val="center"/>
            <w:hideMark/>
          </w:tcPr>
          <w:p w:rsidR="00EF7623" w:rsidRPr="006D4F35" w:rsidRDefault="00EF7623" w:rsidP="006D4F35">
            <w:pPr>
              <w:ind w:firstLine="0"/>
              <w:rPr>
                <w:rFonts w:eastAsia="Times New Roman" w:cs="Times New Roman"/>
                <w:b/>
                <w:bCs/>
                <w:color w:val="000000"/>
                <w:sz w:val="24"/>
                <w:szCs w:val="24"/>
              </w:rPr>
            </w:pPr>
            <w:r w:rsidRPr="006D4F35">
              <w:rPr>
                <w:rFonts w:eastAsia="Times New Roman" w:cs="Times New Roman"/>
                <w:b/>
                <w:bCs/>
                <w:color w:val="000000"/>
                <w:sz w:val="24"/>
                <w:szCs w:val="24"/>
              </w:rPr>
              <w:t>Trồng xen cây họ đậu</w:t>
            </w:r>
          </w:p>
        </w:tc>
        <w:tc>
          <w:tcPr>
            <w:tcW w:w="658" w:type="dxa"/>
            <w:shd w:val="clear" w:color="auto" w:fill="auto"/>
            <w:vAlign w:val="center"/>
            <w:hideMark/>
          </w:tcPr>
          <w:p w:rsidR="00EF7623" w:rsidRPr="006D4F35" w:rsidRDefault="00EF7623" w:rsidP="006D4F35">
            <w:pPr>
              <w:ind w:firstLine="0"/>
              <w:jc w:val="center"/>
              <w:rPr>
                <w:rFonts w:eastAsia="Times New Roman" w:cs="Times New Roman"/>
                <w:color w:val="000000"/>
                <w:sz w:val="24"/>
                <w:szCs w:val="24"/>
              </w:rPr>
            </w:pPr>
          </w:p>
        </w:tc>
        <w:tc>
          <w:tcPr>
            <w:tcW w:w="93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p>
        </w:tc>
        <w:tc>
          <w:tcPr>
            <w:tcW w:w="93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p>
        </w:tc>
        <w:tc>
          <w:tcPr>
            <w:tcW w:w="848"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p>
        </w:tc>
        <w:tc>
          <w:tcPr>
            <w:tcW w:w="105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p>
        </w:tc>
        <w:tc>
          <w:tcPr>
            <w:tcW w:w="105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p>
        </w:tc>
        <w:tc>
          <w:tcPr>
            <w:tcW w:w="876" w:type="dxa"/>
            <w:shd w:val="clear" w:color="auto" w:fill="auto"/>
            <w:vAlign w:val="center"/>
            <w:hideMark/>
          </w:tcPr>
          <w:p w:rsidR="00EF7623" w:rsidRPr="006D4F35" w:rsidRDefault="00EF7623" w:rsidP="006D4F35">
            <w:pPr>
              <w:ind w:firstLine="0"/>
              <w:jc w:val="center"/>
              <w:rPr>
                <w:rFonts w:eastAsia="Times New Roman" w:cs="Times New Roman"/>
                <w:color w:val="000000"/>
                <w:sz w:val="24"/>
                <w:szCs w:val="24"/>
              </w:rPr>
            </w:pPr>
          </w:p>
        </w:tc>
        <w:tc>
          <w:tcPr>
            <w:tcW w:w="105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p>
        </w:tc>
      </w:tr>
      <w:tr w:rsidR="00EF7623" w:rsidRPr="006D4F35" w:rsidTr="00EF7623">
        <w:trPr>
          <w:trHeight w:val="343"/>
        </w:trPr>
        <w:tc>
          <w:tcPr>
            <w:tcW w:w="732" w:type="dxa"/>
            <w:shd w:val="clear" w:color="auto" w:fill="auto"/>
            <w:vAlign w:val="center"/>
            <w:hideMark/>
          </w:tcPr>
          <w:p w:rsidR="00EF7623" w:rsidRPr="006D4F35" w:rsidRDefault="00EF7623" w:rsidP="006D4F35">
            <w:pPr>
              <w:ind w:firstLine="0"/>
              <w:jc w:val="center"/>
              <w:rPr>
                <w:rFonts w:eastAsia="Times New Roman" w:cs="Times New Roman"/>
                <w:color w:val="000000"/>
                <w:sz w:val="24"/>
                <w:szCs w:val="24"/>
              </w:rPr>
            </w:pPr>
          </w:p>
        </w:tc>
        <w:tc>
          <w:tcPr>
            <w:tcW w:w="1603" w:type="dxa"/>
            <w:shd w:val="clear" w:color="auto" w:fill="auto"/>
            <w:vAlign w:val="center"/>
            <w:hideMark/>
          </w:tcPr>
          <w:p w:rsidR="00EF7623" w:rsidRPr="006D4F35" w:rsidRDefault="00EF7623" w:rsidP="006D4F35">
            <w:pPr>
              <w:ind w:firstLine="0"/>
              <w:rPr>
                <w:rFonts w:eastAsia="Times New Roman" w:cs="Times New Roman"/>
                <w:i/>
                <w:iCs/>
                <w:color w:val="000000"/>
                <w:sz w:val="24"/>
                <w:szCs w:val="24"/>
              </w:rPr>
            </w:pPr>
            <w:r w:rsidRPr="006D4F35">
              <w:rPr>
                <w:rFonts w:eastAsia="Times New Roman" w:cs="Times New Roman"/>
                <w:i/>
                <w:iCs/>
                <w:color w:val="000000"/>
                <w:sz w:val="24"/>
                <w:szCs w:val="24"/>
              </w:rPr>
              <w:t>Phân đạm Urê</w:t>
            </w:r>
          </w:p>
        </w:tc>
        <w:tc>
          <w:tcPr>
            <w:tcW w:w="658" w:type="dxa"/>
            <w:shd w:val="clear" w:color="auto" w:fill="auto"/>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kg</w:t>
            </w:r>
          </w:p>
        </w:tc>
        <w:tc>
          <w:tcPr>
            <w:tcW w:w="93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0</w:t>
            </w:r>
          </w:p>
        </w:tc>
        <w:tc>
          <w:tcPr>
            <w:tcW w:w="93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148</w:t>
            </w:r>
          </w:p>
        </w:tc>
        <w:tc>
          <w:tcPr>
            <w:tcW w:w="848"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74</w:t>
            </w:r>
          </w:p>
        </w:tc>
        <w:tc>
          <w:tcPr>
            <w:tcW w:w="105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0</w:t>
            </w:r>
          </w:p>
        </w:tc>
        <w:tc>
          <w:tcPr>
            <w:tcW w:w="105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1</w:t>
            </w:r>
            <w:r>
              <w:rPr>
                <w:rFonts w:eastAsia="Times New Roman" w:cs="Times New Roman"/>
                <w:color w:val="000000"/>
                <w:sz w:val="24"/>
                <w:szCs w:val="24"/>
                <w:lang w:val="vi-VN"/>
              </w:rPr>
              <w:t>.</w:t>
            </w:r>
            <w:r w:rsidRPr="006D4F35">
              <w:rPr>
                <w:rFonts w:eastAsia="Times New Roman" w:cs="Times New Roman"/>
                <w:color w:val="000000"/>
                <w:sz w:val="24"/>
                <w:szCs w:val="24"/>
              </w:rPr>
              <w:t>154</w:t>
            </w:r>
          </w:p>
        </w:tc>
        <w:tc>
          <w:tcPr>
            <w:tcW w:w="87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577</w:t>
            </w:r>
          </w:p>
        </w:tc>
        <w:tc>
          <w:tcPr>
            <w:tcW w:w="105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1</w:t>
            </w:r>
            <w:r>
              <w:rPr>
                <w:rFonts w:eastAsia="Times New Roman" w:cs="Times New Roman"/>
                <w:color w:val="000000"/>
                <w:sz w:val="24"/>
                <w:szCs w:val="24"/>
                <w:lang w:val="vi-VN"/>
              </w:rPr>
              <w:t>.</w:t>
            </w:r>
            <w:r w:rsidRPr="006D4F35">
              <w:rPr>
                <w:rFonts w:eastAsia="Times New Roman" w:cs="Times New Roman"/>
                <w:color w:val="000000"/>
                <w:sz w:val="24"/>
                <w:szCs w:val="24"/>
              </w:rPr>
              <w:t>731</w:t>
            </w:r>
          </w:p>
        </w:tc>
      </w:tr>
      <w:tr w:rsidR="00EF7623" w:rsidRPr="006D4F35" w:rsidTr="00EF7623">
        <w:trPr>
          <w:trHeight w:val="343"/>
        </w:trPr>
        <w:tc>
          <w:tcPr>
            <w:tcW w:w="732" w:type="dxa"/>
            <w:shd w:val="clear" w:color="auto" w:fill="auto"/>
            <w:vAlign w:val="center"/>
            <w:hideMark/>
          </w:tcPr>
          <w:p w:rsidR="00EF7623" w:rsidRPr="006D4F35" w:rsidRDefault="00EF7623" w:rsidP="006D4F35">
            <w:pPr>
              <w:ind w:firstLine="0"/>
              <w:jc w:val="center"/>
              <w:rPr>
                <w:rFonts w:eastAsia="Times New Roman" w:cs="Times New Roman"/>
                <w:color w:val="000000"/>
                <w:sz w:val="24"/>
                <w:szCs w:val="24"/>
              </w:rPr>
            </w:pPr>
          </w:p>
        </w:tc>
        <w:tc>
          <w:tcPr>
            <w:tcW w:w="1603" w:type="dxa"/>
            <w:shd w:val="clear" w:color="auto" w:fill="auto"/>
            <w:vAlign w:val="center"/>
            <w:hideMark/>
          </w:tcPr>
          <w:p w:rsidR="00EF7623" w:rsidRPr="006D4F35" w:rsidRDefault="00EF7623" w:rsidP="006D4F35">
            <w:pPr>
              <w:ind w:firstLine="0"/>
              <w:rPr>
                <w:rFonts w:eastAsia="Times New Roman" w:cs="Times New Roman"/>
                <w:i/>
                <w:iCs/>
                <w:color w:val="000000"/>
                <w:sz w:val="24"/>
                <w:szCs w:val="24"/>
              </w:rPr>
            </w:pPr>
            <w:r w:rsidRPr="006D4F35">
              <w:rPr>
                <w:rFonts w:eastAsia="Times New Roman" w:cs="Times New Roman"/>
                <w:i/>
                <w:iCs/>
                <w:color w:val="000000"/>
                <w:sz w:val="24"/>
                <w:szCs w:val="24"/>
              </w:rPr>
              <w:t>Phân Lân super</w:t>
            </w:r>
          </w:p>
        </w:tc>
        <w:tc>
          <w:tcPr>
            <w:tcW w:w="658" w:type="dxa"/>
            <w:shd w:val="clear" w:color="auto" w:fill="auto"/>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kg</w:t>
            </w:r>
          </w:p>
        </w:tc>
        <w:tc>
          <w:tcPr>
            <w:tcW w:w="93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0</w:t>
            </w:r>
          </w:p>
        </w:tc>
        <w:tc>
          <w:tcPr>
            <w:tcW w:w="93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200</w:t>
            </w:r>
          </w:p>
        </w:tc>
        <w:tc>
          <w:tcPr>
            <w:tcW w:w="848"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100</w:t>
            </w:r>
          </w:p>
        </w:tc>
        <w:tc>
          <w:tcPr>
            <w:tcW w:w="105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0</w:t>
            </w:r>
          </w:p>
        </w:tc>
        <w:tc>
          <w:tcPr>
            <w:tcW w:w="105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1</w:t>
            </w:r>
            <w:r>
              <w:rPr>
                <w:rFonts w:eastAsia="Times New Roman" w:cs="Times New Roman"/>
                <w:color w:val="000000"/>
                <w:sz w:val="24"/>
                <w:szCs w:val="24"/>
                <w:lang w:val="vi-VN"/>
              </w:rPr>
              <w:t>.</w:t>
            </w:r>
            <w:r w:rsidRPr="006D4F35">
              <w:rPr>
                <w:rFonts w:eastAsia="Times New Roman" w:cs="Times New Roman"/>
                <w:color w:val="000000"/>
                <w:sz w:val="24"/>
                <w:szCs w:val="24"/>
              </w:rPr>
              <w:t>560</w:t>
            </w:r>
          </w:p>
        </w:tc>
        <w:tc>
          <w:tcPr>
            <w:tcW w:w="87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780</w:t>
            </w:r>
          </w:p>
        </w:tc>
        <w:tc>
          <w:tcPr>
            <w:tcW w:w="1056" w:type="dxa"/>
            <w:shd w:val="clear" w:color="auto" w:fill="auto"/>
            <w:noWrap/>
            <w:vAlign w:val="center"/>
            <w:hideMark/>
          </w:tcPr>
          <w:p w:rsidR="00EF7623" w:rsidRPr="006D4F35" w:rsidRDefault="00EF7623"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2</w:t>
            </w:r>
            <w:r>
              <w:rPr>
                <w:rFonts w:eastAsia="Times New Roman" w:cs="Times New Roman"/>
                <w:color w:val="000000"/>
                <w:sz w:val="24"/>
                <w:szCs w:val="24"/>
                <w:lang w:val="vi-VN"/>
              </w:rPr>
              <w:t>.</w:t>
            </w:r>
            <w:r w:rsidRPr="006D4F35">
              <w:rPr>
                <w:rFonts w:eastAsia="Times New Roman" w:cs="Times New Roman"/>
                <w:color w:val="000000"/>
                <w:sz w:val="24"/>
                <w:szCs w:val="24"/>
              </w:rPr>
              <w:t>340</w:t>
            </w:r>
          </w:p>
        </w:tc>
      </w:tr>
    </w:tbl>
    <w:p w:rsidR="00B85DA0" w:rsidRPr="00AB2B77" w:rsidRDefault="00B85DA0" w:rsidP="00B85DA0">
      <w:pPr>
        <w:spacing w:before="120"/>
        <w:ind w:firstLine="0"/>
        <w:rPr>
          <w:rFonts w:cs="Times New Roman"/>
          <w:b/>
          <w:szCs w:val="26"/>
        </w:rPr>
      </w:pPr>
    </w:p>
    <w:p w:rsidR="000638D3" w:rsidRPr="00AB2B77" w:rsidRDefault="000638D3" w:rsidP="00530B50">
      <w:pPr>
        <w:pStyle w:val="Heading3"/>
        <w:spacing w:before="120" w:after="120" w:line="288" w:lineRule="auto"/>
        <w:rPr>
          <w:rFonts w:ascii="Times New Roman" w:hAnsi="Times New Roman" w:cs="Times New Roman"/>
          <w:color w:val="auto"/>
          <w:szCs w:val="26"/>
        </w:rPr>
      </w:pPr>
      <w:bookmarkStart w:id="129" w:name="_Toc482621454"/>
      <w:bookmarkStart w:id="130" w:name="_Toc482621653"/>
      <w:bookmarkStart w:id="131" w:name="_Toc485280245"/>
      <w:r w:rsidRPr="00FB244B">
        <w:rPr>
          <w:rFonts w:ascii="Times New Roman" w:hAnsi="Times New Roman" w:cs="Times New Roman"/>
          <w:color w:val="auto"/>
          <w:szCs w:val="26"/>
        </w:rPr>
        <w:t>Dự toán xây dựng mô hình</w:t>
      </w:r>
      <w:bookmarkEnd w:id="129"/>
      <w:bookmarkEnd w:id="130"/>
      <w:bookmarkEnd w:id="131"/>
    </w:p>
    <w:p w:rsidR="000638D3" w:rsidRPr="00AB2B77" w:rsidRDefault="000638D3" w:rsidP="00530B50">
      <w:pPr>
        <w:pStyle w:val="ListParagraph"/>
        <w:tabs>
          <w:tab w:val="left" w:pos="709"/>
        </w:tabs>
        <w:spacing w:before="120" w:after="120" w:line="288" w:lineRule="auto"/>
        <w:ind w:left="0"/>
        <w:rPr>
          <w:rFonts w:cs="Times New Roman"/>
          <w:szCs w:val="26"/>
          <w:lang w:val="vi-VN"/>
        </w:rPr>
      </w:pPr>
      <w:r w:rsidRPr="00AB2B77">
        <w:rPr>
          <w:rFonts w:cs="Times New Roman"/>
          <w:szCs w:val="26"/>
          <w:lang w:val="vi-VN"/>
        </w:rPr>
        <w:t>Dự toán được xây dựng dựa trên các loại văn bản sau:</w:t>
      </w:r>
    </w:p>
    <w:p w:rsidR="000638D3" w:rsidRPr="00AB2B77" w:rsidRDefault="000638D3" w:rsidP="00530B50">
      <w:pPr>
        <w:pStyle w:val="ListParagraph"/>
        <w:tabs>
          <w:tab w:val="left" w:pos="709"/>
        </w:tabs>
        <w:spacing w:before="120" w:after="120" w:line="288" w:lineRule="auto"/>
        <w:ind w:left="0"/>
        <w:rPr>
          <w:rFonts w:cs="Times New Roman"/>
          <w:szCs w:val="26"/>
          <w:lang w:val="vi-VN"/>
        </w:rPr>
      </w:pPr>
      <w:r w:rsidRPr="00AB2B77">
        <w:rPr>
          <w:rFonts w:cs="Times New Roman"/>
          <w:szCs w:val="26"/>
          <w:lang w:val="vi-VN"/>
        </w:rPr>
        <w:t>- Thông tư liên tịch số 183/2010/TTLT-BNN-BTC ngày 15/11/2010 về Hướng dẫn chế độ quản lý, sử dụng kinh phí ngân sách nhà nước cấp đối với hoạt động khuyến nông;</w:t>
      </w:r>
    </w:p>
    <w:p w:rsidR="000638D3" w:rsidRPr="00AB2B77" w:rsidRDefault="000638D3" w:rsidP="00530B50">
      <w:pPr>
        <w:pStyle w:val="ListParagraph"/>
        <w:tabs>
          <w:tab w:val="left" w:pos="709"/>
        </w:tabs>
        <w:spacing w:before="120" w:after="120" w:line="288" w:lineRule="auto"/>
        <w:ind w:left="0"/>
        <w:rPr>
          <w:rFonts w:cs="Times New Roman"/>
          <w:szCs w:val="26"/>
          <w:lang w:val="vi-VN"/>
        </w:rPr>
      </w:pPr>
      <w:r w:rsidRPr="00AB2B77">
        <w:rPr>
          <w:rFonts w:cs="Times New Roman"/>
          <w:szCs w:val="26"/>
          <w:lang w:val="vi-VN"/>
        </w:rPr>
        <w:t>- Quyết định số 918/QĐ-BNN-TC ngày 05/5/2014 Q</w:t>
      </w:r>
      <w:r w:rsidRPr="00AB2B77">
        <w:rPr>
          <w:rFonts w:cs="Times New Roman"/>
          <w:szCs w:val="26"/>
          <w:shd w:val="clear" w:color="auto" w:fill="FFFFFF"/>
          <w:lang w:val="vi-VN"/>
        </w:rPr>
        <w:t>uy định tạm thời nội dung, mức hỗ trợ và mức chi cho các hoạt động khuyến nông sử dụng nguồn ngân sách Trung ương;</w:t>
      </w:r>
    </w:p>
    <w:p w:rsidR="000638D3" w:rsidRPr="00AB2B77" w:rsidRDefault="000638D3" w:rsidP="00530B50">
      <w:pPr>
        <w:pStyle w:val="ListParagraph"/>
        <w:tabs>
          <w:tab w:val="left" w:pos="709"/>
        </w:tabs>
        <w:spacing w:before="120" w:after="120" w:line="288" w:lineRule="auto"/>
        <w:ind w:left="0"/>
        <w:rPr>
          <w:rFonts w:cs="Times New Roman"/>
          <w:spacing w:val="-2"/>
          <w:szCs w:val="26"/>
          <w:shd w:val="clear" w:color="auto" w:fill="FFFFFF"/>
          <w:lang w:val="vi-VN"/>
        </w:rPr>
      </w:pPr>
      <w:r w:rsidRPr="00AB2B77">
        <w:rPr>
          <w:rFonts w:cs="Times New Roman"/>
          <w:spacing w:val="-2"/>
          <w:szCs w:val="26"/>
          <w:shd w:val="clear" w:color="auto" w:fill="FFFFFF"/>
          <w:lang w:val="vi-VN"/>
        </w:rPr>
        <w:t>- Quyết định số 3073/QĐ-BNN-KHCN ngày 28/10/2009 của Bộ Nông nghiệp và PTNT quy định về Định mức xây dựng cho mô hình khuyến nông trồng trọt;</w:t>
      </w:r>
    </w:p>
    <w:p w:rsidR="000638D3" w:rsidRPr="00AB2B77" w:rsidRDefault="000638D3" w:rsidP="00530B50">
      <w:pPr>
        <w:pStyle w:val="ListParagraph"/>
        <w:tabs>
          <w:tab w:val="left" w:pos="709"/>
          <w:tab w:val="left" w:pos="10295"/>
        </w:tabs>
        <w:spacing w:before="120" w:after="120" w:line="288" w:lineRule="auto"/>
        <w:ind w:left="0"/>
        <w:rPr>
          <w:rFonts w:cs="Times New Roman"/>
          <w:spacing w:val="-2"/>
          <w:szCs w:val="26"/>
          <w:lang w:val="vi-VN"/>
        </w:rPr>
      </w:pPr>
      <w:r w:rsidRPr="00AB2B77">
        <w:rPr>
          <w:rFonts w:cs="Times New Roman"/>
          <w:spacing w:val="-2"/>
          <w:szCs w:val="26"/>
          <w:shd w:val="clear" w:color="auto" w:fill="FFFFFF"/>
          <w:lang w:val="vi-VN"/>
        </w:rPr>
        <w:t>- Các loại báo giá vật tư, thiết bị của các đơn vị cung ứng trong và ngoài tỉnh Hà Giang.</w:t>
      </w:r>
      <w:r w:rsidRPr="00AB2B77">
        <w:rPr>
          <w:rFonts w:cs="Times New Roman"/>
          <w:spacing w:val="-2"/>
          <w:szCs w:val="26"/>
          <w:shd w:val="clear" w:color="auto" w:fill="FFFFFF"/>
          <w:lang w:val="vi-VN"/>
        </w:rPr>
        <w:tab/>
      </w:r>
    </w:p>
    <w:p w:rsidR="00502FB2" w:rsidRPr="00AB2B77" w:rsidRDefault="000638D3" w:rsidP="00530B50">
      <w:pPr>
        <w:spacing w:before="120" w:after="120" w:line="288" w:lineRule="auto"/>
        <w:rPr>
          <w:rFonts w:cs="Times New Roman"/>
          <w:szCs w:val="26"/>
          <w:lang w:val="vi-VN"/>
        </w:rPr>
      </w:pPr>
      <w:r w:rsidRPr="00AB2B77">
        <w:rPr>
          <w:rFonts w:cs="Times New Roman"/>
          <w:szCs w:val="26"/>
          <w:lang w:val="vi-VN"/>
        </w:rPr>
        <w:t>Tổng hợp chi phí cho các loại vật tư thiết bị sử dụng cho việc thực hiện mô hình được thể hiện trong bảng sau</w:t>
      </w:r>
      <w:r w:rsidR="00EF2161" w:rsidRPr="00AB2B77">
        <w:rPr>
          <w:rFonts w:cs="Times New Roman"/>
          <w:szCs w:val="26"/>
          <w:lang w:val="vi-VN"/>
        </w:rPr>
        <w:t>:</w:t>
      </w:r>
    </w:p>
    <w:p w:rsidR="001B0FAD" w:rsidRPr="00AB2B77" w:rsidRDefault="001B0FAD" w:rsidP="00551EBD">
      <w:pPr>
        <w:spacing w:before="120"/>
        <w:ind w:firstLine="0"/>
        <w:rPr>
          <w:rFonts w:cs="Times New Roman"/>
          <w:szCs w:val="26"/>
          <w:lang w:val="vi-VN"/>
        </w:rPr>
        <w:sectPr w:rsidR="001B0FAD" w:rsidRPr="00AB2B77" w:rsidSect="00530B50">
          <w:pgSz w:w="11907" w:h="16840" w:code="9"/>
          <w:pgMar w:top="1134" w:right="1134" w:bottom="1134" w:left="1701" w:header="720" w:footer="720" w:gutter="0"/>
          <w:pgNumType w:start="1"/>
          <w:cols w:space="720"/>
          <w:docGrid w:linePitch="360"/>
        </w:sectPr>
      </w:pPr>
    </w:p>
    <w:p w:rsidR="00CF64C5" w:rsidRPr="00AB2B77" w:rsidRDefault="00035E5C" w:rsidP="00035E5C">
      <w:pPr>
        <w:pStyle w:val="Caption"/>
        <w:rPr>
          <w:szCs w:val="26"/>
          <w:lang w:val="vi-VN"/>
        </w:rPr>
      </w:pPr>
      <w:bookmarkStart w:id="132" w:name="_Toc485280451"/>
      <w:r w:rsidRPr="00FB244B">
        <w:rPr>
          <w:lang w:val="vi-VN"/>
        </w:rPr>
        <w:lastRenderedPageBreak/>
        <w:t xml:space="preserve">Bảng 3- </w:t>
      </w:r>
      <w:r w:rsidR="008077F3" w:rsidRPr="00FB244B">
        <w:fldChar w:fldCharType="begin"/>
      </w:r>
      <w:r w:rsidR="005974F1" w:rsidRPr="00FB244B">
        <w:rPr>
          <w:lang w:val="vi-VN"/>
        </w:rPr>
        <w:instrText xml:space="preserve"> SEQ Bảng_3- \* ARABIC </w:instrText>
      </w:r>
      <w:r w:rsidR="008077F3" w:rsidRPr="00FB244B">
        <w:fldChar w:fldCharType="separate"/>
      </w:r>
      <w:r w:rsidRPr="00FB244B">
        <w:rPr>
          <w:noProof/>
          <w:lang w:val="vi-VN"/>
        </w:rPr>
        <w:t>3</w:t>
      </w:r>
      <w:r w:rsidR="008077F3" w:rsidRPr="00FB244B">
        <w:rPr>
          <w:noProof/>
        </w:rPr>
        <w:fldChar w:fldCharType="end"/>
      </w:r>
      <w:r w:rsidRPr="00FB244B">
        <w:rPr>
          <w:lang w:val="vi-VN"/>
        </w:rPr>
        <w:t xml:space="preserve">: </w:t>
      </w:r>
      <w:r w:rsidR="00EF2161" w:rsidRPr="00FB244B">
        <w:rPr>
          <w:szCs w:val="26"/>
          <w:lang w:val="vi-VN"/>
        </w:rPr>
        <w:t>Tổng kinh phí xây dựng mô hình đề nghị hỗ trợ</w:t>
      </w:r>
      <w:bookmarkEnd w:id="132"/>
    </w:p>
    <w:tbl>
      <w:tblPr>
        <w:tblW w:w="1444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6"/>
        <w:gridCol w:w="4964"/>
        <w:gridCol w:w="938"/>
        <w:gridCol w:w="1371"/>
        <w:gridCol w:w="1056"/>
        <w:gridCol w:w="1798"/>
        <w:gridCol w:w="1984"/>
        <w:gridCol w:w="1701"/>
      </w:tblGrid>
      <w:tr w:rsidR="006D4F35" w:rsidRPr="006D4F35" w:rsidTr="008B2B19">
        <w:trPr>
          <w:trHeight w:val="1080"/>
        </w:trPr>
        <w:tc>
          <w:tcPr>
            <w:tcW w:w="636" w:type="dxa"/>
            <w:vMerge w:val="restart"/>
            <w:shd w:val="clear" w:color="auto" w:fill="auto"/>
            <w:noWrap/>
            <w:vAlign w:val="center"/>
            <w:hideMark/>
          </w:tcPr>
          <w:p w:rsidR="006D4F35" w:rsidRPr="006D4F35" w:rsidRDefault="006D4F35" w:rsidP="006D4F35">
            <w:pPr>
              <w:ind w:firstLine="0"/>
              <w:jc w:val="center"/>
              <w:rPr>
                <w:rFonts w:eastAsia="Times New Roman" w:cs="Times New Roman"/>
                <w:b/>
                <w:bCs/>
                <w:color w:val="000000"/>
                <w:sz w:val="24"/>
                <w:szCs w:val="24"/>
              </w:rPr>
            </w:pPr>
            <w:r w:rsidRPr="006D4F35">
              <w:rPr>
                <w:rFonts w:eastAsia="Times New Roman" w:cs="Times New Roman"/>
                <w:b/>
                <w:bCs/>
                <w:color w:val="000000"/>
                <w:sz w:val="24"/>
                <w:szCs w:val="24"/>
              </w:rPr>
              <w:t>TT</w:t>
            </w:r>
          </w:p>
        </w:tc>
        <w:tc>
          <w:tcPr>
            <w:tcW w:w="4964" w:type="dxa"/>
            <w:vMerge w:val="restart"/>
            <w:shd w:val="clear" w:color="auto" w:fill="auto"/>
            <w:vAlign w:val="center"/>
            <w:hideMark/>
          </w:tcPr>
          <w:p w:rsidR="006D4F35" w:rsidRPr="006D4F35" w:rsidRDefault="006D4F35" w:rsidP="006D4F35">
            <w:pPr>
              <w:ind w:firstLine="0"/>
              <w:jc w:val="center"/>
              <w:rPr>
                <w:rFonts w:eastAsia="Times New Roman" w:cs="Times New Roman"/>
                <w:b/>
                <w:bCs/>
                <w:color w:val="000000"/>
                <w:sz w:val="24"/>
                <w:szCs w:val="24"/>
              </w:rPr>
            </w:pPr>
            <w:r w:rsidRPr="006D4F35">
              <w:rPr>
                <w:rFonts w:eastAsia="Times New Roman" w:cs="Times New Roman"/>
                <w:b/>
                <w:bCs/>
                <w:color w:val="000000"/>
                <w:sz w:val="24"/>
                <w:szCs w:val="24"/>
              </w:rPr>
              <w:t>Hạng mục</w:t>
            </w:r>
          </w:p>
        </w:tc>
        <w:tc>
          <w:tcPr>
            <w:tcW w:w="938" w:type="dxa"/>
            <w:vMerge w:val="restart"/>
            <w:shd w:val="clear" w:color="auto" w:fill="auto"/>
            <w:vAlign w:val="center"/>
            <w:hideMark/>
          </w:tcPr>
          <w:p w:rsidR="006D4F35" w:rsidRPr="006D4F35" w:rsidRDefault="006D4F35" w:rsidP="006D4F35">
            <w:pPr>
              <w:ind w:firstLine="0"/>
              <w:jc w:val="center"/>
              <w:rPr>
                <w:rFonts w:eastAsia="Times New Roman" w:cs="Times New Roman"/>
                <w:b/>
                <w:bCs/>
                <w:color w:val="000000"/>
                <w:sz w:val="24"/>
                <w:szCs w:val="24"/>
              </w:rPr>
            </w:pPr>
            <w:r w:rsidRPr="006D4F35">
              <w:rPr>
                <w:rFonts w:eastAsia="Times New Roman" w:cs="Times New Roman"/>
                <w:b/>
                <w:bCs/>
                <w:color w:val="000000"/>
                <w:sz w:val="24"/>
                <w:szCs w:val="24"/>
              </w:rPr>
              <w:t>Đơn vị tính</w:t>
            </w:r>
          </w:p>
        </w:tc>
        <w:tc>
          <w:tcPr>
            <w:tcW w:w="1371" w:type="dxa"/>
            <w:vMerge w:val="restart"/>
            <w:shd w:val="clear" w:color="auto" w:fill="auto"/>
            <w:vAlign w:val="center"/>
            <w:hideMark/>
          </w:tcPr>
          <w:p w:rsidR="006D4F35" w:rsidRPr="006D4F35" w:rsidRDefault="006D4F35" w:rsidP="006D4F35">
            <w:pPr>
              <w:ind w:firstLine="0"/>
              <w:jc w:val="center"/>
              <w:rPr>
                <w:rFonts w:eastAsia="Times New Roman" w:cs="Times New Roman"/>
                <w:b/>
                <w:bCs/>
                <w:color w:val="000000"/>
                <w:sz w:val="24"/>
                <w:szCs w:val="24"/>
              </w:rPr>
            </w:pPr>
            <w:r w:rsidRPr="006D4F35">
              <w:rPr>
                <w:rFonts w:eastAsia="Times New Roman" w:cs="Times New Roman"/>
                <w:b/>
                <w:bCs/>
                <w:color w:val="000000"/>
                <w:sz w:val="24"/>
                <w:szCs w:val="24"/>
              </w:rPr>
              <w:t>Đơn giá (đồng)</w:t>
            </w:r>
          </w:p>
        </w:tc>
        <w:tc>
          <w:tcPr>
            <w:tcW w:w="1056" w:type="dxa"/>
            <w:vMerge w:val="restart"/>
            <w:shd w:val="clear" w:color="auto" w:fill="auto"/>
            <w:vAlign w:val="center"/>
            <w:hideMark/>
          </w:tcPr>
          <w:p w:rsidR="006D4F35" w:rsidRPr="006D4F35" w:rsidRDefault="006D4F35" w:rsidP="006D4F35">
            <w:pPr>
              <w:ind w:firstLine="0"/>
              <w:jc w:val="center"/>
              <w:rPr>
                <w:rFonts w:eastAsia="Times New Roman" w:cs="Times New Roman"/>
                <w:b/>
                <w:bCs/>
                <w:color w:val="000000"/>
                <w:sz w:val="24"/>
                <w:szCs w:val="24"/>
              </w:rPr>
            </w:pPr>
            <w:r w:rsidRPr="006D4F35">
              <w:rPr>
                <w:rFonts w:eastAsia="Times New Roman" w:cs="Times New Roman"/>
                <w:b/>
                <w:bCs/>
                <w:color w:val="000000"/>
                <w:sz w:val="24"/>
                <w:szCs w:val="24"/>
              </w:rPr>
              <w:t>Số lượng</w:t>
            </w:r>
          </w:p>
        </w:tc>
        <w:tc>
          <w:tcPr>
            <w:tcW w:w="1798" w:type="dxa"/>
            <w:vMerge w:val="restart"/>
            <w:shd w:val="clear" w:color="auto" w:fill="auto"/>
            <w:vAlign w:val="center"/>
            <w:hideMark/>
          </w:tcPr>
          <w:p w:rsidR="006D4F35" w:rsidRPr="006D4F35" w:rsidRDefault="006D4F35" w:rsidP="006D4F35">
            <w:pPr>
              <w:ind w:firstLine="0"/>
              <w:jc w:val="center"/>
              <w:rPr>
                <w:rFonts w:eastAsia="Times New Roman" w:cs="Times New Roman"/>
                <w:b/>
                <w:bCs/>
                <w:color w:val="000000"/>
                <w:sz w:val="24"/>
                <w:szCs w:val="24"/>
              </w:rPr>
            </w:pPr>
            <w:r w:rsidRPr="006D4F35">
              <w:rPr>
                <w:rFonts w:eastAsia="Times New Roman" w:cs="Times New Roman"/>
                <w:b/>
                <w:bCs/>
                <w:color w:val="000000"/>
                <w:sz w:val="24"/>
                <w:szCs w:val="24"/>
              </w:rPr>
              <w:t>Thành tiền (đồng)</w:t>
            </w:r>
          </w:p>
        </w:tc>
        <w:tc>
          <w:tcPr>
            <w:tcW w:w="1984" w:type="dxa"/>
            <w:vMerge w:val="restart"/>
            <w:shd w:val="clear" w:color="auto" w:fill="auto"/>
            <w:vAlign w:val="center"/>
            <w:hideMark/>
          </w:tcPr>
          <w:p w:rsidR="006D4F35" w:rsidRPr="006D4F35" w:rsidRDefault="006D4F35" w:rsidP="006D4F35">
            <w:pPr>
              <w:ind w:firstLine="0"/>
              <w:jc w:val="center"/>
              <w:rPr>
                <w:rFonts w:eastAsia="Times New Roman" w:cs="Times New Roman"/>
                <w:b/>
                <w:bCs/>
                <w:color w:val="000000"/>
                <w:sz w:val="24"/>
                <w:szCs w:val="24"/>
              </w:rPr>
            </w:pPr>
            <w:r w:rsidRPr="006D4F35">
              <w:rPr>
                <w:rFonts w:eastAsia="Times New Roman" w:cs="Times New Roman"/>
                <w:b/>
                <w:bCs/>
                <w:color w:val="000000"/>
                <w:sz w:val="24"/>
                <w:szCs w:val="24"/>
              </w:rPr>
              <w:t>Vốn dự án hỗ trợ giao HTX  (đồng)</w:t>
            </w:r>
          </w:p>
        </w:tc>
        <w:tc>
          <w:tcPr>
            <w:tcW w:w="1701" w:type="dxa"/>
            <w:vMerge w:val="restart"/>
            <w:shd w:val="clear" w:color="auto" w:fill="auto"/>
            <w:vAlign w:val="center"/>
            <w:hideMark/>
          </w:tcPr>
          <w:p w:rsidR="006D4F35" w:rsidRPr="006D4F35" w:rsidRDefault="006D4F35" w:rsidP="006D4F35">
            <w:pPr>
              <w:ind w:firstLine="0"/>
              <w:jc w:val="center"/>
              <w:rPr>
                <w:rFonts w:eastAsia="Times New Roman" w:cs="Times New Roman"/>
                <w:b/>
                <w:bCs/>
                <w:color w:val="000000"/>
                <w:sz w:val="24"/>
                <w:szCs w:val="24"/>
              </w:rPr>
            </w:pPr>
            <w:r w:rsidRPr="006D4F35">
              <w:rPr>
                <w:rFonts w:eastAsia="Times New Roman" w:cs="Times New Roman"/>
                <w:b/>
                <w:bCs/>
                <w:color w:val="000000"/>
                <w:sz w:val="24"/>
                <w:szCs w:val="24"/>
              </w:rPr>
              <w:t>Vốn đối ứng (đồng)</w:t>
            </w:r>
          </w:p>
        </w:tc>
      </w:tr>
      <w:tr w:rsidR="006D4F35" w:rsidRPr="006D4F35" w:rsidTr="008B2B19">
        <w:trPr>
          <w:trHeight w:val="276"/>
        </w:trPr>
        <w:tc>
          <w:tcPr>
            <w:tcW w:w="636" w:type="dxa"/>
            <w:vMerge/>
            <w:vAlign w:val="center"/>
            <w:hideMark/>
          </w:tcPr>
          <w:p w:rsidR="006D4F35" w:rsidRPr="006D4F35" w:rsidRDefault="006D4F35" w:rsidP="006D4F35">
            <w:pPr>
              <w:ind w:firstLine="0"/>
              <w:jc w:val="left"/>
              <w:rPr>
                <w:rFonts w:eastAsia="Times New Roman" w:cs="Times New Roman"/>
                <w:b/>
                <w:bCs/>
                <w:color w:val="000000"/>
                <w:sz w:val="24"/>
                <w:szCs w:val="24"/>
              </w:rPr>
            </w:pPr>
          </w:p>
        </w:tc>
        <w:tc>
          <w:tcPr>
            <w:tcW w:w="4964" w:type="dxa"/>
            <w:vMerge/>
            <w:vAlign w:val="center"/>
            <w:hideMark/>
          </w:tcPr>
          <w:p w:rsidR="006D4F35" w:rsidRPr="006D4F35" w:rsidRDefault="006D4F35" w:rsidP="006D4F35">
            <w:pPr>
              <w:ind w:firstLine="0"/>
              <w:jc w:val="left"/>
              <w:rPr>
                <w:rFonts w:eastAsia="Times New Roman" w:cs="Times New Roman"/>
                <w:b/>
                <w:bCs/>
                <w:color w:val="000000"/>
                <w:sz w:val="24"/>
                <w:szCs w:val="24"/>
              </w:rPr>
            </w:pPr>
          </w:p>
        </w:tc>
        <w:tc>
          <w:tcPr>
            <w:tcW w:w="938" w:type="dxa"/>
            <w:vMerge/>
            <w:vAlign w:val="center"/>
            <w:hideMark/>
          </w:tcPr>
          <w:p w:rsidR="006D4F35" w:rsidRPr="006D4F35" w:rsidRDefault="006D4F35" w:rsidP="006D4F35">
            <w:pPr>
              <w:ind w:firstLine="0"/>
              <w:jc w:val="left"/>
              <w:rPr>
                <w:rFonts w:eastAsia="Times New Roman" w:cs="Times New Roman"/>
                <w:b/>
                <w:bCs/>
                <w:color w:val="000000"/>
                <w:sz w:val="24"/>
                <w:szCs w:val="24"/>
              </w:rPr>
            </w:pPr>
          </w:p>
        </w:tc>
        <w:tc>
          <w:tcPr>
            <w:tcW w:w="1371" w:type="dxa"/>
            <w:vMerge/>
            <w:vAlign w:val="center"/>
            <w:hideMark/>
          </w:tcPr>
          <w:p w:rsidR="006D4F35" w:rsidRPr="006D4F35" w:rsidRDefault="006D4F35" w:rsidP="006D4F35">
            <w:pPr>
              <w:ind w:firstLine="0"/>
              <w:jc w:val="left"/>
              <w:rPr>
                <w:rFonts w:eastAsia="Times New Roman" w:cs="Times New Roman"/>
                <w:b/>
                <w:bCs/>
                <w:color w:val="000000"/>
                <w:sz w:val="24"/>
                <w:szCs w:val="24"/>
              </w:rPr>
            </w:pPr>
          </w:p>
        </w:tc>
        <w:tc>
          <w:tcPr>
            <w:tcW w:w="1056" w:type="dxa"/>
            <w:vMerge/>
            <w:vAlign w:val="center"/>
            <w:hideMark/>
          </w:tcPr>
          <w:p w:rsidR="006D4F35" w:rsidRPr="006D4F35" w:rsidRDefault="006D4F35" w:rsidP="006D4F35">
            <w:pPr>
              <w:ind w:firstLine="0"/>
              <w:jc w:val="left"/>
              <w:rPr>
                <w:rFonts w:eastAsia="Times New Roman" w:cs="Times New Roman"/>
                <w:b/>
                <w:bCs/>
                <w:color w:val="000000"/>
                <w:sz w:val="24"/>
                <w:szCs w:val="24"/>
              </w:rPr>
            </w:pPr>
          </w:p>
        </w:tc>
        <w:tc>
          <w:tcPr>
            <w:tcW w:w="1798" w:type="dxa"/>
            <w:vMerge/>
            <w:vAlign w:val="center"/>
            <w:hideMark/>
          </w:tcPr>
          <w:p w:rsidR="006D4F35" w:rsidRPr="006D4F35" w:rsidRDefault="006D4F35" w:rsidP="006D4F35">
            <w:pPr>
              <w:ind w:firstLine="0"/>
              <w:jc w:val="left"/>
              <w:rPr>
                <w:rFonts w:eastAsia="Times New Roman" w:cs="Times New Roman"/>
                <w:b/>
                <w:bCs/>
                <w:color w:val="000000"/>
                <w:sz w:val="24"/>
                <w:szCs w:val="24"/>
              </w:rPr>
            </w:pPr>
          </w:p>
        </w:tc>
        <w:tc>
          <w:tcPr>
            <w:tcW w:w="1984" w:type="dxa"/>
            <w:vMerge/>
            <w:vAlign w:val="center"/>
            <w:hideMark/>
          </w:tcPr>
          <w:p w:rsidR="006D4F35" w:rsidRPr="006D4F35" w:rsidRDefault="006D4F35" w:rsidP="006D4F35">
            <w:pPr>
              <w:ind w:firstLine="0"/>
              <w:jc w:val="left"/>
              <w:rPr>
                <w:rFonts w:eastAsia="Times New Roman" w:cs="Times New Roman"/>
                <w:b/>
                <w:bCs/>
                <w:color w:val="000000"/>
                <w:sz w:val="24"/>
                <w:szCs w:val="24"/>
              </w:rPr>
            </w:pPr>
          </w:p>
        </w:tc>
        <w:tc>
          <w:tcPr>
            <w:tcW w:w="1701" w:type="dxa"/>
            <w:vMerge/>
            <w:vAlign w:val="center"/>
            <w:hideMark/>
          </w:tcPr>
          <w:p w:rsidR="006D4F35" w:rsidRPr="006D4F35" w:rsidRDefault="006D4F35" w:rsidP="006D4F35">
            <w:pPr>
              <w:ind w:firstLine="0"/>
              <w:jc w:val="left"/>
              <w:rPr>
                <w:rFonts w:eastAsia="Times New Roman" w:cs="Times New Roman"/>
                <w:b/>
                <w:bCs/>
                <w:color w:val="000000"/>
                <w:sz w:val="24"/>
                <w:szCs w:val="24"/>
              </w:rPr>
            </w:pPr>
          </w:p>
        </w:tc>
      </w:tr>
      <w:tr w:rsidR="006D4F35" w:rsidRPr="006D4F35" w:rsidTr="008B2B19">
        <w:trPr>
          <w:trHeight w:val="675"/>
        </w:trPr>
        <w:tc>
          <w:tcPr>
            <w:tcW w:w="636" w:type="dxa"/>
            <w:shd w:val="clear" w:color="auto" w:fill="auto"/>
            <w:vAlign w:val="center"/>
            <w:hideMark/>
          </w:tcPr>
          <w:p w:rsidR="006D4F35" w:rsidRPr="006D4F35" w:rsidRDefault="006D4F35" w:rsidP="006D4F35">
            <w:pPr>
              <w:ind w:firstLine="0"/>
              <w:jc w:val="center"/>
              <w:rPr>
                <w:rFonts w:eastAsia="Times New Roman" w:cs="Times New Roman"/>
                <w:b/>
                <w:bCs/>
                <w:color w:val="000000"/>
                <w:sz w:val="24"/>
                <w:szCs w:val="24"/>
              </w:rPr>
            </w:pPr>
            <w:r w:rsidRPr="006D4F35">
              <w:rPr>
                <w:rFonts w:eastAsia="Times New Roman" w:cs="Times New Roman"/>
                <w:b/>
                <w:bCs/>
                <w:color w:val="000000"/>
                <w:sz w:val="24"/>
                <w:szCs w:val="24"/>
              </w:rPr>
              <w:t>I</w:t>
            </w:r>
          </w:p>
        </w:tc>
        <w:tc>
          <w:tcPr>
            <w:tcW w:w="4964" w:type="dxa"/>
            <w:shd w:val="clear" w:color="auto" w:fill="auto"/>
            <w:vAlign w:val="center"/>
            <w:hideMark/>
          </w:tcPr>
          <w:p w:rsidR="006D4F35" w:rsidRPr="006D4F35" w:rsidRDefault="006D4F35" w:rsidP="006D4F35">
            <w:pPr>
              <w:ind w:firstLine="0"/>
              <w:rPr>
                <w:rFonts w:eastAsia="Times New Roman" w:cs="Times New Roman"/>
                <w:b/>
                <w:bCs/>
                <w:color w:val="000000"/>
                <w:sz w:val="24"/>
                <w:szCs w:val="24"/>
              </w:rPr>
            </w:pPr>
            <w:r w:rsidRPr="006D4F35">
              <w:rPr>
                <w:rFonts w:eastAsia="Times New Roman" w:cs="Times New Roman"/>
                <w:b/>
                <w:bCs/>
                <w:color w:val="000000"/>
                <w:sz w:val="24"/>
                <w:szCs w:val="24"/>
              </w:rPr>
              <w:t>Chi phí hỗ trợ dụng cụ sản xuất</w:t>
            </w:r>
          </w:p>
        </w:tc>
        <w:tc>
          <w:tcPr>
            <w:tcW w:w="938" w:type="dxa"/>
            <w:shd w:val="clear" w:color="auto" w:fill="auto"/>
            <w:vAlign w:val="center"/>
            <w:hideMark/>
          </w:tcPr>
          <w:p w:rsidR="006D4F35" w:rsidRPr="006D4F35" w:rsidRDefault="006D4F35" w:rsidP="006D4F35">
            <w:pPr>
              <w:ind w:firstLine="0"/>
              <w:rPr>
                <w:rFonts w:eastAsia="Times New Roman" w:cs="Times New Roman"/>
                <w:b/>
                <w:bCs/>
                <w:color w:val="000000"/>
                <w:sz w:val="24"/>
                <w:szCs w:val="24"/>
              </w:rPr>
            </w:pPr>
            <w:r w:rsidRPr="006D4F35">
              <w:rPr>
                <w:rFonts w:eastAsia="Times New Roman" w:cs="Times New Roman"/>
                <w:b/>
                <w:bCs/>
                <w:color w:val="000000"/>
                <w:sz w:val="24"/>
                <w:szCs w:val="24"/>
              </w:rPr>
              <w:t> </w:t>
            </w:r>
          </w:p>
        </w:tc>
        <w:tc>
          <w:tcPr>
            <w:tcW w:w="1371" w:type="dxa"/>
            <w:shd w:val="clear" w:color="auto" w:fill="auto"/>
            <w:noWrap/>
            <w:vAlign w:val="bottom"/>
            <w:hideMark/>
          </w:tcPr>
          <w:p w:rsidR="006D4F35" w:rsidRPr="006D4F35" w:rsidRDefault="006D4F35" w:rsidP="006D4F35">
            <w:pPr>
              <w:ind w:firstLine="0"/>
              <w:jc w:val="left"/>
              <w:rPr>
                <w:rFonts w:eastAsia="Times New Roman" w:cs="Times New Roman"/>
                <w:color w:val="000000"/>
                <w:sz w:val="24"/>
                <w:szCs w:val="24"/>
              </w:rPr>
            </w:pPr>
          </w:p>
        </w:tc>
        <w:tc>
          <w:tcPr>
            <w:tcW w:w="1056" w:type="dxa"/>
            <w:shd w:val="clear" w:color="auto" w:fill="auto"/>
            <w:noWrap/>
            <w:vAlign w:val="center"/>
            <w:hideMark/>
          </w:tcPr>
          <w:p w:rsidR="006D4F35" w:rsidRPr="006D4F35" w:rsidRDefault="006D4F35" w:rsidP="006D4F35">
            <w:pPr>
              <w:ind w:firstLine="0"/>
              <w:jc w:val="left"/>
              <w:rPr>
                <w:rFonts w:eastAsia="Times New Roman" w:cs="Times New Roman"/>
                <w:color w:val="000000"/>
                <w:sz w:val="24"/>
                <w:szCs w:val="24"/>
              </w:rPr>
            </w:pPr>
          </w:p>
        </w:tc>
        <w:tc>
          <w:tcPr>
            <w:tcW w:w="1798" w:type="dxa"/>
            <w:shd w:val="clear" w:color="auto" w:fill="auto"/>
            <w:noWrap/>
            <w:vAlign w:val="center"/>
            <w:hideMark/>
          </w:tcPr>
          <w:p w:rsidR="006D4F35" w:rsidRPr="006D4F35" w:rsidRDefault="008B2B19" w:rsidP="008B2B19">
            <w:pPr>
              <w:ind w:firstLine="0"/>
              <w:jc w:val="right"/>
              <w:rPr>
                <w:rFonts w:eastAsia="Times New Roman" w:cs="Times New Roman"/>
                <w:color w:val="000000"/>
                <w:sz w:val="24"/>
                <w:szCs w:val="24"/>
              </w:rPr>
            </w:pPr>
            <w:r w:rsidRPr="006D4F35">
              <w:rPr>
                <w:rFonts w:eastAsia="Times New Roman" w:cs="Times New Roman"/>
                <w:b/>
                <w:bCs/>
                <w:color w:val="000000"/>
                <w:sz w:val="24"/>
                <w:szCs w:val="24"/>
              </w:rPr>
              <w:t>319.500.000</w:t>
            </w:r>
          </w:p>
        </w:tc>
        <w:tc>
          <w:tcPr>
            <w:tcW w:w="1984" w:type="dxa"/>
            <w:shd w:val="clear" w:color="auto" w:fill="auto"/>
            <w:noWrap/>
            <w:vAlign w:val="center"/>
            <w:hideMark/>
          </w:tcPr>
          <w:p w:rsidR="006D4F35" w:rsidRPr="006D4F35" w:rsidRDefault="006D4F35" w:rsidP="008D638D">
            <w:pPr>
              <w:ind w:firstLine="0"/>
              <w:jc w:val="right"/>
              <w:rPr>
                <w:rFonts w:eastAsia="Times New Roman" w:cs="Times New Roman"/>
                <w:b/>
                <w:bCs/>
                <w:color w:val="000000"/>
                <w:sz w:val="24"/>
                <w:szCs w:val="24"/>
              </w:rPr>
            </w:pPr>
            <w:r w:rsidRPr="006D4F35">
              <w:rPr>
                <w:rFonts w:eastAsia="Times New Roman" w:cs="Times New Roman"/>
                <w:b/>
                <w:bCs/>
                <w:color w:val="000000"/>
                <w:sz w:val="24"/>
                <w:szCs w:val="24"/>
              </w:rPr>
              <w:t xml:space="preserve">319.500.000 </w:t>
            </w:r>
          </w:p>
        </w:tc>
        <w:tc>
          <w:tcPr>
            <w:tcW w:w="1701" w:type="dxa"/>
            <w:shd w:val="clear" w:color="auto" w:fill="auto"/>
            <w:noWrap/>
            <w:vAlign w:val="center"/>
            <w:hideMark/>
          </w:tcPr>
          <w:p w:rsidR="006D4F35" w:rsidRPr="006D4F35" w:rsidRDefault="006D4F35" w:rsidP="006D4F35">
            <w:pPr>
              <w:ind w:firstLine="0"/>
              <w:jc w:val="left"/>
              <w:rPr>
                <w:rFonts w:eastAsia="Times New Roman" w:cs="Times New Roman"/>
                <w:color w:val="000000"/>
                <w:sz w:val="24"/>
                <w:szCs w:val="24"/>
              </w:rPr>
            </w:pPr>
          </w:p>
        </w:tc>
      </w:tr>
      <w:tr w:rsidR="008B2B19" w:rsidRPr="006D4F35" w:rsidTr="008B2B19">
        <w:trPr>
          <w:trHeight w:val="401"/>
        </w:trPr>
        <w:tc>
          <w:tcPr>
            <w:tcW w:w="636" w:type="dxa"/>
            <w:shd w:val="clear" w:color="auto" w:fill="auto"/>
            <w:vAlign w:val="center"/>
            <w:hideMark/>
          </w:tcPr>
          <w:p w:rsidR="008B2B19" w:rsidRPr="006D4F35" w:rsidRDefault="008B2B19"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1.1</w:t>
            </w:r>
          </w:p>
        </w:tc>
        <w:tc>
          <w:tcPr>
            <w:tcW w:w="4964" w:type="dxa"/>
            <w:shd w:val="clear" w:color="auto" w:fill="auto"/>
            <w:vAlign w:val="center"/>
            <w:hideMark/>
          </w:tcPr>
          <w:p w:rsidR="008B2B19" w:rsidRPr="0059290D" w:rsidRDefault="008B2B19" w:rsidP="002D484D">
            <w:pPr>
              <w:ind w:firstLine="0"/>
              <w:rPr>
                <w:rFonts w:asciiTheme="majorHAnsi" w:hAnsiTheme="majorHAnsi" w:cstheme="majorHAnsi"/>
                <w:color w:val="000000"/>
                <w:sz w:val="24"/>
                <w:szCs w:val="24"/>
              </w:rPr>
            </w:pPr>
            <w:r w:rsidRPr="0059290D">
              <w:rPr>
                <w:rFonts w:asciiTheme="majorHAnsi" w:hAnsiTheme="majorHAnsi" w:cstheme="majorHAnsi"/>
                <w:color w:val="000000"/>
                <w:sz w:val="24"/>
                <w:szCs w:val="24"/>
              </w:rPr>
              <w:t>Máy làm đất đa năng cỡ nhỏ (Honda 6,5P)</w:t>
            </w:r>
          </w:p>
        </w:tc>
        <w:tc>
          <w:tcPr>
            <w:tcW w:w="938" w:type="dxa"/>
            <w:shd w:val="clear" w:color="000000" w:fill="FFFFFF"/>
            <w:vAlign w:val="center"/>
            <w:hideMark/>
          </w:tcPr>
          <w:p w:rsidR="008B2B19" w:rsidRPr="0059290D" w:rsidRDefault="008B2B19" w:rsidP="002D484D">
            <w:pPr>
              <w:ind w:firstLine="0"/>
              <w:jc w:val="center"/>
              <w:rPr>
                <w:rFonts w:asciiTheme="majorHAnsi" w:hAnsiTheme="majorHAnsi" w:cstheme="majorHAnsi"/>
                <w:color w:val="000000"/>
                <w:sz w:val="24"/>
                <w:szCs w:val="24"/>
              </w:rPr>
            </w:pPr>
            <w:r w:rsidRPr="0059290D">
              <w:rPr>
                <w:rFonts w:asciiTheme="majorHAnsi" w:hAnsiTheme="majorHAnsi" w:cstheme="majorHAnsi"/>
                <w:color w:val="000000"/>
                <w:sz w:val="24"/>
                <w:szCs w:val="24"/>
              </w:rPr>
              <w:t>Máy</w:t>
            </w:r>
          </w:p>
        </w:tc>
        <w:tc>
          <w:tcPr>
            <w:tcW w:w="1371" w:type="dxa"/>
            <w:shd w:val="clear" w:color="auto" w:fill="auto"/>
            <w:vAlign w:val="center"/>
            <w:hideMark/>
          </w:tcPr>
          <w:p w:rsidR="008B2B19" w:rsidRPr="0059290D" w:rsidRDefault="008B2B19" w:rsidP="002D484D">
            <w:pPr>
              <w:ind w:firstLine="0"/>
              <w:jc w:val="right"/>
              <w:rPr>
                <w:rFonts w:asciiTheme="majorHAnsi" w:hAnsiTheme="majorHAnsi" w:cstheme="majorHAnsi"/>
                <w:color w:val="000000"/>
                <w:sz w:val="24"/>
                <w:szCs w:val="24"/>
              </w:rPr>
            </w:pPr>
            <w:r w:rsidRPr="0059290D">
              <w:rPr>
                <w:rFonts w:asciiTheme="majorHAnsi" w:hAnsiTheme="majorHAnsi" w:cstheme="majorHAnsi"/>
                <w:color w:val="000000"/>
                <w:sz w:val="24"/>
                <w:szCs w:val="24"/>
              </w:rPr>
              <w:t>18.000.000</w:t>
            </w:r>
          </w:p>
        </w:tc>
        <w:tc>
          <w:tcPr>
            <w:tcW w:w="1056" w:type="dxa"/>
            <w:shd w:val="clear" w:color="auto" w:fill="auto"/>
            <w:noWrap/>
            <w:vAlign w:val="center"/>
            <w:hideMark/>
          </w:tcPr>
          <w:p w:rsidR="008B2B19" w:rsidRPr="0059290D" w:rsidRDefault="008B2B19" w:rsidP="002D484D">
            <w:pPr>
              <w:ind w:firstLine="0"/>
              <w:jc w:val="center"/>
              <w:rPr>
                <w:rFonts w:asciiTheme="majorHAnsi" w:hAnsiTheme="majorHAnsi" w:cstheme="majorHAnsi"/>
                <w:color w:val="000000"/>
                <w:sz w:val="24"/>
                <w:szCs w:val="24"/>
              </w:rPr>
            </w:pPr>
            <w:r w:rsidRPr="0059290D">
              <w:rPr>
                <w:rFonts w:asciiTheme="majorHAnsi" w:hAnsiTheme="majorHAnsi" w:cstheme="majorHAnsi"/>
                <w:color w:val="000000"/>
                <w:sz w:val="24"/>
                <w:szCs w:val="24"/>
              </w:rPr>
              <w:t>2</w:t>
            </w:r>
          </w:p>
        </w:tc>
        <w:tc>
          <w:tcPr>
            <w:tcW w:w="1798" w:type="dxa"/>
            <w:shd w:val="clear" w:color="auto" w:fill="auto"/>
            <w:noWrap/>
            <w:vAlign w:val="center"/>
            <w:hideMark/>
          </w:tcPr>
          <w:p w:rsidR="008B2B19" w:rsidRPr="0059290D" w:rsidRDefault="008B2B19" w:rsidP="002D484D">
            <w:pPr>
              <w:ind w:firstLine="0"/>
              <w:jc w:val="right"/>
              <w:rPr>
                <w:rFonts w:asciiTheme="majorHAnsi" w:hAnsiTheme="majorHAnsi" w:cstheme="majorHAnsi"/>
                <w:color w:val="000000"/>
                <w:sz w:val="24"/>
                <w:szCs w:val="24"/>
              </w:rPr>
            </w:pPr>
            <w:r w:rsidRPr="0059290D">
              <w:rPr>
                <w:rFonts w:asciiTheme="majorHAnsi" w:hAnsiTheme="majorHAnsi" w:cstheme="majorHAnsi"/>
                <w:color w:val="000000"/>
                <w:sz w:val="24"/>
                <w:szCs w:val="24"/>
              </w:rPr>
              <w:t>36.000.000</w:t>
            </w:r>
          </w:p>
        </w:tc>
        <w:tc>
          <w:tcPr>
            <w:tcW w:w="1984" w:type="dxa"/>
            <w:shd w:val="clear" w:color="auto" w:fill="auto"/>
            <w:noWrap/>
            <w:vAlign w:val="center"/>
            <w:hideMark/>
          </w:tcPr>
          <w:p w:rsidR="008B2B19" w:rsidRPr="0059290D" w:rsidRDefault="008B2B19" w:rsidP="002D484D">
            <w:pPr>
              <w:ind w:firstLine="0"/>
              <w:jc w:val="right"/>
              <w:rPr>
                <w:rFonts w:asciiTheme="majorHAnsi" w:hAnsiTheme="majorHAnsi" w:cstheme="majorHAnsi"/>
                <w:color w:val="000000"/>
                <w:sz w:val="24"/>
                <w:szCs w:val="24"/>
              </w:rPr>
            </w:pPr>
            <w:r w:rsidRPr="0059290D">
              <w:rPr>
                <w:rFonts w:asciiTheme="majorHAnsi" w:hAnsiTheme="majorHAnsi" w:cstheme="majorHAnsi"/>
                <w:color w:val="000000"/>
                <w:sz w:val="24"/>
                <w:szCs w:val="24"/>
              </w:rPr>
              <w:t>36.000.000</w:t>
            </w:r>
          </w:p>
        </w:tc>
        <w:tc>
          <w:tcPr>
            <w:tcW w:w="1701"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p>
        </w:tc>
      </w:tr>
      <w:tr w:rsidR="008B2B19" w:rsidRPr="006D4F35" w:rsidTr="008B2B19">
        <w:trPr>
          <w:trHeight w:val="345"/>
        </w:trPr>
        <w:tc>
          <w:tcPr>
            <w:tcW w:w="636" w:type="dxa"/>
            <w:shd w:val="clear" w:color="auto" w:fill="auto"/>
            <w:vAlign w:val="center"/>
            <w:hideMark/>
          </w:tcPr>
          <w:p w:rsidR="008B2B19" w:rsidRPr="006D4F35" w:rsidRDefault="008B2B19"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1.2</w:t>
            </w:r>
          </w:p>
        </w:tc>
        <w:tc>
          <w:tcPr>
            <w:tcW w:w="4964" w:type="dxa"/>
            <w:shd w:val="clear" w:color="auto" w:fill="auto"/>
            <w:vAlign w:val="center"/>
            <w:hideMark/>
          </w:tcPr>
          <w:p w:rsidR="008B2B19" w:rsidRPr="00B63931" w:rsidRDefault="008B2B19" w:rsidP="002D484D">
            <w:pPr>
              <w:ind w:firstLine="0"/>
              <w:rPr>
                <w:rFonts w:asciiTheme="majorHAnsi" w:hAnsiTheme="majorHAnsi" w:cstheme="majorHAnsi"/>
                <w:color w:val="000000"/>
                <w:sz w:val="24"/>
                <w:szCs w:val="24"/>
                <w:lang w:val="fr-FR"/>
              </w:rPr>
            </w:pPr>
            <w:r w:rsidRPr="00B63931">
              <w:rPr>
                <w:rFonts w:asciiTheme="majorHAnsi" w:hAnsiTheme="majorHAnsi" w:cstheme="majorHAnsi"/>
                <w:color w:val="000000"/>
                <w:sz w:val="24"/>
                <w:szCs w:val="24"/>
                <w:lang w:val="fr-FR"/>
              </w:rPr>
              <w:t>Máy cắt cỏ</w:t>
            </w:r>
            <w:r w:rsidRPr="00B63931">
              <w:rPr>
                <w:color w:val="000000"/>
                <w:szCs w:val="26"/>
                <w:lang w:val="fr-FR"/>
              </w:rPr>
              <w:t xml:space="preserve"> </w:t>
            </w:r>
            <w:r w:rsidRPr="00B63931">
              <w:rPr>
                <w:color w:val="000000"/>
                <w:sz w:val="24"/>
                <w:szCs w:val="24"/>
                <w:lang w:val="fr-FR"/>
              </w:rPr>
              <w:t>Honda UMK435T U2ST</w:t>
            </w:r>
          </w:p>
        </w:tc>
        <w:tc>
          <w:tcPr>
            <w:tcW w:w="938" w:type="dxa"/>
            <w:shd w:val="clear" w:color="000000" w:fill="FFFFFF"/>
            <w:vAlign w:val="center"/>
            <w:hideMark/>
          </w:tcPr>
          <w:p w:rsidR="008B2B19" w:rsidRPr="0059290D" w:rsidRDefault="008B2B19" w:rsidP="002D484D">
            <w:pPr>
              <w:ind w:firstLine="0"/>
              <w:jc w:val="center"/>
              <w:rPr>
                <w:rFonts w:asciiTheme="majorHAnsi" w:hAnsiTheme="majorHAnsi" w:cstheme="majorHAnsi"/>
                <w:color w:val="000000"/>
                <w:sz w:val="24"/>
                <w:szCs w:val="24"/>
              </w:rPr>
            </w:pPr>
            <w:r w:rsidRPr="0059290D">
              <w:rPr>
                <w:rFonts w:asciiTheme="majorHAnsi" w:hAnsiTheme="majorHAnsi" w:cstheme="majorHAnsi"/>
                <w:color w:val="000000"/>
                <w:sz w:val="24"/>
                <w:szCs w:val="24"/>
              </w:rPr>
              <w:t>Máy</w:t>
            </w:r>
          </w:p>
        </w:tc>
        <w:tc>
          <w:tcPr>
            <w:tcW w:w="1371" w:type="dxa"/>
            <w:shd w:val="clear" w:color="auto" w:fill="auto"/>
            <w:noWrap/>
            <w:vAlign w:val="center"/>
            <w:hideMark/>
          </w:tcPr>
          <w:p w:rsidR="008B2B19" w:rsidRPr="0059290D" w:rsidRDefault="008B2B19" w:rsidP="002D484D">
            <w:pPr>
              <w:ind w:firstLine="0"/>
              <w:jc w:val="right"/>
              <w:rPr>
                <w:rFonts w:asciiTheme="majorHAnsi" w:hAnsiTheme="majorHAnsi" w:cstheme="majorHAnsi"/>
                <w:color w:val="000000"/>
                <w:sz w:val="24"/>
                <w:szCs w:val="24"/>
              </w:rPr>
            </w:pPr>
            <w:r w:rsidRPr="0059290D">
              <w:rPr>
                <w:rFonts w:asciiTheme="majorHAnsi" w:hAnsiTheme="majorHAnsi" w:cstheme="majorHAnsi"/>
                <w:color w:val="000000"/>
                <w:sz w:val="24"/>
                <w:szCs w:val="24"/>
              </w:rPr>
              <w:t>6.500.000</w:t>
            </w:r>
          </w:p>
        </w:tc>
        <w:tc>
          <w:tcPr>
            <w:tcW w:w="1056" w:type="dxa"/>
            <w:shd w:val="clear" w:color="auto" w:fill="auto"/>
            <w:noWrap/>
            <w:vAlign w:val="center"/>
            <w:hideMark/>
          </w:tcPr>
          <w:p w:rsidR="008B2B19" w:rsidRPr="0059290D" w:rsidRDefault="008B2B19" w:rsidP="002D484D">
            <w:pPr>
              <w:ind w:firstLine="0"/>
              <w:jc w:val="center"/>
              <w:rPr>
                <w:rFonts w:asciiTheme="majorHAnsi" w:hAnsiTheme="majorHAnsi" w:cstheme="majorHAnsi"/>
                <w:color w:val="000000"/>
                <w:sz w:val="24"/>
                <w:szCs w:val="24"/>
              </w:rPr>
            </w:pPr>
            <w:r w:rsidRPr="0059290D">
              <w:rPr>
                <w:rFonts w:asciiTheme="majorHAnsi" w:hAnsiTheme="majorHAnsi" w:cstheme="majorHAnsi"/>
                <w:color w:val="000000"/>
                <w:sz w:val="24"/>
                <w:szCs w:val="24"/>
              </w:rPr>
              <w:t>5</w:t>
            </w:r>
          </w:p>
        </w:tc>
        <w:tc>
          <w:tcPr>
            <w:tcW w:w="1798" w:type="dxa"/>
            <w:shd w:val="clear" w:color="auto" w:fill="auto"/>
            <w:noWrap/>
            <w:vAlign w:val="center"/>
            <w:hideMark/>
          </w:tcPr>
          <w:p w:rsidR="008B2B19" w:rsidRPr="0059290D" w:rsidRDefault="008B2B19" w:rsidP="002D484D">
            <w:pPr>
              <w:ind w:firstLine="0"/>
              <w:jc w:val="right"/>
              <w:rPr>
                <w:rFonts w:asciiTheme="majorHAnsi" w:hAnsiTheme="majorHAnsi" w:cstheme="majorHAnsi"/>
                <w:color w:val="000000"/>
                <w:sz w:val="24"/>
                <w:szCs w:val="24"/>
              </w:rPr>
            </w:pPr>
            <w:r w:rsidRPr="0059290D">
              <w:rPr>
                <w:rFonts w:asciiTheme="majorHAnsi" w:hAnsiTheme="majorHAnsi" w:cstheme="majorHAnsi"/>
                <w:color w:val="000000"/>
                <w:sz w:val="24"/>
                <w:szCs w:val="24"/>
              </w:rPr>
              <w:t>32.500.000</w:t>
            </w:r>
          </w:p>
        </w:tc>
        <w:tc>
          <w:tcPr>
            <w:tcW w:w="1984" w:type="dxa"/>
            <w:shd w:val="clear" w:color="auto" w:fill="auto"/>
            <w:noWrap/>
            <w:vAlign w:val="center"/>
            <w:hideMark/>
          </w:tcPr>
          <w:p w:rsidR="008B2B19" w:rsidRPr="0059290D" w:rsidRDefault="008B2B19" w:rsidP="002D484D">
            <w:pPr>
              <w:ind w:firstLine="0"/>
              <w:jc w:val="right"/>
              <w:rPr>
                <w:rFonts w:asciiTheme="majorHAnsi" w:hAnsiTheme="majorHAnsi" w:cstheme="majorHAnsi"/>
                <w:color w:val="000000"/>
                <w:sz w:val="24"/>
                <w:szCs w:val="24"/>
              </w:rPr>
            </w:pPr>
            <w:r w:rsidRPr="0059290D">
              <w:rPr>
                <w:rFonts w:asciiTheme="majorHAnsi" w:hAnsiTheme="majorHAnsi" w:cstheme="majorHAnsi"/>
                <w:color w:val="000000"/>
                <w:sz w:val="24"/>
                <w:szCs w:val="24"/>
              </w:rPr>
              <w:t>32.500.000</w:t>
            </w:r>
          </w:p>
        </w:tc>
        <w:tc>
          <w:tcPr>
            <w:tcW w:w="1701"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p>
        </w:tc>
      </w:tr>
      <w:tr w:rsidR="008B2B19" w:rsidRPr="006D4F35" w:rsidTr="008B2B19">
        <w:trPr>
          <w:trHeight w:val="345"/>
        </w:trPr>
        <w:tc>
          <w:tcPr>
            <w:tcW w:w="636" w:type="dxa"/>
            <w:shd w:val="clear" w:color="auto" w:fill="auto"/>
            <w:vAlign w:val="center"/>
            <w:hideMark/>
          </w:tcPr>
          <w:p w:rsidR="008B2B19" w:rsidRPr="006D4F35" w:rsidRDefault="008B2B19"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1.3</w:t>
            </w:r>
          </w:p>
        </w:tc>
        <w:tc>
          <w:tcPr>
            <w:tcW w:w="4964" w:type="dxa"/>
            <w:shd w:val="clear" w:color="000000" w:fill="FFFFFF"/>
            <w:vAlign w:val="center"/>
            <w:hideMark/>
          </w:tcPr>
          <w:p w:rsidR="008B2B19" w:rsidRPr="0059290D" w:rsidRDefault="008B2B19" w:rsidP="002D484D">
            <w:pPr>
              <w:ind w:firstLine="0"/>
              <w:rPr>
                <w:rFonts w:asciiTheme="majorHAnsi" w:hAnsiTheme="majorHAnsi" w:cstheme="majorHAnsi"/>
                <w:color w:val="000000"/>
                <w:sz w:val="24"/>
                <w:szCs w:val="24"/>
              </w:rPr>
            </w:pPr>
            <w:r w:rsidRPr="0059290D">
              <w:rPr>
                <w:rFonts w:asciiTheme="majorHAnsi" w:hAnsiTheme="majorHAnsi" w:cstheme="majorHAnsi"/>
                <w:color w:val="000000"/>
                <w:sz w:val="24"/>
                <w:szCs w:val="24"/>
              </w:rPr>
              <w:t xml:space="preserve">Máy phun thuốc sinh học </w:t>
            </w:r>
            <w:r w:rsidRPr="00B63931">
              <w:rPr>
                <w:color w:val="000000"/>
                <w:sz w:val="24"/>
                <w:szCs w:val="24"/>
              </w:rPr>
              <w:t>Honda GX35</w:t>
            </w:r>
          </w:p>
        </w:tc>
        <w:tc>
          <w:tcPr>
            <w:tcW w:w="938" w:type="dxa"/>
            <w:shd w:val="clear" w:color="000000" w:fill="FFFFFF"/>
            <w:vAlign w:val="center"/>
            <w:hideMark/>
          </w:tcPr>
          <w:p w:rsidR="008B2B19" w:rsidRPr="0059290D" w:rsidRDefault="008B2B19" w:rsidP="002D484D">
            <w:pPr>
              <w:ind w:firstLine="0"/>
              <w:jc w:val="center"/>
              <w:rPr>
                <w:rFonts w:asciiTheme="majorHAnsi" w:hAnsiTheme="majorHAnsi" w:cstheme="majorHAnsi"/>
                <w:color w:val="000000"/>
                <w:sz w:val="24"/>
                <w:szCs w:val="24"/>
              </w:rPr>
            </w:pPr>
            <w:r w:rsidRPr="0059290D">
              <w:rPr>
                <w:rFonts w:asciiTheme="majorHAnsi" w:hAnsiTheme="majorHAnsi" w:cstheme="majorHAnsi"/>
                <w:color w:val="000000"/>
                <w:sz w:val="24"/>
                <w:szCs w:val="24"/>
              </w:rPr>
              <w:t>Máy</w:t>
            </w:r>
          </w:p>
        </w:tc>
        <w:tc>
          <w:tcPr>
            <w:tcW w:w="1371" w:type="dxa"/>
            <w:shd w:val="clear" w:color="auto" w:fill="auto"/>
            <w:noWrap/>
            <w:vAlign w:val="center"/>
            <w:hideMark/>
          </w:tcPr>
          <w:p w:rsidR="008B2B19" w:rsidRPr="0059290D" w:rsidRDefault="008B2B19" w:rsidP="002D484D">
            <w:pPr>
              <w:ind w:firstLine="0"/>
              <w:jc w:val="right"/>
              <w:rPr>
                <w:rFonts w:asciiTheme="majorHAnsi" w:hAnsiTheme="majorHAnsi" w:cstheme="majorHAnsi"/>
                <w:color w:val="000000"/>
                <w:sz w:val="24"/>
                <w:szCs w:val="24"/>
              </w:rPr>
            </w:pPr>
            <w:r w:rsidRPr="0059290D">
              <w:rPr>
                <w:rFonts w:asciiTheme="majorHAnsi" w:hAnsiTheme="majorHAnsi" w:cstheme="majorHAnsi"/>
                <w:color w:val="000000"/>
                <w:sz w:val="24"/>
                <w:szCs w:val="24"/>
              </w:rPr>
              <w:t>5.000.000</w:t>
            </w:r>
          </w:p>
        </w:tc>
        <w:tc>
          <w:tcPr>
            <w:tcW w:w="1056" w:type="dxa"/>
            <w:shd w:val="clear" w:color="auto" w:fill="auto"/>
            <w:noWrap/>
            <w:vAlign w:val="center"/>
            <w:hideMark/>
          </w:tcPr>
          <w:p w:rsidR="008B2B19" w:rsidRPr="0059290D" w:rsidRDefault="008B2B19" w:rsidP="002D484D">
            <w:pPr>
              <w:ind w:firstLine="0"/>
              <w:jc w:val="center"/>
              <w:rPr>
                <w:rFonts w:asciiTheme="majorHAnsi" w:hAnsiTheme="majorHAnsi" w:cstheme="majorHAnsi"/>
                <w:color w:val="000000"/>
                <w:sz w:val="24"/>
                <w:szCs w:val="24"/>
              </w:rPr>
            </w:pPr>
            <w:r w:rsidRPr="0059290D">
              <w:rPr>
                <w:rFonts w:asciiTheme="majorHAnsi" w:hAnsiTheme="majorHAnsi" w:cstheme="majorHAnsi"/>
                <w:color w:val="000000"/>
                <w:sz w:val="24"/>
                <w:szCs w:val="24"/>
              </w:rPr>
              <w:t>4</w:t>
            </w:r>
          </w:p>
        </w:tc>
        <w:tc>
          <w:tcPr>
            <w:tcW w:w="1798" w:type="dxa"/>
            <w:shd w:val="clear" w:color="auto" w:fill="auto"/>
            <w:noWrap/>
            <w:vAlign w:val="center"/>
            <w:hideMark/>
          </w:tcPr>
          <w:p w:rsidR="008B2B19" w:rsidRPr="0059290D" w:rsidRDefault="008B2B19" w:rsidP="002D484D">
            <w:pPr>
              <w:ind w:firstLine="0"/>
              <w:jc w:val="right"/>
              <w:rPr>
                <w:rFonts w:asciiTheme="majorHAnsi" w:hAnsiTheme="majorHAnsi" w:cstheme="majorHAnsi"/>
                <w:color w:val="000000"/>
                <w:sz w:val="24"/>
                <w:szCs w:val="24"/>
              </w:rPr>
            </w:pPr>
            <w:r w:rsidRPr="0059290D">
              <w:rPr>
                <w:rFonts w:asciiTheme="majorHAnsi" w:hAnsiTheme="majorHAnsi" w:cstheme="majorHAnsi"/>
                <w:color w:val="000000"/>
                <w:sz w:val="24"/>
                <w:szCs w:val="24"/>
              </w:rPr>
              <w:t>20.000.000</w:t>
            </w:r>
          </w:p>
        </w:tc>
        <w:tc>
          <w:tcPr>
            <w:tcW w:w="1984" w:type="dxa"/>
            <w:shd w:val="clear" w:color="auto" w:fill="auto"/>
            <w:noWrap/>
            <w:vAlign w:val="center"/>
            <w:hideMark/>
          </w:tcPr>
          <w:p w:rsidR="008B2B19" w:rsidRPr="0059290D" w:rsidRDefault="008B2B19" w:rsidP="002D484D">
            <w:pPr>
              <w:ind w:firstLine="0"/>
              <w:jc w:val="right"/>
              <w:rPr>
                <w:rFonts w:asciiTheme="majorHAnsi" w:hAnsiTheme="majorHAnsi" w:cstheme="majorHAnsi"/>
                <w:color w:val="000000"/>
                <w:sz w:val="24"/>
                <w:szCs w:val="24"/>
              </w:rPr>
            </w:pPr>
            <w:r w:rsidRPr="0059290D">
              <w:rPr>
                <w:rFonts w:asciiTheme="majorHAnsi" w:hAnsiTheme="majorHAnsi" w:cstheme="majorHAnsi"/>
                <w:color w:val="000000"/>
                <w:sz w:val="24"/>
                <w:szCs w:val="24"/>
              </w:rPr>
              <w:t>20.000.000</w:t>
            </w:r>
          </w:p>
        </w:tc>
        <w:tc>
          <w:tcPr>
            <w:tcW w:w="1701"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p>
        </w:tc>
      </w:tr>
      <w:tr w:rsidR="008B2B19" w:rsidRPr="006D4F35" w:rsidTr="008B2B19">
        <w:trPr>
          <w:trHeight w:val="417"/>
        </w:trPr>
        <w:tc>
          <w:tcPr>
            <w:tcW w:w="636" w:type="dxa"/>
            <w:shd w:val="clear" w:color="auto" w:fill="auto"/>
            <w:vAlign w:val="center"/>
            <w:hideMark/>
          </w:tcPr>
          <w:p w:rsidR="008B2B19" w:rsidRPr="006D4F35" w:rsidRDefault="008B2B19"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1.4</w:t>
            </w:r>
          </w:p>
        </w:tc>
        <w:tc>
          <w:tcPr>
            <w:tcW w:w="4964" w:type="dxa"/>
            <w:shd w:val="clear" w:color="000000" w:fill="FFFFFF"/>
            <w:vAlign w:val="center"/>
            <w:hideMark/>
          </w:tcPr>
          <w:p w:rsidR="008B2B19" w:rsidRPr="0059290D" w:rsidRDefault="008B2B19" w:rsidP="002D484D">
            <w:pPr>
              <w:ind w:firstLine="0"/>
              <w:rPr>
                <w:rFonts w:asciiTheme="majorHAnsi" w:hAnsiTheme="majorHAnsi" w:cstheme="majorHAnsi"/>
                <w:color w:val="FF0000"/>
                <w:sz w:val="24"/>
                <w:szCs w:val="24"/>
              </w:rPr>
            </w:pPr>
            <w:r>
              <w:rPr>
                <w:rFonts w:asciiTheme="majorHAnsi" w:hAnsiTheme="majorHAnsi" w:cstheme="majorHAnsi"/>
                <w:color w:val="FF0000"/>
                <w:sz w:val="24"/>
                <w:szCs w:val="24"/>
                <w:lang w:val="vi-VN"/>
              </w:rPr>
              <w:t>Dụng</w:t>
            </w:r>
            <w:r w:rsidRPr="0059290D">
              <w:rPr>
                <w:rFonts w:asciiTheme="majorHAnsi" w:hAnsiTheme="majorHAnsi" w:cstheme="majorHAnsi"/>
                <w:color w:val="FF0000"/>
                <w:sz w:val="24"/>
                <w:szCs w:val="24"/>
              </w:rPr>
              <w:t xml:space="preserve"> cụ làm đất bằng tay</w:t>
            </w:r>
          </w:p>
        </w:tc>
        <w:tc>
          <w:tcPr>
            <w:tcW w:w="938" w:type="dxa"/>
            <w:shd w:val="clear" w:color="000000" w:fill="FFFFFF"/>
            <w:vAlign w:val="center"/>
            <w:hideMark/>
          </w:tcPr>
          <w:p w:rsidR="008B2B19" w:rsidRPr="0059290D" w:rsidRDefault="008B2B19" w:rsidP="002D484D">
            <w:pPr>
              <w:ind w:firstLine="0"/>
              <w:jc w:val="center"/>
              <w:rPr>
                <w:rFonts w:asciiTheme="majorHAnsi" w:hAnsiTheme="majorHAnsi" w:cstheme="majorHAnsi"/>
                <w:color w:val="FF0000"/>
                <w:sz w:val="24"/>
                <w:szCs w:val="24"/>
              </w:rPr>
            </w:pPr>
            <w:r w:rsidRPr="0059290D">
              <w:rPr>
                <w:rFonts w:asciiTheme="majorHAnsi" w:hAnsiTheme="majorHAnsi" w:cstheme="majorHAnsi"/>
                <w:color w:val="FF0000"/>
                <w:sz w:val="24"/>
                <w:szCs w:val="24"/>
              </w:rPr>
              <w:t>Bộ</w:t>
            </w:r>
          </w:p>
        </w:tc>
        <w:tc>
          <w:tcPr>
            <w:tcW w:w="1371" w:type="dxa"/>
            <w:shd w:val="clear" w:color="auto" w:fill="auto"/>
            <w:noWrap/>
            <w:vAlign w:val="center"/>
            <w:hideMark/>
          </w:tcPr>
          <w:p w:rsidR="008B2B19" w:rsidRPr="0059290D" w:rsidRDefault="008B2B19" w:rsidP="002D484D">
            <w:pPr>
              <w:ind w:firstLine="0"/>
              <w:jc w:val="right"/>
              <w:rPr>
                <w:rFonts w:asciiTheme="majorHAnsi" w:hAnsiTheme="majorHAnsi" w:cstheme="majorHAnsi"/>
                <w:color w:val="FF0000"/>
                <w:sz w:val="24"/>
                <w:szCs w:val="24"/>
              </w:rPr>
            </w:pPr>
            <w:r w:rsidRPr="0059290D">
              <w:rPr>
                <w:rFonts w:asciiTheme="majorHAnsi" w:hAnsiTheme="majorHAnsi" w:cstheme="majorHAnsi"/>
                <w:color w:val="FF0000"/>
                <w:sz w:val="24"/>
                <w:szCs w:val="24"/>
              </w:rPr>
              <w:t>500.000</w:t>
            </w:r>
          </w:p>
        </w:tc>
        <w:tc>
          <w:tcPr>
            <w:tcW w:w="1056" w:type="dxa"/>
            <w:shd w:val="clear" w:color="auto" w:fill="auto"/>
            <w:noWrap/>
            <w:vAlign w:val="center"/>
            <w:hideMark/>
          </w:tcPr>
          <w:p w:rsidR="008B2B19" w:rsidRPr="0059290D" w:rsidRDefault="008B2B19" w:rsidP="002D484D">
            <w:pPr>
              <w:ind w:firstLine="0"/>
              <w:jc w:val="center"/>
              <w:rPr>
                <w:rFonts w:asciiTheme="majorHAnsi" w:hAnsiTheme="majorHAnsi" w:cstheme="majorHAnsi"/>
                <w:color w:val="FF0000"/>
                <w:sz w:val="24"/>
                <w:szCs w:val="24"/>
              </w:rPr>
            </w:pPr>
            <w:r w:rsidRPr="0059290D">
              <w:rPr>
                <w:rFonts w:asciiTheme="majorHAnsi" w:hAnsiTheme="majorHAnsi" w:cstheme="majorHAnsi"/>
                <w:color w:val="FF0000"/>
                <w:sz w:val="24"/>
                <w:szCs w:val="24"/>
              </w:rPr>
              <w:t>25</w:t>
            </w:r>
          </w:p>
        </w:tc>
        <w:tc>
          <w:tcPr>
            <w:tcW w:w="1798" w:type="dxa"/>
            <w:shd w:val="clear" w:color="auto" w:fill="auto"/>
            <w:noWrap/>
            <w:vAlign w:val="center"/>
            <w:hideMark/>
          </w:tcPr>
          <w:p w:rsidR="008B2B19" w:rsidRPr="0059290D" w:rsidRDefault="008B2B19" w:rsidP="002D484D">
            <w:pPr>
              <w:ind w:firstLine="0"/>
              <w:jc w:val="right"/>
              <w:rPr>
                <w:rFonts w:asciiTheme="majorHAnsi" w:hAnsiTheme="majorHAnsi" w:cstheme="majorHAnsi"/>
                <w:color w:val="FF0000"/>
                <w:sz w:val="24"/>
                <w:szCs w:val="24"/>
              </w:rPr>
            </w:pPr>
            <w:r w:rsidRPr="0059290D">
              <w:rPr>
                <w:rFonts w:asciiTheme="majorHAnsi" w:hAnsiTheme="majorHAnsi" w:cstheme="majorHAnsi"/>
                <w:color w:val="FF0000"/>
                <w:sz w:val="24"/>
                <w:szCs w:val="24"/>
              </w:rPr>
              <w:t>12.500.000</w:t>
            </w:r>
          </w:p>
        </w:tc>
        <w:tc>
          <w:tcPr>
            <w:tcW w:w="1984" w:type="dxa"/>
            <w:shd w:val="clear" w:color="auto" w:fill="auto"/>
            <w:noWrap/>
            <w:vAlign w:val="center"/>
            <w:hideMark/>
          </w:tcPr>
          <w:p w:rsidR="008B2B19" w:rsidRPr="0059290D" w:rsidRDefault="008B2B19" w:rsidP="002D484D">
            <w:pPr>
              <w:ind w:firstLine="0"/>
              <w:jc w:val="right"/>
              <w:rPr>
                <w:rFonts w:asciiTheme="majorHAnsi" w:hAnsiTheme="majorHAnsi" w:cstheme="majorHAnsi"/>
                <w:color w:val="FF0000"/>
                <w:sz w:val="24"/>
                <w:szCs w:val="24"/>
              </w:rPr>
            </w:pPr>
            <w:r w:rsidRPr="0059290D">
              <w:rPr>
                <w:rFonts w:asciiTheme="majorHAnsi" w:hAnsiTheme="majorHAnsi" w:cstheme="majorHAnsi"/>
                <w:color w:val="FF0000"/>
                <w:sz w:val="24"/>
                <w:szCs w:val="24"/>
              </w:rPr>
              <w:t>12.500.000</w:t>
            </w:r>
          </w:p>
        </w:tc>
        <w:tc>
          <w:tcPr>
            <w:tcW w:w="1701"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p>
        </w:tc>
      </w:tr>
      <w:tr w:rsidR="008B2B19" w:rsidRPr="006D4F35" w:rsidTr="008B2B19">
        <w:trPr>
          <w:trHeight w:val="389"/>
        </w:trPr>
        <w:tc>
          <w:tcPr>
            <w:tcW w:w="636" w:type="dxa"/>
            <w:shd w:val="clear" w:color="auto" w:fill="auto"/>
            <w:vAlign w:val="center"/>
            <w:hideMark/>
          </w:tcPr>
          <w:p w:rsidR="008B2B19" w:rsidRPr="006D4F35" w:rsidRDefault="008B2B19"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1.5</w:t>
            </w:r>
          </w:p>
        </w:tc>
        <w:tc>
          <w:tcPr>
            <w:tcW w:w="4964" w:type="dxa"/>
            <w:shd w:val="clear" w:color="000000" w:fill="FFFFFF"/>
            <w:vAlign w:val="center"/>
            <w:hideMark/>
          </w:tcPr>
          <w:p w:rsidR="008B2B19" w:rsidRPr="0059290D" w:rsidRDefault="008B2B19" w:rsidP="002D484D">
            <w:pPr>
              <w:ind w:firstLine="0"/>
              <w:rPr>
                <w:rFonts w:asciiTheme="majorHAnsi" w:hAnsiTheme="majorHAnsi" w:cstheme="majorHAnsi"/>
                <w:color w:val="FF0000"/>
                <w:sz w:val="24"/>
                <w:szCs w:val="24"/>
              </w:rPr>
            </w:pPr>
            <w:r w:rsidRPr="0059290D">
              <w:rPr>
                <w:rFonts w:asciiTheme="majorHAnsi" w:hAnsiTheme="majorHAnsi" w:cstheme="majorHAnsi"/>
                <w:color w:val="FF0000"/>
                <w:sz w:val="24"/>
                <w:szCs w:val="24"/>
              </w:rPr>
              <w:t>Bộ dụng cụ cắt tỉa</w:t>
            </w:r>
          </w:p>
        </w:tc>
        <w:tc>
          <w:tcPr>
            <w:tcW w:w="938" w:type="dxa"/>
            <w:shd w:val="clear" w:color="000000" w:fill="FFFFFF"/>
            <w:vAlign w:val="center"/>
            <w:hideMark/>
          </w:tcPr>
          <w:p w:rsidR="008B2B19" w:rsidRPr="0059290D" w:rsidRDefault="008B2B19" w:rsidP="002D484D">
            <w:pPr>
              <w:ind w:firstLine="0"/>
              <w:jc w:val="center"/>
              <w:rPr>
                <w:rFonts w:asciiTheme="majorHAnsi" w:hAnsiTheme="majorHAnsi" w:cstheme="majorHAnsi"/>
                <w:color w:val="FF0000"/>
                <w:sz w:val="24"/>
                <w:szCs w:val="24"/>
              </w:rPr>
            </w:pPr>
            <w:r w:rsidRPr="0059290D">
              <w:rPr>
                <w:rFonts w:asciiTheme="majorHAnsi" w:hAnsiTheme="majorHAnsi" w:cstheme="majorHAnsi"/>
                <w:color w:val="FF0000"/>
                <w:sz w:val="24"/>
                <w:szCs w:val="24"/>
              </w:rPr>
              <w:t>Bộ</w:t>
            </w:r>
          </w:p>
        </w:tc>
        <w:tc>
          <w:tcPr>
            <w:tcW w:w="1371" w:type="dxa"/>
            <w:shd w:val="clear" w:color="auto" w:fill="auto"/>
            <w:noWrap/>
            <w:vAlign w:val="center"/>
            <w:hideMark/>
          </w:tcPr>
          <w:p w:rsidR="008B2B19" w:rsidRPr="0059290D" w:rsidRDefault="008B2B19" w:rsidP="002D484D">
            <w:pPr>
              <w:ind w:firstLine="0"/>
              <w:jc w:val="right"/>
              <w:rPr>
                <w:rFonts w:asciiTheme="majorHAnsi" w:hAnsiTheme="majorHAnsi" w:cstheme="majorHAnsi"/>
                <w:color w:val="FF0000"/>
                <w:sz w:val="24"/>
                <w:szCs w:val="24"/>
              </w:rPr>
            </w:pPr>
            <w:r w:rsidRPr="0059290D">
              <w:rPr>
                <w:rFonts w:asciiTheme="majorHAnsi" w:hAnsiTheme="majorHAnsi" w:cstheme="majorHAnsi"/>
                <w:color w:val="FF0000"/>
                <w:sz w:val="24"/>
                <w:szCs w:val="24"/>
              </w:rPr>
              <w:t>1.500.000</w:t>
            </w:r>
          </w:p>
        </w:tc>
        <w:tc>
          <w:tcPr>
            <w:tcW w:w="1056" w:type="dxa"/>
            <w:shd w:val="clear" w:color="auto" w:fill="auto"/>
            <w:noWrap/>
            <w:vAlign w:val="center"/>
            <w:hideMark/>
          </w:tcPr>
          <w:p w:rsidR="008B2B19" w:rsidRPr="0059290D" w:rsidRDefault="008B2B19" w:rsidP="002D484D">
            <w:pPr>
              <w:ind w:firstLine="0"/>
              <w:jc w:val="center"/>
              <w:rPr>
                <w:rFonts w:asciiTheme="majorHAnsi" w:hAnsiTheme="majorHAnsi" w:cstheme="majorHAnsi"/>
                <w:color w:val="FF0000"/>
                <w:sz w:val="24"/>
                <w:szCs w:val="24"/>
              </w:rPr>
            </w:pPr>
            <w:r w:rsidRPr="0059290D">
              <w:rPr>
                <w:rFonts w:asciiTheme="majorHAnsi" w:hAnsiTheme="majorHAnsi" w:cstheme="majorHAnsi"/>
                <w:color w:val="FF0000"/>
                <w:sz w:val="24"/>
                <w:szCs w:val="24"/>
              </w:rPr>
              <w:t>20</w:t>
            </w:r>
          </w:p>
        </w:tc>
        <w:tc>
          <w:tcPr>
            <w:tcW w:w="1798" w:type="dxa"/>
            <w:shd w:val="clear" w:color="auto" w:fill="auto"/>
            <w:noWrap/>
            <w:vAlign w:val="center"/>
            <w:hideMark/>
          </w:tcPr>
          <w:p w:rsidR="008B2B19" w:rsidRPr="0059290D" w:rsidRDefault="008B2B19" w:rsidP="002D484D">
            <w:pPr>
              <w:ind w:firstLine="0"/>
              <w:jc w:val="right"/>
              <w:rPr>
                <w:rFonts w:asciiTheme="majorHAnsi" w:hAnsiTheme="majorHAnsi" w:cstheme="majorHAnsi"/>
                <w:color w:val="FF0000"/>
                <w:sz w:val="24"/>
                <w:szCs w:val="24"/>
              </w:rPr>
            </w:pPr>
            <w:r w:rsidRPr="0059290D">
              <w:rPr>
                <w:rFonts w:asciiTheme="majorHAnsi" w:hAnsiTheme="majorHAnsi" w:cstheme="majorHAnsi"/>
                <w:color w:val="FF0000"/>
                <w:sz w:val="24"/>
                <w:szCs w:val="24"/>
              </w:rPr>
              <w:t>30.000.000</w:t>
            </w:r>
          </w:p>
        </w:tc>
        <w:tc>
          <w:tcPr>
            <w:tcW w:w="1984" w:type="dxa"/>
            <w:shd w:val="clear" w:color="auto" w:fill="auto"/>
            <w:noWrap/>
            <w:vAlign w:val="center"/>
            <w:hideMark/>
          </w:tcPr>
          <w:p w:rsidR="008B2B19" w:rsidRPr="0059290D" w:rsidRDefault="008B2B19" w:rsidP="002D484D">
            <w:pPr>
              <w:ind w:firstLine="0"/>
              <w:jc w:val="right"/>
              <w:rPr>
                <w:rFonts w:asciiTheme="majorHAnsi" w:hAnsiTheme="majorHAnsi" w:cstheme="majorHAnsi"/>
                <w:color w:val="FF0000"/>
                <w:sz w:val="24"/>
                <w:szCs w:val="24"/>
              </w:rPr>
            </w:pPr>
            <w:r w:rsidRPr="0059290D">
              <w:rPr>
                <w:rFonts w:asciiTheme="majorHAnsi" w:hAnsiTheme="majorHAnsi" w:cstheme="majorHAnsi"/>
                <w:color w:val="FF0000"/>
                <w:sz w:val="24"/>
                <w:szCs w:val="24"/>
              </w:rPr>
              <w:t>30.000.000</w:t>
            </w:r>
          </w:p>
        </w:tc>
        <w:tc>
          <w:tcPr>
            <w:tcW w:w="1701"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p>
        </w:tc>
      </w:tr>
      <w:tr w:rsidR="008B2B19" w:rsidRPr="006D4F35" w:rsidTr="008B2B19">
        <w:trPr>
          <w:trHeight w:val="421"/>
        </w:trPr>
        <w:tc>
          <w:tcPr>
            <w:tcW w:w="636" w:type="dxa"/>
            <w:shd w:val="clear" w:color="auto" w:fill="auto"/>
            <w:vAlign w:val="center"/>
            <w:hideMark/>
          </w:tcPr>
          <w:p w:rsidR="008B2B19" w:rsidRPr="006D4F35" w:rsidRDefault="008B2B19"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1.6</w:t>
            </w:r>
          </w:p>
        </w:tc>
        <w:tc>
          <w:tcPr>
            <w:tcW w:w="4964" w:type="dxa"/>
            <w:shd w:val="clear" w:color="000000" w:fill="FFFFFF"/>
            <w:vAlign w:val="center"/>
            <w:hideMark/>
          </w:tcPr>
          <w:p w:rsidR="008B2B19" w:rsidRPr="0059290D" w:rsidRDefault="008B2B19" w:rsidP="002D484D">
            <w:pPr>
              <w:ind w:firstLine="0"/>
              <w:rPr>
                <w:rFonts w:asciiTheme="majorHAnsi" w:hAnsiTheme="majorHAnsi" w:cstheme="majorHAnsi"/>
                <w:color w:val="FF0000"/>
                <w:sz w:val="24"/>
                <w:szCs w:val="24"/>
                <w:lang w:val="vi-VN"/>
              </w:rPr>
            </w:pPr>
            <w:r w:rsidRPr="0059290D">
              <w:rPr>
                <w:rFonts w:asciiTheme="majorHAnsi" w:hAnsiTheme="majorHAnsi" w:cstheme="majorHAnsi"/>
                <w:color w:val="FF0000"/>
                <w:sz w:val="24"/>
                <w:szCs w:val="24"/>
              </w:rPr>
              <w:t>Máy cắt cành trên cao</w:t>
            </w:r>
            <w:r>
              <w:rPr>
                <w:rFonts w:asciiTheme="majorHAnsi" w:hAnsiTheme="majorHAnsi" w:cstheme="majorHAnsi"/>
                <w:color w:val="FF0000"/>
                <w:sz w:val="24"/>
                <w:szCs w:val="24"/>
                <w:lang w:val="vi-VN"/>
              </w:rPr>
              <w:t xml:space="preserve"> Makita EY2650H25H</w:t>
            </w:r>
          </w:p>
        </w:tc>
        <w:tc>
          <w:tcPr>
            <w:tcW w:w="938" w:type="dxa"/>
            <w:shd w:val="clear" w:color="000000" w:fill="FFFFFF"/>
            <w:vAlign w:val="center"/>
            <w:hideMark/>
          </w:tcPr>
          <w:p w:rsidR="008B2B19" w:rsidRPr="0059290D" w:rsidRDefault="008B2B19" w:rsidP="002D484D">
            <w:pPr>
              <w:ind w:firstLine="0"/>
              <w:jc w:val="center"/>
              <w:rPr>
                <w:rFonts w:asciiTheme="majorHAnsi" w:hAnsiTheme="majorHAnsi" w:cstheme="majorHAnsi"/>
                <w:color w:val="FF0000"/>
                <w:sz w:val="24"/>
                <w:szCs w:val="24"/>
              </w:rPr>
            </w:pPr>
            <w:r w:rsidRPr="0059290D">
              <w:rPr>
                <w:rFonts w:asciiTheme="majorHAnsi" w:hAnsiTheme="majorHAnsi" w:cstheme="majorHAnsi"/>
                <w:color w:val="FF0000"/>
                <w:sz w:val="24"/>
                <w:szCs w:val="24"/>
              </w:rPr>
              <w:t>Máy</w:t>
            </w:r>
          </w:p>
        </w:tc>
        <w:tc>
          <w:tcPr>
            <w:tcW w:w="1371" w:type="dxa"/>
            <w:shd w:val="clear" w:color="auto" w:fill="auto"/>
            <w:noWrap/>
            <w:vAlign w:val="center"/>
            <w:hideMark/>
          </w:tcPr>
          <w:p w:rsidR="008B2B19" w:rsidRPr="0059290D" w:rsidRDefault="008B2B19" w:rsidP="002D484D">
            <w:pPr>
              <w:ind w:firstLine="0"/>
              <w:jc w:val="right"/>
              <w:rPr>
                <w:rFonts w:asciiTheme="majorHAnsi" w:hAnsiTheme="majorHAnsi" w:cstheme="majorHAnsi"/>
                <w:color w:val="FF0000"/>
                <w:sz w:val="24"/>
                <w:szCs w:val="24"/>
              </w:rPr>
            </w:pPr>
            <w:r w:rsidRPr="0059290D">
              <w:rPr>
                <w:rFonts w:asciiTheme="majorHAnsi" w:hAnsiTheme="majorHAnsi" w:cstheme="majorHAnsi"/>
                <w:color w:val="FF0000"/>
                <w:sz w:val="24"/>
                <w:szCs w:val="24"/>
              </w:rPr>
              <w:t>4.200.000</w:t>
            </w:r>
          </w:p>
        </w:tc>
        <w:tc>
          <w:tcPr>
            <w:tcW w:w="1056" w:type="dxa"/>
            <w:shd w:val="clear" w:color="auto" w:fill="auto"/>
            <w:noWrap/>
            <w:vAlign w:val="center"/>
            <w:hideMark/>
          </w:tcPr>
          <w:p w:rsidR="008B2B19" w:rsidRPr="0059290D" w:rsidRDefault="008B2B19" w:rsidP="002D484D">
            <w:pPr>
              <w:ind w:firstLine="0"/>
              <w:jc w:val="center"/>
              <w:rPr>
                <w:rFonts w:asciiTheme="majorHAnsi" w:hAnsiTheme="majorHAnsi" w:cstheme="majorHAnsi"/>
                <w:color w:val="FF0000"/>
                <w:sz w:val="24"/>
                <w:szCs w:val="24"/>
              </w:rPr>
            </w:pPr>
            <w:r w:rsidRPr="0059290D">
              <w:rPr>
                <w:rFonts w:asciiTheme="majorHAnsi" w:hAnsiTheme="majorHAnsi" w:cstheme="majorHAnsi"/>
                <w:color w:val="FF0000"/>
                <w:sz w:val="24"/>
                <w:szCs w:val="24"/>
              </w:rPr>
              <w:t>5</w:t>
            </w:r>
          </w:p>
        </w:tc>
        <w:tc>
          <w:tcPr>
            <w:tcW w:w="1798" w:type="dxa"/>
            <w:shd w:val="clear" w:color="auto" w:fill="auto"/>
            <w:noWrap/>
            <w:vAlign w:val="center"/>
            <w:hideMark/>
          </w:tcPr>
          <w:p w:rsidR="008B2B19" w:rsidRPr="0059290D" w:rsidRDefault="008B2B19" w:rsidP="002D484D">
            <w:pPr>
              <w:ind w:firstLine="0"/>
              <w:jc w:val="right"/>
              <w:rPr>
                <w:rFonts w:asciiTheme="majorHAnsi" w:hAnsiTheme="majorHAnsi" w:cstheme="majorHAnsi"/>
                <w:color w:val="FF0000"/>
                <w:sz w:val="24"/>
                <w:szCs w:val="24"/>
              </w:rPr>
            </w:pPr>
            <w:r w:rsidRPr="0059290D">
              <w:rPr>
                <w:rFonts w:asciiTheme="majorHAnsi" w:hAnsiTheme="majorHAnsi" w:cstheme="majorHAnsi"/>
                <w:color w:val="FF0000"/>
                <w:sz w:val="24"/>
                <w:szCs w:val="24"/>
              </w:rPr>
              <w:t>21.000.000</w:t>
            </w:r>
          </w:p>
        </w:tc>
        <w:tc>
          <w:tcPr>
            <w:tcW w:w="1984" w:type="dxa"/>
            <w:shd w:val="clear" w:color="auto" w:fill="auto"/>
            <w:noWrap/>
            <w:vAlign w:val="center"/>
            <w:hideMark/>
          </w:tcPr>
          <w:p w:rsidR="008B2B19" w:rsidRPr="0059290D" w:rsidRDefault="008B2B19" w:rsidP="002D484D">
            <w:pPr>
              <w:ind w:firstLine="0"/>
              <w:jc w:val="right"/>
              <w:rPr>
                <w:rFonts w:asciiTheme="majorHAnsi" w:hAnsiTheme="majorHAnsi" w:cstheme="majorHAnsi"/>
                <w:color w:val="FF0000"/>
                <w:sz w:val="24"/>
                <w:szCs w:val="24"/>
              </w:rPr>
            </w:pPr>
            <w:r w:rsidRPr="0059290D">
              <w:rPr>
                <w:rFonts w:asciiTheme="majorHAnsi" w:hAnsiTheme="majorHAnsi" w:cstheme="majorHAnsi"/>
                <w:color w:val="FF0000"/>
                <w:sz w:val="24"/>
                <w:szCs w:val="24"/>
              </w:rPr>
              <w:t>21.000.000</w:t>
            </w:r>
          </w:p>
        </w:tc>
        <w:tc>
          <w:tcPr>
            <w:tcW w:w="1701"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p>
        </w:tc>
      </w:tr>
      <w:tr w:rsidR="008B2B19" w:rsidRPr="006D4F35" w:rsidTr="008B2B19">
        <w:trPr>
          <w:trHeight w:val="413"/>
        </w:trPr>
        <w:tc>
          <w:tcPr>
            <w:tcW w:w="636" w:type="dxa"/>
            <w:shd w:val="clear" w:color="auto" w:fill="auto"/>
            <w:vAlign w:val="center"/>
            <w:hideMark/>
          </w:tcPr>
          <w:p w:rsidR="008B2B19" w:rsidRPr="006D4F35" w:rsidRDefault="008B2B19"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1.7</w:t>
            </w:r>
          </w:p>
        </w:tc>
        <w:tc>
          <w:tcPr>
            <w:tcW w:w="4964" w:type="dxa"/>
            <w:shd w:val="clear" w:color="000000" w:fill="FFFFFF"/>
            <w:vAlign w:val="center"/>
            <w:hideMark/>
          </w:tcPr>
          <w:p w:rsidR="008B2B19" w:rsidRPr="0059290D" w:rsidRDefault="008B2B19" w:rsidP="002D484D">
            <w:pPr>
              <w:ind w:firstLine="0"/>
              <w:rPr>
                <w:rFonts w:asciiTheme="majorHAnsi" w:hAnsiTheme="majorHAnsi" w:cstheme="majorHAnsi"/>
                <w:color w:val="FF0000"/>
                <w:sz w:val="24"/>
                <w:szCs w:val="24"/>
                <w:lang w:val="vi-VN"/>
              </w:rPr>
            </w:pPr>
            <w:r>
              <w:rPr>
                <w:rFonts w:asciiTheme="majorHAnsi" w:hAnsiTheme="majorHAnsi" w:cstheme="majorHAnsi"/>
                <w:color w:val="FF0000"/>
                <w:sz w:val="24"/>
                <w:szCs w:val="24"/>
                <w:lang w:val="vi-VN"/>
              </w:rPr>
              <w:t>Dụ</w:t>
            </w:r>
            <w:r w:rsidR="00AA0717">
              <w:rPr>
                <w:rFonts w:asciiTheme="majorHAnsi" w:hAnsiTheme="majorHAnsi" w:cstheme="majorHAnsi"/>
                <w:color w:val="FF0000"/>
                <w:sz w:val="24"/>
                <w:szCs w:val="24"/>
                <w:lang w:val="vi-VN"/>
              </w:rPr>
              <w:t>ng cụ</w:t>
            </w:r>
            <w:r>
              <w:rPr>
                <w:rFonts w:asciiTheme="majorHAnsi" w:hAnsiTheme="majorHAnsi" w:cstheme="majorHAnsi"/>
                <w:color w:val="FF0000"/>
                <w:sz w:val="24"/>
                <w:szCs w:val="24"/>
                <w:lang w:val="vi-VN"/>
              </w:rPr>
              <w:t xml:space="preserve"> thu</w:t>
            </w:r>
            <w:r w:rsidRPr="0059290D">
              <w:rPr>
                <w:rFonts w:asciiTheme="majorHAnsi" w:hAnsiTheme="majorHAnsi" w:cstheme="majorHAnsi"/>
                <w:color w:val="FF0000"/>
                <w:sz w:val="24"/>
                <w:szCs w:val="24"/>
              </w:rPr>
              <w:t xml:space="preserve"> hái quả trên cao</w:t>
            </w:r>
            <w:r>
              <w:rPr>
                <w:rFonts w:asciiTheme="majorHAnsi" w:hAnsiTheme="majorHAnsi" w:cstheme="majorHAnsi"/>
                <w:color w:val="FF0000"/>
                <w:sz w:val="24"/>
                <w:szCs w:val="24"/>
                <w:lang w:val="vi-VN"/>
              </w:rPr>
              <w:t xml:space="preserve"> 3A3M</w:t>
            </w:r>
          </w:p>
        </w:tc>
        <w:tc>
          <w:tcPr>
            <w:tcW w:w="938" w:type="dxa"/>
            <w:shd w:val="clear" w:color="000000" w:fill="FFFFFF"/>
            <w:vAlign w:val="center"/>
            <w:hideMark/>
          </w:tcPr>
          <w:p w:rsidR="008B2B19" w:rsidRPr="0059290D" w:rsidRDefault="008B2B19" w:rsidP="002D484D">
            <w:pPr>
              <w:ind w:firstLine="0"/>
              <w:jc w:val="center"/>
              <w:rPr>
                <w:rFonts w:asciiTheme="majorHAnsi" w:hAnsiTheme="majorHAnsi" w:cstheme="majorHAnsi"/>
                <w:color w:val="FF0000"/>
                <w:sz w:val="24"/>
                <w:szCs w:val="24"/>
              </w:rPr>
            </w:pPr>
            <w:r w:rsidRPr="0059290D">
              <w:rPr>
                <w:rFonts w:asciiTheme="majorHAnsi" w:hAnsiTheme="majorHAnsi" w:cstheme="majorHAnsi"/>
                <w:color w:val="FF0000"/>
                <w:sz w:val="24"/>
                <w:szCs w:val="24"/>
              </w:rPr>
              <w:t>Máy</w:t>
            </w:r>
          </w:p>
        </w:tc>
        <w:tc>
          <w:tcPr>
            <w:tcW w:w="1371" w:type="dxa"/>
            <w:shd w:val="clear" w:color="auto" w:fill="auto"/>
            <w:noWrap/>
            <w:vAlign w:val="center"/>
            <w:hideMark/>
          </w:tcPr>
          <w:p w:rsidR="008B2B19" w:rsidRPr="0059290D" w:rsidRDefault="008B2B19" w:rsidP="002D484D">
            <w:pPr>
              <w:ind w:firstLine="0"/>
              <w:jc w:val="right"/>
              <w:rPr>
                <w:rFonts w:asciiTheme="majorHAnsi" w:hAnsiTheme="majorHAnsi" w:cstheme="majorHAnsi"/>
                <w:color w:val="FF0000"/>
                <w:sz w:val="24"/>
                <w:szCs w:val="24"/>
              </w:rPr>
            </w:pPr>
            <w:r w:rsidRPr="0059290D">
              <w:rPr>
                <w:rFonts w:asciiTheme="majorHAnsi" w:hAnsiTheme="majorHAnsi" w:cstheme="majorHAnsi"/>
                <w:color w:val="FF0000"/>
                <w:sz w:val="24"/>
                <w:szCs w:val="24"/>
              </w:rPr>
              <w:t>500.000</w:t>
            </w:r>
          </w:p>
        </w:tc>
        <w:tc>
          <w:tcPr>
            <w:tcW w:w="1056" w:type="dxa"/>
            <w:shd w:val="clear" w:color="auto" w:fill="auto"/>
            <w:noWrap/>
            <w:vAlign w:val="center"/>
            <w:hideMark/>
          </w:tcPr>
          <w:p w:rsidR="008B2B19" w:rsidRPr="0059290D" w:rsidRDefault="008B2B19" w:rsidP="002D484D">
            <w:pPr>
              <w:ind w:firstLine="0"/>
              <w:jc w:val="center"/>
              <w:rPr>
                <w:rFonts w:asciiTheme="majorHAnsi" w:hAnsiTheme="majorHAnsi" w:cstheme="majorHAnsi"/>
                <w:color w:val="FF0000"/>
                <w:sz w:val="24"/>
                <w:szCs w:val="24"/>
              </w:rPr>
            </w:pPr>
            <w:r w:rsidRPr="0059290D">
              <w:rPr>
                <w:rFonts w:asciiTheme="majorHAnsi" w:hAnsiTheme="majorHAnsi" w:cstheme="majorHAnsi"/>
                <w:color w:val="FF0000"/>
                <w:sz w:val="24"/>
                <w:szCs w:val="24"/>
              </w:rPr>
              <w:t>19</w:t>
            </w:r>
          </w:p>
        </w:tc>
        <w:tc>
          <w:tcPr>
            <w:tcW w:w="1798" w:type="dxa"/>
            <w:shd w:val="clear" w:color="auto" w:fill="auto"/>
            <w:noWrap/>
            <w:vAlign w:val="center"/>
            <w:hideMark/>
          </w:tcPr>
          <w:p w:rsidR="008B2B19" w:rsidRPr="0059290D" w:rsidRDefault="008B2B19" w:rsidP="002D484D">
            <w:pPr>
              <w:ind w:firstLine="0"/>
              <w:jc w:val="right"/>
              <w:rPr>
                <w:rFonts w:asciiTheme="majorHAnsi" w:hAnsiTheme="majorHAnsi" w:cstheme="majorHAnsi"/>
                <w:color w:val="FF0000"/>
                <w:sz w:val="24"/>
                <w:szCs w:val="24"/>
              </w:rPr>
            </w:pPr>
            <w:r w:rsidRPr="0059290D">
              <w:rPr>
                <w:rFonts w:asciiTheme="majorHAnsi" w:hAnsiTheme="majorHAnsi" w:cstheme="majorHAnsi"/>
                <w:color w:val="FF0000"/>
                <w:sz w:val="24"/>
                <w:szCs w:val="24"/>
              </w:rPr>
              <w:t>9.500.000</w:t>
            </w:r>
          </w:p>
        </w:tc>
        <w:tc>
          <w:tcPr>
            <w:tcW w:w="1984" w:type="dxa"/>
            <w:shd w:val="clear" w:color="auto" w:fill="auto"/>
            <w:noWrap/>
            <w:vAlign w:val="center"/>
            <w:hideMark/>
          </w:tcPr>
          <w:p w:rsidR="008B2B19" w:rsidRPr="0059290D" w:rsidRDefault="008B2B19" w:rsidP="002D484D">
            <w:pPr>
              <w:ind w:firstLine="0"/>
              <w:jc w:val="right"/>
              <w:rPr>
                <w:rFonts w:asciiTheme="majorHAnsi" w:hAnsiTheme="majorHAnsi" w:cstheme="majorHAnsi"/>
                <w:color w:val="FF0000"/>
                <w:sz w:val="24"/>
                <w:szCs w:val="24"/>
              </w:rPr>
            </w:pPr>
            <w:r w:rsidRPr="0059290D">
              <w:rPr>
                <w:rFonts w:asciiTheme="majorHAnsi" w:hAnsiTheme="majorHAnsi" w:cstheme="majorHAnsi"/>
                <w:color w:val="FF0000"/>
                <w:sz w:val="24"/>
                <w:szCs w:val="24"/>
              </w:rPr>
              <w:t>9.500.000</w:t>
            </w:r>
          </w:p>
        </w:tc>
        <w:tc>
          <w:tcPr>
            <w:tcW w:w="1701"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p>
        </w:tc>
      </w:tr>
      <w:tr w:rsidR="008B2B19" w:rsidRPr="006D4F35" w:rsidTr="008B2B19">
        <w:trPr>
          <w:trHeight w:val="421"/>
        </w:trPr>
        <w:tc>
          <w:tcPr>
            <w:tcW w:w="636" w:type="dxa"/>
            <w:shd w:val="clear" w:color="auto" w:fill="auto"/>
            <w:vAlign w:val="center"/>
            <w:hideMark/>
          </w:tcPr>
          <w:p w:rsidR="008B2B19" w:rsidRPr="006D4F35" w:rsidRDefault="008B2B19"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1.8</w:t>
            </w:r>
          </w:p>
        </w:tc>
        <w:tc>
          <w:tcPr>
            <w:tcW w:w="4964" w:type="dxa"/>
            <w:shd w:val="clear" w:color="000000" w:fill="FFFFFF"/>
            <w:vAlign w:val="center"/>
            <w:hideMark/>
          </w:tcPr>
          <w:p w:rsidR="008B2B19" w:rsidRPr="0059290D" w:rsidRDefault="008B2B19" w:rsidP="002D484D">
            <w:pPr>
              <w:ind w:firstLine="0"/>
              <w:rPr>
                <w:rFonts w:asciiTheme="majorHAnsi" w:hAnsiTheme="majorHAnsi" w:cstheme="majorHAnsi"/>
                <w:color w:val="FF0000"/>
                <w:sz w:val="24"/>
                <w:szCs w:val="24"/>
              </w:rPr>
            </w:pPr>
            <w:r w:rsidRPr="0059290D">
              <w:rPr>
                <w:rFonts w:asciiTheme="majorHAnsi" w:hAnsiTheme="majorHAnsi" w:cstheme="majorHAnsi"/>
                <w:color w:val="FF0000"/>
                <w:sz w:val="24"/>
                <w:szCs w:val="24"/>
              </w:rPr>
              <w:t>Dụng cụ bao trái cây trên cao</w:t>
            </w:r>
          </w:p>
        </w:tc>
        <w:tc>
          <w:tcPr>
            <w:tcW w:w="938" w:type="dxa"/>
            <w:shd w:val="clear" w:color="000000" w:fill="FFFFFF"/>
            <w:vAlign w:val="center"/>
            <w:hideMark/>
          </w:tcPr>
          <w:p w:rsidR="008B2B19" w:rsidRPr="0059290D" w:rsidRDefault="008B2B19" w:rsidP="002D484D">
            <w:pPr>
              <w:ind w:firstLine="0"/>
              <w:jc w:val="center"/>
              <w:rPr>
                <w:rFonts w:asciiTheme="majorHAnsi" w:hAnsiTheme="majorHAnsi" w:cstheme="majorHAnsi"/>
                <w:color w:val="FF0000"/>
                <w:sz w:val="24"/>
                <w:szCs w:val="24"/>
              </w:rPr>
            </w:pPr>
            <w:r w:rsidRPr="0059290D">
              <w:rPr>
                <w:rFonts w:asciiTheme="majorHAnsi" w:hAnsiTheme="majorHAnsi" w:cstheme="majorHAnsi"/>
                <w:color w:val="FF0000"/>
                <w:sz w:val="24"/>
                <w:szCs w:val="24"/>
              </w:rPr>
              <w:t>Bộ</w:t>
            </w:r>
          </w:p>
        </w:tc>
        <w:tc>
          <w:tcPr>
            <w:tcW w:w="1371" w:type="dxa"/>
            <w:shd w:val="clear" w:color="auto" w:fill="auto"/>
            <w:noWrap/>
            <w:vAlign w:val="center"/>
            <w:hideMark/>
          </w:tcPr>
          <w:p w:rsidR="008B2B19" w:rsidRPr="0059290D" w:rsidRDefault="008B2B19" w:rsidP="002D484D">
            <w:pPr>
              <w:ind w:firstLine="0"/>
              <w:jc w:val="right"/>
              <w:rPr>
                <w:rFonts w:asciiTheme="majorHAnsi" w:hAnsiTheme="majorHAnsi" w:cstheme="majorHAnsi"/>
                <w:color w:val="FF0000"/>
                <w:sz w:val="24"/>
                <w:szCs w:val="24"/>
              </w:rPr>
            </w:pPr>
            <w:r w:rsidRPr="0059290D">
              <w:rPr>
                <w:rFonts w:asciiTheme="majorHAnsi" w:hAnsiTheme="majorHAnsi" w:cstheme="majorHAnsi"/>
                <w:color w:val="FF0000"/>
                <w:sz w:val="24"/>
                <w:szCs w:val="24"/>
              </w:rPr>
              <w:t>500.000</w:t>
            </w:r>
          </w:p>
        </w:tc>
        <w:tc>
          <w:tcPr>
            <w:tcW w:w="1056" w:type="dxa"/>
            <w:shd w:val="clear" w:color="auto" w:fill="auto"/>
            <w:noWrap/>
            <w:vAlign w:val="center"/>
            <w:hideMark/>
          </w:tcPr>
          <w:p w:rsidR="008B2B19" w:rsidRPr="0059290D" w:rsidRDefault="008B2B19" w:rsidP="002D484D">
            <w:pPr>
              <w:ind w:firstLine="0"/>
              <w:jc w:val="center"/>
              <w:rPr>
                <w:rFonts w:asciiTheme="majorHAnsi" w:hAnsiTheme="majorHAnsi" w:cstheme="majorHAnsi"/>
                <w:color w:val="FF0000"/>
                <w:sz w:val="24"/>
                <w:szCs w:val="24"/>
              </w:rPr>
            </w:pPr>
            <w:r w:rsidRPr="0059290D">
              <w:rPr>
                <w:rFonts w:asciiTheme="majorHAnsi" w:hAnsiTheme="majorHAnsi" w:cstheme="majorHAnsi"/>
                <w:color w:val="FF0000"/>
                <w:sz w:val="24"/>
                <w:szCs w:val="24"/>
              </w:rPr>
              <w:t>20</w:t>
            </w:r>
          </w:p>
        </w:tc>
        <w:tc>
          <w:tcPr>
            <w:tcW w:w="1798" w:type="dxa"/>
            <w:shd w:val="clear" w:color="auto" w:fill="auto"/>
            <w:noWrap/>
            <w:vAlign w:val="center"/>
            <w:hideMark/>
          </w:tcPr>
          <w:p w:rsidR="008B2B19" w:rsidRPr="0059290D" w:rsidRDefault="008B2B19" w:rsidP="002D484D">
            <w:pPr>
              <w:ind w:firstLine="0"/>
              <w:jc w:val="right"/>
              <w:rPr>
                <w:rFonts w:asciiTheme="majorHAnsi" w:hAnsiTheme="majorHAnsi" w:cstheme="majorHAnsi"/>
                <w:color w:val="FF0000"/>
                <w:sz w:val="24"/>
                <w:szCs w:val="24"/>
              </w:rPr>
            </w:pPr>
            <w:r w:rsidRPr="0059290D">
              <w:rPr>
                <w:rFonts w:asciiTheme="majorHAnsi" w:hAnsiTheme="majorHAnsi" w:cstheme="majorHAnsi"/>
                <w:color w:val="FF0000"/>
                <w:sz w:val="24"/>
                <w:szCs w:val="24"/>
              </w:rPr>
              <w:t>10.000.000</w:t>
            </w:r>
          </w:p>
        </w:tc>
        <w:tc>
          <w:tcPr>
            <w:tcW w:w="1984" w:type="dxa"/>
            <w:shd w:val="clear" w:color="auto" w:fill="auto"/>
            <w:noWrap/>
            <w:vAlign w:val="center"/>
            <w:hideMark/>
          </w:tcPr>
          <w:p w:rsidR="008B2B19" w:rsidRPr="0059290D" w:rsidRDefault="008B2B19" w:rsidP="002D484D">
            <w:pPr>
              <w:ind w:firstLine="0"/>
              <w:jc w:val="right"/>
              <w:rPr>
                <w:rFonts w:asciiTheme="majorHAnsi" w:hAnsiTheme="majorHAnsi" w:cstheme="majorHAnsi"/>
                <w:color w:val="FF0000"/>
                <w:sz w:val="24"/>
                <w:szCs w:val="24"/>
              </w:rPr>
            </w:pPr>
            <w:r w:rsidRPr="0059290D">
              <w:rPr>
                <w:rFonts w:asciiTheme="majorHAnsi" w:hAnsiTheme="majorHAnsi" w:cstheme="majorHAnsi"/>
                <w:color w:val="FF0000"/>
                <w:sz w:val="24"/>
                <w:szCs w:val="24"/>
              </w:rPr>
              <w:t>10.000.000</w:t>
            </w:r>
          </w:p>
        </w:tc>
        <w:tc>
          <w:tcPr>
            <w:tcW w:w="1701"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p>
        </w:tc>
      </w:tr>
      <w:tr w:rsidR="008B2B19" w:rsidRPr="008B2B19" w:rsidTr="008B2B19">
        <w:trPr>
          <w:trHeight w:val="421"/>
        </w:trPr>
        <w:tc>
          <w:tcPr>
            <w:tcW w:w="636" w:type="dxa"/>
            <w:shd w:val="clear" w:color="auto" w:fill="auto"/>
            <w:vAlign w:val="center"/>
            <w:hideMark/>
          </w:tcPr>
          <w:p w:rsidR="008B2B19" w:rsidRPr="00356288" w:rsidRDefault="008B2B19" w:rsidP="006D4F35">
            <w:pPr>
              <w:ind w:firstLine="0"/>
              <w:jc w:val="center"/>
              <w:rPr>
                <w:rFonts w:eastAsia="Times New Roman" w:cs="Times New Roman"/>
                <w:color w:val="000000"/>
                <w:sz w:val="24"/>
                <w:szCs w:val="24"/>
                <w:lang w:val="vi-VN"/>
              </w:rPr>
            </w:pPr>
            <w:r>
              <w:rPr>
                <w:rFonts w:eastAsia="Times New Roman" w:cs="Times New Roman"/>
                <w:color w:val="000000"/>
                <w:sz w:val="24"/>
                <w:szCs w:val="24"/>
                <w:lang w:val="vi-VN"/>
              </w:rPr>
              <w:t>1.9</w:t>
            </w:r>
          </w:p>
        </w:tc>
        <w:tc>
          <w:tcPr>
            <w:tcW w:w="4964" w:type="dxa"/>
            <w:shd w:val="clear" w:color="000000" w:fill="FFFFFF"/>
            <w:vAlign w:val="center"/>
            <w:hideMark/>
          </w:tcPr>
          <w:p w:rsidR="008B2B19" w:rsidRPr="0059290D" w:rsidRDefault="008B2B19" w:rsidP="002D484D">
            <w:pPr>
              <w:ind w:firstLine="0"/>
              <w:rPr>
                <w:rFonts w:asciiTheme="majorHAnsi" w:hAnsiTheme="majorHAnsi" w:cstheme="majorHAnsi"/>
                <w:color w:val="FF0000"/>
                <w:sz w:val="24"/>
                <w:szCs w:val="24"/>
                <w:lang w:val="vi-VN"/>
              </w:rPr>
            </w:pPr>
            <w:r w:rsidRPr="0059290D">
              <w:rPr>
                <w:rFonts w:asciiTheme="majorHAnsi" w:hAnsiTheme="majorHAnsi" w:cstheme="majorHAnsi"/>
                <w:color w:val="FF0000"/>
                <w:sz w:val="24"/>
                <w:szCs w:val="24"/>
                <w:lang w:val="vi-VN"/>
              </w:rPr>
              <w:t>Cần phun thuốc dạng xếp dài 3,5m</w:t>
            </w:r>
          </w:p>
        </w:tc>
        <w:tc>
          <w:tcPr>
            <w:tcW w:w="938" w:type="dxa"/>
            <w:shd w:val="clear" w:color="000000" w:fill="FFFFFF"/>
            <w:vAlign w:val="center"/>
            <w:hideMark/>
          </w:tcPr>
          <w:p w:rsidR="008B2B19" w:rsidRPr="0059290D" w:rsidRDefault="008B2B19" w:rsidP="002D484D">
            <w:pPr>
              <w:ind w:firstLine="0"/>
              <w:jc w:val="center"/>
              <w:rPr>
                <w:rFonts w:asciiTheme="majorHAnsi" w:hAnsiTheme="majorHAnsi" w:cstheme="majorHAnsi"/>
                <w:color w:val="FF0000"/>
                <w:sz w:val="24"/>
                <w:szCs w:val="24"/>
              </w:rPr>
            </w:pPr>
            <w:r w:rsidRPr="0059290D">
              <w:rPr>
                <w:rFonts w:asciiTheme="majorHAnsi" w:hAnsiTheme="majorHAnsi" w:cstheme="majorHAnsi"/>
                <w:color w:val="FF0000"/>
                <w:sz w:val="24"/>
                <w:szCs w:val="24"/>
              </w:rPr>
              <w:t>Bộ</w:t>
            </w:r>
          </w:p>
        </w:tc>
        <w:tc>
          <w:tcPr>
            <w:tcW w:w="1371" w:type="dxa"/>
            <w:shd w:val="clear" w:color="auto" w:fill="auto"/>
            <w:noWrap/>
            <w:vAlign w:val="center"/>
            <w:hideMark/>
          </w:tcPr>
          <w:p w:rsidR="008B2B19" w:rsidRPr="0059290D" w:rsidRDefault="008B2B19" w:rsidP="002D484D">
            <w:pPr>
              <w:ind w:firstLine="0"/>
              <w:jc w:val="right"/>
              <w:rPr>
                <w:rFonts w:asciiTheme="majorHAnsi" w:hAnsiTheme="majorHAnsi" w:cstheme="majorHAnsi"/>
                <w:color w:val="FF0000"/>
                <w:sz w:val="24"/>
                <w:szCs w:val="24"/>
              </w:rPr>
            </w:pPr>
            <w:r w:rsidRPr="0059290D">
              <w:rPr>
                <w:rFonts w:asciiTheme="majorHAnsi" w:hAnsiTheme="majorHAnsi" w:cstheme="majorHAnsi"/>
                <w:color w:val="FF0000"/>
                <w:sz w:val="24"/>
                <w:szCs w:val="24"/>
              </w:rPr>
              <w:t>450.000</w:t>
            </w:r>
          </w:p>
        </w:tc>
        <w:tc>
          <w:tcPr>
            <w:tcW w:w="1056" w:type="dxa"/>
            <w:shd w:val="clear" w:color="auto" w:fill="auto"/>
            <w:noWrap/>
            <w:vAlign w:val="center"/>
            <w:hideMark/>
          </w:tcPr>
          <w:p w:rsidR="008B2B19" w:rsidRPr="0059290D" w:rsidRDefault="008B2B19" w:rsidP="002D484D">
            <w:pPr>
              <w:ind w:firstLine="0"/>
              <w:jc w:val="center"/>
              <w:rPr>
                <w:rFonts w:asciiTheme="majorHAnsi" w:hAnsiTheme="majorHAnsi" w:cstheme="majorHAnsi"/>
                <w:color w:val="FF0000"/>
                <w:sz w:val="24"/>
                <w:szCs w:val="24"/>
              </w:rPr>
            </w:pPr>
            <w:r w:rsidRPr="0059290D">
              <w:rPr>
                <w:rFonts w:asciiTheme="majorHAnsi" w:hAnsiTheme="majorHAnsi" w:cstheme="majorHAnsi"/>
                <w:color w:val="FF0000"/>
                <w:sz w:val="24"/>
                <w:szCs w:val="24"/>
              </w:rPr>
              <w:t>10</w:t>
            </w:r>
          </w:p>
        </w:tc>
        <w:tc>
          <w:tcPr>
            <w:tcW w:w="1798" w:type="dxa"/>
            <w:shd w:val="clear" w:color="auto" w:fill="auto"/>
            <w:noWrap/>
            <w:vAlign w:val="center"/>
            <w:hideMark/>
          </w:tcPr>
          <w:p w:rsidR="008B2B19" w:rsidRPr="0059290D" w:rsidRDefault="008B2B19" w:rsidP="002D484D">
            <w:pPr>
              <w:ind w:firstLine="0"/>
              <w:jc w:val="right"/>
              <w:rPr>
                <w:rFonts w:asciiTheme="majorHAnsi" w:hAnsiTheme="majorHAnsi" w:cstheme="majorHAnsi"/>
                <w:color w:val="FF0000"/>
                <w:sz w:val="24"/>
                <w:szCs w:val="24"/>
              </w:rPr>
            </w:pPr>
            <w:r w:rsidRPr="0059290D">
              <w:rPr>
                <w:rFonts w:asciiTheme="majorHAnsi" w:hAnsiTheme="majorHAnsi" w:cstheme="majorHAnsi"/>
                <w:color w:val="FF0000"/>
                <w:sz w:val="24"/>
                <w:szCs w:val="24"/>
              </w:rPr>
              <w:t>4.500.000</w:t>
            </w:r>
          </w:p>
        </w:tc>
        <w:tc>
          <w:tcPr>
            <w:tcW w:w="1984" w:type="dxa"/>
            <w:shd w:val="clear" w:color="auto" w:fill="auto"/>
            <w:noWrap/>
            <w:vAlign w:val="center"/>
            <w:hideMark/>
          </w:tcPr>
          <w:p w:rsidR="008B2B19" w:rsidRPr="0059290D" w:rsidRDefault="008B2B19" w:rsidP="002D484D">
            <w:pPr>
              <w:ind w:firstLine="0"/>
              <w:jc w:val="right"/>
              <w:rPr>
                <w:rFonts w:asciiTheme="majorHAnsi" w:hAnsiTheme="majorHAnsi" w:cstheme="majorHAnsi"/>
                <w:color w:val="FF0000"/>
                <w:sz w:val="24"/>
                <w:szCs w:val="24"/>
              </w:rPr>
            </w:pPr>
            <w:r w:rsidRPr="0059290D">
              <w:rPr>
                <w:rFonts w:asciiTheme="majorHAnsi" w:hAnsiTheme="majorHAnsi" w:cstheme="majorHAnsi"/>
                <w:color w:val="FF0000"/>
                <w:sz w:val="24"/>
                <w:szCs w:val="24"/>
              </w:rPr>
              <w:t>4.500.000</w:t>
            </w:r>
          </w:p>
        </w:tc>
        <w:tc>
          <w:tcPr>
            <w:tcW w:w="1701" w:type="dxa"/>
            <w:shd w:val="clear" w:color="auto" w:fill="auto"/>
            <w:noWrap/>
            <w:vAlign w:val="center"/>
            <w:hideMark/>
          </w:tcPr>
          <w:p w:rsidR="008B2B19" w:rsidRPr="008B2B19" w:rsidRDefault="008B2B19" w:rsidP="006D4F35">
            <w:pPr>
              <w:ind w:firstLine="0"/>
              <w:jc w:val="right"/>
              <w:rPr>
                <w:rFonts w:eastAsia="Times New Roman" w:cs="Times New Roman"/>
                <w:color w:val="000000"/>
                <w:sz w:val="24"/>
                <w:szCs w:val="24"/>
                <w:lang w:val="vi-VN"/>
              </w:rPr>
            </w:pPr>
          </w:p>
        </w:tc>
      </w:tr>
      <w:tr w:rsidR="008B2B19" w:rsidRPr="008B2B19" w:rsidTr="008B2B19">
        <w:trPr>
          <w:trHeight w:val="421"/>
        </w:trPr>
        <w:tc>
          <w:tcPr>
            <w:tcW w:w="636" w:type="dxa"/>
            <w:shd w:val="clear" w:color="auto" w:fill="auto"/>
            <w:vAlign w:val="center"/>
            <w:hideMark/>
          </w:tcPr>
          <w:p w:rsidR="008B2B19" w:rsidRPr="00356288" w:rsidRDefault="008B2B19" w:rsidP="006D4F35">
            <w:pPr>
              <w:ind w:firstLine="0"/>
              <w:jc w:val="center"/>
              <w:rPr>
                <w:rFonts w:eastAsia="Times New Roman" w:cs="Times New Roman"/>
                <w:color w:val="000000"/>
                <w:sz w:val="24"/>
                <w:szCs w:val="24"/>
                <w:lang w:val="vi-VN"/>
              </w:rPr>
            </w:pPr>
            <w:r>
              <w:rPr>
                <w:rFonts w:eastAsia="Times New Roman" w:cs="Times New Roman"/>
                <w:color w:val="000000"/>
                <w:sz w:val="24"/>
                <w:szCs w:val="24"/>
                <w:lang w:val="vi-VN"/>
              </w:rPr>
              <w:t>1.10</w:t>
            </w:r>
          </w:p>
        </w:tc>
        <w:tc>
          <w:tcPr>
            <w:tcW w:w="4964" w:type="dxa"/>
            <w:shd w:val="clear" w:color="000000" w:fill="FFFFFF"/>
            <w:vAlign w:val="center"/>
            <w:hideMark/>
          </w:tcPr>
          <w:p w:rsidR="008B2B19" w:rsidRPr="0059290D" w:rsidRDefault="008B2B19" w:rsidP="002D484D">
            <w:pPr>
              <w:ind w:firstLine="0"/>
              <w:rPr>
                <w:rFonts w:asciiTheme="majorHAnsi" w:hAnsiTheme="majorHAnsi" w:cstheme="majorHAnsi"/>
                <w:color w:val="FF0000"/>
                <w:sz w:val="24"/>
                <w:szCs w:val="24"/>
                <w:lang w:val="vi-VN"/>
              </w:rPr>
            </w:pPr>
            <w:r w:rsidRPr="0059290D">
              <w:rPr>
                <w:rFonts w:asciiTheme="majorHAnsi" w:hAnsiTheme="majorHAnsi" w:cstheme="majorHAnsi"/>
                <w:color w:val="FF0000"/>
                <w:sz w:val="24"/>
                <w:szCs w:val="24"/>
                <w:lang w:val="vi-VN"/>
              </w:rPr>
              <w:t>Máy khoan lỗ trồng cây nhãn hiệu Oshima 2PS</w:t>
            </w:r>
          </w:p>
        </w:tc>
        <w:tc>
          <w:tcPr>
            <w:tcW w:w="938" w:type="dxa"/>
            <w:shd w:val="clear" w:color="000000" w:fill="FFFFFF"/>
            <w:vAlign w:val="center"/>
            <w:hideMark/>
          </w:tcPr>
          <w:p w:rsidR="008B2B19" w:rsidRPr="0059290D" w:rsidRDefault="008B2B19" w:rsidP="002D484D">
            <w:pPr>
              <w:ind w:firstLine="0"/>
              <w:jc w:val="center"/>
              <w:rPr>
                <w:rFonts w:asciiTheme="majorHAnsi" w:hAnsiTheme="majorHAnsi" w:cstheme="majorHAnsi"/>
                <w:color w:val="FF0000"/>
                <w:sz w:val="24"/>
                <w:szCs w:val="24"/>
              </w:rPr>
            </w:pPr>
            <w:r w:rsidRPr="0059290D">
              <w:rPr>
                <w:rFonts w:asciiTheme="majorHAnsi" w:hAnsiTheme="majorHAnsi" w:cstheme="majorHAnsi"/>
                <w:color w:val="FF0000"/>
                <w:sz w:val="24"/>
                <w:szCs w:val="24"/>
              </w:rPr>
              <w:t>Máy</w:t>
            </w:r>
          </w:p>
        </w:tc>
        <w:tc>
          <w:tcPr>
            <w:tcW w:w="1371" w:type="dxa"/>
            <w:shd w:val="clear" w:color="auto" w:fill="auto"/>
            <w:noWrap/>
            <w:vAlign w:val="center"/>
            <w:hideMark/>
          </w:tcPr>
          <w:p w:rsidR="008B2B19" w:rsidRPr="0059290D" w:rsidRDefault="008B2B19" w:rsidP="002D484D">
            <w:pPr>
              <w:ind w:firstLine="0"/>
              <w:jc w:val="right"/>
              <w:rPr>
                <w:rFonts w:asciiTheme="majorHAnsi" w:hAnsiTheme="majorHAnsi" w:cstheme="majorHAnsi"/>
                <w:color w:val="FF0000"/>
                <w:sz w:val="24"/>
                <w:szCs w:val="24"/>
              </w:rPr>
            </w:pPr>
            <w:r w:rsidRPr="0059290D">
              <w:rPr>
                <w:rFonts w:asciiTheme="majorHAnsi" w:hAnsiTheme="majorHAnsi" w:cstheme="majorHAnsi"/>
                <w:color w:val="FF0000"/>
                <w:sz w:val="24"/>
                <w:szCs w:val="24"/>
              </w:rPr>
              <w:t>7.000.000</w:t>
            </w:r>
          </w:p>
        </w:tc>
        <w:tc>
          <w:tcPr>
            <w:tcW w:w="1056" w:type="dxa"/>
            <w:shd w:val="clear" w:color="auto" w:fill="auto"/>
            <w:noWrap/>
            <w:vAlign w:val="center"/>
            <w:hideMark/>
          </w:tcPr>
          <w:p w:rsidR="008B2B19" w:rsidRPr="0059290D" w:rsidRDefault="008B2B19" w:rsidP="002D484D">
            <w:pPr>
              <w:ind w:firstLine="0"/>
              <w:jc w:val="center"/>
              <w:rPr>
                <w:rFonts w:asciiTheme="majorHAnsi" w:hAnsiTheme="majorHAnsi" w:cstheme="majorHAnsi"/>
                <w:color w:val="FF0000"/>
                <w:sz w:val="24"/>
                <w:szCs w:val="24"/>
              </w:rPr>
            </w:pPr>
            <w:r w:rsidRPr="0059290D">
              <w:rPr>
                <w:rFonts w:asciiTheme="majorHAnsi" w:hAnsiTheme="majorHAnsi" w:cstheme="majorHAnsi"/>
                <w:color w:val="FF0000"/>
                <w:sz w:val="24"/>
                <w:szCs w:val="24"/>
              </w:rPr>
              <w:t>3</w:t>
            </w:r>
          </w:p>
        </w:tc>
        <w:tc>
          <w:tcPr>
            <w:tcW w:w="1798" w:type="dxa"/>
            <w:shd w:val="clear" w:color="auto" w:fill="auto"/>
            <w:noWrap/>
            <w:vAlign w:val="center"/>
            <w:hideMark/>
          </w:tcPr>
          <w:p w:rsidR="008B2B19" w:rsidRPr="0059290D" w:rsidRDefault="008B2B19" w:rsidP="002D484D">
            <w:pPr>
              <w:ind w:firstLine="0"/>
              <w:jc w:val="right"/>
              <w:rPr>
                <w:rFonts w:asciiTheme="majorHAnsi" w:hAnsiTheme="majorHAnsi" w:cstheme="majorHAnsi"/>
                <w:color w:val="FF0000"/>
                <w:sz w:val="24"/>
                <w:szCs w:val="24"/>
              </w:rPr>
            </w:pPr>
            <w:r w:rsidRPr="0059290D">
              <w:rPr>
                <w:rFonts w:asciiTheme="majorHAnsi" w:hAnsiTheme="majorHAnsi" w:cstheme="majorHAnsi"/>
                <w:color w:val="FF0000"/>
                <w:sz w:val="24"/>
                <w:szCs w:val="24"/>
              </w:rPr>
              <w:t>21.000.000</w:t>
            </w:r>
          </w:p>
        </w:tc>
        <w:tc>
          <w:tcPr>
            <w:tcW w:w="1984" w:type="dxa"/>
            <w:shd w:val="clear" w:color="auto" w:fill="auto"/>
            <w:noWrap/>
            <w:vAlign w:val="center"/>
            <w:hideMark/>
          </w:tcPr>
          <w:p w:rsidR="008B2B19" w:rsidRPr="0059290D" w:rsidRDefault="008B2B19" w:rsidP="002D484D">
            <w:pPr>
              <w:ind w:firstLine="0"/>
              <w:jc w:val="right"/>
              <w:rPr>
                <w:rFonts w:asciiTheme="majorHAnsi" w:hAnsiTheme="majorHAnsi" w:cstheme="majorHAnsi"/>
                <w:color w:val="FF0000"/>
                <w:sz w:val="24"/>
                <w:szCs w:val="24"/>
              </w:rPr>
            </w:pPr>
            <w:r w:rsidRPr="0059290D">
              <w:rPr>
                <w:rFonts w:asciiTheme="majorHAnsi" w:hAnsiTheme="majorHAnsi" w:cstheme="majorHAnsi"/>
                <w:color w:val="FF0000"/>
                <w:sz w:val="24"/>
                <w:szCs w:val="24"/>
              </w:rPr>
              <w:t>21.000.000</w:t>
            </w:r>
          </w:p>
        </w:tc>
        <w:tc>
          <w:tcPr>
            <w:tcW w:w="1701" w:type="dxa"/>
            <w:shd w:val="clear" w:color="auto" w:fill="auto"/>
            <w:noWrap/>
            <w:vAlign w:val="center"/>
            <w:hideMark/>
          </w:tcPr>
          <w:p w:rsidR="008B2B19" w:rsidRPr="008B2B19" w:rsidRDefault="008B2B19" w:rsidP="006D4F35">
            <w:pPr>
              <w:ind w:firstLine="0"/>
              <w:jc w:val="right"/>
              <w:rPr>
                <w:rFonts w:eastAsia="Times New Roman" w:cs="Times New Roman"/>
                <w:color w:val="000000"/>
                <w:sz w:val="24"/>
                <w:szCs w:val="24"/>
                <w:lang w:val="vi-VN"/>
              </w:rPr>
            </w:pPr>
          </w:p>
        </w:tc>
      </w:tr>
      <w:tr w:rsidR="008B2B19" w:rsidRPr="008B2B19" w:rsidTr="008B2B19">
        <w:trPr>
          <w:trHeight w:val="421"/>
        </w:trPr>
        <w:tc>
          <w:tcPr>
            <w:tcW w:w="636" w:type="dxa"/>
            <w:shd w:val="clear" w:color="auto" w:fill="auto"/>
            <w:vAlign w:val="center"/>
            <w:hideMark/>
          </w:tcPr>
          <w:p w:rsidR="008B2B19" w:rsidRPr="00356288" w:rsidRDefault="008B2B19" w:rsidP="006D4F35">
            <w:pPr>
              <w:ind w:firstLine="0"/>
              <w:jc w:val="center"/>
              <w:rPr>
                <w:rFonts w:eastAsia="Times New Roman" w:cs="Times New Roman"/>
                <w:color w:val="000000"/>
                <w:sz w:val="24"/>
                <w:szCs w:val="24"/>
                <w:lang w:val="vi-VN"/>
              </w:rPr>
            </w:pPr>
            <w:r>
              <w:rPr>
                <w:rFonts w:eastAsia="Times New Roman" w:cs="Times New Roman"/>
                <w:color w:val="000000"/>
                <w:sz w:val="24"/>
                <w:szCs w:val="24"/>
                <w:lang w:val="vi-VN"/>
              </w:rPr>
              <w:t>1.11</w:t>
            </w:r>
          </w:p>
        </w:tc>
        <w:tc>
          <w:tcPr>
            <w:tcW w:w="4964" w:type="dxa"/>
            <w:shd w:val="clear" w:color="000000" w:fill="FFFFFF"/>
            <w:vAlign w:val="center"/>
            <w:hideMark/>
          </w:tcPr>
          <w:p w:rsidR="008B2B19" w:rsidRPr="0059290D" w:rsidRDefault="008B2B19" w:rsidP="00B238B4">
            <w:pPr>
              <w:ind w:firstLine="0"/>
              <w:rPr>
                <w:rFonts w:asciiTheme="majorHAnsi" w:hAnsiTheme="majorHAnsi" w:cstheme="majorHAnsi"/>
                <w:color w:val="FF0000"/>
                <w:sz w:val="24"/>
                <w:szCs w:val="24"/>
                <w:lang w:val="vi-VN"/>
              </w:rPr>
            </w:pPr>
            <w:r w:rsidRPr="0059290D">
              <w:rPr>
                <w:rFonts w:asciiTheme="majorHAnsi" w:hAnsiTheme="majorHAnsi" w:cstheme="majorHAnsi"/>
                <w:color w:val="FF0000"/>
                <w:sz w:val="24"/>
                <w:szCs w:val="24"/>
                <w:lang w:val="vi-VN"/>
              </w:rPr>
              <w:t xml:space="preserve">Máy phun thuốc chế phẩm dạng khói </w:t>
            </w:r>
            <w:r w:rsidR="00B238B4">
              <w:rPr>
                <w:rFonts w:asciiTheme="majorHAnsi" w:hAnsiTheme="majorHAnsi" w:cstheme="majorHAnsi"/>
                <w:color w:val="FF0000"/>
                <w:sz w:val="24"/>
                <w:szCs w:val="24"/>
                <w:lang w:val="vi-VN"/>
              </w:rPr>
              <w:t>JFY180</w:t>
            </w:r>
          </w:p>
        </w:tc>
        <w:tc>
          <w:tcPr>
            <w:tcW w:w="938" w:type="dxa"/>
            <w:shd w:val="clear" w:color="000000" w:fill="FFFFFF"/>
            <w:vAlign w:val="center"/>
            <w:hideMark/>
          </w:tcPr>
          <w:p w:rsidR="008B2B19" w:rsidRPr="0059290D" w:rsidRDefault="008B2B19" w:rsidP="002D484D">
            <w:pPr>
              <w:ind w:firstLine="0"/>
              <w:jc w:val="center"/>
              <w:rPr>
                <w:rFonts w:asciiTheme="majorHAnsi" w:hAnsiTheme="majorHAnsi" w:cstheme="majorHAnsi"/>
                <w:color w:val="FF0000"/>
                <w:sz w:val="24"/>
                <w:szCs w:val="24"/>
              </w:rPr>
            </w:pPr>
            <w:r w:rsidRPr="0059290D">
              <w:rPr>
                <w:rFonts w:asciiTheme="majorHAnsi" w:hAnsiTheme="majorHAnsi" w:cstheme="majorHAnsi"/>
                <w:color w:val="FF0000"/>
                <w:sz w:val="24"/>
                <w:szCs w:val="24"/>
              </w:rPr>
              <w:t>Máy</w:t>
            </w:r>
          </w:p>
        </w:tc>
        <w:tc>
          <w:tcPr>
            <w:tcW w:w="1371" w:type="dxa"/>
            <w:shd w:val="clear" w:color="auto" w:fill="auto"/>
            <w:noWrap/>
            <w:vAlign w:val="center"/>
            <w:hideMark/>
          </w:tcPr>
          <w:p w:rsidR="008B2B19" w:rsidRPr="0059290D" w:rsidRDefault="008B2B19" w:rsidP="002D484D">
            <w:pPr>
              <w:ind w:firstLine="0"/>
              <w:jc w:val="right"/>
              <w:rPr>
                <w:rFonts w:asciiTheme="majorHAnsi" w:hAnsiTheme="majorHAnsi" w:cstheme="majorHAnsi"/>
                <w:color w:val="FF0000"/>
                <w:sz w:val="24"/>
                <w:szCs w:val="24"/>
              </w:rPr>
            </w:pPr>
            <w:r w:rsidRPr="0059290D">
              <w:rPr>
                <w:rFonts w:asciiTheme="majorHAnsi" w:hAnsiTheme="majorHAnsi" w:cstheme="majorHAnsi"/>
                <w:color w:val="FF0000"/>
                <w:sz w:val="24"/>
                <w:szCs w:val="24"/>
              </w:rPr>
              <w:t>16.500.000</w:t>
            </w:r>
          </w:p>
        </w:tc>
        <w:tc>
          <w:tcPr>
            <w:tcW w:w="1056" w:type="dxa"/>
            <w:shd w:val="clear" w:color="auto" w:fill="auto"/>
            <w:noWrap/>
            <w:vAlign w:val="center"/>
            <w:hideMark/>
          </w:tcPr>
          <w:p w:rsidR="008B2B19" w:rsidRPr="0059290D" w:rsidRDefault="008B2B19" w:rsidP="002D484D">
            <w:pPr>
              <w:ind w:firstLine="0"/>
              <w:jc w:val="center"/>
              <w:rPr>
                <w:rFonts w:asciiTheme="majorHAnsi" w:hAnsiTheme="majorHAnsi" w:cstheme="majorHAnsi"/>
                <w:color w:val="FF0000"/>
                <w:sz w:val="24"/>
                <w:szCs w:val="24"/>
              </w:rPr>
            </w:pPr>
            <w:r w:rsidRPr="0059290D">
              <w:rPr>
                <w:rFonts w:asciiTheme="majorHAnsi" w:hAnsiTheme="majorHAnsi" w:cstheme="majorHAnsi"/>
                <w:color w:val="FF0000"/>
                <w:sz w:val="24"/>
                <w:szCs w:val="24"/>
              </w:rPr>
              <w:t>3</w:t>
            </w:r>
          </w:p>
        </w:tc>
        <w:tc>
          <w:tcPr>
            <w:tcW w:w="1798" w:type="dxa"/>
            <w:shd w:val="clear" w:color="auto" w:fill="auto"/>
            <w:noWrap/>
            <w:vAlign w:val="center"/>
            <w:hideMark/>
          </w:tcPr>
          <w:p w:rsidR="008B2B19" w:rsidRPr="0059290D" w:rsidRDefault="008B2B19" w:rsidP="002D484D">
            <w:pPr>
              <w:ind w:firstLine="0"/>
              <w:jc w:val="right"/>
              <w:rPr>
                <w:rFonts w:asciiTheme="majorHAnsi" w:hAnsiTheme="majorHAnsi" w:cstheme="majorHAnsi"/>
                <w:color w:val="FF0000"/>
                <w:sz w:val="24"/>
                <w:szCs w:val="24"/>
              </w:rPr>
            </w:pPr>
            <w:r w:rsidRPr="0059290D">
              <w:rPr>
                <w:rFonts w:asciiTheme="majorHAnsi" w:hAnsiTheme="majorHAnsi" w:cstheme="majorHAnsi"/>
                <w:color w:val="FF0000"/>
                <w:sz w:val="24"/>
                <w:szCs w:val="24"/>
              </w:rPr>
              <w:t>49.500.000</w:t>
            </w:r>
          </w:p>
        </w:tc>
        <w:tc>
          <w:tcPr>
            <w:tcW w:w="1984" w:type="dxa"/>
            <w:shd w:val="clear" w:color="auto" w:fill="auto"/>
            <w:noWrap/>
            <w:vAlign w:val="center"/>
            <w:hideMark/>
          </w:tcPr>
          <w:p w:rsidR="008B2B19" w:rsidRPr="0059290D" w:rsidRDefault="008B2B19" w:rsidP="002D484D">
            <w:pPr>
              <w:ind w:firstLine="0"/>
              <w:jc w:val="right"/>
              <w:rPr>
                <w:rFonts w:asciiTheme="majorHAnsi" w:hAnsiTheme="majorHAnsi" w:cstheme="majorHAnsi"/>
                <w:color w:val="FF0000"/>
                <w:sz w:val="24"/>
                <w:szCs w:val="24"/>
              </w:rPr>
            </w:pPr>
            <w:r w:rsidRPr="0059290D">
              <w:rPr>
                <w:rFonts w:asciiTheme="majorHAnsi" w:hAnsiTheme="majorHAnsi" w:cstheme="majorHAnsi"/>
                <w:color w:val="FF0000"/>
                <w:sz w:val="24"/>
                <w:szCs w:val="24"/>
              </w:rPr>
              <w:t>49.500.000</w:t>
            </w:r>
          </w:p>
        </w:tc>
        <w:tc>
          <w:tcPr>
            <w:tcW w:w="1701" w:type="dxa"/>
            <w:shd w:val="clear" w:color="auto" w:fill="auto"/>
            <w:noWrap/>
            <w:vAlign w:val="center"/>
            <w:hideMark/>
          </w:tcPr>
          <w:p w:rsidR="008B2B19" w:rsidRPr="008B2B19" w:rsidRDefault="008B2B19" w:rsidP="006D4F35">
            <w:pPr>
              <w:ind w:firstLine="0"/>
              <w:jc w:val="right"/>
              <w:rPr>
                <w:rFonts w:eastAsia="Times New Roman" w:cs="Times New Roman"/>
                <w:color w:val="000000"/>
                <w:sz w:val="24"/>
                <w:szCs w:val="24"/>
                <w:lang w:val="vi-VN"/>
              </w:rPr>
            </w:pPr>
          </w:p>
        </w:tc>
      </w:tr>
      <w:tr w:rsidR="008B2B19" w:rsidRPr="008B2B19" w:rsidTr="008B2B19">
        <w:trPr>
          <w:trHeight w:val="421"/>
        </w:trPr>
        <w:tc>
          <w:tcPr>
            <w:tcW w:w="636" w:type="dxa"/>
            <w:shd w:val="clear" w:color="auto" w:fill="auto"/>
            <w:vAlign w:val="center"/>
            <w:hideMark/>
          </w:tcPr>
          <w:p w:rsidR="008B2B19" w:rsidRPr="00356288" w:rsidRDefault="008B2B19" w:rsidP="006D4F35">
            <w:pPr>
              <w:ind w:firstLine="0"/>
              <w:jc w:val="center"/>
              <w:rPr>
                <w:rFonts w:eastAsia="Times New Roman" w:cs="Times New Roman"/>
                <w:color w:val="000000"/>
                <w:sz w:val="24"/>
                <w:szCs w:val="24"/>
                <w:lang w:val="vi-VN"/>
              </w:rPr>
            </w:pPr>
            <w:r>
              <w:rPr>
                <w:rFonts w:eastAsia="Times New Roman" w:cs="Times New Roman"/>
                <w:color w:val="000000"/>
                <w:sz w:val="24"/>
                <w:szCs w:val="24"/>
                <w:lang w:val="vi-VN"/>
              </w:rPr>
              <w:t>1.12</w:t>
            </w:r>
          </w:p>
        </w:tc>
        <w:tc>
          <w:tcPr>
            <w:tcW w:w="4964" w:type="dxa"/>
            <w:shd w:val="clear" w:color="000000" w:fill="FFFFFF"/>
            <w:vAlign w:val="center"/>
            <w:hideMark/>
          </w:tcPr>
          <w:p w:rsidR="008B2B19" w:rsidRPr="0059290D" w:rsidRDefault="008B2B19" w:rsidP="002D484D">
            <w:pPr>
              <w:ind w:firstLine="0"/>
              <w:rPr>
                <w:rFonts w:asciiTheme="majorHAnsi" w:hAnsiTheme="majorHAnsi" w:cstheme="majorHAnsi"/>
                <w:color w:val="000000"/>
                <w:sz w:val="24"/>
                <w:szCs w:val="24"/>
                <w:lang w:val="vi-VN"/>
              </w:rPr>
            </w:pPr>
            <w:r w:rsidRPr="0059290D">
              <w:rPr>
                <w:rFonts w:asciiTheme="majorHAnsi" w:hAnsiTheme="majorHAnsi" w:cstheme="majorHAnsi"/>
                <w:color w:val="000000"/>
                <w:sz w:val="24"/>
                <w:szCs w:val="24"/>
                <w:lang w:val="vi-VN"/>
              </w:rPr>
              <w:t>Bộ dụng cụ chuẩn độ dinh dưỡng, pH đất, ẩm độ</w:t>
            </w:r>
          </w:p>
        </w:tc>
        <w:tc>
          <w:tcPr>
            <w:tcW w:w="938" w:type="dxa"/>
            <w:shd w:val="clear" w:color="000000" w:fill="FFFFFF"/>
            <w:vAlign w:val="center"/>
            <w:hideMark/>
          </w:tcPr>
          <w:p w:rsidR="008B2B19" w:rsidRPr="0059290D" w:rsidRDefault="008B2B19" w:rsidP="002D484D">
            <w:pPr>
              <w:ind w:firstLine="0"/>
              <w:jc w:val="center"/>
              <w:rPr>
                <w:rFonts w:asciiTheme="majorHAnsi" w:hAnsiTheme="majorHAnsi" w:cstheme="majorHAnsi"/>
                <w:color w:val="000000"/>
                <w:sz w:val="24"/>
                <w:szCs w:val="24"/>
              </w:rPr>
            </w:pPr>
            <w:r w:rsidRPr="0059290D">
              <w:rPr>
                <w:rFonts w:asciiTheme="majorHAnsi" w:hAnsiTheme="majorHAnsi" w:cstheme="majorHAnsi"/>
                <w:color w:val="000000"/>
                <w:sz w:val="24"/>
                <w:szCs w:val="24"/>
              </w:rPr>
              <w:t>Bộ</w:t>
            </w:r>
          </w:p>
        </w:tc>
        <w:tc>
          <w:tcPr>
            <w:tcW w:w="1371" w:type="dxa"/>
            <w:shd w:val="clear" w:color="auto" w:fill="auto"/>
            <w:noWrap/>
            <w:vAlign w:val="center"/>
            <w:hideMark/>
          </w:tcPr>
          <w:p w:rsidR="008B2B19" w:rsidRPr="0059290D" w:rsidRDefault="008B2B19" w:rsidP="002D484D">
            <w:pPr>
              <w:ind w:firstLine="0"/>
              <w:jc w:val="right"/>
              <w:rPr>
                <w:rFonts w:asciiTheme="majorHAnsi" w:hAnsiTheme="majorHAnsi" w:cstheme="majorHAnsi"/>
                <w:color w:val="000000"/>
                <w:sz w:val="24"/>
                <w:szCs w:val="24"/>
              </w:rPr>
            </w:pPr>
            <w:r w:rsidRPr="0059290D">
              <w:rPr>
                <w:rFonts w:asciiTheme="majorHAnsi" w:hAnsiTheme="majorHAnsi" w:cstheme="majorHAnsi"/>
                <w:color w:val="000000"/>
                <w:sz w:val="24"/>
                <w:szCs w:val="24"/>
              </w:rPr>
              <w:t>4.000.000</w:t>
            </w:r>
          </w:p>
        </w:tc>
        <w:tc>
          <w:tcPr>
            <w:tcW w:w="1056" w:type="dxa"/>
            <w:shd w:val="clear" w:color="auto" w:fill="auto"/>
            <w:noWrap/>
            <w:vAlign w:val="center"/>
            <w:hideMark/>
          </w:tcPr>
          <w:p w:rsidR="008B2B19" w:rsidRPr="0059290D" w:rsidRDefault="008B2B19" w:rsidP="002D484D">
            <w:pPr>
              <w:ind w:firstLine="0"/>
              <w:jc w:val="center"/>
              <w:rPr>
                <w:rFonts w:asciiTheme="majorHAnsi" w:hAnsiTheme="majorHAnsi" w:cstheme="majorHAnsi"/>
                <w:color w:val="000000"/>
                <w:sz w:val="24"/>
                <w:szCs w:val="24"/>
              </w:rPr>
            </w:pPr>
            <w:r w:rsidRPr="0059290D">
              <w:rPr>
                <w:rFonts w:asciiTheme="majorHAnsi" w:hAnsiTheme="majorHAnsi" w:cstheme="majorHAnsi"/>
                <w:color w:val="000000"/>
                <w:sz w:val="24"/>
                <w:szCs w:val="24"/>
              </w:rPr>
              <w:t>2</w:t>
            </w:r>
          </w:p>
        </w:tc>
        <w:tc>
          <w:tcPr>
            <w:tcW w:w="1798" w:type="dxa"/>
            <w:shd w:val="clear" w:color="auto" w:fill="auto"/>
            <w:noWrap/>
            <w:vAlign w:val="center"/>
            <w:hideMark/>
          </w:tcPr>
          <w:p w:rsidR="008B2B19" w:rsidRPr="0059290D" w:rsidRDefault="008B2B19" w:rsidP="002D484D">
            <w:pPr>
              <w:ind w:firstLine="0"/>
              <w:jc w:val="right"/>
              <w:rPr>
                <w:rFonts w:asciiTheme="majorHAnsi" w:hAnsiTheme="majorHAnsi" w:cstheme="majorHAnsi"/>
                <w:color w:val="FF0000"/>
                <w:sz w:val="24"/>
                <w:szCs w:val="24"/>
              </w:rPr>
            </w:pPr>
            <w:r w:rsidRPr="0059290D">
              <w:rPr>
                <w:rFonts w:asciiTheme="majorHAnsi" w:hAnsiTheme="majorHAnsi" w:cstheme="majorHAnsi"/>
                <w:color w:val="FF0000"/>
                <w:sz w:val="24"/>
                <w:szCs w:val="24"/>
              </w:rPr>
              <w:t>8.000.000</w:t>
            </w:r>
          </w:p>
        </w:tc>
        <w:tc>
          <w:tcPr>
            <w:tcW w:w="1984" w:type="dxa"/>
            <w:shd w:val="clear" w:color="auto" w:fill="auto"/>
            <w:noWrap/>
            <w:vAlign w:val="center"/>
            <w:hideMark/>
          </w:tcPr>
          <w:p w:rsidR="008B2B19" w:rsidRPr="0059290D" w:rsidRDefault="008B2B19" w:rsidP="002D484D">
            <w:pPr>
              <w:ind w:firstLine="0"/>
              <w:jc w:val="right"/>
              <w:rPr>
                <w:rFonts w:asciiTheme="majorHAnsi" w:hAnsiTheme="majorHAnsi" w:cstheme="majorHAnsi"/>
                <w:color w:val="FF0000"/>
                <w:sz w:val="24"/>
                <w:szCs w:val="24"/>
              </w:rPr>
            </w:pPr>
            <w:r w:rsidRPr="0059290D">
              <w:rPr>
                <w:rFonts w:asciiTheme="majorHAnsi" w:hAnsiTheme="majorHAnsi" w:cstheme="majorHAnsi"/>
                <w:color w:val="FF0000"/>
                <w:sz w:val="24"/>
                <w:szCs w:val="24"/>
              </w:rPr>
              <w:t>8.000.000</w:t>
            </w:r>
          </w:p>
        </w:tc>
        <w:tc>
          <w:tcPr>
            <w:tcW w:w="1701" w:type="dxa"/>
            <w:shd w:val="clear" w:color="auto" w:fill="auto"/>
            <w:noWrap/>
            <w:vAlign w:val="center"/>
            <w:hideMark/>
          </w:tcPr>
          <w:p w:rsidR="008B2B19" w:rsidRPr="008B2B19" w:rsidRDefault="008B2B19" w:rsidP="006D4F35">
            <w:pPr>
              <w:ind w:firstLine="0"/>
              <w:jc w:val="right"/>
              <w:rPr>
                <w:rFonts w:eastAsia="Times New Roman" w:cs="Times New Roman"/>
                <w:color w:val="000000"/>
                <w:sz w:val="24"/>
                <w:szCs w:val="24"/>
                <w:lang w:val="vi-VN"/>
              </w:rPr>
            </w:pPr>
          </w:p>
        </w:tc>
      </w:tr>
      <w:tr w:rsidR="008B2B19" w:rsidRPr="008B2B19" w:rsidTr="009F22DB">
        <w:trPr>
          <w:trHeight w:val="701"/>
        </w:trPr>
        <w:tc>
          <w:tcPr>
            <w:tcW w:w="636" w:type="dxa"/>
            <w:shd w:val="clear" w:color="auto" w:fill="auto"/>
            <w:vAlign w:val="center"/>
            <w:hideMark/>
          </w:tcPr>
          <w:p w:rsidR="008B2B19" w:rsidRPr="00356288" w:rsidRDefault="008B2B19" w:rsidP="006D4F35">
            <w:pPr>
              <w:ind w:firstLine="0"/>
              <w:jc w:val="center"/>
              <w:rPr>
                <w:rFonts w:eastAsia="Times New Roman" w:cs="Times New Roman"/>
                <w:color w:val="000000"/>
                <w:sz w:val="24"/>
                <w:szCs w:val="24"/>
                <w:lang w:val="vi-VN"/>
              </w:rPr>
            </w:pPr>
            <w:r>
              <w:rPr>
                <w:rFonts w:eastAsia="Times New Roman" w:cs="Times New Roman"/>
                <w:color w:val="000000"/>
                <w:sz w:val="24"/>
                <w:szCs w:val="24"/>
                <w:lang w:val="vi-VN"/>
              </w:rPr>
              <w:t>1.13</w:t>
            </w:r>
          </w:p>
        </w:tc>
        <w:tc>
          <w:tcPr>
            <w:tcW w:w="4964" w:type="dxa"/>
            <w:shd w:val="clear" w:color="000000" w:fill="FFFFFF"/>
            <w:vAlign w:val="center"/>
            <w:hideMark/>
          </w:tcPr>
          <w:p w:rsidR="008B2B19" w:rsidRPr="0059290D" w:rsidRDefault="008B2B19" w:rsidP="002D484D">
            <w:pPr>
              <w:ind w:firstLine="0"/>
              <w:rPr>
                <w:rFonts w:asciiTheme="majorHAnsi" w:hAnsiTheme="majorHAnsi" w:cstheme="majorHAnsi"/>
                <w:color w:val="000000"/>
                <w:sz w:val="24"/>
                <w:szCs w:val="24"/>
                <w:lang w:val="vi-VN"/>
              </w:rPr>
            </w:pPr>
            <w:r w:rsidRPr="0059290D">
              <w:rPr>
                <w:rFonts w:asciiTheme="majorHAnsi" w:hAnsiTheme="majorHAnsi" w:cstheme="majorHAnsi"/>
                <w:color w:val="000000"/>
                <w:sz w:val="24"/>
                <w:szCs w:val="24"/>
                <w:lang w:val="vi-VN"/>
              </w:rPr>
              <w:t>Xe đẩy tay vận chuyển dụng cụ sản xuất (xe rùa 1 bánh)</w:t>
            </w:r>
          </w:p>
        </w:tc>
        <w:tc>
          <w:tcPr>
            <w:tcW w:w="938" w:type="dxa"/>
            <w:shd w:val="clear" w:color="000000" w:fill="FFFFFF"/>
            <w:vAlign w:val="center"/>
            <w:hideMark/>
          </w:tcPr>
          <w:p w:rsidR="008B2B19" w:rsidRPr="0059290D" w:rsidRDefault="008B2B19" w:rsidP="002D484D">
            <w:pPr>
              <w:ind w:firstLine="0"/>
              <w:jc w:val="center"/>
              <w:rPr>
                <w:rFonts w:asciiTheme="majorHAnsi" w:hAnsiTheme="majorHAnsi" w:cstheme="majorHAnsi"/>
                <w:color w:val="000000"/>
                <w:sz w:val="24"/>
                <w:szCs w:val="24"/>
              </w:rPr>
            </w:pPr>
            <w:r w:rsidRPr="0059290D">
              <w:rPr>
                <w:rFonts w:asciiTheme="majorHAnsi" w:hAnsiTheme="majorHAnsi" w:cstheme="majorHAnsi"/>
                <w:color w:val="000000"/>
                <w:sz w:val="24"/>
                <w:szCs w:val="24"/>
              </w:rPr>
              <w:t>Xe</w:t>
            </w:r>
          </w:p>
        </w:tc>
        <w:tc>
          <w:tcPr>
            <w:tcW w:w="1371" w:type="dxa"/>
            <w:shd w:val="clear" w:color="auto" w:fill="auto"/>
            <w:noWrap/>
            <w:vAlign w:val="center"/>
            <w:hideMark/>
          </w:tcPr>
          <w:p w:rsidR="008B2B19" w:rsidRPr="0059290D" w:rsidRDefault="008B2B19" w:rsidP="002D484D">
            <w:pPr>
              <w:ind w:firstLine="0"/>
              <w:jc w:val="right"/>
              <w:rPr>
                <w:rFonts w:asciiTheme="majorHAnsi" w:hAnsiTheme="majorHAnsi" w:cstheme="majorHAnsi"/>
                <w:color w:val="000000"/>
                <w:sz w:val="24"/>
                <w:szCs w:val="24"/>
              </w:rPr>
            </w:pPr>
            <w:r w:rsidRPr="0059290D">
              <w:rPr>
                <w:rFonts w:asciiTheme="majorHAnsi" w:hAnsiTheme="majorHAnsi" w:cstheme="majorHAnsi"/>
                <w:color w:val="000000"/>
                <w:sz w:val="24"/>
                <w:szCs w:val="24"/>
              </w:rPr>
              <w:t>800.000</w:t>
            </w:r>
          </w:p>
        </w:tc>
        <w:tc>
          <w:tcPr>
            <w:tcW w:w="1056" w:type="dxa"/>
            <w:shd w:val="clear" w:color="auto" w:fill="auto"/>
            <w:noWrap/>
            <w:vAlign w:val="center"/>
            <w:hideMark/>
          </w:tcPr>
          <w:p w:rsidR="008B2B19" w:rsidRPr="0059290D" w:rsidRDefault="008B2B19" w:rsidP="002D484D">
            <w:pPr>
              <w:ind w:firstLine="0"/>
              <w:jc w:val="center"/>
              <w:rPr>
                <w:rFonts w:asciiTheme="majorHAnsi" w:hAnsiTheme="majorHAnsi" w:cstheme="majorHAnsi"/>
                <w:color w:val="000000"/>
                <w:sz w:val="24"/>
                <w:szCs w:val="24"/>
              </w:rPr>
            </w:pPr>
            <w:r w:rsidRPr="0059290D">
              <w:rPr>
                <w:rFonts w:asciiTheme="majorHAnsi" w:hAnsiTheme="majorHAnsi" w:cstheme="majorHAnsi"/>
                <w:color w:val="000000"/>
                <w:sz w:val="24"/>
                <w:szCs w:val="24"/>
              </w:rPr>
              <w:t>25</w:t>
            </w:r>
          </w:p>
        </w:tc>
        <w:tc>
          <w:tcPr>
            <w:tcW w:w="1798" w:type="dxa"/>
            <w:shd w:val="clear" w:color="auto" w:fill="auto"/>
            <w:noWrap/>
            <w:vAlign w:val="center"/>
            <w:hideMark/>
          </w:tcPr>
          <w:p w:rsidR="008B2B19" w:rsidRPr="0059290D" w:rsidRDefault="008B2B19" w:rsidP="002D484D">
            <w:pPr>
              <w:ind w:firstLine="0"/>
              <w:jc w:val="right"/>
              <w:rPr>
                <w:rFonts w:asciiTheme="majorHAnsi" w:hAnsiTheme="majorHAnsi" w:cstheme="majorHAnsi"/>
                <w:color w:val="FF0000"/>
                <w:sz w:val="24"/>
                <w:szCs w:val="24"/>
              </w:rPr>
            </w:pPr>
            <w:r w:rsidRPr="0059290D">
              <w:rPr>
                <w:rFonts w:asciiTheme="majorHAnsi" w:hAnsiTheme="majorHAnsi" w:cstheme="majorHAnsi"/>
                <w:color w:val="FF0000"/>
                <w:sz w:val="24"/>
                <w:szCs w:val="24"/>
              </w:rPr>
              <w:t>20.000.000</w:t>
            </w:r>
          </w:p>
        </w:tc>
        <w:tc>
          <w:tcPr>
            <w:tcW w:w="1984" w:type="dxa"/>
            <w:shd w:val="clear" w:color="auto" w:fill="auto"/>
            <w:noWrap/>
            <w:vAlign w:val="center"/>
            <w:hideMark/>
          </w:tcPr>
          <w:p w:rsidR="008B2B19" w:rsidRPr="0059290D" w:rsidRDefault="008B2B19" w:rsidP="002D484D">
            <w:pPr>
              <w:ind w:firstLine="0"/>
              <w:jc w:val="right"/>
              <w:rPr>
                <w:rFonts w:asciiTheme="majorHAnsi" w:hAnsiTheme="majorHAnsi" w:cstheme="majorHAnsi"/>
                <w:color w:val="FF0000"/>
                <w:sz w:val="24"/>
                <w:szCs w:val="24"/>
              </w:rPr>
            </w:pPr>
            <w:r w:rsidRPr="0059290D">
              <w:rPr>
                <w:rFonts w:asciiTheme="majorHAnsi" w:hAnsiTheme="majorHAnsi" w:cstheme="majorHAnsi"/>
                <w:color w:val="FF0000"/>
                <w:sz w:val="24"/>
                <w:szCs w:val="24"/>
              </w:rPr>
              <w:t>20.000.000</w:t>
            </w:r>
          </w:p>
        </w:tc>
        <w:tc>
          <w:tcPr>
            <w:tcW w:w="1701" w:type="dxa"/>
            <w:shd w:val="clear" w:color="auto" w:fill="auto"/>
            <w:noWrap/>
            <w:vAlign w:val="center"/>
            <w:hideMark/>
          </w:tcPr>
          <w:p w:rsidR="008B2B19" w:rsidRPr="008B2B19" w:rsidRDefault="008B2B19" w:rsidP="006D4F35">
            <w:pPr>
              <w:ind w:firstLine="0"/>
              <w:jc w:val="right"/>
              <w:rPr>
                <w:rFonts w:eastAsia="Times New Roman" w:cs="Times New Roman"/>
                <w:color w:val="000000"/>
                <w:sz w:val="24"/>
                <w:szCs w:val="24"/>
                <w:lang w:val="vi-VN"/>
              </w:rPr>
            </w:pPr>
          </w:p>
        </w:tc>
      </w:tr>
      <w:tr w:rsidR="008B2B19" w:rsidRPr="008B2B19" w:rsidTr="008B2B19">
        <w:trPr>
          <w:trHeight w:val="421"/>
        </w:trPr>
        <w:tc>
          <w:tcPr>
            <w:tcW w:w="636" w:type="dxa"/>
            <w:shd w:val="clear" w:color="auto" w:fill="auto"/>
            <w:vAlign w:val="center"/>
            <w:hideMark/>
          </w:tcPr>
          <w:p w:rsidR="008B2B19" w:rsidRPr="00356288" w:rsidRDefault="008B2B19" w:rsidP="006D4F35">
            <w:pPr>
              <w:ind w:firstLine="0"/>
              <w:jc w:val="center"/>
              <w:rPr>
                <w:rFonts w:eastAsia="Times New Roman" w:cs="Times New Roman"/>
                <w:color w:val="000000"/>
                <w:sz w:val="24"/>
                <w:szCs w:val="24"/>
                <w:lang w:val="vi-VN"/>
              </w:rPr>
            </w:pPr>
            <w:r>
              <w:rPr>
                <w:rFonts w:eastAsia="Times New Roman" w:cs="Times New Roman"/>
                <w:color w:val="000000"/>
                <w:sz w:val="24"/>
                <w:szCs w:val="24"/>
                <w:lang w:val="vi-VN"/>
              </w:rPr>
              <w:t>1.14</w:t>
            </w:r>
          </w:p>
        </w:tc>
        <w:tc>
          <w:tcPr>
            <w:tcW w:w="4964" w:type="dxa"/>
            <w:shd w:val="clear" w:color="000000" w:fill="FFFFFF"/>
            <w:vAlign w:val="center"/>
            <w:hideMark/>
          </w:tcPr>
          <w:p w:rsidR="008B2B19" w:rsidRPr="0059290D" w:rsidRDefault="008B2B19" w:rsidP="002D484D">
            <w:pPr>
              <w:ind w:firstLine="0"/>
              <w:rPr>
                <w:rFonts w:asciiTheme="majorHAnsi" w:hAnsiTheme="majorHAnsi" w:cstheme="majorHAnsi"/>
                <w:color w:val="000000"/>
                <w:sz w:val="24"/>
                <w:szCs w:val="24"/>
                <w:lang w:val="vi-VN"/>
              </w:rPr>
            </w:pPr>
            <w:r w:rsidRPr="0059290D">
              <w:rPr>
                <w:rFonts w:asciiTheme="majorHAnsi" w:hAnsiTheme="majorHAnsi" w:cstheme="majorHAnsi"/>
                <w:color w:val="000000"/>
                <w:sz w:val="24"/>
                <w:szCs w:val="24"/>
                <w:lang w:val="vi-VN"/>
              </w:rPr>
              <w:t xml:space="preserve">Bộ dụng cụ hỗ trợ đóng gói sản phẩm (HW-450) </w:t>
            </w:r>
            <w:r w:rsidRPr="0059290D">
              <w:rPr>
                <w:rFonts w:asciiTheme="majorHAnsi" w:hAnsiTheme="majorHAnsi" w:cstheme="majorHAnsi"/>
                <w:color w:val="000000"/>
                <w:sz w:val="24"/>
                <w:szCs w:val="24"/>
                <w:lang w:val="vi-VN"/>
              </w:rPr>
              <w:lastRenderedPageBreak/>
              <w:t>+ khay đóng gói</w:t>
            </w:r>
          </w:p>
        </w:tc>
        <w:tc>
          <w:tcPr>
            <w:tcW w:w="938" w:type="dxa"/>
            <w:shd w:val="clear" w:color="000000" w:fill="FFFFFF"/>
            <w:vAlign w:val="center"/>
            <w:hideMark/>
          </w:tcPr>
          <w:p w:rsidR="008B2B19" w:rsidRPr="0059290D" w:rsidRDefault="008B2B19" w:rsidP="002D484D">
            <w:pPr>
              <w:ind w:firstLine="0"/>
              <w:jc w:val="center"/>
              <w:rPr>
                <w:rFonts w:asciiTheme="majorHAnsi" w:hAnsiTheme="majorHAnsi" w:cstheme="majorHAnsi"/>
                <w:color w:val="000000"/>
                <w:sz w:val="24"/>
                <w:szCs w:val="24"/>
              </w:rPr>
            </w:pPr>
            <w:r w:rsidRPr="0059290D">
              <w:rPr>
                <w:rFonts w:asciiTheme="majorHAnsi" w:hAnsiTheme="majorHAnsi" w:cstheme="majorHAnsi"/>
                <w:color w:val="000000"/>
                <w:sz w:val="24"/>
                <w:szCs w:val="24"/>
              </w:rPr>
              <w:lastRenderedPageBreak/>
              <w:t>Bộ</w:t>
            </w:r>
          </w:p>
        </w:tc>
        <w:tc>
          <w:tcPr>
            <w:tcW w:w="1371" w:type="dxa"/>
            <w:shd w:val="clear" w:color="auto" w:fill="auto"/>
            <w:noWrap/>
            <w:vAlign w:val="center"/>
            <w:hideMark/>
          </w:tcPr>
          <w:p w:rsidR="008B2B19" w:rsidRPr="0059290D" w:rsidRDefault="008B2B19" w:rsidP="002D484D">
            <w:pPr>
              <w:ind w:firstLine="0"/>
              <w:jc w:val="right"/>
              <w:rPr>
                <w:rFonts w:asciiTheme="majorHAnsi" w:hAnsiTheme="majorHAnsi" w:cstheme="majorHAnsi"/>
                <w:color w:val="000000"/>
                <w:sz w:val="24"/>
                <w:szCs w:val="24"/>
              </w:rPr>
            </w:pPr>
            <w:r w:rsidRPr="0059290D">
              <w:rPr>
                <w:rFonts w:asciiTheme="majorHAnsi" w:hAnsiTheme="majorHAnsi" w:cstheme="majorHAnsi"/>
                <w:color w:val="000000"/>
                <w:sz w:val="24"/>
                <w:szCs w:val="24"/>
              </w:rPr>
              <w:t>4.500.000</w:t>
            </w:r>
          </w:p>
        </w:tc>
        <w:tc>
          <w:tcPr>
            <w:tcW w:w="1056" w:type="dxa"/>
            <w:shd w:val="clear" w:color="auto" w:fill="auto"/>
            <w:noWrap/>
            <w:vAlign w:val="center"/>
            <w:hideMark/>
          </w:tcPr>
          <w:p w:rsidR="008B2B19" w:rsidRPr="0059290D" w:rsidRDefault="008B2B19" w:rsidP="002D484D">
            <w:pPr>
              <w:ind w:firstLine="0"/>
              <w:jc w:val="center"/>
              <w:rPr>
                <w:rFonts w:asciiTheme="majorHAnsi" w:hAnsiTheme="majorHAnsi" w:cstheme="majorHAnsi"/>
                <w:color w:val="000000"/>
                <w:sz w:val="24"/>
                <w:szCs w:val="24"/>
              </w:rPr>
            </w:pPr>
            <w:r w:rsidRPr="0059290D">
              <w:rPr>
                <w:rFonts w:asciiTheme="majorHAnsi" w:hAnsiTheme="majorHAnsi" w:cstheme="majorHAnsi"/>
                <w:color w:val="000000"/>
                <w:sz w:val="24"/>
                <w:szCs w:val="24"/>
              </w:rPr>
              <w:t>10</w:t>
            </w:r>
          </w:p>
        </w:tc>
        <w:tc>
          <w:tcPr>
            <w:tcW w:w="1798" w:type="dxa"/>
            <w:shd w:val="clear" w:color="auto" w:fill="auto"/>
            <w:noWrap/>
            <w:vAlign w:val="center"/>
            <w:hideMark/>
          </w:tcPr>
          <w:p w:rsidR="008B2B19" w:rsidRPr="0059290D" w:rsidRDefault="008B2B19" w:rsidP="002D484D">
            <w:pPr>
              <w:ind w:firstLine="0"/>
              <w:jc w:val="right"/>
              <w:rPr>
                <w:rFonts w:asciiTheme="majorHAnsi" w:hAnsiTheme="majorHAnsi" w:cstheme="majorHAnsi"/>
                <w:color w:val="FF0000"/>
                <w:sz w:val="24"/>
                <w:szCs w:val="24"/>
              </w:rPr>
            </w:pPr>
            <w:r w:rsidRPr="0059290D">
              <w:rPr>
                <w:rFonts w:asciiTheme="majorHAnsi" w:hAnsiTheme="majorHAnsi" w:cstheme="majorHAnsi"/>
                <w:color w:val="FF0000"/>
                <w:sz w:val="24"/>
                <w:szCs w:val="24"/>
              </w:rPr>
              <w:t>45.000.000</w:t>
            </w:r>
          </w:p>
        </w:tc>
        <w:tc>
          <w:tcPr>
            <w:tcW w:w="1984" w:type="dxa"/>
            <w:shd w:val="clear" w:color="auto" w:fill="auto"/>
            <w:noWrap/>
            <w:vAlign w:val="center"/>
            <w:hideMark/>
          </w:tcPr>
          <w:p w:rsidR="008B2B19" w:rsidRPr="0059290D" w:rsidRDefault="008B2B19" w:rsidP="002D484D">
            <w:pPr>
              <w:ind w:firstLine="0"/>
              <w:jc w:val="right"/>
              <w:rPr>
                <w:rFonts w:asciiTheme="majorHAnsi" w:hAnsiTheme="majorHAnsi" w:cstheme="majorHAnsi"/>
                <w:color w:val="FF0000"/>
                <w:sz w:val="24"/>
                <w:szCs w:val="24"/>
              </w:rPr>
            </w:pPr>
            <w:r w:rsidRPr="0059290D">
              <w:rPr>
                <w:rFonts w:asciiTheme="majorHAnsi" w:hAnsiTheme="majorHAnsi" w:cstheme="majorHAnsi"/>
                <w:color w:val="FF0000"/>
                <w:sz w:val="24"/>
                <w:szCs w:val="24"/>
              </w:rPr>
              <w:t>45.000.000</w:t>
            </w:r>
          </w:p>
        </w:tc>
        <w:tc>
          <w:tcPr>
            <w:tcW w:w="1701" w:type="dxa"/>
            <w:shd w:val="clear" w:color="auto" w:fill="auto"/>
            <w:noWrap/>
            <w:vAlign w:val="center"/>
            <w:hideMark/>
          </w:tcPr>
          <w:p w:rsidR="008B2B19" w:rsidRPr="008B2B19" w:rsidRDefault="008B2B19" w:rsidP="006D4F35">
            <w:pPr>
              <w:ind w:firstLine="0"/>
              <w:jc w:val="right"/>
              <w:rPr>
                <w:rFonts w:eastAsia="Times New Roman" w:cs="Times New Roman"/>
                <w:color w:val="000000"/>
                <w:sz w:val="24"/>
                <w:szCs w:val="24"/>
                <w:lang w:val="vi-VN"/>
              </w:rPr>
            </w:pPr>
          </w:p>
        </w:tc>
      </w:tr>
      <w:tr w:rsidR="008B2B19" w:rsidRPr="006D4F35" w:rsidTr="008B2B19">
        <w:trPr>
          <w:trHeight w:val="413"/>
        </w:trPr>
        <w:tc>
          <w:tcPr>
            <w:tcW w:w="636" w:type="dxa"/>
            <w:shd w:val="clear" w:color="auto" w:fill="auto"/>
            <w:vAlign w:val="center"/>
            <w:hideMark/>
          </w:tcPr>
          <w:p w:rsidR="008B2B19" w:rsidRPr="006D4F35" w:rsidRDefault="008B2B19" w:rsidP="006D4F35">
            <w:pPr>
              <w:ind w:firstLine="0"/>
              <w:jc w:val="center"/>
              <w:rPr>
                <w:rFonts w:eastAsia="Times New Roman" w:cs="Times New Roman"/>
                <w:b/>
                <w:bCs/>
                <w:color w:val="000000"/>
                <w:sz w:val="24"/>
                <w:szCs w:val="24"/>
              </w:rPr>
            </w:pPr>
            <w:r w:rsidRPr="006D4F35">
              <w:rPr>
                <w:rFonts w:eastAsia="Times New Roman" w:cs="Times New Roman"/>
                <w:b/>
                <w:bCs/>
                <w:color w:val="000000"/>
                <w:sz w:val="24"/>
                <w:szCs w:val="24"/>
              </w:rPr>
              <w:lastRenderedPageBreak/>
              <w:t>II</w:t>
            </w:r>
          </w:p>
        </w:tc>
        <w:tc>
          <w:tcPr>
            <w:tcW w:w="4964" w:type="dxa"/>
            <w:shd w:val="clear" w:color="auto" w:fill="auto"/>
            <w:vAlign w:val="center"/>
            <w:hideMark/>
          </w:tcPr>
          <w:p w:rsidR="008B2B19" w:rsidRPr="006D4F35" w:rsidRDefault="008B2B19" w:rsidP="006D4F35">
            <w:pPr>
              <w:ind w:firstLine="0"/>
              <w:rPr>
                <w:rFonts w:eastAsia="Times New Roman" w:cs="Times New Roman"/>
                <w:b/>
                <w:bCs/>
                <w:color w:val="000000"/>
                <w:sz w:val="24"/>
                <w:szCs w:val="24"/>
              </w:rPr>
            </w:pPr>
            <w:r w:rsidRPr="006D4F35">
              <w:rPr>
                <w:rFonts w:eastAsia="Times New Roman" w:cs="Times New Roman"/>
                <w:b/>
                <w:bCs/>
                <w:color w:val="000000"/>
                <w:sz w:val="24"/>
                <w:szCs w:val="24"/>
              </w:rPr>
              <w:t>Nguyên liệu, năng lượng</w:t>
            </w:r>
          </w:p>
        </w:tc>
        <w:tc>
          <w:tcPr>
            <w:tcW w:w="938" w:type="dxa"/>
            <w:shd w:val="clear" w:color="auto" w:fill="auto"/>
            <w:vAlign w:val="center"/>
            <w:hideMark/>
          </w:tcPr>
          <w:p w:rsidR="008B2B19" w:rsidRPr="006D4F35" w:rsidRDefault="008B2B19" w:rsidP="006D4F35">
            <w:pPr>
              <w:ind w:firstLine="0"/>
              <w:rPr>
                <w:rFonts w:eastAsia="Times New Roman" w:cs="Times New Roman"/>
                <w:color w:val="000000"/>
                <w:sz w:val="24"/>
                <w:szCs w:val="24"/>
              </w:rPr>
            </w:pPr>
            <w:r w:rsidRPr="006D4F35">
              <w:rPr>
                <w:rFonts w:eastAsia="Times New Roman" w:cs="Times New Roman"/>
                <w:color w:val="000000"/>
                <w:sz w:val="24"/>
                <w:szCs w:val="24"/>
              </w:rPr>
              <w:t> </w:t>
            </w:r>
          </w:p>
        </w:tc>
        <w:tc>
          <w:tcPr>
            <w:tcW w:w="1371" w:type="dxa"/>
            <w:shd w:val="clear" w:color="auto" w:fill="auto"/>
            <w:noWrap/>
            <w:vAlign w:val="center"/>
            <w:hideMark/>
          </w:tcPr>
          <w:p w:rsidR="008B2B19" w:rsidRPr="006D4F35" w:rsidRDefault="008B2B19" w:rsidP="00121C8C">
            <w:pPr>
              <w:ind w:firstLine="0"/>
              <w:jc w:val="right"/>
              <w:rPr>
                <w:rFonts w:eastAsia="Times New Roman" w:cs="Times New Roman"/>
                <w:color w:val="000000"/>
                <w:sz w:val="24"/>
                <w:szCs w:val="24"/>
              </w:rPr>
            </w:pPr>
            <w:r w:rsidRPr="006D4F35">
              <w:rPr>
                <w:rFonts w:eastAsia="Times New Roman" w:cs="Times New Roman"/>
                <w:color w:val="000000"/>
                <w:sz w:val="24"/>
                <w:szCs w:val="24"/>
              </w:rPr>
              <w:t> </w:t>
            </w:r>
          </w:p>
        </w:tc>
        <w:tc>
          <w:tcPr>
            <w:tcW w:w="1056" w:type="dxa"/>
            <w:shd w:val="clear" w:color="auto" w:fill="auto"/>
            <w:noWrap/>
            <w:vAlign w:val="center"/>
          </w:tcPr>
          <w:p w:rsidR="008B2B19" w:rsidRPr="006D4F35" w:rsidRDefault="008B2B19" w:rsidP="006D4F35">
            <w:pPr>
              <w:ind w:firstLine="0"/>
              <w:jc w:val="right"/>
              <w:rPr>
                <w:rFonts w:eastAsia="Times New Roman" w:cs="Times New Roman"/>
                <w:color w:val="000000"/>
                <w:sz w:val="24"/>
                <w:szCs w:val="24"/>
              </w:rPr>
            </w:pPr>
          </w:p>
        </w:tc>
        <w:tc>
          <w:tcPr>
            <w:tcW w:w="1798" w:type="dxa"/>
            <w:shd w:val="clear" w:color="auto" w:fill="auto"/>
            <w:noWrap/>
            <w:vAlign w:val="center"/>
          </w:tcPr>
          <w:p w:rsidR="008B2B19" w:rsidRPr="006D4F35" w:rsidRDefault="008B2B19" w:rsidP="006D4F35">
            <w:pPr>
              <w:ind w:firstLine="0"/>
              <w:jc w:val="right"/>
              <w:rPr>
                <w:rFonts w:eastAsia="Times New Roman" w:cs="Times New Roman"/>
                <w:color w:val="000000"/>
                <w:sz w:val="24"/>
                <w:szCs w:val="24"/>
              </w:rPr>
            </w:pPr>
          </w:p>
        </w:tc>
        <w:tc>
          <w:tcPr>
            <w:tcW w:w="1984" w:type="dxa"/>
            <w:shd w:val="clear" w:color="auto" w:fill="auto"/>
            <w:noWrap/>
            <w:vAlign w:val="center"/>
            <w:hideMark/>
          </w:tcPr>
          <w:p w:rsidR="008B2B19" w:rsidRPr="006D4F35" w:rsidRDefault="008B2B19" w:rsidP="006D4F35">
            <w:pPr>
              <w:ind w:firstLine="0"/>
              <w:jc w:val="right"/>
              <w:rPr>
                <w:rFonts w:eastAsia="Times New Roman" w:cs="Times New Roman"/>
                <w:b/>
                <w:bCs/>
                <w:color w:val="000000"/>
                <w:sz w:val="24"/>
                <w:szCs w:val="24"/>
              </w:rPr>
            </w:pPr>
            <w:r w:rsidRPr="006D4F35">
              <w:rPr>
                <w:rFonts w:eastAsia="Times New Roman" w:cs="Times New Roman"/>
                <w:b/>
                <w:bCs/>
                <w:color w:val="000000"/>
                <w:sz w:val="24"/>
                <w:szCs w:val="24"/>
              </w:rPr>
              <w:t xml:space="preserve">761.136.875 </w:t>
            </w:r>
          </w:p>
        </w:tc>
        <w:tc>
          <w:tcPr>
            <w:tcW w:w="1701" w:type="dxa"/>
            <w:shd w:val="clear" w:color="auto" w:fill="auto"/>
            <w:noWrap/>
            <w:vAlign w:val="center"/>
            <w:hideMark/>
          </w:tcPr>
          <w:p w:rsidR="008B2B19" w:rsidRPr="00D962CB" w:rsidRDefault="008B2B19" w:rsidP="00D962CB">
            <w:pPr>
              <w:ind w:firstLine="0"/>
              <w:jc w:val="center"/>
              <w:rPr>
                <w:rFonts w:asciiTheme="majorHAnsi" w:hAnsiTheme="majorHAnsi" w:cstheme="majorHAnsi"/>
                <w:b/>
                <w:bCs/>
                <w:color w:val="000000"/>
                <w:sz w:val="24"/>
                <w:szCs w:val="24"/>
              </w:rPr>
            </w:pPr>
            <w:r w:rsidRPr="00D962CB">
              <w:rPr>
                <w:rFonts w:asciiTheme="majorHAnsi" w:hAnsiTheme="majorHAnsi" w:cstheme="majorHAnsi"/>
                <w:b/>
                <w:bCs/>
                <w:color w:val="000000"/>
                <w:sz w:val="24"/>
                <w:szCs w:val="24"/>
              </w:rPr>
              <w:t>215.000.000</w:t>
            </w:r>
          </w:p>
        </w:tc>
      </w:tr>
      <w:tr w:rsidR="008B2B19" w:rsidRPr="006D4F35" w:rsidTr="008B2B19">
        <w:trPr>
          <w:trHeight w:val="345"/>
        </w:trPr>
        <w:tc>
          <w:tcPr>
            <w:tcW w:w="636" w:type="dxa"/>
            <w:shd w:val="clear" w:color="auto" w:fill="auto"/>
            <w:vAlign w:val="center"/>
            <w:hideMark/>
          </w:tcPr>
          <w:p w:rsidR="008B2B19" w:rsidRPr="006D4F35" w:rsidRDefault="008B2B19" w:rsidP="006D4F35">
            <w:pPr>
              <w:ind w:firstLine="0"/>
              <w:jc w:val="center"/>
              <w:rPr>
                <w:rFonts w:eastAsia="Times New Roman" w:cs="Times New Roman"/>
                <w:b/>
                <w:bCs/>
                <w:color w:val="000000"/>
                <w:sz w:val="24"/>
                <w:szCs w:val="24"/>
              </w:rPr>
            </w:pPr>
            <w:r w:rsidRPr="006D4F35">
              <w:rPr>
                <w:rFonts w:eastAsia="Times New Roman" w:cs="Times New Roman"/>
                <w:b/>
                <w:bCs/>
                <w:color w:val="000000"/>
                <w:sz w:val="24"/>
                <w:szCs w:val="24"/>
              </w:rPr>
              <w:t>2.1</w:t>
            </w:r>
          </w:p>
        </w:tc>
        <w:tc>
          <w:tcPr>
            <w:tcW w:w="4964" w:type="dxa"/>
            <w:shd w:val="clear" w:color="auto" w:fill="auto"/>
            <w:vAlign w:val="center"/>
            <w:hideMark/>
          </w:tcPr>
          <w:p w:rsidR="008B2B19" w:rsidRPr="006D4F35" w:rsidRDefault="008B2B19" w:rsidP="006D4F35">
            <w:pPr>
              <w:ind w:firstLine="0"/>
              <w:rPr>
                <w:rFonts w:eastAsia="Times New Roman" w:cs="Times New Roman"/>
                <w:b/>
                <w:bCs/>
                <w:color w:val="000000"/>
                <w:sz w:val="24"/>
                <w:szCs w:val="24"/>
              </w:rPr>
            </w:pPr>
            <w:r w:rsidRPr="006D4F35">
              <w:rPr>
                <w:rFonts w:eastAsia="Times New Roman" w:cs="Times New Roman"/>
                <w:b/>
                <w:bCs/>
                <w:color w:val="000000"/>
                <w:sz w:val="24"/>
                <w:szCs w:val="24"/>
              </w:rPr>
              <w:t>Cây giống, hạt giống</w:t>
            </w:r>
          </w:p>
        </w:tc>
        <w:tc>
          <w:tcPr>
            <w:tcW w:w="938" w:type="dxa"/>
            <w:shd w:val="clear" w:color="auto" w:fill="auto"/>
            <w:vAlign w:val="center"/>
            <w:hideMark/>
          </w:tcPr>
          <w:p w:rsidR="008B2B19" w:rsidRPr="006D4F35" w:rsidRDefault="008B2B19" w:rsidP="006D4F35">
            <w:pPr>
              <w:ind w:firstLine="0"/>
              <w:rPr>
                <w:rFonts w:eastAsia="Times New Roman" w:cs="Times New Roman"/>
                <w:color w:val="000000"/>
                <w:sz w:val="24"/>
                <w:szCs w:val="24"/>
              </w:rPr>
            </w:pPr>
            <w:r w:rsidRPr="006D4F35">
              <w:rPr>
                <w:rFonts w:eastAsia="Times New Roman" w:cs="Times New Roman"/>
                <w:color w:val="000000"/>
                <w:sz w:val="24"/>
                <w:szCs w:val="24"/>
              </w:rPr>
              <w:t> </w:t>
            </w:r>
          </w:p>
        </w:tc>
        <w:tc>
          <w:tcPr>
            <w:tcW w:w="1371" w:type="dxa"/>
            <w:shd w:val="clear" w:color="auto" w:fill="auto"/>
            <w:vAlign w:val="center"/>
            <w:hideMark/>
          </w:tcPr>
          <w:p w:rsidR="008B2B19" w:rsidRPr="006D4F35" w:rsidRDefault="008B2B19" w:rsidP="00121C8C">
            <w:pPr>
              <w:ind w:firstLine="0"/>
              <w:jc w:val="right"/>
              <w:rPr>
                <w:rFonts w:eastAsia="Times New Roman" w:cs="Times New Roman"/>
                <w:color w:val="000000"/>
                <w:sz w:val="24"/>
                <w:szCs w:val="24"/>
              </w:rPr>
            </w:pPr>
            <w:r w:rsidRPr="006D4F35">
              <w:rPr>
                <w:rFonts w:eastAsia="Times New Roman" w:cs="Times New Roman"/>
                <w:color w:val="000000"/>
                <w:sz w:val="24"/>
                <w:szCs w:val="24"/>
              </w:rPr>
              <w:t> </w:t>
            </w:r>
          </w:p>
        </w:tc>
        <w:tc>
          <w:tcPr>
            <w:tcW w:w="1056" w:type="dxa"/>
            <w:shd w:val="clear" w:color="auto" w:fill="auto"/>
            <w:noWrap/>
            <w:vAlign w:val="center"/>
          </w:tcPr>
          <w:p w:rsidR="008B2B19" w:rsidRPr="006D4F35" w:rsidRDefault="008B2B19" w:rsidP="006D4F35">
            <w:pPr>
              <w:ind w:firstLine="0"/>
              <w:jc w:val="right"/>
              <w:rPr>
                <w:rFonts w:eastAsia="Times New Roman" w:cs="Times New Roman"/>
                <w:color w:val="000000"/>
                <w:sz w:val="24"/>
                <w:szCs w:val="24"/>
              </w:rPr>
            </w:pPr>
          </w:p>
        </w:tc>
        <w:tc>
          <w:tcPr>
            <w:tcW w:w="1798" w:type="dxa"/>
            <w:shd w:val="clear" w:color="auto" w:fill="auto"/>
            <w:noWrap/>
            <w:vAlign w:val="center"/>
          </w:tcPr>
          <w:p w:rsidR="008B2B19" w:rsidRPr="006D4F35" w:rsidRDefault="008B2B19" w:rsidP="006D4F35">
            <w:pPr>
              <w:ind w:firstLine="0"/>
              <w:jc w:val="right"/>
              <w:rPr>
                <w:rFonts w:eastAsia="Times New Roman" w:cs="Times New Roman"/>
                <w:color w:val="000000"/>
                <w:sz w:val="24"/>
                <w:szCs w:val="24"/>
              </w:rPr>
            </w:pPr>
          </w:p>
        </w:tc>
        <w:tc>
          <w:tcPr>
            <w:tcW w:w="1984"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p>
        </w:tc>
        <w:tc>
          <w:tcPr>
            <w:tcW w:w="1701" w:type="dxa"/>
            <w:shd w:val="clear" w:color="auto" w:fill="auto"/>
            <w:noWrap/>
            <w:vAlign w:val="bottom"/>
            <w:hideMark/>
          </w:tcPr>
          <w:p w:rsidR="008B2B19" w:rsidRPr="006D4F35" w:rsidRDefault="008B2B19" w:rsidP="006D4F35">
            <w:pPr>
              <w:ind w:firstLine="0"/>
              <w:jc w:val="left"/>
              <w:rPr>
                <w:rFonts w:eastAsia="Times New Roman" w:cs="Times New Roman"/>
                <w:color w:val="000000"/>
                <w:sz w:val="24"/>
                <w:szCs w:val="24"/>
              </w:rPr>
            </w:pPr>
          </w:p>
        </w:tc>
      </w:tr>
      <w:tr w:rsidR="008B2B19" w:rsidRPr="006D4F35" w:rsidTr="008B2B19">
        <w:trPr>
          <w:trHeight w:val="513"/>
        </w:trPr>
        <w:tc>
          <w:tcPr>
            <w:tcW w:w="636" w:type="dxa"/>
            <w:shd w:val="clear" w:color="auto" w:fill="auto"/>
            <w:vAlign w:val="center"/>
            <w:hideMark/>
          </w:tcPr>
          <w:p w:rsidR="008B2B19" w:rsidRPr="006D4F35" w:rsidRDefault="008B2B19" w:rsidP="006D4F35">
            <w:pPr>
              <w:ind w:firstLine="0"/>
              <w:jc w:val="center"/>
              <w:rPr>
                <w:rFonts w:eastAsia="Times New Roman" w:cs="Times New Roman"/>
                <w:b/>
                <w:bCs/>
                <w:color w:val="000000"/>
                <w:sz w:val="24"/>
                <w:szCs w:val="24"/>
              </w:rPr>
            </w:pPr>
            <w:r w:rsidRPr="006D4F35">
              <w:rPr>
                <w:rFonts w:eastAsia="Times New Roman" w:cs="Times New Roman"/>
                <w:b/>
                <w:bCs/>
                <w:color w:val="000000"/>
                <w:sz w:val="24"/>
                <w:szCs w:val="24"/>
              </w:rPr>
              <w:t> </w:t>
            </w:r>
          </w:p>
        </w:tc>
        <w:tc>
          <w:tcPr>
            <w:tcW w:w="4964" w:type="dxa"/>
            <w:shd w:val="clear" w:color="auto" w:fill="auto"/>
            <w:vAlign w:val="center"/>
            <w:hideMark/>
          </w:tcPr>
          <w:p w:rsidR="008B2B19" w:rsidRPr="006D4F35" w:rsidRDefault="008B2B19" w:rsidP="006D4F35">
            <w:pPr>
              <w:ind w:firstLine="0"/>
              <w:rPr>
                <w:rFonts w:eastAsia="Times New Roman" w:cs="Times New Roman"/>
                <w:color w:val="000000"/>
                <w:sz w:val="24"/>
                <w:szCs w:val="24"/>
              </w:rPr>
            </w:pPr>
            <w:r w:rsidRPr="006D4F35">
              <w:rPr>
                <w:rFonts w:eastAsia="Times New Roman" w:cs="Times New Roman"/>
                <w:color w:val="000000"/>
                <w:sz w:val="24"/>
                <w:szCs w:val="24"/>
              </w:rPr>
              <w:t>Cây giống hồng trồng diện tích 2,34ha (+35% cây trồng dặm)</w:t>
            </w:r>
          </w:p>
        </w:tc>
        <w:tc>
          <w:tcPr>
            <w:tcW w:w="938" w:type="dxa"/>
            <w:shd w:val="clear" w:color="auto" w:fill="auto"/>
            <w:vAlign w:val="center"/>
            <w:hideMark/>
          </w:tcPr>
          <w:p w:rsidR="008B2B19" w:rsidRPr="006D4F35" w:rsidRDefault="008B2B19"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Cây</w:t>
            </w:r>
          </w:p>
        </w:tc>
        <w:tc>
          <w:tcPr>
            <w:tcW w:w="1371" w:type="dxa"/>
            <w:shd w:val="clear" w:color="auto" w:fill="auto"/>
            <w:vAlign w:val="center"/>
            <w:hideMark/>
          </w:tcPr>
          <w:p w:rsidR="008B2B19" w:rsidRPr="006D4F35" w:rsidRDefault="008B2B19" w:rsidP="00121C8C">
            <w:pPr>
              <w:ind w:firstLine="0"/>
              <w:jc w:val="right"/>
              <w:rPr>
                <w:rFonts w:eastAsia="Times New Roman" w:cs="Times New Roman"/>
                <w:color w:val="000000"/>
                <w:sz w:val="24"/>
                <w:szCs w:val="24"/>
              </w:rPr>
            </w:pPr>
            <w:r w:rsidRPr="006D4F35">
              <w:rPr>
                <w:rFonts w:eastAsia="Times New Roman" w:cs="Times New Roman"/>
                <w:color w:val="000000"/>
                <w:sz w:val="24"/>
                <w:szCs w:val="24"/>
              </w:rPr>
              <w:t>150.000</w:t>
            </w:r>
          </w:p>
        </w:tc>
        <w:tc>
          <w:tcPr>
            <w:tcW w:w="1056"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1</w:t>
            </w:r>
            <w:r>
              <w:rPr>
                <w:rFonts w:eastAsia="Times New Roman" w:cs="Times New Roman"/>
                <w:color w:val="000000"/>
                <w:sz w:val="24"/>
                <w:szCs w:val="24"/>
                <w:lang w:val="vi-VN"/>
              </w:rPr>
              <w:t>.</w:t>
            </w:r>
            <w:r w:rsidRPr="006D4F35">
              <w:rPr>
                <w:rFonts w:eastAsia="Times New Roman" w:cs="Times New Roman"/>
                <w:color w:val="000000"/>
                <w:sz w:val="24"/>
                <w:szCs w:val="24"/>
              </w:rPr>
              <w:t>053</w:t>
            </w:r>
          </w:p>
        </w:tc>
        <w:tc>
          <w:tcPr>
            <w:tcW w:w="1798"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157.950.000 </w:t>
            </w:r>
          </w:p>
        </w:tc>
        <w:tc>
          <w:tcPr>
            <w:tcW w:w="1984"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157.950.000 </w:t>
            </w:r>
          </w:p>
        </w:tc>
        <w:tc>
          <w:tcPr>
            <w:tcW w:w="1701" w:type="dxa"/>
            <w:shd w:val="clear" w:color="auto" w:fill="auto"/>
            <w:noWrap/>
            <w:vAlign w:val="bottom"/>
            <w:hideMark/>
          </w:tcPr>
          <w:p w:rsidR="008B2B19" w:rsidRPr="006D4F35" w:rsidRDefault="008B2B19" w:rsidP="006D4F35">
            <w:pPr>
              <w:ind w:firstLine="0"/>
              <w:jc w:val="left"/>
              <w:rPr>
                <w:rFonts w:eastAsia="Times New Roman" w:cs="Times New Roman"/>
                <w:color w:val="000000"/>
                <w:sz w:val="24"/>
                <w:szCs w:val="24"/>
              </w:rPr>
            </w:pPr>
          </w:p>
        </w:tc>
      </w:tr>
      <w:tr w:rsidR="008B2B19" w:rsidRPr="006D4F35" w:rsidTr="008B2B19">
        <w:trPr>
          <w:trHeight w:val="365"/>
        </w:trPr>
        <w:tc>
          <w:tcPr>
            <w:tcW w:w="636" w:type="dxa"/>
            <w:shd w:val="clear" w:color="auto" w:fill="auto"/>
            <w:vAlign w:val="center"/>
            <w:hideMark/>
          </w:tcPr>
          <w:p w:rsidR="008B2B19" w:rsidRPr="006D4F35" w:rsidRDefault="008B2B19" w:rsidP="006D4F35">
            <w:pPr>
              <w:ind w:firstLine="0"/>
              <w:jc w:val="center"/>
              <w:rPr>
                <w:rFonts w:eastAsia="Times New Roman" w:cs="Times New Roman"/>
                <w:b/>
                <w:bCs/>
                <w:color w:val="000000"/>
                <w:sz w:val="24"/>
                <w:szCs w:val="24"/>
              </w:rPr>
            </w:pPr>
            <w:r w:rsidRPr="006D4F35">
              <w:rPr>
                <w:rFonts w:eastAsia="Times New Roman" w:cs="Times New Roman"/>
                <w:b/>
                <w:bCs/>
                <w:color w:val="000000"/>
                <w:sz w:val="24"/>
                <w:szCs w:val="24"/>
              </w:rPr>
              <w:t> </w:t>
            </w:r>
          </w:p>
        </w:tc>
        <w:tc>
          <w:tcPr>
            <w:tcW w:w="4964" w:type="dxa"/>
            <w:shd w:val="clear" w:color="auto" w:fill="auto"/>
            <w:vAlign w:val="center"/>
            <w:hideMark/>
          </w:tcPr>
          <w:p w:rsidR="008B2B19" w:rsidRPr="006D4F35" w:rsidRDefault="008B2B19" w:rsidP="006D4F35">
            <w:pPr>
              <w:ind w:firstLine="0"/>
              <w:rPr>
                <w:rFonts w:eastAsia="Times New Roman" w:cs="Times New Roman"/>
                <w:color w:val="000000"/>
                <w:sz w:val="24"/>
                <w:szCs w:val="24"/>
              </w:rPr>
            </w:pPr>
            <w:r w:rsidRPr="006D4F35">
              <w:rPr>
                <w:rFonts w:eastAsia="Times New Roman" w:cs="Times New Roman"/>
                <w:color w:val="000000"/>
                <w:sz w:val="24"/>
                <w:szCs w:val="24"/>
              </w:rPr>
              <w:t>Hạt giống cây trồng xen (cốt khí)</w:t>
            </w:r>
          </w:p>
        </w:tc>
        <w:tc>
          <w:tcPr>
            <w:tcW w:w="938" w:type="dxa"/>
            <w:shd w:val="clear" w:color="auto" w:fill="auto"/>
            <w:vAlign w:val="center"/>
            <w:hideMark/>
          </w:tcPr>
          <w:p w:rsidR="008B2B19" w:rsidRPr="006D4F35" w:rsidRDefault="008B2B19"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Kg</w:t>
            </w:r>
          </w:p>
        </w:tc>
        <w:tc>
          <w:tcPr>
            <w:tcW w:w="1371" w:type="dxa"/>
            <w:shd w:val="clear" w:color="auto" w:fill="auto"/>
            <w:vAlign w:val="center"/>
            <w:hideMark/>
          </w:tcPr>
          <w:p w:rsidR="008B2B19" w:rsidRPr="006D4F35" w:rsidRDefault="008B2B19" w:rsidP="00121C8C">
            <w:pPr>
              <w:ind w:firstLine="0"/>
              <w:jc w:val="right"/>
              <w:rPr>
                <w:rFonts w:eastAsia="Times New Roman" w:cs="Times New Roman"/>
                <w:color w:val="000000"/>
                <w:sz w:val="24"/>
                <w:szCs w:val="24"/>
              </w:rPr>
            </w:pPr>
            <w:r w:rsidRPr="006D4F35">
              <w:rPr>
                <w:rFonts w:eastAsia="Times New Roman" w:cs="Times New Roman"/>
                <w:color w:val="000000"/>
                <w:sz w:val="24"/>
                <w:szCs w:val="24"/>
              </w:rPr>
              <w:t>300.000</w:t>
            </w:r>
          </w:p>
        </w:tc>
        <w:tc>
          <w:tcPr>
            <w:tcW w:w="1056"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156</w:t>
            </w:r>
          </w:p>
        </w:tc>
        <w:tc>
          <w:tcPr>
            <w:tcW w:w="1798"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46.800.000 </w:t>
            </w:r>
          </w:p>
        </w:tc>
        <w:tc>
          <w:tcPr>
            <w:tcW w:w="1984"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46.800.000 </w:t>
            </w:r>
          </w:p>
        </w:tc>
        <w:tc>
          <w:tcPr>
            <w:tcW w:w="1701" w:type="dxa"/>
            <w:shd w:val="clear" w:color="auto" w:fill="auto"/>
            <w:noWrap/>
            <w:vAlign w:val="bottom"/>
            <w:hideMark/>
          </w:tcPr>
          <w:p w:rsidR="008B2B19" w:rsidRPr="006D4F35" w:rsidRDefault="008B2B19" w:rsidP="006D4F35">
            <w:pPr>
              <w:ind w:firstLine="0"/>
              <w:jc w:val="left"/>
              <w:rPr>
                <w:rFonts w:eastAsia="Times New Roman" w:cs="Times New Roman"/>
                <w:color w:val="000000"/>
                <w:sz w:val="24"/>
                <w:szCs w:val="24"/>
              </w:rPr>
            </w:pPr>
          </w:p>
        </w:tc>
      </w:tr>
      <w:tr w:rsidR="008B2B19" w:rsidRPr="006D4F35" w:rsidTr="008B2B19">
        <w:trPr>
          <w:trHeight w:val="265"/>
        </w:trPr>
        <w:tc>
          <w:tcPr>
            <w:tcW w:w="636" w:type="dxa"/>
            <w:shd w:val="clear" w:color="auto" w:fill="auto"/>
            <w:vAlign w:val="center"/>
            <w:hideMark/>
          </w:tcPr>
          <w:p w:rsidR="008B2B19" w:rsidRPr="006D4F35" w:rsidRDefault="008B2B19" w:rsidP="006D4F35">
            <w:pPr>
              <w:ind w:firstLine="0"/>
              <w:jc w:val="center"/>
              <w:rPr>
                <w:rFonts w:eastAsia="Times New Roman" w:cs="Times New Roman"/>
                <w:b/>
                <w:bCs/>
                <w:color w:val="000000"/>
                <w:sz w:val="24"/>
                <w:szCs w:val="24"/>
              </w:rPr>
            </w:pPr>
            <w:r w:rsidRPr="006D4F35">
              <w:rPr>
                <w:rFonts w:eastAsia="Times New Roman" w:cs="Times New Roman"/>
                <w:b/>
                <w:bCs/>
                <w:color w:val="000000"/>
                <w:sz w:val="24"/>
                <w:szCs w:val="24"/>
              </w:rPr>
              <w:t> </w:t>
            </w:r>
          </w:p>
        </w:tc>
        <w:tc>
          <w:tcPr>
            <w:tcW w:w="4964" w:type="dxa"/>
            <w:shd w:val="clear" w:color="auto" w:fill="auto"/>
            <w:vAlign w:val="center"/>
            <w:hideMark/>
          </w:tcPr>
          <w:p w:rsidR="008B2B19" w:rsidRPr="006D4F35" w:rsidRDefault="008B2B19" w:rsidP="006D4F35">
            <w:pPr>
              <w:ind w:firstLine="0"/>
              <w:rPr>
                <w:rFonts w:eastAsia="Times New Roman" w:cs="Times New Roman"/>
                <w:color w:val="000000"/>
                <w:sz w:val="24"/>
                <w:szCs w:val="24"/>
              </w:rPr>
            </w:pPr>
            <w:r w:rsidRPr="006D4F35">
              <w:rPr>
                <w:rFonts w:eastAsia="Times New Roman" w:cs="Times New Roman"/>
                <w:color w:val="000000"/>
                <w:sz w:val="24"/>
                <w:szCs w:val="24"/>
              </w:rPr>
              <w:t>Hạt giống cây họ đậu (đỗ đen, đỗ xanh,….)</w:t>
            </w:r>
          </w:p>
        </w:tc>
        <w:tc>
          <w:tcPr>
            <w:tcW w:w="938" w:type="dxa"/>
            <w:shd w:val="clear" w:color="auto" w:fill="auto"/>
            <w:vAlign w:val="center"/>
            <w:hideMark/>
          </w:tcPr>
          <w:p w:rsidR="008B2B19" w:rsidRPr="006D4F35" w:rsidRDefault="008B2B19"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Kg</w:t>
            </w:r>
          </w:p>
        </w:tc>
        <w:tc>
          <w:tcPr>
            <w:tcW w:w="1371" w:type="dxa"/>
            <w:shd w:val="clear" w:color="auto" w:fill="auto"/>
            <w:vAlign w:val="center"/>
            <w:hideMark/>
          </w:tcPr>
          <w:p w:rsidR="008B2B19" w:rsidRPr="006D4F35" w:rsidRDefault="008B2B19" w:rsidP="00121C8C">
            <w:pPr>
              <w:ind w:firstLine="0"/>
              <w:jc w:val="right"/>
              <w:rPr>
                <w:rFonts w:eastAsia="Times New Roman" w:cs="Times New Roman"/>
                <w:color w:val="000000"/>
                <w:sz w:val="24"/>
                <w:szCs w:val="24"/>
              </w:rPr>
            </w:pPr>
            <w:r w:rsidRPr="006D4F35">
              <w:rPr>
                <w:rFonts w:eastAsia="Times New Roman" w:cs="Times New Roman"/>
                <w:color w:val="000000"/>
                <w:sz w:val="24"/>
                <w:szCs w:val="24"/>
              </w:rPr>
              <w:t>100.000</w:t>
            </w:r>
          </w:p>
        </w:tc>
        <w:tc>
          <w:tcPr>
            <w:tcW w:w="1056"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468</w:t>
            </w:r>
          </w:p>
        </w:tc>
        <w:tc>
          <w:tcPr>
            <w:tcW w:w="1798"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46.800.000 </w:t>
            </w:r>
          </w:p>
        </w:tc>
        <w:tc>
          <w:tcPr>
            <w:tcW w:w="1984"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46.800.000 </w:t>
            </w:r>
          </w:p>
        </w:tc>
        <w:tc>
          <w:tcPr>
            <w:tcW w:w="1701" w:type="dxa"/>
            <w:shd w:val="clear" w:color="auto" w:fill="auto"/>
            <w:noWrap/>
            <w:vAlign w:val="bottom"/>
            <w:hideMark/>
          </w:tcPr>
          <w:p w:rsidR="008B2B19" w:rsidRPr="006D4F35" w:rsidRDefault="008B2B19" w:rsidP="006D4F35">
            <w:pPr>
              <w:ind w:firstLine="0"/>
              <w:jc w:val="left"/>
              <w:rPr>
                <w:rFonts w:eastAsia="Times New Roman" w:cs="Times New Roman"/>
                <w:color w:val="000000"/>
                <w:sz w:val="24"/>
                <w:szCs w:val="24"/>
              </w:rPr>
            </w:pPr>
          </w:p>
        </w:tc>
      </w:tr>
      <w:tr w:rsidR="008B2B19" w:rsidRPr="006D4F35" w:rsidTr="008B2B19">
        <w:trPr>
          <w:trHeight w:val="265"/>
        </w:trPr>
        <w:tc>
          <w:tcPr>
            <w:tcW w:w="636" w:type="dxa"/>
            <w:shd w:val="clear" w:color="auto" w:fill="auto"/>
            <w:vAlign w:val="center"/>
            <w:hideMark/>
          </w:tcPr>
          <w:p w:rsidR="008B2B19" w:rsidRPr="006D4F35" w:rsidRDefault="008B2B19" w:rsidP="006D4F35">
            <w:pPr>
              <w:ind w:firstLine="0"/>
              <w:jc w:val="center"/>
              <w:rPr>
                <w:rFonts w:eastAsia="Times New Roman" w:cs="Times New Roman"/>
                <w:b/>
                <w:bCs/>
                <w:color w:val="000000"/>
                <w:sz w:val="24"/>
                <w:szCs w:val="24"/>
              </w:rPr>
            </w:pPr>
            <w:r w:rsidRPr="006D4F35">
              <w:rPr>
                <w:rFonts w:eastAsia="Times New Roman" w:cs="Times New Roman"/>
                <w:b/>
                <w:bCs/>
                <w:color w:val="000000"/>
                <w:sz w:val="24"/>
                <w:szCs w:val="24"/>
              </w:rPr>
              <w:t>2.1</w:t>
            </w:r>
          </w:p>
        </w:tc>
        <w:tc>
          <w:tcPr>
            <w:tcW w:w="4964" w:type="dxa"/>
            <w:shd w:val="clear" w:color="auto" w:fill="auto"/>
            <w:vAlign w:val="center"/>
            <w:hideMark/>
          </w:tcPr>
          <w:p w:rsidR="008B2B19" w:rsidRPr="006D4F35" w:rsidRDefault="008B2B19" w:rsidP="006D4F35">
            <w:pPr>
              <w:ind w:firstLine="0"/>
              <w:rPr>
                <w:rFonts w:eastAsia="Times New Roman" w:cs="Times New Roman"/>
                <w:b/>
                <w:bCs/>
                <w:color w:val="000000"/>
                <w:sz w:val="24"/>
                <w:szCs w:val="24"/>
              </w:rPr>
            </w:pPr>
            <w:r w:rsidRPr="006D4F35">
              <w:rPr>
                <w:rFonts w:eastAsia="Times New Roman" w:cs="Times New Roman"/>
                <w:b/>
                <w:bCs/>
                <w:color w:val="000000"/>
                <w:sz w:val="24"/>
                <w:szCs w:val="24"/>
              </w:rPr>
              <w:t xml:space="preserve">Diện tích cây trồng mới (2,34ha tương đương 780 cây) </w:t>
            </w:r>
          </w:p>
        </w:tc>
        <w:tc>
          <w:tcPr>
            <w:tcW w:w="938" w:type="dxa"/>
            <w:shd w:val="clear" w:color="auto" w:fill="auto"/>
            <w:noWrap/>
            <w:vAlign w:val="bottom"/>
            <w:hideMark/>
          </w:tcPr>
          <w:p w:rsidR="008B2B19" w:rsidRPr="006D4F35" w:rsidRDefault="008B2B19" w:rsidP="006D4F35">
            <w:pPr>
              <w:ind w:firstLine="0"/>
              <w:jc w:val="left"/>
              <w:rPr>
                <w:rFonts w:eastAsia="Times New Roman" w:cs="Times New Roman"/>
                <w:color w:val="000000"/>
                <w:sz w:val="24"/>
                <w:szCs w:val="24"/>
              </w:rPr>
            </w:pPr>
            <w:r w:rsidRPr="006D4F35">
              <w:rPr>
                <w:rFonts w:eastAsia="Times New Roman" w:cs="Times New Roman"/>
                <w:color w:val="000000"/>
                <w:sz w:val="24"/>
                <w:szCs w:val="24"/>
              </w:rPr>
              <w:t> </w:t>
            </w:r>
          </w:p>
        </w:tc>
        <w:tc>
          <w:tcPr>
            <w:tcW w:w="1371" w:type="dxa"/>
            <w:shd w:val="clear" w:color="auto" w:fill="auto"/>
            <w:vAlign w:val="center"/>
            <w:hideMark/>
          </w:tcPr>
          <w:p w:rsidR="008B2B19" w:rsidRPr="006D4F35" w:rsidRDefault="008B2B19" w:rsidP="00121C8C">
            <w:pPr>
              <w:ind w:firstLine="0"/>
              <w:jc w:val="right"/>
              <w:rPr>
                <w:rFonts w:eastAsia="Times New Roman" w:cs="Times New Roman"/>
                <w:color w:val="000000"/>
                <w:sz w:val="24"/>
                <w:szCs w:val="24"/>
              </w:rPr>
            </w:pPr>
            <w:r w:rsidRPr="006D4F35">
              <w:rPr>
                <w:rFonts w:eastAsia="Times New Roman" w:cs="Times New Roman"/>
                <w:color w:val="000000"/>
                <w:sz w:val="24"/>
                <w:szCs w:val="24"/>
              </w:rPr>
              <w:t> </w:t>
            </w:r>
          </w:p>
        </w:tc>
        <w:tc>
          <w:tcPr>
            <w:tcW w:w="1056"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p>
        </w:tc>
        <w:tc>
          <w:tcPr>
            <w:tcW w:w="1798" w:type="dxa"/>
            <w:shd w:val="clear" w:color="auto" w:fill="auto"/>
            <w:noWrap/>
            <w:vAlign w:val="center"/>
            <w:hideMark/>
          </w:tcPr>
          <w:p w:rsidR="008B2B19" w:rsidRPr="006D4F35" w:rsidRDefault="008B2B19" w:rsidP="008D638D">
            <w:pPr>
              <w:ind w:firstLine="0"/>
              <w:jc w:val="right"/>
              <w:rPr>
                <w:rFonts w:eastAsia="Times New Roman" w:cs="Times New Roman"/>
                <w:color w:val="000000"/>
                <w:sz w:val="24"/>
                <w:szCs w:val="24"/>
              </w:rPr>
            </w:pPr>
          </w:p>
        </w:tc>
        <w:tc>
          <w:tcPr>
            <w:tcW w:w="1984" w:type="dxa"/>
            <w:shd w:val="clear" w:color="auto" w:fill="auto"/>
            <w:noWrap/>
            <w:vAlign w:val="center"/>
            <w:hideMark/>
          </w:tcPr>
          <w:p w:rsidR="008B2B19" w:rsidRPr="006D4F35" w:rsidRDefault="008B2B19" w:rsidP="008D638D">
            <w:pPr>
              <w:ind w:firstLine="0"/>
              <w:jc w:val="right"/>
              <w:rPr>
                <w:rFonts w:eastAsia="Times New Roman" w:cs="Times New Roman"/>
                <w:color w:val="000000"/>
                <w:sz w:val="24"/>
                <w:szCs w:val="24"/>
              </w:rPr>
            </w:pPr>
          </w:p>
        </w:tc>
        <w:tc>
          <w:tcPr>
            <w:tcW w:w="1701" w:type="dxa"/>
            <w:shd w:val="clear" w:color="auto" w:fill="auto"/>
            <w:noWrap/>
            <w:vAlign w:val="bottom"/>
            <w:hideMark/>
          </w:tcPr>
          <w:p w:rsidR="008B2B19" w:rsidRPr="006D4F35" w:rsidRDefault="008B2B19" w:rsidP="006D4F35">
            <w:pPr>
              <w:ind w:firstLine="0"/>
              <w:jc w:val="left"/>
              <w:rPr>
                <w:rFonts w:eastAsia="Times New Roman" w:cs="Times New Roman"/>
                <w:color w:val="000000"/>
                <w:sz w:val="24"/>
                <w:szCs w:val="24"/>
              </w:rPr>
            </w:pPr>
          </w:p>
        </w:tc>
      </w:tr>
      <w:tr w:rsidR="008B2B19" w:rsidRPr="006D4F35" w:rsidTr="008B2B19">
        <w:trPr>
          <w:trHeight w:val="345"/>
        </w:trPr>
        <w:tc>
          <w:tcPr>
            <w:tcW w:w="636" w:type="dxa"/>
            <w:shd w:val="clear" w:color="auto" w:fill="auto"/>
            <w:vAlign w:val="center"/>
            <w:hideMark/>
          </w:tcPr>
          <w:p w:rsidR="008B2B19" w:rsidRPr="006D4F35" w:rsidRDefault="008B2B19" w:rsidP="006D4F35">
            <w:pPr>
              <w:ind w:firstLine="0"/>
              <w:jc w:val="center"/>
              <w:rPr>
                <w:rFonts w:eastAsia="Times New Roman" w:cs="Times New Roman"/>
                <w:b/>
                <w:bCs/>
                <w:color w:val="000000"/>
                <w:sz w:val="24"/>
                <w:szCs w:val="24"/>
              </w:rPr>
            </w:pPr>
            <w:r w:rsidRPr="006D4F35">
              <w:rPr>
                <w:rFonts w:eastAsia="Times New Roman" w:cs="Times New Roman"/>
                <w:b/>
                <w:bCs/>
                <w:color w:val="000000"/>
                <w:sz w:val="24"/>
                <w:szCs w:val="24"/>
              </w:rPr>
              <w:t> </w:t>
            </w:r>
          </w:p>
        </w:tc>
        <w:tc>
          <w:tcPr>
            <w:tcW w:w="4964" w:type="dxa"/>
            <w:shd w:val="clear" w:color="auto" w:fill="auto"/>
            <w:vAlign w:val="center"/>
            <w:hideMark/>
          </w:tcPr>
          <w:p w:rsidR="008B2B19" w:rsidRPr="006D4F35" w:rsidRDefault="008B2B19" w:rsidP="006D4F35">
            <w:pPr>
              <w:ind w:firstLine="0"/>
              <w:rPr>
                <w:rFonts w:eastAsia="Times New Roman" w:cs="Times New Roman"/>
                <w:i/>
                <w:iCs/>
                <w:color w:val="000000"/>
                <w:sz w:val="24"/>
                <w:szCs w:val="24"/>
              </w:rPr>
            </w:pPr>
            <w:r w:rsidRPr="006D4F35">
              <w:rPr>
                <w:rFonts w:eastAsia="Times New Roman" w:cs="Times New Roman"/>
                <w:i/>
                <w:iCs/>
                <w:color w:val="000000"/>
                <w:sz w:val="24"/>
                <w:szCs w:val="24"/>
              </w:rPr>
              <w:t>Phân hữu cơ</w:t>
            </w:r>
          </w:p>
        </w:tc>
        <w:tc>
          <w:tcPr>
            <w:tcW w:w="938" w:type="dxa"/>
            <w:shd w:val="clear" w:color="auto" w:fill="auto"/>
            <w:vAlign w:val="center"/>
            <w:hideMark/>
          </w:tcPr>
          <w:p w:rsidR="008B2B19" w:rsidRPr="006D4F35" w:rsidRDefault="008B2B19"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Tấn</w:t>
            </w:r>
          </w:p>
        </w:tc>
        <w:tc>
          <w:tcPr>
            <w:tcW w:w="1371" w:type="dxa"/>
            <w:shd w:val="clear" w:color="auto" w:fill="auto"/>
            <w:vAlign w:val="center"/>
            <w:hideMark/>
          </w:tcPr>
          <w:p w:rsidR="008B2B19" w:rsidRPr="006D4F35" w:rsidRDefault="008B2B19" w:rsidP="00121C8C">
            <w:pPr>
              <w:ind w:firstLine="0"/>
              <w:jc w:val="right"/>
              <w:rPr>
                <w:rFonts w:eastAsia="Times New Roman" w:cs="Times New Roman"/>
                <w:color w:val="000000"/>
                <w:sz w:val="24"/>
                <w:szCs w:val="24"/>
              </w:rPr>
            </w:pPr>
            <w:r w:rsidRPr="006D4F35">
              <w:rPr>
                <w:rFonts w:eastAsia="Times New Roman" w:cs="Times New Roman"/>
                <w:color w:val="000000"/>
                <w:sz w:val="24"/>
                <w:szCs w:val="24"/>
              </w:rPr>
              <w:t>1.000.000</w:t>
            </w:r>
          </w:p>
        </w:tc>
        <w:tc>
          <w:tcPr>
            <w:tcW w:w="1056"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64</w:t>
            </w:r>
          </w:p>
        </w:tc>
        <w:tc>
          <w:tcPr>
            <w:tcW w:w="1798"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64.000.000 </w:t>
            </w:r>
          </w:p>
        </w:tc>
        <w:tc>
          <w:tcPr>
            <w:tcW w:w="1984"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   </w:t>
            </w:r>
          </w:p>
        </w:tc>
        <w:tc>
          <w:tcPr>
            <w:tcW w:w="1701" w:type="dxa"/>
            <w:shd w:val="clear" w:color="auto" w:fill="auto"/>
            <w:noWrap/>
            <w:vAlign w:val="bottom"/>
            <w:hideMark/>
          </w:tcPr>
          <w:p w:rsidR="008B2B19" w:rsidRPr="006D4F35" w:rsidRDefault="008B2B19" w:rsidP="008D638D">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64.000.000 </w:t>
            </w:r>
          </w:p>
        </w:tc>
      </w:tr>
      <w:tr w:rsidR="008B2B19" w:rsidRPr="006D4F35" w:rsidTr="008B2B19">
        <w:trPr>
          <w:trHeight w:val="345"/>
        </w:trPr>
        <w:tc>
          <w:tcPr>
            <w:tcW w:w="636" w:type="dxa"/>
            <w:shd w:val="clear" w:color="auto" w:fill="auto"/>
            <w:vAlign w:val="center"/>
            <w:hideMark/>
          </w:tcPr>
          <w:p w:rsidR="008B2B19" w:rsidRPr="006D4F35" w:rsidRDefault="008B2B19" w:rsidP="006D4F35">
            <w:pPr>
              <w:ind w:firstLine="0"/>
              <w:jc w:val="center"/>
              <w:rPr>
                <w:rFonts w:eastAsia="Times New Roman" w:cs="Times New Roman"/>
                <w:b/>
                <w:bCs/>
                <w:color w:val="000000"/>
                <w:sz w:val="24"/>
                <w:szCs w:val="24"/>
              </w:rPr>
            </w:pPr>
            <w:r w:rsidRPr="006D4F35">
              <w:rPr>
                <w:rFonts w:eastAsia="Times New Roman" w:cs="Times New Roman"/>
                <w:b/>
                <w:bCs/>
                <w:color w:val="000000"/>
                <w:sz w:val="24"/>
                <w:szCs w:val="24"/>
              </w:rPr>
              <w:t> </w:t>
            </w:r>
          </w:p>
        </w:tc>
        <w:tc>
          <w:tcPr>
            <w:tcW w:w="4964" w:type="dxa"/>
            <w:shd w:val="clear" w:color="auto" w:fill="auto"/>
            <w:vAlign w:val="center"/>
            <w:hideMark/>
          </w:tcPr>
          <w:p w:rsidR="008B2B19" w:rsidRPr="006D4F35" w:rsidRDefault="008B2B19" w:rsidP="006D4F35">
            <w:pPr>
              <w:ind w:firstLine="0"/>
              <w:rPr>
                <w:rFonts w:eastAsia="Times New Roman" w:cs="Times New Roman"/>
                <w:i/>
                <w:iCs/>
                <w:color w:val="000000"/>
                <w:sz w:val="24"/>
                <w:szCs w:val="24"/>
              </w:rPr>
            </w:pPr>
            <w:r w:rsidRPr="006D4F35">
              <w:rPr>
                <w:rFonts w:eastAsia="Times New Roman" w:cs="Times New Roman"/>
                <w:i/>
                <w:iCs/>
                <w:color w:val="000000"/>
                <w:sz w:val="24"/>
                <w:szCs w:val="24"/>
              </w:rPr>
              <w:t>Phân vi sinh</w:t>
            </w:r>
          </w:p>
        </w:tc>
        <w:tc>
          <w:tcPr>
            <w:tcW w:w="938" w:type="dxa"/>
            <w:shd w:val="clear" w:color="auto" w:fill="auto"/>
            <w:vAlign w:val="center"/>
            <w:hideMark/>
          </w:tcPr>
          <w:p w:rsidR="008B2B19" w:rsidRPr="006D4F35" w:rsidRDefault="008B2B19"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Kg</w:t>
            </w:r>
          </w:p>
        </w:tc>
        <w:tc>
          <w:tcPr>
            <w:tcW w:w="1371" w:type="dxa"/>
            <w:shd w:val="clear" w:color="auto" w:fill="auto"/>
            <w:vAlign w:val="center"/>
            <w:hideMark/>
          </w:tcPr>
          <w:p w:rsidR="008B2B19" w:rsidRPr="006D4F35" w:rsidRDefault="008B2B19" w:rsidP="00121C8C">
            <w:pPr>
              <w:ind w:firstLine="0"/>
              <w:jc w:val="right"/>
              <w:rPr>
                <w:rFonts w:eastAsia="Times New Roman" w:cs="Times New Roman"/>
                <w:color w:val="000000"/>
                <w:sz w:val="24"/>
                <w:szCs w:val="24"/>
              </w:rPr>
            </w:pPr>
            <w:r w:rsidRPr="006D4F35">
              <w:rPr>
                <w:rFonts w:eastAsia="Times New Roman" w:cs="Times New Roman"/>
                <w:color w:val="000000"/>
                <w:sz w:val="24"/>
                <w:szCs w:val="24"/>
              </w:rPr>
              <w:t>4.000</w:t>
            </w:r>
          </w:p>
        </w:tc>
        <w:tc>
          <w:tcPr>
            <w:tcW w:w="1056"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15</w:t>
            </w:r>
            <w:r>
              <w:rPr>
                <w:rFonts w:eastAsia="Times New Roman" w:cs="Times New Roman"/>
                <w:color w:val="000000"/>
                <w:sz w:val="24"/>
                <w:szCs w:val="24"/>
                <w:lang w:val="vi-VN"/>
              </w:rPr>
              <w:t>.</w:t>
            </w:r>
            <w:r w:rsidRPr="006D4F35">
              <w:rPr>
                <w:rFonts w:eastAsia="Times New Roman" w:cs="Times New Roman"/>
                <w:color w:val="000000"/>
                <w:sz w:val="24"/>
                <w:szCs w:val="24"/>
              </w:rPr>
              <w:t>584,4</w:t>
            </w:r>
          </w:p>
        </w:tc>
        <w:tc>
          <w:tcPr>
            <w:tcW w:w="1798"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62.337.600 </w:t>
            </w:r>
          </w:p>
        </w:tc>
        <w:tc>
          <w:tcPr>
            <w:tcW w:w="1984"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62.337.600 </w:t>
            </w:r>
          </w:p>
        </w:tc>
        <w:tc>
          <w:tcPr>
            <w:tcW w:w="1701" w:type="dxa"/>
            <w:shd w:val="clear" w:color="auto" w:fill="auto"/>
            <w:noWrap/>
            <w:vAlign w:val="bottom"/>
            <w:hideMark/>
          </w:tcPr>
          <w:p w:rsidR="008B2B19" w:rsidRPr="006D4F35" w:rsidRDefault="008B2B19" w:rsidP="006D4F35">
            <w:pPr>
              <w:ind w:firstLine="0"/>
              <w:jc w:val="left"/>
              <w:rPr>
                <w:rFonts w:eastAsia="Times New Roman" w:cs="Times New Roman"/>
                <w:color w:val="000000"/>
                <w:sz w:val="24"/>
                <w:szCs w:val="24"/>
              </w:rPr>
            </w:pPr>
          </w:p>
        </w:tc>
      </w:tr>
      <w:tr w:rsidR="008B2B19" w:rsidRPr="006D4F35" w:rsidTr="008B2B19">
        <w:trPr>
          <w:trHeight w:val="345"/>
        </w:trPr>
        <w:tc>
          <w:tcPr>
            <w:tcW w:w="636" w:type="dxa"/>
            <w:shd w:val="clear" w:color="auto" w:fill="auto"/>
            <w:vAlign w:val="center"/>
            <w:hideMark/>
          </w:tcPr>
          <w:p w:rsidR="008B2B19" w:rsidRPr="006D4F35" w:rsidRDefault="008B2B19" w:rsidP="006D4F35">
            <w:pPr>
              <w:ind w:firstLine="0"/>
              <w:jc w:val="center"/>
              <w:rPr>
                <w:rFonts w:eastAsia="Times New Roman" w:cs="Times New Roman"/>
                <w:b/>
                <w:bCs/>
                <w:color w:val="000000"/>
                <w:sz w:val="24"/>
                <w:szCs w:val="24"/>
              </w:rPr>
            </w:pPr>
            <w:r w:rsidRPr="006D4F35">
              <w:rPr>
                <w:rFonts w:eastAsia="Times New Roman" w:cs="Times New Roman"/>
                <w:b/>
                <w:bCs/>
                <w:color w:val="000000"/>
                <w:sz w:val="24"/>
                <w:szCs w:val="24"/>
              </w:rPr>
              <w:t> </w:t>
            </w:r>
          </w:p>
        </w:tc>
        <w:tc>
          <w:tcPr>
            <w:tcW w:w="4964" w:type="dxa"/>
            <w:shd w:val="clear" w:color="auto" w:fill="auto"/>
            <w:vAlign w:val="center"/>
            <w:hideMark/>
          </w:tcPr>
          <w:p w:rsidR="008B2B19" w:rsidRPr="006D4F35" w:rsidRDefault="008B2B19" w:rsidP="006D4F35">
            <w:pPr>
              <w:ind w:firstLine="0"/>
              <w:rPr>
                <w:rFonts w:eastAsia="Times New Roman" w:cs="Times New Roman"/>
                <w:i/>
                <w:iCs/>
                <w:color w:val="000000"/>
                <w:sz w:val="24"/>
                <w:szCs w:val="24"/>
              </w:rPr>
            </w:pPr>
            <w:r w:rsidRPr="006D4F35">
              <w:rPr>
                <w:rFonts w:eastAsia="Times New Roman" w:cs="Times New Roman"/>
                <w:i/>
                <w:iCs/>
                <w:color w:val="000000"/>
                <w:sz w:val="24"/>
                <w:szCs w:val="24"/>
              </w:rPr>
              <w:t>Phân đạm Urê</w:t>
            </w:r>
          </w:p>
        </w:tc>
        <w:tc>
          <w:tcPr>
            <w:tcW w:w="938" w:type="dxa"/>
            <w:shd w:val="clear" w:color="auto" w:fill="auto"/>
            <w:vAlign w:val="center"/>
            <w:hideMark/>
          </w:tcPr>
          <w:p w:rsidR="008B2B19" w:rsidRPr="006D4F35" w:rsidRDefault="008B2B19"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Kg</w:t>
            </w:r>
          </w:p>
        </w:tc>
        <w:tc>
          <w:tcPr>
            <w:tcW w:w="1371" w:type="dxa"/>
            <w:shd w:val="clear" w:color="auto" w:fill="auto"/>
            <w:vAlign w:val="center"/>
            <w:hideMark/>
          </w:tcPr>
          <w:p w:rsidR="008B2B19" w:rsidRPr="006D4F35" w:rsidRDefault="008B2B19" w:rsidP="00121C8C">
            <w:pPr>
              <w:ind w:firstLine="0"/>
              <w:jc w:val="right"/>
              <w:rPr>
                <w:rFonts w:eastAsia="Times New Roman" w:cs="Times New Roman"/>
                <w:color w:val="000000"/>
                <w:sz w:val="24"/>
                <w:szCs w:val="24"/>
              </w:rPr>
            </w:pPr>
            <w:r w:rsidRPr="006D4F35">
              <w:rPr>
                <w:rFonts w:eastAsia="Times New Roman" w:cs="Times New Roman"/>
                <w:color w:val="000000"/>
                <w:sz w:val="24"/>
                <w:szCs w:val="24"/>
              </w:rPr>
              <w:t>10.500</w:t>
            </w:r>
          </w:p>
        </w:tc>
        <w:tc>
          <w:tcPr>
            <w:tcW w:w="1056"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1</w:t>
            </w:r>
            <w:r>
              <w:rPr>
                <w:rFonts w:eastAsia="Times New Roman" w:cs="Times New Roman"/>
                <w:color w:val="000000"/>
                <w:sz w:val="24"/>
                <w:szCs w:val="24"/>
                <w:lang w:val="vi-VN"/>
              </w:rPr>
              <w:t>.</w:t>
            </w:r>
            <w:r w:rsidRPr="006D4F35">
              <w:rPr>
                <w:rFonts w:eastAsia="Times New Roman" w:cs="Times New Roman"/>
                <w:color w:val="000000"/>
                <w:sz w:val="24"/>
                <w:szCs w:val="24"/>
              </w:rPr>
              <w:t>090,9</w:t>
            </w:r>
          </w:p>
        </w:tc>
        <w:tc>
          <w:tcPr>
            <w:tcW w:w="1798"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11.454.450 </w:t>
            </w:r>
          </w:p>
        </w:tc>
        <w:tc>
          <w:tcPr>
            <w:tcW w:w="1984"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11.454.450 </w:t>
            </w:r>
          </w:p>
        </w:tc>
        <w:tc>
          <w:tcPr>
            <w:tcW w:w="1701" w:type="dxa"/>
            <w:shd w:val="clear" w:color="auto" w:fill="auto"/>
            <w:noWrap/>
            <w:vAlign w:val="bottom"/>
            <w:hideMark/>
          </w:tcPr>
          <w:p w:rsidR="008B2B19" w:rsidRPr="006D4F35" w:rsidRDefault="008B2B19" w:rsidP="006D4F35">
            <w:pPr>
              <w:ind w:firstLine="0"/>
              <w:jc w:val="left"/>
              <w:rPr>
                <w:rFonts w:eastAsia="Times New Roman" w:cs="Times New Roman"/>
                <w:color w:val="000000"/>
                <w:sz w:val="24"/>
                <w:szCs w:val="24"/>
              </w:rPr>
            </w:pPr>
          </w:p>
        </w:tc>
      </w:tr>
      <w:tr w:rsidR="008B2B19" w:rsidRPr="006D4F35" w:rsidTr="008B2B19">
        <w:trPr>
          <w:trHeight w:val="345"/>
        </w:trPr>
        <w:tc>
          <w:tcPr>
            <w:tcW w:w="636" w:type="dxa"/>
            <w:shd w:val="clear" w:color="auto" w:fill="auto"/>
            <w:vAlign w:val="center"/>
            <w:hideMark/>
          </w:tcPr>
          <w:p w:rsidR="008B2B19" w:rsidRPr="006D4F35" w:rsidRDefault="008B2B19" w:rsidP="006D4F35">
            <w:pPr>
              <w:ind w:firstLine="0"/>
              <w:jc w:val="center"/>
              <w:rPr>
                <w:rFonts w:eastAsia="Times New Roman" w:cs="Times New Roman"/>
                <w:b/>
                <w:bCs/>
                <w:color w:val="000000"/>
                <w:sz w:val="24"/>
                <w:szCs w:val="24"/>
              </w:rPr>
            </w:pPr>
            <w:r w:rsidRPr="006D4F35">
              <w:rPr>
                <w:rFonts w:eastAsia="Times New Roman" w:cs="Times New Roman"/>
                <w:b/>
                <w:bCs/>
                <w:color w:val="000000"/>
                <w:sz w:val="24"/>
                <w:szCs w:val="24"/>
              </w:rPr>
              <w:t> </w:t>
            </w:r>
          </w:p>
        </w:tc>
        <w:tc>
          <w:tcPr>
            <w:tcW w:w="4964" w:type="dxa"/>
            <w:shd w:val="clear" w:color="auto" w:fill="auto"/>
            <w:vAlign w:val="center"/>
            <w:hideMark/>
          </w:tcPr>
          <w:p w:rsidR="008B2B19" w:rsidRPr="006D4F35" w:rsidRDefault="008B2B19" w:rsidP="006D4F35">
            <w:pPr>
              <w:ind w:firstLine="0"/>
              <w:rPr>
                <w:rFonts w:eastAsia="Times New Roman" w:cs="Times New Roman"/>
                <w:i/>
                <w:iCs/>
                <w:color w:val="000000"/>
                <w:sz w:val="24"/>
                <w:szCs w:val="24"/>
              </w:rPr>
            </w:pPr>
            <w:r w:rsidRPr="006D4F35">
              <w:rPr>
                <w:rFonts w:eastAsia="Times New Roman" w:cs="Times New Roman"/>
                <w:i/>
                <w:iCs/>
                <w:color w:val="000000"/>
                <w:sz w:val="24"/>
                <w:szCs w:val="24"/>
              </w:rPr>
              <w:t>Phân Lân super</w:t>
            </w:r>
          </w:p>
        </w:tc>
        <w:tc>
          <w:tcPr>
            <w:tcW w:w="938" w:type="dxa"/>
            <w:shd w:val="clear" w:color="auto" w:fill="auto"/>
            <w:vAlign w:val="center"/>
            <w:hideMark/>
          </w:tcPr>
          <w:p w:rsidR="008B2B19" w:rsidRPr="006D4F35" w:rsidRDefault="008B2B19"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Kg</w:t>
            </w:r>
          </w:p>
        </w:tc>
        <w:tc>
          <w:tcPr>
            <w:tcW w:w="1371" w:type="dxa"/>
            <w:shd w:val="clear" w:color="auto" w:fill="auto"/>
            <w:vAlign w:val="center"/>
            <w:hideMark/>
          </w:tcPr>
          <w:p w:rsidR="008B2B19" w:rsidRPr="006D4F35" w:rsidRDefault="008B2B19" w:rsidP="00121C8C">
            <w:pPr>
              <w:ind w:firstLine="0"/>
              <w:jc w:val="right"/>
              <w:rPr>
                <w:rFonts w:eastAsia="Times New Roman" w:cs="Times New Roman"/>
                <w:color w:val="000000"/>
                <w:sz w:val="24"/>
                <w:szCs w:val="24"/>
              </w:rPr>
            </w:pPr>
            <w:r w:rsidRPr="006D4F35">
              <w:rPr>
                <w:rFonts w:eastAsia="Times New Roman" w:cs="Times New Roman"/>
                <w:color w:val="000000"/>
                <w:sz w:val="24"/>
                <w:szCs w:val="24"/>
              </w:rPr>
              <w:t>4.500</w:t>
            </w:r>
          </w:p>
        </w:tc>
        <w:tc>
          <w:tcPr>
            <w:tcW w:w="1056"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1</w:t>
            </w:r>
            <w:r>
              <w:rPr>
                <w:rFonts w:eastAsia="Times New Roman" w:cs="Times New Roman"/>
                <w:color w:val="000000"/>
                <w:sz w:val="24"/>
                <w:szCs w:val="24"/>
                <w:lang w:val="vi-VN"/>
              </w:rPr>
              <w:t>.</w:t>
            </w:r>
            <w:r w:rsidRPr="006D4F35">
              <w:rPr>
                <w:rFonts w:eastAsia="Times New Roman" w:cs="Times New Roman"/>
                <w:color w:val="000000"/>
                <w:sz w:val="24"/>
                <w:szCs w:val="24"/>
              </w:rPr>
              <w:t>558,4</w:t>
            </w:r>
          </w:p>
        </w:tc>
        <w:tc>
          <w:tcPr>
            <w:tcW w:w="1798"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7.012.800 </w:t>
            </w:r>
          </w:p>
        </w:tc>
        <w:tc>
          <w:tcPr>
            <w:tcW w:w="1984"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7.012.800 </w:t>
            </w:r>
          </w:p>
        </w:tc>
        <w:tc>
          <w:tcPr>
            <w:tcW w:w="1701" w:type="dxa"/>
            <w:shd w:val="clear" w:color="auto" w:fill="auto"/>
            <w:noWrap/>
            <w:vAlign w:val="bottom"/>
            <w:hideMark/>
          </w:tcPr>
          <w:p w:rsidR="008B2B19" w:rsidRPr="006D4F35" w:rsidRDefault="008B2B19" w:rsidP="006D4F35">
            <w:pPr>
              <w:ind w:firstLine="0"/>
              <w:jc w:val="left"/>
              <w:rPr>
                <w:rFonts w:eastAsia="Times New Roman" w:cs="Times New Roman"/>
                <w:color w:val="000000"/>
                <w:sz w:val="24"/>
                <w:szCs w:val="24"/>
              </w:rPr>
            </w:pPr>
          </w:p>
        </w:tc>
      </w:tr>
      <w:tr w:rsidR="008B2B19" w:rsidRPr="006D4F35" w:rsidTr="008B2B19">
        <w:trPr>
          <w:trHeight w:val="345"/>
        </w:trPr>
        <w:tc>
          <w:tcPr>
            <w:tcW w:w="636" w:type="dxa"/>
            <w:shd w:val="clear" w:color="auto" w:fill="auto"/>
            <w:vAlign w:val="center"/>
            <w:hideMark/>
          </w:tcPr>
          <w:p w:rsidR="008B2B19" w:rsidRPr="006D4F35" w:rsidRDefault="008B2B19" w:rsidP="006D4F35">
            <w:pPr>
              <w:ind w:firstLine="0"/>
              <w:jc w:val="center"/>
              <w:rPr>
                <w:rFonts w:eastAsia="Times New Roman" w:cs="Times New Roman"/>
                <w:b/>
                <w:bCs/>
                <w:color w:val="000000"/>
                <w:sz w:val="24"/>
                <w:szCs w:val="24"/>
              </w:rPr>
            </w:pPr>
            <w:r w:rsidRPr="006D4F35">
              <w:rPr>
                <w:rFonts w:eastAsia="Times New Roman" w:cs="Times New Roman"/>
                <w:b/>
                <w:bCs/>
                <w:color w:val="000000"/>
                <w:sz w:val="24"/>
                <w:szCs w:val="24"/>
              </w:rPr>
              <w:t> </w:t>
            </w:r>
          </w:p>
        </w:tc>
        <w:tc>
          <w:tcPr>
            <w:tcW w:w="4964" w:type="dxa"/>
            <w:shd w:val="clear" w:color="auto" w:fill="auto"/>
            <w:vAlign w:val="center"/>
            <w:hideMark/>
          </w:tcPr>
          <w:p w:rsidR="008B2B19" w:rsidRPr="006D4F35" w:rsidRDefault="008B2B19" w:rsidP="006D4F35">
            <w:pPr>
              <w:ind w:firstLine="0"/>
              <w:rPr>
                <w:rFonts w:eastAsia="Times New Roman" w:cs="Times New Roman"/>
                <w:i/>
                <w:iCs/>
                <w:color w:val="000000"/>
                <w:sz w:val="24"/>
                <w:szCs w:val="24"/>
              </w:rPr>
            </w:pPr>
            <w:r w:rsidRPr="006D4F35">
              <w:rPr>
                <w:rFonts w:eastAsia="Times New Roman" w:cs="Times New Roman"/>
                <w:i/>
                <w:iCs/>
                <w:color w:val="000000"/>
                <w:sz w:val="24"/>
                <w:szCs w:val="24"/>
              </w:rPr>
              <w:t>Phân Kali Clorua</w:t>
            </w:r>
          </w:p>
        </w:tc>
        <w:tc>
          <w:tcPr>
            <w:tcW w:w="938" w:type="dxa"/>
            <w:shd w:val="clear" w:color="auto" w:fill="auto"/>
            <w:vAlign w:val="center"/>
            <w:hideMark/>
          </w:tcPr>
          <w:p w:rsidR="008B2B19" w:rsidRPr="006D4F35" w:rsidRDefault="008B2B19"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Kg</w:t>
            </w:r>
          </w:p>
        </w:tc>
        <w:tc>
          <w:tcPr>
            <w:tcW w:w="1371" w:type="dxa"/>
            <w:shd w:val="clear" w:color="auto" w:fill="auto"/>
            <w:vAlign w:val="center"/>
            <w:hideMark/>
          </w:tcPr>
          <w:p w:rsidR="008B2B19" w:rsidRPr="006D4F35" w:rsidRDefault="008B2B19" w:rsidP="00121C8C">
            <w:pPr>
              <w:ind w:firstLine="0"/>
              <w:jc w:val="right"/>
              <w:rPr>
                <w:rFonts w:eastAsia="Times New Roman" w:cs="Times New Roman"/>
                <w:color w:val="000000"/>
                <w:sz w:val="24"/>
                <w:szCs w:val="24"/>
              </w:rPr>
            </w:pPr>
            <w:r w:rsidRPr="006D4F35">
              <w:rPr>
                <w:rFonts w:eastAsia="Times New Roman" w:cs="Times New Roman"/>
                <w:color w:val="000000"/>
                <w:sz w:val="24"/>
                <w:szCs w:val="24"/>
              </w:rPr>
              <w:t>10.550</w:t>
            </w:r>
          </w:p>
        </w:tc>
        <w:tc>
          <w:tcPr>
            <w:tcW w:w="1056"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779,2</w:t>
            </w:r>
          </w:p>
        </w:tc>
        <w:tc>
          <w:tcPr>
            <w:tcW w:w="1798"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8.220.560 </w:t>
            </w:r>
          </w:p>
        </w:tc>
        <w:tc>
          <w:tcPr>
            <w:tcW w:w="1984"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8.220.560 </w:t>
            </w:r>
          </w:p>
        </w:tc>
        <w:tc>
          <w:tcPr>
            <w:tcW w:w="1701" w:type="dxa"/>
            <w:shd w:val="clear" w:color="auto" w:fill="auto"/>
            <w:noWrap/>
            <w:vAlign w:val="bottom"/>
            <w:hideMark/>
          </w:tcPr>
          <w:p w:rsidR="008B2B19" w:rsidRPr="006D4F35" w:rsidRDefault="008B2B19" w:rsidP="006D4F35">
            <w:pPr>
              <w:ind w:firstLine="0"/>
              <w:jc w:val="left"/>
              <w:rPr>
                <w:rFonts w:eastAsia="Times New Roman" w:cs="Times New Roman"/>
                <w:color w:val="000000"/>
                <w:sz w:val="24"/>
                <w:szCs w:val="24"/>
              </w:rPr>
            </w:pPr>
          </w:p>
        </w:tc>
      </w:tr>
      <w:tr w:rsidR="008B2B19" w:rsidRPr="006D4F35" w:rsidTr="008B2B19">
        <w:trPr>
          <w:trHeight w:val="345"/>
        </w:trPr>
        <w:tc>
          <w:tcPr>
            <w:tcW w:w="636" w:type="dxa"/>
            <w:shd w:val="clear" w:color="auto" w:fill="auto"/>
            <w:vAlign w:val="center"/>
            <w:hideMark/>
          </w:tcPr>
          <w:p w:rsidR="008B2B19" w:rsidRPr="006D4F35" w:rsidRDefault="008B2B19" w:rsidP="006D4F35">
            <w:pPr>
              <w:ind w:firstLine="0"/>
              <w:jc w:val="center"/>
              <w:rPr>
                <w:rFonts w:eastAsia="Times New Roman" w:cs="Times New Roman"/>
                <w:b/>
                <w:bCs/>
                <w:color w:val="000000"/>
                <w:sz w:val="24"/>
                <w:szCs w:val="24"/>
              </w:rPr>
            </w:pPr>
            <w:r w:rsidRPr="006D4F35">
              <w:rPr>
                <w:rFonts w:eastAsia="Times New Roman" w:cs="Times New Roman"/>
                <w:b/>
                <w:bCs/>
                <w:color w:val="000000"/>
                <w:sz w:val="24"/>
                <w:szCs w:val="24"/>
              </w:rPr>
              <w:t> </w:t>
            </w:r>
          </w:p>
        </w:tc>
        <w:tc>
          <w:tcPr>
            <w:tcW w:w="4964" w:type="dxa"/>
            <w:shd w:val="clear" w:color="auto" w:fill="auto"/>
            <w:vAlign w:val="center"/>
            <w:hideMark/>
          </w:tcPr>
          <w:p w:rsidR="008B2B19" w:rsidRPr="006D4F35" w:rsidRDefault="008B2B19" w:rsidP="006D4F35">
            <w:pPr>
              <w:ind w:firstLine="0"/>
              <w:rPr>
                <w:rFonts w:eastAsia="Times New Roman" w:cs="Times New Roman"/>
                <w:i/>
                <w:iCs/>
                <w:color w:val="000000"/>
                <w:sz w:val="24"/>
                <w:szCs w:val="24"/>
              </w:rPr>
            </w:pPr>
            <w:r w:rsidRPr="006D4F35">
              <w:rPr>
                <w:rFonts w:eastAsia="Times New Roman" w:cs="Times New Roman"/>
                <w:i/>
                <w:iCs/>
                <w:color w:val="000000"/>
                <w:sz w:val="24"/>
                <w:szCs w:val="24"/>
              </w:rPr>
              <w:t>Vôi bột</w:t>
            </w:r>
          </w:p>
        </w:tc>
        <w:tc>
          <w:tcPr>
            <w:tcW w:w="938" w:type="dxa"/>
            <w:shd w:val="clear" w:color="auto" w:fill="auto"/>
            <w:vAlign w:val="center"/>
            <w:hideMark/>
          </w:tcPr>
          <w:p w:rsidR="008B2B19" w:rsidRPr="006D4F35" w:rsidRDefault="008B2B19"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Kg</w:t>
            </w:r>
          </w:p>
        </w:tc>
        <w:tc>
          <w:tcPr>
            <w:tcW w:w="1371" w:type="dxa"/>
            <w:shd w:val="clear" w:color="auto" w:fill="auto"/>
            <w:vAlign w:val="center"/>
            <w:hideMark/>
          </w:tcPr>
          <w:p w:rsidR="008B2B19" w:rsidRPr="006D4F35" w:rsidRDefault="008B2B19" w:rsidP="00121C8C">
            <w:pPr>
              <w:ind w:firstLine="0"/>
              <w:jc w:val="right"/>
              <w:rPr>
                <w:rFonts w:eastAsia="Times New Roman" w:cs="Times New Roman"/>
                <w:color w:val="000000"/>
                <w:sz w:val="24"/>
                <w:szCs w:val="24"/>
              </w:rPr>
            </w:pPr>
            <w:r w:rsidRPr="006D4F35">
              <w:rPr>
                <w:rFonts w:eastAsia="Times New Roman" w:cs="Times New Roman"/>
                <w:color w:val="000000"/>
                <w:sz w:val="24"/>
                <w:szCs w:val="24"/>
              </w:rPr>
              <w:t>4.000</w:t>
            </w:r>
          </w:p>
        </w:tc>
        <w:tc>
          <w:tcPr>
            <w:tcW w:w="1056"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1</w:t>
            </w:r>
            <w:r>
              <w:rPr>
                <w:rFonts w:eastAsia="Times New Roman" w:cs="Times New Roman"/>
                <w:color w:val="000000"/>
                <w:sz w:val="24"/>
                <w:szCs w:val="24"/>
                <w:lang w:val="vi-VN"/>
              </w:rPr>
              <w:t>.</w:t>
            </w:r>
            <w:r w:rsidRPr="006D4F35">
              <w:rPr>
                <w:rFonts w:eastAsia="Times New Roman" w:cs="Times New Roman"/>
                <w:color w:val="000000"/>
                <w:sz w:val="24"/>
                <w:szCs w:val="24"/>
              </w:rPr>
              <w:t>558,4</w:t>
            </w:r>
          </w:p>
        </w:tc>
        <w:tc>
          <w:tcPr>
            <w:tcW w:w="1798"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6.233.600 </w:t>
            </w:r>
          </w:p>
        </w:tc>
        <w:tc>
          <w:tcPr>
            <w:tcW w:w="1984"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6.233.600 </w:t>
            </w:r>
          </w:p>
        </w:tc>
        <w:tc>
          <w:tcPr>
            <w:tcW w:w="1701" w:type="dxa"/>
            <w:shd w:val="clear" w:color="auto" w:fill="auto"/>
            <w:noWrap/>
            <w:vAlign w:val="bottom"/>
            <w:hideMark/>
          </w:tcPr>
          <w:p w:rsidR="008B2B19" w:rsidRPr="006D4F35" w:rsidRDefault="008B2B19" w:rsidP="006D4F35">
            <w:pPr>
              <w:ind w:firstLine="0"/>
              <w:jc w:val="left"/>
              <w:rPr>
                <w:rFonts w:eastAsia="Times New Roman" w:cs="Times New Roman"/>
                <w:color w:val="000000"/>
                <w:sz w:val="24"/>
                <w:szCs w:val="24"/>
              </w:rPr>
            </w:pPr>
          </w:p>
        </w:tc>
      </w:tr>
      <w:tr w:rsidR="008B2B19" w:rsidRPr="006D4F35" w:rsidTr="008B2B19">
        <w:trPr>
          <w:trHeight w:val="287"/>
        </w:trPr>
        <w:tc>
          <w:tcPr>
            <w:tcW w:w="636" w:type="dxa"/>
            <w:shd w:val="clear" w:color="auto" w:fill="auto"/>
            <w:vAlign w:val="center"/>
            <w:hideMark/>
          </w:tcPr>
          <w:p w:rsidR="008B2B19" w:rsidRPr="006D4F35" w:rsidRDefault="008B2B19" w:rsidP="006D4F35">
            <w:pPr>
              <w:ind w:firstLine="0"/>
              <w:jc w:val="center"/>
              <w:rPr>
                <w:rFonts w:eastAsia="Times New Roman" w:cs="Times New Roman"/>
                <w:b/>
                <w:bCs/>
                <w:color w:val="000000"/>
                <w:sz w:val="24"/>
                <w:szCs w:val="24"/>
              </w:rPr>
            </w:pPr>
            <w:r w:rsidRPr="006D4F35">
              <w:rPr>
                <w:rFonts w:eastAsia="Times New Roman" w:cs="Times New Roman"/>
                <w:b/>
                <w:bCs/>
                <w:color w:val="000000"/>
                <w:sz w:val="24"/>
                <w:szCs w:val="24"/>
              </w:rPr>
              <w:t> </w:t>
            </w:r>
          </w:p>
        </w:tc>
        <w:tc>
          <w:tcPr>
            <w:tcW w:w="4964" w:type="dxa"/>
            <w:shd w:val="clear" w:color="auto" w:fill="auto"/>
            <w:vAlign w:val="center"/>
            <w:hideMark/>
          </w:tcPr>
          <w:p w:rsidR="008B2B19" w:rsidRPr="006D4F35" w:rsidRDefault="008B2B19" w:rsidP="006D4F35">
            <w:pPr>
              <w:ind w:firstLine="0"/>
              <w:rPr>
                <w:rFonts w:eastAsia="Times New Roman" w:cs="Times New Roman"/>
                <w:i/>
                <w:iCs/>
                <w:color w:val="000000"/>
                <w:sz w:val="24"/>
                <w:szCs w:val="24"/>
              </w:rPr>
            </w:pPr>
            <w:r w:rsidRPr="006D4F35">
              <w:rPr>
                <w:rFonts w:eastAsia="Times New Roman" w:cs="Times New Roman"/>
                <w:i/>
                <w:iCs/>
                <w:color w:val="000000"/>
                <w:sz w:val="24"/>
                <w:szCs w:val="24"/>
              </w:rPr>
              <w:t>Phân bón lá (Atonik, Kali Humat..)</w:t>
            </w:r>
          </w:p>
        </w:tc>
        <w:tc>
          <w:tcPr>
            <w:tcW w:w="938" w:type="dxa"/>
            <w:shd w:val="clear" w:color="auto" w:fill="auto"/>
            <w:vAlign w:val="center"/>
            <w:hideMark/>
          </w:tcPr>
          <w:p w:rsidR="008B2B19" w:rsidRPr="006D4F35" w:rsidRDefault="008B2B19"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Lít</w:t>
            </w:r>
          </w:p>
        </w:tc>
        <w:tc>
          <w:tcPr>
            <w:tcW w:w="1371" w:type="dxa"/>
            <w:shd w:val="clear" w:color="auto" w:fill="auto"/>
            <w:vAlign w:val="center"/>
            <w:hideMark/>
          </w:tcPr>
          <w:p w:rsidR="008B2B19" w:rsidRPr="006D4F35" w:rsidRDefault="008B2B19" w:rsidP="00121C8C">
            <w:pPr>
              <w:ind w:firstLine="0"/>
              <w:jc w:val="right"/>
              <w:rPr>
                <w:rFonts w:eastAsia="Times New Roman" w:cs="Times New Roman"/>
                <w:color w:val="000000"/>
                <w:sz w:val="24"/>
                <w:szCs w:val="24"/>
              </w:rPr>
            </w:pPr>
            <w:r w:rsidRPr="006D4F35">
              <w:rPr>
                <w:rFonts w:eastAsia="Times New Roman" w:cs="Times New Roman"/>
                <w:color w:val="000000"/>
                <w:sz w:val="24"/>
                <w:szCs w:val="24"/>
              </w:rPr>
              <w:t>250.000</w:t>
            </w:r>
          </w:p>
        </w:tc>
        <w:tc>
          <w:tcPr>
            <w:tcW w:w="1056"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56,2</w:t>
            </w:r>
          </w:p>
        </w:tc>
        <w:tc>
          <w:tcPr>
            <w:tcW w:w="1798"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14.050.000 </w:t>
            </w:r>
          </w:p>
        </w:tc>
        <w:tc>
          <w:tcPr>
            <w:tcW w:w="1984"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14.050.000 </w:t>
            </w:r>
          </w:p>
        </w:tc>
        <w:tc>
          <w:tcPr>
            <w:tcW w:w="1701" w:type="dxa"/>
            <w:shd w:val="clear" w:color="auto" w:fill="auto"/>
            <w:noWrap/>
            <w:vAlign w:val="bottom"/>
            <w:hideMark/>
          </w:tcPr>
          <w:p w:rsidR="008B2B19" w:rsidRPr="006D4F35" w:rsidRDefault="008B2B19" w:rsidP="006D4F35">
            <w:pPr>
              <w:ind w:firstLine="0"/>
              <w:jc w:val="left"/>
              <w:rPr>
                <w:rFonts w:eastAsia="Times New Roman" w:cs="Times New Roman"/>
                <w:color w:val="000000"/>
                <w:sz w:val="24"/>
                <w:szCs w:val="24"/>
              </w:rPr>
            </w:pPr>
          </w:p>
        </w:tc>
      </w:tr>
      <w:tr w:rsidR="008B2B19" w:rsidRPr="006D4F35" w:rsidTr="008B2B19">
        <w:trPr>
          <w:trHeight w:val="345"/>
        </w:trPr>
        <w:tc>
          <w:tcPr>
            <w:tcW w:w="636" w:type="dxa"/>
            <w:shd w:val="clear" w:color="auto" w:fill="auto"/>
            <w:vAlign w:val="center"/>
            <w:hideMark/>
          </w:tcPr>
          <w:p w:rsidR="008B2B19" w:rsidRPr="006D4F35" w:rsidRDefault="008B2B19" w:rsidP="006D4F35">
            <w:pPr>
              <w:ind w:firstLine="0"/>
              <w:jc w:val="center"/>
              <w:rPr>
                <w:rFonts w:eastAsia="Times New Roman" w:cs="Times New Roman"/>
                <w:b/>
                <w:bCs/>
                <w:color w:val="000000"/>
                <w:sz w:val="24"/>
                <w:szCs w:val="24"/>
              </w:rPr>
            </w:pPr>
            <w:r w:rsidRPr="006D4F35">
              <w:rPr>
                <w:rFonts w:eastAsia="Times New Roman" w:cs="Times New Roman"/>
                <w:b/>
                <w:bCs/>
                <w:color w:val="000000"/>
                <w:sz w:val="24"/>
                <w:szCs w:val="24"/>
              </w:rPr>
              <w:t> </w:t>
            </w:r>
          </w:p>
        </w:tc>
        <w:tc>
          <w:tcPr>
            <w:tcW w:w="4964" w:type="dxa"/>
            <w:shd w:val="clear" w:color="auto" w:fill="auto"/>
            <w:vAlign w:val="center"/>
            <w:hideMark/>
          </w:tcPr>
          <w:p w:rsidR="008B2B19" w:rsidRPr="006D4F35" w:rsidRDefault="008B2B19" w:rsidP="006D4F35">
            <w:pPr>
              <w:ind w:firstLine="0"/>
              <w:rPr>
                <w:rFonts w:eastAsia="Times New Roman" w:cs="Times New Roman"/>
                <w:i/>
                <w:iCs/>
                <w:color w:val="000000"/>
                <w:sz w:val="24"/>
                <w:szCs w:val="24"/>
              </w:rPr>
            </w:pPr>
            <w:r w:rsidRPr="006D4F35">
              <w:rPr>
                <w:rFonts w:eastAsia="Times New Roman" w:cs="Times New Roman"/>
                <w:i/>
                <w:iCs/>
                <w:color w:val="000000"/>
                <w:sz w:val="24"/>
                <w:szCs w:val="24"/>
              </w:rPr>
              <w:t>Thuốc trừ sâu sinh học</w:t>
            </w:r>
          </w:p>
        </w:tc>
        <w:tc>
          <w:tcPr>
            <w:tcW w:w="938" w:type="dxa"/>
            <w:shd w:val="clear" w:color="auto" w:fill="auto"/>
            <w:vAlign w:val="center"/>
            <w:hideMark/>
          </w:tcPr>
          <w:p w:rsidR="008B2B19" w:rsidRPr="006D4F35" w:rsidRDefault="008B2B19"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Lít</w:t>
            </w:r>
          </w:p>
        </w:tc>
        <w:tc>
          <w:tcPr>
            <w:tcW w:w="1371" w:type="dxa"/>
            <w:shd w:val="clear" w:color="auto" w:fill="auto"/>
            <w:vAlign w:val="center"/>
            <w:hideMark/>
          </w:tcPr>
          <w:p w:rsidR="008B2B19" w:rsidRPr="006D4F35" w:rsidRDefault="008B2B19" w:rsidP="00121C8C">
            <w:pPr>
              <w:ind w:firstLine="0"/>
              <w:jc w:val="right"/>
              <w:rPr>
                <w:rFonts w:eastAsia="Times New Roman" w:cs="Times New Roman"/>
                <w:color w:val="000000"/>
                <w:sz w:val="24"/>
                <w:szCs w:val="24"/>
              </w:rPr>
            </w:pPr>
            <w:r w:rsidRPr="006D4F35">
              <w:rPr>
                <w:rFonts w:eastAsia="Times New Roman" w:cs="Times New Roman"/>
                <w:color w:val="000000"/>
                <w:sz w:val="24"/>
                <w:szCs w:val="24"/>
              </w:rPr>
              <w:t>500.000</w:t>
            </w:r>
          </w:p>
        </w:tc>
        <w:tc>
          <w:tcPr>
            <w:tcW w:w="1056"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56,2</w:t>
            </w:r>
          </w:p>
        </w:tc>
        <w:tc>
          <w:tcPr>
            <w:tcW w:w="1798"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28.100.000 </w:t>
            </w:r>
          </w:p>
        </w:tc>
        <w:tc>
          <w:tcPr>
            <w:tcW w:w="1984"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28.100.000 </w:t>
            </w:r>
          </w:p>
        </w:tc>
        <w:tc>
          <w:tcPr>
            <w:tcW w:w="1701" w:type="dxa"/>
            <w:shd w:val="clear" w:color="auto" w:fill="auto"/>
            <w:noWrap/>
            <w:vAlign w:val="bottom"/>
            <w:hideMark/>
          </w:tcPr>
          <w:p w:rsidR="008B2B19" w:rsidRPr="006D4F35" w:rsidRDefault="008B2B19" w:rsidP="006D4F35">
            <w:pPr>
              <w:ind w:firstLine="0"/>
              <w:jc w:val="left"/>
              <w:rPr>
                <w:rFonts w:eastAsia="Times New Roman" w:cs="Times New Roman"/>
                <w:color w:val="000000"/>
                <w:sz w:val="24"/>
                <w:szCs w:val="24"/>
              </w:rPr>
            </w:pPr>
          </w:p>
        </w:tc>
      </w:tr>
      <w:tr w:rsidR="008B2B19" w:rsidRPr="006D4F35" w:rsidTr="008B2B19">
        <w:trPr>
          <w:trHeight w:val="481"/>
        </w:trPr>
        <w:tc>
          <w:tcPr>
            <w:tcW w:w="636" w:type="dxa"/>
            <w:shd w:val="clear" w:color="auto" w:fill="auto"/>
            <w:vAlign w:val="center"/>
            <w:hideMark/>
          </w:tcPr>
          <w:p w:rsidR="008B2B19" w:rsidRPr="006D4F35" w:rsidRDefault="008B2B19" w:rsidP="006D4F35">
            <w:pPr>
              <w:ind w:firstLine="0"/>
              <w:jc w:val="center"/>
              <w:rPr>
                <w:rFonts w:eastAsia="Times New Roman" w:cs="Times New Roman"/>
                <w:b/>
                <w:bCs/>
                <w:color w:val="000000"/>
                <w:sz w:val="24"/>
                <w:szCs w:val="24"/>
              </w:rPr>
            </w:pPr>
            <w:r w:rsidRPr="006D4F35">
              <w:rPr>
                <w:rFonts w:eastAsia="Times New Roman" w:cs="Times New Roman"/>
                <w:b/>
                <w:bCs/>
                <w:color w:val="000000"/>
                <w:sz w:val="24"/>
                <w:szCs w:val="24"/>
              </w:rPr>
              <w:t xml:space="preserve">2.2 </w:t>
            </w:r>
          </w:p>
        </w:tc>
        <w:tc>
          <w:tcPr>
            <w:tcW w:w="4964" w:type="dxa"/>
            <w:shd w:val="clear" w:color="auto" w:fill="auto"/>
            <w:vAlign w:val="center"/>
            <w:hideMark/>
          </w:tcPr>
          <w:p w:rsidR="008B2B19" w:rsidRPr="006D4F35" w:rsidRDefault="008B2B19" w:rsidP="006D4F35">
            <w:pPr>
              <w:ind w:firstLine="0"/>
              <w:rPr>
                <w:rFonts w:eastAsia="Times New Roman" w:cs="Times New Roman"/>
                <w:b/>
                <w:bCs/>
                <w:color w:val="000000"/>
                <w:sz w:val="24"/>
                <w:szCs w:val="24"/>
              </w:rPr>
            </w:pPr>
            <w:r w:rsidRPr="006D4F35">
              <w:rPr>
                <w:rFonts w:eastAsia="Times New Roman" w:cs="Times New Roman"/>
                <w:b/>
                <w:bCs/>
                <w:color w:val="000000"/>
                <w:sz w:val="24"/>
                <w:szCs w:val="24"/>
              </w:rPr>
              <w:t>Diện tích cây trồng từ 1 - 3 tuổi (5,07ha tương đương 1688 cây)</w:t>
            </w:r>
          </w:p>
        </w:tc>
        <w:tc>
          <w:tcPr>
            <w:tcW w:w="938" w:type="dxa"/>
            <w:shd w:val="clear" w:color="auto" w:fill="auto"/>
            <w:noWrap/>
            <w:vAlign w:val="bottom"/>
            <w:hideMark/>
          </w:tcPr>
          <w:p w:rsidR="008B2B19" w:rsidRPr="006D4F35" w:rsidRDefault="008B2B19" w:rsidP="006D4F35">
            <w:pPr>
              <w:ind w:firstLine="0"/>
              <w:jc w:val="left"/>
              <w:rPr>
                <w:rFonts w:eastAsia="Times New Roman" w:cs="Times New Roman"/>
                <w:color w:val="000000"/>
                <w:sz w:val="24"/>
                <w:szCs w:val="24"/>
              </w:rPr>
            </w:pPr>
            <w:r w:rsidRPr="006D4F35">
              <w:rPr>
                <w:rFonts w:eastAsia="Times New Roman" w:cs="Times New Roman"/>
                <w:color w:val="000000"/>
                <w:sz w:val="24"/>
                <w:szCs w:val="24"/>
              </w:rPr>
              <w:t> </w:t>
            </w:r>
          </w:p>
        </w:tc>
        <w:tc>
          <w:tcPr>
            <w:tcW w:w="1371" w:type="dxa"/>
            <w:shd w:val="clear" w:color="auto" w:fill="auto"/>
            <w:vAlign w:val="center"/>
            <w:hideMark/>
          </w:tcPr>
          <w:p w:rsidR="008B2B19" w:rsidRPr="006D4F35" w:rsidRDefault="008B2B19" w:rsidP="00121C8C">
            <w:pPr>
              <w:ind w:firstLine="0"/>
              <w:jc w:val="right"/>
              <w:rPr>
                <w:rFonts w:eastAsia="Times New Roman" w:cs="Times New Roman"/>
                <w:color w:val="000000"/>
                <w:sz w:val="24"/>
                <w:szCs w:val="24"/>
              </w:rPr>
            </w:pPr>
            <w:r w:rsidRPr="006D4F35">
              <w:rPr>
                <w:rFonts w:eastAsia="Times New Roman" w:cs="Times New Roman"/>
                <w:color w:val="000000"/>
                <w:sz w:val="24"/>
                <w:szCs w:val="24"/>
              </w:rPr>
              <w:t> </w:t>
            </w:r>
          </w:p>
        </w:tc>
        <w:tc>
          <w:tcPr>
            <w:tcW w:w="1056" w:type="dxa"/>
            <w:shd w:val="clear" w:color="auto" w:fill="auto"/>
            <w:noWrap/>
            <w:vAlign w:val="center"/>
          </w:tcPr>
          <w:p w:rsidR="008B2B19" w:rsidRPr="006D4F35" w:rsidRDefault="008B2B19" w:rsidP="006D4F35">
            <w:pPr>
              <w:ind w:firstLine="0"/>
              <w:jc w:val="right"/>
              <w:rPr>
                <w:rFonts w:eastAsia="Times New Roman" w:cs="Times New Roman"/>
                <w:color w:val="000000"/>
                <w:sz w:val="24"/>
                <w:szCs w:val="24"/>
              </w:rPr>
            </w:pPr>
          </w:p>
        </w:tc>
        <w:tc>
          <w:tcPr>
            <w:tcW w:w="1798" w:type="dxa"/>
            <w:shd w:val="clear" w:color="auto" w:fill="auto"/>
            <w:noWrap/>
            <w:vAlign w:val="center"/>
          </w:tcPr>
          <w:p w:rsidR="008B2B19" w:rsidRPr="006D4F35" w:rsidRDefault="008B2B19" w:rsidP="006D4F35">
            <w:pPr>
              <w:ind w:firstLine="0"/>
              <w:jc w:val="right"/>
              <w:rPr>
                <w:rFonts w:eastAsia="Times New Roman" w:cs="Times New Roman"/>
                <w:color w:val="000000"/>
                <w:sz w:val="24"/>
                <w:szCs w:val="24"/>
              </w:rPr>
            </w:pPr>
          </w:p>
        </w:tc>
        <w:tc>
          <w:tcPr>
            <w:tcW w:w="1984" w:type="dxa"/>
            <w:shd w:val="clear" w:color="auto" w:fill="auto"/>
            <w:noWrap/>
            <w:vAlign w:val="center"/>
          </w:tcPr>
          <w:p w:rsidR="008B2B19" w:rsidRPr="006D4F35" w:rsidRDefault="008B2B19" w:rsidP="006D4F35">
            <w:pPr>
              <w:ind w:firstLine="0"/>
              <w:jc w:val="right"/>
              <w:rPr>
                <w:rFonts w:eastAsia="Times New Roman" w:cs="Times New Roman"/>
                <w:color w:val="000000"/>
                <w:sz w:val="24"/>
                <w:szCs w:val="24"/>
              </w:rPr>
            </w:pPr>
          </w:p>
        </w:tc>
        <w:tc>
          <w:tcPr>
            <w:tcW w:w="1701" w:type="dxa"/>
            <w:shd w:val="clear" w:color="auto" w:fill="auto"/>
            <w:noWrap/>
            <w:vAlign w:val="bottom"/>
            <w:hideMark/>
          </w:tcPr>
          <w:p w:rsidR="008B2B19" w:rsidRPr="006D4F35" w:rsidRDefault="008B2B19" w:rsidP="006D4F35">
            <w:pPr>
              <w:ind w:firstLine="0"/>
              <w:jc w:val="left"/>
              <w:rPr>
                <w:rFonts w:eastAsia="Times New Roman" w:cs="Times New Roman"/>
                <w:color w:val="000000"/>
                <w:sz w:val="24"/>
                <w:szCs w:val="24"/>
              </w:rPr>
            </w:pPr>
          </w:p>
        </w:tc>
      </w:tr>
      <w:tr w:rsidR="008B2B19" w:rsidRPr="006D4F35" w:rsidTr="008B2B19">
        <w:trPr>
          <w:trHeight w:val="333"/>
        </w:trPr>
        <w:tc>
          <w:tcPr>
            <w:tcW w:w="636" w:type="dxa"/>
            <w:shd w:val="clear" w:color="auto" w:fill="auto"/>
            <w:vAlign w:val="center"/>
            <w:hideMark/>
          </w:tcPr>
          <w:p w:rsidR="008B2B19" w:rsidRPr="006D4F35" w:rsidRDefault="008B2B19"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 </w:t>
            </w:r>
          </w:p>
        </w:tc>
        <w:tc>
          <w:tcPr>
            <w:tcW w:w="4964" w:type="dxa"/>
            <w:shd w:val="clear" w:color="auto" w:fill="auto"/>
            <w:vAlign w:val="center"/>
            <w:hideMark/>
          </w:tcPr>
          <w:p w:rsidR="008B2B19" w:rsidRPr="006D4F35" w:rsidRDefault="008B2B19" w:rsidP="006D4F35">
            <w:pPr>
              <w:ind w:firstLine="0"/>
              <w:rPr>
                <w:rFonts w:eastAsia="Times New Roman" w:cs="Times New Roman"/>
                <w:i/>
                <w:iCs/>
                <w:color w:val="000000"/>
                <w:sz w:val="24"/>
                <w:szCs w:val="24"/>
              </w:rPr>
            </w:pPr>
            <w:r w:rsidRPr="006D4F35">
              <w:rPr>
                <w:rFonts w:eastAsia="Times New Roman" w:cs="Times New Roman"/>
                <w:i/>
                <w:iCs/>
                <w:color w:val="000000"/>
                <w:sz w:val="24"/>
                <w:szCs w:val="24"/>
              </w:rPr>
              <w:t>Phân hữu cơ</w:t>
            </w:r>
          </w:p>
        </w:tc>
        <w:tc>
          <w:tcPr>
            <w:tcW w:w="938" w:type="dxa"/>
            <w:shd w:val="clear" w:color="auto" w:fill="auto"/>
            <w:vAlign w:val="center"/>
            <w:hideMark/>
          </w:tcPr>
          <w:p w:rsidR="008B2B19" w:rsidRPr="006D4F35" w:rsidRDefault="008B2B19"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Tấn</w:t>
            </w:r>
          </w:p>
        </w:tc>
        <w:tc>
          <w:tcPr>
            <w:tcW w:w="1371" w:type="dxa"/>
            <w:shd w:val="clear" w:color="auto" w:fill="auto"/>
            <w:vAlign w:val="center"/>
            <w:hideMark/>
          </w:tcPr>
          <w:p w:rsidR="008B2B19" w:rsidRPr="006D4F35" w:rsidRDefault="008B2B19" w:rsidP="00121C8C">
            <w:pPr>
              <w:ind w:firstLine="0"/>
              <w:jc w:val="right"/>
              <w:rPr>
                <w:rFonts w:eastAsia="Times New Roman" w:cs="Times New Roman"/>
                <w:color w:val="000000"/>
                <w:sz w:val="24"/>
                <w:szCs w:val="24"/>
              </w:rPr>
            </w:pPr>
            <w:r w:rsidRPr="006D4F35">
              <w:rPr>
                <w:rFonts w:eastAsia="Times New Roman" w:cs="Times New Roman"/>
                <w:color w:val="000000"/>
                <w:sz w:val="24"/>
                <w:szCs w:val="24"/>
              </w:rPr>
              <w:t>1.000.000</w:t>
            </w:r>
          </w:p>
        </w:tc>
        <w:tc>
          <w:tcPr>
            <w:tcW w:w="1056"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136</w:t>
            </w:r>
          </w:p>
        </w:tc>
        <w:tc>
          <w:tcPr>
            <w:tcW w:w="1798"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136.000.000 </w:t>
            </w:r>
          </w:p>
        </w:tc>
        <w:tc>
          <w:tcPr>
            <w:tcW w:w="1984"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   </w:t>
            </w:r>
          </w:p>
        </w:tc>
        <w:tc>
          <w:tcPr>
            <w:tcW w:w="1701" w:type="dxa"/>
            <w:shd w:val="clear" w:color="auto" w:fill="auto"/>
            <w:noWrap/>
            <w:vAlign w:val="bottom"/>
            <w:hideMark/>
          </w:tcPr>
          <w:p w:rsidR="008B2B19" w:rsidRPr="006D4F35" w:rsidRDefault="008B2B19" w:rsidP="008D638D">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136.000.000 </w:t>
            </w:r>
          </w:p>
        </w:tc>
      </w:tr>
      <w:tr w:rsidR="008B2B19" w:rsidRPr="006D4F35" w:rsidTr="008B2B19">
        <w:trPr>
          <w:trHeight w:val="345"/>
        </w:trPr>
        <w:tc>
          <w:tcPr>
            <w:tcW w:w="636" w:type="dxa"/>
            <w:shd w:val="clear" w:color="auto" w:fill="auto"/>
            <w:vAlign w:val="center"/>
            <w:hideMark/>
          </w:tcPr>
          <w:p w:rsidR="008B2B19" w:rsidRPr="006D4F35" w:rsidRDefault="008B2B19" w:rsidP="006D4F35">
            <w:pPr>
              <w:ind w:firstLine="0"/>
              <w:rPr>
                <w:rFonts w:eastAsia="Times New Roman" w:cs="Times New Roman"/>
                <w:color w:val="000000"/>
                <w:sz w:val="24"/>
                <w:szCs w:val="24"/>
              </w:rPr>
            </w:pPr>
            <w:r w:rsidRPr="006D4F35">
              <w:rPr>
                <w:rFonts w:eastAsia="Times New Roman" w:cs="Times New Roman"/>
                <w:color w:val="000000"/>
                <w:sz w:val="24"/>
                <w:szCs w:val="24"/>
              </w:rPr>
              <w:t> </w:t>
            </w:r>
          </w:p>
        </w:tc>
        <w:tc>
          <w:tcPr>
            <w:tcW w:w="4964" w:type="dxa"/>
            <w:shd w:val="clear" w:color="auto" w:fill="auto"/>
            <w:vAlign w:val="center"/>
            <w:hideMark/>
          </w:tcPr>
          <w:p w:rsidR="008B2B19" w:rsidRPr="006D4F35" w:rsidRDefault="008B2B19" w:rsidP="006D4F35">
            <w:pPr>
              <w:ind w:firstLine="0"/>
              <w:rPr>
                <w:rFonts w:eastAsia="Times New Roman" w:cs="Times New Roman"/>
                <w:i/>
                <w:iCs/>
                <w:color w:val="000000"/>
                <w:sz w:val="24"/>
                <w:szCs w:val="24"/>
              </w:rPr>
            </w:pPr>
            <w:r w:rsidRPr="006D4F35">
              <w:rPr>
                <w:rFonts w:eastAsia="Times New Roman" w:cs="Times New Roman"/>
                <w:i/>
                <w:iCs/>
                <w:color w:val="000000"/>
                <w:sz w:val="24"/>
                <w:szCs w:val="24"/>
              </w:rPr>
              <w:t>Phân vi sinh</w:t>
            </w:r>
          </w:p>
        </w:tc>
        <w:tc>
          <w:tcPr>
            <w:tcW w:w="938" w:type="dxa"/>
            <w:shd w:val="clear" w:color="auto" w:fill="auto"/>
            <w:vAlign w:val="center"/>
            <w:hideMark/>
          </w:tcPr>
          <w:p w:rsidR="008B2B19" w:rsidRPr="006D4F35" w:rsidRDefault="008B2B19"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Kg</w:t>
            </w:r>
          </w:p>
        </w:tc>
        <w:tc>
          <w:tcPr>
            <w:tcW w:w="1371" w:type="dxa"/>
            <w:shd w:val="clear" w:color="auto" w:fill="auto"/>
            <w:vAlign w:val="center"/>
            <w:hideMark/>
          </w:tcPr>
          <w:p w:rsidR="008B2B19" w:rsidRPr="006D4F35" w:rsidRDefault="008B2B19" w:rsidP="00121C8C">
            <w:pPr>
              <w:ind w:firstLine="0"/>
              <w:jc w:val="right"/>
              <w:rPr>
                <w:rFonts w:eastAsia="Times New Roman" w:cs="Times New Roman"/>
                <w:color w:val="000000"/>
                <w:sz w:val="24"/>
                <w:szCs w:val="24"/>
              </w:rPr>
            </w:pPr>
            <w:r w:rsidRPr="006D4F35">
              <w:rPr>
                <w:rFonts w:eastAsia="Times New Roman" w:cs="Times New Roman"/>
                <w:color w:val="000000"/>
                <w:sz w:val="24"/>
                <w:szCs w:val="24"/>
              </w:rPr>
              <w:t>4.000</w:t>
            </w:r>
          </w:p>
        </w:tc>
        <w:tc>
          <w:tcPr>
            <w:tcW w:w="1056"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33</w:t>
            </w:r>
            <w:r>
              <w:rPr>
                <w:rFonts w:eastAsia="Times New Roman" w:cs="Times New Roman"/>
                <w:color w:val="000000"/>
                <w:sz w:val="24"/>
                <w:szCs w:val="24"/>
                <w:lang w:val="vi-VN"/>
              </w:rPr>
              <w:t>.</w:t>
            </w:r>
            <w:r w:rsidRPr="006D4F35">
              <w:rPr>
                <w:rFonts w:eastAsia="Times New Roman" w:cs="Times New Roman"/>
                <w:color w:val="000000"/>
                <w:sz w:val="24"/>
                <w:szCs w:val="24"/>
              </w:rPr>
              <w:t>766,2</w:t>
            </w:r>
          </w:p>
        </w:tc>
        <w:tc>
          <w:tcPr>
            <w:tcW w:w="1798"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135.064.800 </w:t>
            </w:r>
          </w:p>
        </w:tc>
        <w:tc>
          <w:tcPr>
            <w:tcW w:w="1984"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135.064.800 </w:t>
            </w:r>
          </w:p>
        </w:tc>
        <w:tc>
          <w:tcPr>
            <w:tcW w:w="1701" w:type="dxa"/>
            <w:shd w:val="clear" w:color="auto" w:fill="auto"/>
            <w:noWrap/>
            <w:vAlign w:val="bottom"/>
            <w:hideMark/>
          </w:tcPr>
          <w:p w:rsidR="008B2B19" w:rsidRPr="006D4F35" w:rsidRDefault="008B2B19" w:rsidP="006D4F35">
            <w:pPr>
              <w:ind w:firstLine="0"/>
              <w:jc w:val="left"/>
              <w:rPr>
                <w:rFonts w:eastAsia="Times New Roman" w:cs="Times New Roman"/>
                <w:color w:val="000000"/>
                <w:sz w:val="24"/>
                <w:szCs w:val="24"/>
              </w:rPr>
            </w:pPr>
          </w:p>
        </w:tc>
      </w:tr>
      <w:tr w:rsidR="008B2B19" w:rsidRPr="006D4F35" w:rsidTr="008B2B19">
        <w:trPr>
          <w:trHeight w:val="345"/>
        </w:trPr>
        <w:tc>
          <w:tcPr>
            <w:tcW w:w="636" w:type="dxa"/>
            <w:shd w:val="clear" w:color="auto" w:fill="auto"/>
            <w:vAlign w:val="center"/>
            <w:hideMark/>
          </w:tcPr>
          <w:p w:rsidR="008B2B19" w:rsidRPr="006D4F35" w:rsidRDefault="008B2B19" w:rsidP="006D4F35">
            <w:pPr>
              <w:ind w:firstLine="0"/>
              <w:rPr>
                <w:rFonts w:eastAsia="Times New Roman" w:cs="Times New Roman"/>
                <w:color w:val="000000"/>
                <w:sz w:val="24"/>
                <w:szCs w:val="24"/>
              </w:rPr>
            </w:pPr>
            <w:r w:rsidRPr="006D4F35">
              <w:rPr>
                <w:rFonts w:eastAsia="Times New Roman" w:cs="Times New Roman"/>
                <w:color w:val="000000"/>
                <w:sz w:val="24"/>
                <w:szCs w:val="24"/>
              </w:rPr>
              <w:t> </w:t>
            </w:r>
          </w:p>
        </w:tc>
        <w:tc>
          <w:tcPr>
            <w:tcW w:w="4964" w:type="dxa"/>
            <w:shd w:val="clear" w:color="auto" w:fill="auto"/>
            <w:vAlign w:val="center"/>
            <w:hideMark/>
          </w:tcPr>
          <w:p w:rsidR="008B2B19" w:rsidRPr="006D4F35" w:rsidRDefault="008B2B19" w:rsidP="006D4F35">
            <w:pPr>
              <w:ind w:firstLine="0"/>
              <w:rPr>
                <w:rFonts w:eastAsia="Times New Roman" w:cs="Times New Roman"/>
                <w:i/>
                <w:iCs/>
                <w:color w:val="000000"/>
                <w:sz w:val="24"/>
                <w:szCs w:val="24"/>
              </w:rPr>
            </w:pPr>
            <w:r w:rsidRPr="006D4F35">
              <w:rPr>
                <w:rFonts w:eastAsia="Times New Roman" w:cs="Times New Roman"/>
                <w:i/>
                <w:iCs/>
                <w:color w:val="000000"/>
                <w:sz w:val="24"/>
                <w:szCs w:val="24"/>
              </w:rPr>
              <w:t>Phân đạm Urê</w:t>
            </w:r>
          </w:p>
        </w:tc>
        <w:tc>
          <w:tcPr>
            <w:tcW w:w="938" w:type="dxa"/>
            <w:shd w:val="clear" w:color="auto" w:fill="auto"/>
            <w:vAlign w:val="center"/>
            <w:hideMark/>
          </w:tcPr>
          <w:p w:rsidR="008B2B19" w:rsidRPr="006D4F35" w:rsidRDefault="008B2B19"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Kg</w:t>
            </w:r>
          </w:p>
        </w:tc>
        <w:tc>
          <w:tcPr>
            <w:tcW w:w="1371" w:type="dxa"/>
            <w:shd w:val="clear" w:color="auto" w:fill="auto"/>
            <w:vAlign w:val="center"/>
            <w:hideMark/>
          </w:tcPr>
          <w:p w:rsidR="008B2B19" w:rsidRPr="006D4F35" w:rsidRDefault="008B2B19" w:rsidP="00121C8C">
            <w:pPr>
              <w:ind w:firstLine="0"/>
              <w:jc w:val="right"/>
              <w:rPr>
                <w:rFonts w:eastAsia="Times New Roman" w:cs="Times New Roman"/>
                <w:color w:val="000000"/>
                <w:sz w:val="24"/>
                <w:szCs w:val="24"/>
              </w:rPr>
            </w:pPr>
            <w:r w:rsidRPr="006D4F35">
              <w:rPr>
                <w:rFonts w:eastAsia="Times New Roman" w:cs="Times New Roman"/>
                <w:color w:val="000000"/>
                <w:sz w:val="24"/>
                <w:szCs w:val="24"/>
              </w:rPr>
              <w:t>10.500</w:t>
            </w:r>
          </w:p>
        </w:tc>
        <w:tc>
          <w:tcPr>
            <w:tcW w:w="1056"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2</w:t>
            </w:r>
            <w:r>
              <w:rPr>
                <w:rFonts w:eastAsia="Times New Roman" w:cs="Times New Roman"/>
                <w:color w:val="000000"/>
                <w:sz w:val="24"/>
                <w:szCs w:val="24"/>
                <w:lang w:val="vi-VN"/>
              </w:rPr>
              <w:t>.</w:t>
            </w:r>
            <w:r w:rsidRPr="006D4F35">
              <w:rPr>
                <w:rFonts w:eastAsia="Times New Roman" w:cs="Times New Roman"/>
                <w:color w:val="000000"/>
                <w:sz w:val="24"/>
                <w:szCs w:val="24"/>
              </w:rPr>
              <w:t>363,5</w:t>
            </w:r>
          </w:p>
        </w:tc>
        <w:tc>
          <w:tcPr>
            <w:tcW w:w="1798"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24.816.750 </w:t>
            </w:r>
          </w:p>
        </w:tc>
        <w:tc>
          <w:tcPr>
            <w:tcW w:w="1984"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24.816.750 </w:t>
            </w:r>
          </w:p>
        </w:tc>
        <w:tc>
          <w:tcPr>
            <w:tcW w:w="1701" w:type="dxa"/>
            <w:shd w:val="clear" w:color="auto" w:fill="auto"/>
            <w:noWrap/>
            <w:vAlign w:val="bottom"/>
            <w:hideMark/>
          </w:tcPr>
          <w:p w:rsidR="008B2B19" w:rsidRPr="006D4F35" w:rsidRDefault="008B2B19" w:rsidP="006D4F35">
            <w:pPr>
              <w:ind w:firstLine="0"/>
              <w:jc w:val="left"/>
              <w:rPr>
                <w:rFonts w:eastAsia="Times New Roman" w:cs="Times New Roman"/>
                <w:color w:val="000000"/>
                <w:sz w:val="24"/>
                <w:szCs w:val="24"/>
              </w:rPr>
            </w:pPr>
          </w:p>
        </w:tc>
      </w:tr>
      <w:tr w:rsidR="008B2B19" w:rsidRPr="006D4F35" w:rsidTr="008B2B19">
        <w:trPr>
          <w:trHeight w:val="345"/>
        </w:trPr>
        <w:tc>
          <w:tcPr>
            <w:tcW w:w="636" w:type="dxa"/>
            <w:shd w:val="clear" w:color="auto" w:fill="auto"/>
            <w:vAlign w:val="center"/>
            <w:hideMark/>
          </w:tcPr>
          <w:p w:rsidR="008B2B19" w:rsidRPr="006D4F35" w:rsidRDefault="008B2B19" w:rsidP="006D4F35">
            <w:pPr>
              <w:ind w:firstLine="0"/>
              <w:rPr>
                <w:rFonts w:eastAsia="Times New Roman" w:cs="Times New Roman"/>
                <w:color w:val="000000"/>
                <w:sz w:val="24"/>
                <w:szCs w:val="24"/>
              </w:rPr>
            </w:pPr>
            <w:r w:rsidRPr="006D4F35">
              <w:rPr>
                <w:rFonts w:eastAsia="Times New Roman" w:cs="Times New Roman"/>
                <w:color w:val="000000"/>
                <w:sz w:val="24"/>
                <w:szCs w:val="24"/>
              </w:rPr>
              <w:t> </w:t>
            </w:r>
          </w:p>
        </w:tc>
        <w:tc>
          <w:tcPr>
            <w:tcW w:w="4964" w:type="dxa"/>
            <w:shd w:val="clear" w:color="auto" w:fill="auto"/>
            <w:vAlign w:val="center"/>
            <w:hideMark/>
          </w:tcPr>
          <w:p w:rsidR="008B2B19" w:rsidRPr="006D4F35" w:rsidRDefault="008B2B19" w:rsidP="006D4F35">
            <w:pPr>
              <w:ind w:firstLine="0"/>
              <w:rPr>
                <w:rFonts w:eastAsia="Times New Roman" w:cs="Times New Roman"/>
                <w:i/>
                <w:iCs/>
                <w:color w:val="000000"/>
                <w:sz w:val="24"/>
                <w:szCs w:val="24"/>
              </w:rPr>
            </w:pPr>
            <w:r w:rsidRPr="006D4F35">
              <w:rPr>
                <w:rFonts w:eastAsia="Times New Roman" w:cs="Times New Roman"/>
                <w:i/>
                <w:iCs/>
                <w:color w:val="000000"/>
                <w:sz w:val="24"/>
                <w:szCs w:val="24"/>
              </w:rPr>
              <w:t>Phân Lân super</w:t>
            </w:r>
          </w:p>
        </w:tc>
        <w:tc>
          <w:tcPr>
            <w:tcW w:w="938" w:type="dxa"/>
            <w:shd w:val="clear" w:color="auto" w:fill="auto"/>
            <w:vAlign w:val="center"/>
            <w:hideMark/>
          </w:tcPr>
          <w:p w:rsidR="008B2B19" w:rsidRPr="006D4F35" w:rsidRDefault="008B2B19"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Kg</w:t>
            </w:r>
          </w:p>
        </w:tc>
        <w:tc>
          <w:tcPr>
            <w:tcW w:w="1371" w:type="dxa"/>
            <w:shd w:val="clear" w:color="auto" w:fill="auto"/>
            <w:vAlign w:val="center"/>
            <w:hideMark/>
          </w:tcPr>
          <w:p w:rsidR="008B2B19" w:rsidRPr="006D4F35" w:rsidRDefault="008B2B19" w:rsidP="00121C8C">
            <w:pPr>
              <w:ind w:firstLine="0"/>
              <w:jc w:val="right"/>
              <w:rPr>
                <w:rFonts w:eastAsia="Times New Roman" w:cs="Times New Roman"/>
                <w:color w:val="000000"/>
                <w:sz w:val="24"/>
                <w:szCs w:val="24"/>
              </w:rPr>
            </w:pPr>
            <w:r w:rsidRPr="006D4F35">
              <w:rPr>
                <w:rFonts w:eastAsia="Times New Roman" w:cs="Times New Roman"/>
                <w:color w:val="000000"/>
                <w:sz w:val="24"/>
                <w:szCs w:val="24"/>
              </w:rPr>
              <w:t>4.500</w:t>
            </w:r>
          </w:p>
        </w:tc>
        <w:tc>
          <w:tcPr>
            <w:tcW w:w="1056"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3</w:t>
            </w:r>
            <w:r>
              <w:rPr>
                <w:rFonts w:eastAsia="Times New Roman" w:cs="Times New Roman"/>
                <w:color w:val="000000"/>
                <w:sz w:val="24"/>
                <w:szCs w:val="24"/>
                <w:lang w:val="vi-VN"/>
              </w:rPr>
              <w:t>.</w:t>
            </w:r>
            <w:r w:rsidRPr="006D4F35">
              <w:rPr>
                <w:rFonts w:eastAsia="Times New Roman" w:cs="Times New Roman"/>
                <w:color w:val="000000"/>
                <w:sz w:val="24"/>
                <w:szCs w:val="24"/>
              </w:rPr>
              <w:t>376,5</w:t>
            </w:r>
          </w:p>
        </w:tc>
        <w:tc>
          <w:tcPr>
            <w:tcW w:w="1798"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15.194.250 </w:t>
            </w:r>
          </w:p>
        </w:tc>
        <w:tc>
          <w:tcPr>
            <w:tcW w:w="1984"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15.194.250 </w:t>
            </w:r>
          </w:p>
        </w:tc>
        <w:tc>
          <w:tcPr>
            <w:tcW w:w="1701" w:type="dxa"/>
            <w:shd w:val="clear" w:color="auto" w:fill="auto"/>
            <w:noWrap/>
            <w:vAlign w:val="bottom"/>
            <w:hideMark/>
          </w:tcPr>
          <w:p w:rsidR="008B2B19" w:rsidRPr="006D4F35" w:rsidRDefault="008B2B19" w:rsidP="006D4F35">
            <w:pPr>
              <w:ind w:firstLine="0"/>
              <w:jc w:val="left"/>
              <w:rPr>
                <w:rFonts w:eastAsia="Times New Roman" w:cs="Times New Roman"/>
                <w:color w:val="000000"/>
                <w:sz w:val="24"/>
                <w:szCs w:val="24"/>
              </w:rPr>
            </w:pPr>
          </w:p>
        </w:tc>
      </w:tr>
      <w:tr w:rsidR="008B2B19" w:rsidRPr="006D4F35" w:rsidTr="008B2B19">
        <w:trPr>
          <w:trHeight w:val="345"/>
        </w:trPr>
        <w:tc>
          <w:tcPr>
            <w:tcW w:w="636" w:type="dxa"/>
            <w:shd w:val="clear" w:color="auto" w:fill="auto"/>
            <w:vAlign w:val="center"/>
            <w:hideMark/>
          </w:tcPr>
          <w:p w:rsidR="008B2B19" w:rsidRPr="006D4F35" w:rsidRDefault="008B2B19" w:rsidP="006D4F35">
            <w:pPr>
              <w:ind w:firstLine="0"/>
              <w:rPr>
                <w:rFonts w:eastAsia="Times New Roman" w:cs="Times New Roman"/>
                <w:color w:val="000000"/>
                <w:sz w:val="24"/>
                <w:szCs w:val="24"/>
              </w:rPr>
            </w:pPr>
            <w:r w:rsidRPr="006D4F35">
              <w:rPr>
                <w:rFonts w:eastAsia="Times New Roman" w:cs="Times New Roman"/>
                <w:color w:val="000000"/>
                <w:sz w:val="24"/>
                <w:szCs w:val="24"/>
              </w:rPr>
              <w:t> </w:t>
            </w:r>
          </w:p>
        </w:tc>
        <w:tc>
          <w:tcPr>
            <w:tcW w:w="4964" w:type="dxa"/>
            <w:shd w:val="clear" w:color="auto" w:fill="auto"/>
            <w:vAlign w:val="center"/>
            <w:hideMark/>
          </w:tcPr>
          <w:p w:rsidR="008B2B19" w:rsidRPr="006D4F35" w:rsidRDefault="008B2B19" w:rsidP="006D4F35">
            <w:pPr>
              <w:ind w:firstLine="0"/>
              <w:rPr>
                <w:rFonts w:eastAsia="Times New Roman" w:cs="Times New Roman"/>
                <w:i/>
                <w:iCs/>
                <w:color w:val="000000"/>
                <w:sz w:val="24"/>
                <w:szCs w:val="24"/>
              </w:rPr>
            </w:pPr>
            <w:r w:rsidRPr="006D4F35">
              <w:rPr>
                <w:rFonts w:eastAsia="Times New Roman" w:cs="Times New Roman"/>
                <w:i/>
                <w:iCs/>
                <w:color w:val="000000"/>
                <w:sz w:val="24"/>
                <w:szCs w:val="24"/>
              </w:rPr>
              <w:t>Phân Kali Clorua</w:t>
            </w:r>
          </w:p>
        </w:tc>
        <w:tc>
          <w:tcPr>
            <w:tcW w:w="938" w:type="dxa"/>
            <w:shd w:val="clear" w:color="auto" w:fill="auto"/>
            <w:vAlign w:val="center"/>
            <w:hideMark/>
          </w:tcPr>
          <w:p w:rsidR="008B2B19" w:rsidRPr="006D4F35" w:rsidRDefault="008B2B19"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Kg</w:t>
            </w:r>
          </w:p>
        </w:tc>
        <w:tc>
          <w:tcPr>
            <w:tcW w:w="1371" w:type="dxa"/>
            <w:shd w:val="clear" w:color="auto" w:fill="auto"/>
            <w:vAlign w:val="center"/>
            <w:hideMark/>
          </w:tcPr>
          <w:p w:rsidR="008B2B19" w:rsidRPr="006D4F35" w:rsidRDefault="008B2B19" w:rsidP="00121C8C">
            <w:pPr>
              <w:ind w:firstLine="0"/>
              <w:jc w:val="right"/>
              <w:rPr>
                <w:rFonts w:eastAsia="Times New Roman" w:cs="Times New Roman"/>
                <w:color w:val="000000"/>
                <w:sz w:val="24"/>
                <w:szCs w:val="24"/>
              </w:rPr>
            </w:pPr>
            <w:r w:rsidRPr="006D4F35">
              <w:rPr>
                <w:rFonts w:eastAsia="Times New Roman" w:cs="Times New Roman"/>
                <w:color w:val="000000"/>
                <w:sz w:val="24"/>
                <w:szCs w:val="24"/>
              </w:rPr>
              <w:t>10.550</w:t>
            </w:r>
          </w:p>
        </w:tc>
        <w:tc>
          <w:tcPr>
            <w:tcW w:w="1056"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1</w:t>
            </w:r>
            <w:r>
              <w:rPr>
                <w:rFonts w:eastAsia="Times New Roman" w:cs="Times New Roman"/>
                <w:color w:val="000000"/>
                <w:sz w:val="24"/>
                <w:szCs w:val="24"/>
                <w:lang w:val="vi-VN"/>
              </w:rPr>
              <w:t>.</w:t>
            </w:r>
            <w:r w:rsidRPr="006D4F35">
              <w:rPr>
                <w:rFonts w:eastAsia="Times New Roman" w:cs="Times New Roman"/>
                <w:color w:val="000000"/>
                <w:sz w:val="24"/>
                <w:szCs w:val="24"/>
              </w:rPr>
              <w:t>688,3</w:t>
            </w:r>
          </w:p>
        </w:tc>
        <w:tc>
          <w:tcPr>
            <w:tcW w:w="1798"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17.811.565 </w:t>
            </w:r>
          </w:p>
        </w:tc>
        <w:tc>
          <w:tcPr>
            <w:tcW w:w="1984"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17.811.565 </w:t>
            </w:r>
          </w:p>
        </w:tc>
        <w:tc>
          <w:tcPr>
            <w:tcW w:w="1701" w:type="dxa"/>
            <w:shd w:val="clear" w:color="auto" w:fill="auto"/>
            <w:noWrap/>
            <w:vAlign w:val="bottom"/>
            <w:hideMark/>
          </w:tcPr>
          <w:p w:rsidR="008B2B19" w:rsidRPr="006D4F35" w:rsidRDefault="008B2B19" w:rsidP="006D4F35">
            <w:pPr>
              <w:ind w:firstLine="0"/>
              <w:jc w:val="left"/>
              <w:rPr>
                <w:rFonts w:eastAsia="Times New Roman" w:cs="Times New Roman"/>
                <w:color w:val="000000"/>
                <w:sz w:val="24"/>
                <w:szCs w:val="24"/>
              </w:rPr>
            </w:pPr>
          </w:p>
        </w:tc>
      </w:tr>
      <w:tr w:rsidR="008B2B19" w:rsidRPr="006D4F35" w:rsidTr="008B2B19">
        <w:trPr>
          <w:trHeight w:val="345"/>
        </w:trPr>
        <w:tc>
          <w:tcPr>
            <w:tcW w:w="636" w:type="dxa"/>
            <w:shd w:val="clear" w:color="auto" w:fill="auto"/>
            <w:vAlign w:val="center"/>
            <w:hideMark/>
          </w:tcPr>
          <w:p w:rsidR="008B2B19" w:rsidRPr="006D4F35" w:rsidRDefault="008B2B19" w:rsidP="006D4F35">
            <w:pPr>
              <w:ind w:firstLine="0"/>
              <w:rPr>
                <w:rFonts w:eastAsia="Times New Roman" w:cs="Times New Roman"/>
                <w:color w:val="000000"/>
                <w:sz w:val="24"/>
                <w:szCs w:val="24"/>
              </w:rPr>
            </w:pPr>
            <w:r w:rsidRPr="006D4F35">
              <w:rPr>
                <w:rFonts w:eastAsia="Times New Roman" w:cs="Times New Roman"/>
                <w:color w:val="000000"/>
                <w:sz w:val="24"/>
                <w:szCs w:val="24"/>
              </w:rPr>
              <w:t> </w:t>
            </w:r>
          </w:p>
        </w:tc>
        <w:tc>
          <w:tcPr>
            <w:tcW w:w="4964" w:type="dxa"/>
            <w:shd w:val="clear" w:color="auto" w:fill="auto"/>
            <w:vAlign w:val="center"/>
            <w:hideMark/>
          </w:tcPr>
          <w:p w:rsidR="008B2B19" w:rsidRPr="006D4F35" w:rsidRDefault="008B2B19" w:rsidP="006D4F35">
            <w:pPr>
              <w:ind w:firstLine="0"/>
              <w:rPr>
                <w:rFonts w:eastAsia="Times New Roman" w:cs="Times New Roman"/>
                <w:i/>
                <w:iCs/>
                <w:color w:val="000000"/>
                <w:sz w:val="24"/>
                <w:szCs w:val="24"/>
              </w:rPr>
            </w:pPr>
            <w:r w:rsidRPr="006D4F35">
              <w:rPr>
                <w:rFonts w:eastAsia="Times New Roman" w:cs="Times New Roman"/>
                <w:i/>
                <w:iCs/>
                <w:color w:val="000000"/>
                <w:sz w:val="24"/>
                <w:szCs w:val="24"/>
              </w:rPr>
              <w:t>Vôi bột</w:t>
            </w:r>
          </w:p>
        </w:tc>
        <w:tc>
          <w:tcPr>
            <w:tcW w:w="938" w:type="dxa"/>
            <w:shd w:val="clear" w:color="auto" w:fill="auto"/>
            <w:vAlign w:val="center"/>
            <w:hideMark/>
          </w:tcPr>
          <w:p w:rsidR="008B2B19" w:rsidRPr="006D4F35" w:rsidRDefault="008B2B19"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Kg</w:t>
            </w:r>
          </w:p>
        </w:tc>
        <w:tc>
          <w:tcPr>
            <w:tcW w:w="1371" w:type="dxa"/>
            <w:shd w:val="clear" w:color="auto" w:fill="auto"/>
            <w:vAlign w:val="center"/>
            <w:hideMark/>
          </w:tcPr>
          <w:p w:rsidR="008B2B19" w:rsidRPr="006D4F35" w:rsidRDefault="008B2B19" w:rsidP="00121C8C">
            <w:pPr>
              <w:ind w:firstLine="0"/>
              <w:jc w:val="right"/>
              <w:rPr>
                <w:rFonts w:eastAsia="Times New Roman" w:cs="Times New Roman"/>
                <w:color w:val="000000"/>
                <w:sz w:val="24"/>
                <w:szCs w:val="24"/>
              </w:rPr>
            </w:pPr>
            <w:r w:rsidRPr="006D4F35">
              <w:rPr>
                <w:rFonts w:eastAsia="Times New Roman" w:cs="Times New Roman"/>
                <w:color w:val="000000"/>
                <w:sz w:val="24"/>
                <w:szCs w:val="24"/>
              </w:rPr>
              <w:t>4.000</w:t>
            </w:r>
          </w:p>
        </w:tc>
        <w:tc>
          <w:tcPr>
            <w:tcW w:w="1056"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3</w:t>
            </w:r>
            <w:r>
              <w:rPr>
                <w:rFonts w:eastAsia="Times New Roman" w:cs="Times New Roman"/>
                <w:color w:val="000000"/>
                <w:sz w:val="24"/>
                <w:szCs w:val="24"/>
                <w:lang w:val="vi-VN"/>
              </w:rPr>
              <w:t>.</w:t>
            </w:r>
            <w:r w:rsidRPr="006D4F35">
              <w:rPr>
                <w:rFonts w:eastAsia="Times New Roman" w:cs="Times New Roman"/>
                <w:color w:val="000000"/>
                <w:sz w:val="24"/>
                <w:szCs w:val="24"/>
              </w:rPr>
              <w:t>376,6</w:t>
            </w:r>
          </w:p>
        </w:tc>
        <w:tc>
          <w:tcPr>
            <w:tcW w:w="1798"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13.506.400 </w:t>
            </w:r>
          </w:p>
        </w:tc>
        <w:tc>
          <w:tcPr>
            <w:tcW w:w="1984"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13.506.400 </w:t>
            </w:r>
          </w:p>
        </w:tc>
        <w:tc>
          <w:tcPr>
            <w:tcW w:w="1701" w:type="dxa"/>
            <w:shd w:val="clear" w:color="auto" w:fill="auto"/>
            <w:noWrap/>
            <w:vAlign w:val="bottom"/>
            <w:hideMark/>
          </w:tcPr>
          <w:p w:rsidR="008B2B19" w:rsidRPr="006D4F35" w:rsidRDefault="008B2B19" w:rsidP="006D4F35">
            <w:pPr>
              <w:ind w:firstLine="0"/>
              <w:jc w:val="left"/>
              <w:rPr>
                <w:rFonts w:eastAsia="Times New Roman" w:cs="Times New Roman"/>
                <w:color w:val="000000"/>
                <w:sz w:val="24"/>
                <w:szCs w:val="24"/>
              </w:rPr>
            </w:pPr>
          </w:p>
        </w:tc>
      </w:tr>
      <w:tr w:rsidR="008B2B19" w:rsidRPr="006D4F35" w:rsidTr="008B2B19">
        <w:trPr>
          <w:trHeight w:val="349"/>
        </w:trPr>
        <w:tc>
          <w:tcPr>
            <w:tcW w:w="636" w:type="dxa"/>
            <w:shd w:val="clear" w:color="auto" w:fill="auto"/>
            <w:vAlign w:val="center"/>
            <w:hideMark/>
          </w:tcPr>
          <w:p w:rsidR="008B2B19" w:rsidRPr="006D4F35" w:rsidRDefault="008B2B19" w:rsidP="006D4F35">
            <w:pPr>
              <w:ind w:firstLine="0"/>
              <w:rPr>
                <w:rFonts w:eastAsia="Times New Roman" w:cs="Times New Roman"/>
                <w:color w:val="000000"/>
                <w:sz w:val="24"/>
                <w:szCs w:val="24"/>
              </w:rPr>
            </w:pPr>
            <w:r w:rsidRPr="006D4F35">
              <w:rPr>
                <w:rFonts w:eastAsia="Times New Roman" w:cs="Times New Roman"/>
                <w:color w:val="000000"/>
                <w:sz w:val="24"/>
                <w:szCs w:val="24"/>
              </w:rPr>
              <w:t> </w:t>
            </w:r>
          </w:p>
        </w:tc>
        <w:tc>
          <w:tcPr>
            <w:tcW w:w="4964" w:type="dxa"/>
            <w:shd w:val="clear" w:color="auto" w:fill="auto"/>
            <w:vAlign w:val="center"/>
            <w:hideMark/>
          </w:tcPr>
          <w:p w:rsidR="008B2B19" w:rsidRPr="006D4F35" w:rsidRDefault="008B2B19" w:rsidP="006D4F35">
            <w:pPr>
              <w:ind w:firstLine="0"/>
              <w:rPr>
                <w:rFonts w:eastAsia="Times New Roman" w:cs="Times New Roman"/>
                <w:i/>
                <w:iCs/>
                <w:color w:val="000000"/>
                <w:sz w:val="24"/>
                <w:szCs w:val="24"/>
              </w:rPr>
            </w:pPr>
            <w:r w:rsidRPr="006D4F35">
              <w:rPr>
                <w:rFonts w:eastAsia="Times New Roman" w:cs="Times New Roman"/>
                <w:i/>
                <w:iCs/>
                <w:color w:val="000000"/>
                <w:sz w:val="24"/>
                <w:szCs w:val="24"/>
              </w:rPr>
              <w:t>Phân bón lá (Atonik, Kali Humat..)</w:t>
            </w:r>
          </w:p>
        </w:tc>
        <w:tc>
          <w:tcPr>
            <w:tcW w:w="938" w:type="dxa"/>
            <w:shd w:val="clear" w:color="auto" w:fill="auto"/>
            <w:vAlign w:val="center"/>
            <w:hideMark/>
          </w:tcPr>
          <w:p w:rsidR="008B2B19" w:rsidRPr="006D4F35" w:rsidRDefault="008B2B19"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Lít</w:t>
            </w:r>
          </w:p>
        </w:tc>
        <w:tc>
          <w:tcPr>
            <w:tcW w:w="1371" w:type="dxa"/>
            <w:shd w:val="clear" w:color="auto" w:fill="auto"/>
            <w:vAlign w:val="center"/>
            <w:hideMark/>
          </w:tcPr>
          <w:p w:rsidR="008B2B19" w:rsidRPr="006D4F35" w:rsidRDefault="008B2B19" w:rsidP="00121C8C">
            <w:pPr>
              <w:ind w:firstLine="0"/>
              <w:jc w:val="right"/>
              <w:rPr>
                <w:rFonts w:eastAsia="Times New Roman" w:cs="Times New Roman"/>
                <w:color w:val="000000"/>
                <w:sz w:val="24"/>
                <w:szCs w:val="24"/>
              </w:rPr>
            </w:pPr>
            <w:r w:rsidRPr="006D4F35">
              <w:rPr>
                <w:rFonts w:eastAsia="Times New Roman" w:cs="Times New Roman"/>
                <w:color w:val="000000"/>
                <w:sz w:val="24"/>
                <w:szCs w:val="24"/>
              </w:rPr>
              <w:t>250.000</w:t>
            </w:r>
          </w:p>
        </w:tc>
        <w:tc>
          <w:tcPr>
            <w:tcW w:w="1056"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121,7</w:t>
            </w:r>
          </w:p>
        </w:tc>
        <w:tc>
          <w:tcPr>
            <w:tcW w:w="1798"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30.425.000 </w:t>
            </w:r>
          </w:p>
        </w:tc>
        <w:tc>
          <w:tcPr>
            <w:tcW w:w="1984"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30.425.000 </w:t>
            </w:r>
          </w:p>
        </w:tc>
        <w:tc>
          <w:tcPr>
            <w:tcW w:w="1701" w:type="dxa"/>
            <w:shd w:val="clear" w:color="auto" w:fill="auto"/>
            <w:noWrap/>
            <w:vAlign w:val="bottom"/>
            <w:hideMark/>
          </w:tcPr>
          <w:p w:rsidR="008B2B19" w:rsidRPr="006D4F35" w:rsidRDefault="008B2B19" w:rsidP="006D4F35">
            <w:pPr>
              <w:ind w:firstLine="0"/>
              <w:jc w:val="left"/>
              <w:rPr>
                <w:rFonts w:eastAsia="Times New Roman" w:cs="Times New Roman"/>
                <w:color w:val="000000"/>
                <w:sz w:val="24"/>
                <w:szCs w:val="24"/>
              </w:rPr>
            </w:pPr>
          </w:p>
        </w:tc>
      </w:tr>
      <w:tr w:rsidR="008B2B19" w:rsidRPr="006D4F35" w:rsidTr="008B2B19">
        <w:trPr>
          <w:trHeight w:val="345"/>
        </w:trPr>
        <w:tc>
          <w:tcPr>
            <w:tcW w:w="636" w:type="dxa"/>
            <w:shd w:val="clear" w:color="auto" w:fill="auto"/>
            <w:vAlign w:val="center"/>
            <w:hideMark/>
          </w:tcPr>
          <w:p w:rsidR="008B2B19" w:rsidRPr="006D4F35" w:rsidRDefault="008B2B19" w:rsidP="006D4F35">
            <w:pPr>
              <w:ind w:firstLine="0"/>
              <w:rPr>
                <w:rFonts w:eastAsia="Times New Roman" w:cs="Times New Roman"/>
                <w:color w:val="000000"/>
                <w:sz w:val="24"/>
                <w:szCs w:val="24"/>
              </w:rPr>
            </w:pPr>
            <w:r w:rsidRPr="006D4F35">
              <w:rPr>
                <w:rFonts w:eastAsia="Times New Roman" w:cs="Times New Roman"/>
                <w:color w:val="000000"/>
                <w:sz w:val="24"/>
                <w:szCs w:val="24"/>
              </w:rPr>
              <w:lastRenderedPageBreak/>
              <w:t> </w:t>
            </w:r>
          </w:p>
        </w:tc>
        <w:tc>
          <w:tcPr>
            <w:tcW w:w="4964" w:type="dxa"/>
            <w:shd w:val="clear" w:color="auto" w:fill="auto"/>
            <w:vAlign w:val="center"/>
            <w:hideMark/>
          </w:tcPr>
          <w:p w:rsidR="008B2B19" w:rsidRPr="006D4F35" w:rsidRDefault="008B2B19" w:rsidP="006D4F35">
            <w:pPr>
              <w:ind w:firstLine="0"/>
              <w:rPr>
                <w:rFonts w:eastAsia="Times New Roman" w:cs="Times New Roman"/>
                <w:i/>
                <w:iCs/>
                <w:color w:val="000000"/>
                <w:sz w:val="24"/>
                <w:szCs w:val="24"/>
              </w:rPr>
            </w:pPr>
            <w:r w:rsidRPr="006D4F35">
              <w:rPr>
                <w:rFonts w:eastAsia="Times New Roman" w:cs="Times New Roman"/>
                <w:i/>
                <w:iCs/>
                <w:color w:val="000000"/>
                <w:sz w:val="24"/>
                <w:szCs w:val="24"/>
              </w:rPr>
              <w:t>Thuốc trừ sâu sinh học</w:t>
            </w:r>
          </w:p>
        </w:tc>
        <w:tc>
          <w:tcPr>
            <w:tcW w:w="938" w:type="dxa"/>
            <w:shd w:val="clear" w:color="auto" w:fill="auto"/>
            <w:vAlign w:val="center"/>
            <w:hideMark/>
          </w:tcPr>
          <w:p w:rsidR="008B2B19" w:rsidRPr="006D4F35" w:rsidRDefault="008B2B19"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Lít</w:t>
            </w:r>
          </w:p>
        </w:tc>
        <w:tc>
          <w:tcPr>
            <w:tcW w:w="1371" w:type="dxa"/>
            <w:shd w:val="clear" w:color="auto" w:fill="auto"/>
            <w:vAlign w:val="center"/>
            <w:hideMark/>
          </w:tcPr>
          <w:p w:rsidR="008B2B19" w:rsidRPr="006D4F35" w:rsidRDefault="008B2B19" w:rsidP="00121C8C">
            <w:pPr>
              <w:ind w:firstLine="0"/>
              <w:jc w:val="right"/>
              <w:rPr>
                <w:rFonts w:eastAsia="Times New Roman" w:cs="Times New Roman"/>
                <w:color w:val="000000"/>
                <w:sz w:val="24"/>
                <w:szCs w:val="24"/>
              </w:rPr>
            </w:pPr>
            <w:r w:rsidRPr="006D4F35">
              <w:rPr>
                <w:rFonts w:eastAsia="Times New Roman" w:cs="Times New Roman"/>
                <w:color w:val="000000"/>
                <w:sz w:val="24"/>
                <w:szCs w:val="24"/>
              </w:rPr>
              <w:t>500.000</w:t>
            </w:r>
          </w:p>
        </w:tc>
        <w:tc>
          <w:tcPr>
            <w:tcW w:w="1056"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121,7</w:t>
            </w:r>
          </w:p>
        </w:tc>
        <w:tc>
          <w:tcPr>
            <w:tcW w:w="1798"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60.850.000 </w:t>
            </w:r>
          </w:p>
        </w:tc>
        <w:tc>
          <w:tcPr>
            <w:tcW w:w="1984"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60.850.000 </w:t>
            </w:r>
          </w:p>
        </w:tc>
        <w:tc>
          <w:tcPr>
            <w:tcW w:w="1701" w:type="dxa"/>
            <w:shd w:val="clear" w:color="auto" w:fill="auto"/>
            <w:noWrap/>
            <w:vAlign w:val="bottom"/>
            <w:hideMark/>
          </w:tcPr>
          <w:p w:rsidR="008B2B19" w:rsidRPr="006D4F35" w:rsidRDefault="008B2B19" w:rsidP="006D4F35">
            <w:pPr>
              <w:ind w:firstLine="0"/>
              <w:jc w:val="left"/>
              <w:rPr>
                <w:rFonts w:eastAsia="Times New Roman" w:cs="Times New Roman"/>
                <w:color w:val="000000"/>
                <w:sz w:val="24"/>
                <w:szCs w:val="24"/>
              </w:rPr>
            </w:pPr>
          </w:p>
        </w:tc>
      </w:tr>
      <w:tr w:rsidR="008B2B19" w:rsidRPr="006D4F35" w:rsidTr="008B2B19">
        <w:trPr>
          <w:trHeight w:val="487"/>
        </w:trPr>
        <w:tc>
          <w:tcPr>
            <w:tcW w:w="636" w:type="dxa"/>
            <w:shd w:val="clear" w:color="auto" w:fill="auto"/>
            <w:vAlign w:val="center"/>
            <w:hideMark/>
          </w:tcPr>
          <w:p w:rsidR="008B2B19" w:rsidRPr="00166D4D" w:rsidRDefault="008B2B19" w:rsidP="006D4F35">
            <w:pPr>
              <w:ind w:firstLine="0"/>
              <w:rPr>
                <w:rFonts w:eastAsia="Times New Roman" w:cs="Times New Roman"/>
                <w:b/>
                <w:color w:val="000000"/>
                <w:sz w:val="24"/>
                <w:szCs w:val="24"/>
              </w:rPr>
            </w:pPr>
            <w:r w:rsidRPr="00166D4D">
              <w:rPr>
                <w:rFonts w:eastAsia="Times New Roman" w:cs="Times New Roman"/>
                <w:b/>
                <w:color w:val="000000"/>
                <w:sz w:val="24"/>
                <w:szCs w:val="24"/>
              </w:rPr>
              <w:t>2.3</w:t>
            </w:r>
          </w:p>
        </w:tc>
        <w:tc>
          <w:tcPr>
            <w:tcW w:w="4964" w:type="dxa"/>
            <w:shd w:val="clear" w:color="auto" w:fill="auto"/>
            <w:vAlign w:val="center"/>
            <w:hideMark/>
          </w:tcPr>
          <w:p w:rsidR="008B2B19" w:rsidRPr="00166D4D" w:rsidRDefault="008B2B19" w:rsidP="006D4F35">
            <w:pPr>
              <w:ind w:firstLine="0"/>
              <w:rPr>
                <w:rFonts w:eastAsia="Times New Roman" w:cs="Times New Roman"/>
                <w:b/>
                <w:i/>
                <w:iCs/>
                <w:color w:val="000000"/>
                <w:sz w:val="24"/>
                <w:szCs w:val="24"/>
              </w:rPr>
            </w:pPr>
            <w:r w:rsidRPr="00166D4D">
              <w:rPr>
                <w:rFonts w:eastAsia="Times New Roman" w:cs="Times New Roman"/>
                <w:b/>
                <w:i/>
                <w:iCs/>
                <w:color w:val="000000"/>
                <w:sz w:val="24"/>
                <w:szCs w:val="24"/>
              </w:rPr>
              <w:t>Diện tích cây trồng 4 tuổi (0,39ha tương đương 130 cây)</w:t>
            </w:r>
          </w:p>
        </w:tc>
        <w:tc>
          <w:tcPr>
            <w:tcW w:w="938" w:type="dxa"/>
            <w:shd w:val="clear" w:color="auto" w:fill="auto"/>
            <w:vAlign w:val="center"/>
            <w:hideMark/>
          </w:tcPr>
          <w:p w:rsidR="008B2B19" w:rsidRPr="006D4F35" w:rsidRDefault="008B2B19"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 </w:t>
            </w:r>
          </w:p>
        </w:tc>
        <w:tc>
          <w:tcPr>
            <w:tcW w:w="1371" w:type="dxa"/>
            <w:shd w:val="clear" w:color="auto" w:fill="auto"/>
            <w:vAlign w:val="center"/>
            <w:hideMark/>
          </w:tcPr>
          <w:p w:rsidR="008B2B19" w:rsidRPr="006D4F35" w:rsidRDefault="008B2B19" w:rsidP="00121C8C">
            <w:pPr>
              <w:ind w:firstLine="0"/>
              <w:jc w:val="right"/>
              <w:rPr>
                <w:rFonts w:eastAsia="Times New Roman" w:cs="Times New Roman"/>
                <w:color w:val="000000"/>
                <w:sz w:val="24"/>
                <w:szCs w:val="24"/>
              </w:rPr>
            </w:pPr>
            <w:r w:rsidRPr="006D4F35">
              <w:rPr>
                <w:rFonts w:eastAsia="Times New Roman" w:cs="Times New Roman"/>
                <w:color w:val="000000"/>
                <w:sz w:val="24"/>
                <w:szCs w:val="24"/>
              </w:rPr>
              <w:t> </w:t>
            </w:r>
          </w:p>
        </w:tc>
        <w:tc>
          <w:tcPr>
            <w:tcW w:w="1056"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p>
        </w:tc>
        <w:tc>
          <w:tcPr>
            <w:tcW w:w="1798"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   </w:t>
            </w:r>
          </w:p>
        </w:tc>
        <w:tc>
          <w:tcPr>
            <w:tcW w:w="1984"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   </w:t>
            </w:r>
          </w:p>
        </w:tc>
        <w:tc>
          <w:tcPr>
            <w:tcW w:w="1701" w:type="dxa"/>
            <w:shd w:val="clear" w:color="auto" w:fill="auto"/>
            <w:noWrap/>
            <w:vAlign w:val="bottom"/>
            <w:hideMark/>
          </w:tcPr>
          <w:p w:rsidR="008B2B19" w:rsidRPr="006D4F35" w:rsidRDefault="008B2B19" w:rsidP="006D4F35">
            <w:pPr>
              <w:ind w:firstLine="0"/>
              <w:jc w:val="left"/>
              <w:rPr>
                <w:rFonts w:eastAsia="Times New Roman" w:cs="Times New Roman"/>
                <w:color w:val="000000"/>
                <w:sz w:val="24"/>
                <w:szCs w:val="24"/>
              </w:rPr>
            </w:pPr>
          </w:p>
        </w:tc>
      </w:tr>
      <w:tr w:rsidR="008B2B19" w:rsidRPr="006D4F35" w:rsidTr="008B2B19">
        <w:trPr>
          <w:trHeight w:val="345"/>
        </w:trPr>
        <w:tc>
          <w:tcPr>
            <w:tcW w:w="636" w:type="dxa"/>
            <w:shd w:val="clear" w:color="auto" w:fill="auto"/>
            <w:vAlign w:val="center"/>
            <w:hideMark/>
          </w:tcPr>
          <w:p w:rsidR="008B2B19" w:rsidRPr="006D4F35" w:rsidRDefault="008B2B19" w:rsidP="006D4F35">
            <w:pPr>
              <w:ind w:firstLine="0"/>
              <w:rPr>
                <w:rFonts w:eastAsia="Times New Roman" w:cs="Times New Roman"/>
                <w:color w:val="000000"/>
                <w:sz w:val="24"/>
                <w:szCs w:val="24"/>
              </w:rPr>
            </w:pPr>
            <w:r w:rsidRPr="006D4F35">
              <w:rPr>
                <w:rFonts w:eastAsia="Times New Roman" w:cs="Times New Roman"/>
                <w:color w:val="000000"/>
                <w:sz w:val="24"/>
                <w:szCs w:val="24"/>
              </w:rPr>
              <w:t> </w:t>
            </w:r>
          </w:p>
        </w:tc>
        <w:tc>
          <w:tcPr>
            <w:tcW w:w="4964" w:type="dxa"/>
            <w:shd w:val="clear" w:color="auto" w:fill="auto"/>
            <w:vAlign w:val="center"/>
            <w:hideMark/>
          </w:tcPr>
          <w:p w:rsidR="008B2B19" w:rsidRPr="006D4F35" w:rsidRDefault="008B2B19" w:rsidP="006D4F35">
            <w:pPr>
              <w:ind w:firstLine="0"/>
              <w:rPr>
                <w:rFonts w:eastAsia="Times New Roman" w:cs="Times New Roman"/>
                <w:i/>
                <w:iCs/>
                <w:color w:val="000000"/>
                <w:sz w:val="24"/>
                <w:szCs w:val="24"/>
              </w:rPr>
            </w:pPr>
            <w:r w:rsidRPr="006D4F35">
              <w:rPr>
                <w:rFonts w:eastAsia="Times New Roman" w:cs="Times New Roman"/>
                <w:i/>
                <w:iCs/>
                <w:color w:val="000000"/>
                <w:sz w:val="24"/>
                <w:szCs w:val="24"/>
              </w:rPr>
              <w:t>Phân hữu cơ</w:t>
            </w:r>
          </w:p>
        </w:tc>
        <w:tc>
          <w:tcPr>
            <w:tcW w:w="938" w:type="dxa"/>
            <w:shd w:val="clear" w:color="auto" w:fill="auto"/>
            <w:vAlign w:val="center"/>
            <w:hideMark/>
          </w:tcPr>
          <w:p w:rsidR="008B2B19" w:rsidRPr="006D4F35" w:rsidRDefault="008B2B19"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Tấn</w:t>
            </w:r>
          </w:p>
        </w:tc>
        <w:tc>
          <w:tcPr>
            <w:tcW w:w="1371" w:type="dxa"/>
            <w:shd w:val="clear" w:color="auto" w:fill="auto"/>
            <w:vAlign w:val="center"/>
            <w:hideMark/>
          </w:tcPr>
          <w:p w:rsidR="008B2B19" w:rsidRPr="006D4F35" w:rsidRDefault="008B2B19" w:rsidP="00121C8C">
            <w:pPr>
              <w:ind w:firstLine="0"/>
              <w:jc w:val="right"/>
              <w:rPr>
                <w:rFonts w:eastAsia="Times New Roman" w:cs="Times New Roman"/>
                <w:color w:val="000000"/>
                <w:sz w:val="24"/>
                <w:szCs w:val="24"/>
              </w:rPr>
            </w:pPr>
            <w:r w:rsidRPr="006D4F35">
              <w:rPr>
                <w:rFonts w:eastAsia="Times New Roman" w:cs="Times New Roman"/>
                <w:color w:val="000000"/>
                <w:sz w:val="24"/>
                <w:szCs w:val="24"/>
              </w:rPr>
              <w:t>1.000.000</w:t>
            </w:r>
          </w:p>
        </w:tc>
        <w:tc>
          <w:tcPr>
            <w:tcW w:w="1056"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15</w:t>
            </w:r>
          </w:p>
        </w:tc>
        <w:tc>
          <w:tcPr>
            <w:tcW w:w="1798"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15.000.000 </w:t>
            </w:r>
          </w:p>
        </w:tc>
        <w:tc>
          <w:tcPr>
            <w:tcW w:w="1984"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   </w:t>
            </w:r>
          </w:p>
        </w:tc>
        <w:tc>
          <w:tcPr>
            <w:tcW w:w="1701" w:type="dxa"/>
            <w:shd w:val="clear" w:color="auto" w:fill="auto"/>
            <w:noWrap/>
            <w:vAlign w:val="bottom"/>
            <w:hideMark/>
          </w:tcPr>
          <w:p w:rsidR="008B2B19" w:rsidRPr="006D4F35" w:rsidRDefault="008B2B19" w:rsidP="008D638D">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15.000.000 </w:t>
            </w:r>
          </w:p>
        </w:tc>
      </w:tr>
      <w:tr w:rsidR="008B2B19" w:rsidRPr="006D4F35" w:rsidTr="008B2B19">
        <w:trPr>
          <w:trHeight w:val="345"/>
        </w:trPr>
        <w:tc>
          <w:tcPr>
            <w:tcW w:w="636" w:type="dxa"/>
            <w:shd w:val="clear" w:color="auto" w:fill="auto"/>
            <w:vAlign w:val="center"/>
            <w:hideMark/>
          </w:tcPr>
          <w:p w:rsidR="008B2B19" w:rsidRPr="006D4F35" w:rsidRDefault="008B2B19" w:rsidP="006D4F35">
            <w:pPr>
              <w:ind w:firstLine="0"/>
              <w:rPr>
                <w:rFonts w:eastAsia="Times New Roman" w:cs="Times New Roman"/>
                <w:color w:val="000000"/>
                <w:sz w:val="24"/>
                <w:szCs w:val="24"/>
              </w:rPr>
            </w:pPr>
            <w:r w:rsidRPr="006D4F35">
              <w:rPr>
                <w:rFonts w:eastAsia="Times New Roman" w:cs="Times New Roman"/>
                <w:color w:val="000000"/>
                <w:sz w:val="24"/>
                <w:szCs w:val="24"/>
              </w:rPr>
              <w:t> </w:t>
            </w:r>
          </w:p>
        </w:tc>
        <w:tc>
          <w:tcPr>
            <w:tcW w:w="4964" w:type="dxa"/>
            <w:shd w:val="clear" w:color="auto" w:fill="auto"/>
            <w:vAlign w:val="center"/>
            <w:hideMark/>
          </w:tcPr>
          <w:p w:rsidR="008B2B19" w:rsidRPr="006D4F35" w:rsidRDefault="008B2B19" w:rsidP="006D4F35">
            <w:pPr>
              <w:ind w:firstLine="0"/>
              <w:rPr>
                <w:rFonts w:eastAsia="Times New Roman" w:cs="Times New Roman"/>
                <w:i/>
                <w:iCs/>
                <w:color w:val="000000"/>
                <w:sz w:val="24"/>
                <w:szCs w:val="24"/>
              </w:rPr>
            </w:pPr>
            <w:r w:rsidRPr="006D4F35">
              <w:rPr>
                <w:rFonts w:eastAsia="Times New Roman" w:cs="Times New Roman"/>
                <w:i/>
                <w:iCs/>
                <w:color w:val="000000"/>
                <w:sz w:val="24"/>
                <w:szCs w:val="24"/>
              </w:rPr>
              <w:t>Phân vi sinh</w:t>
            </w:r>
          </w:p>
        </w:tc>
        <w:tc>
          <w:tcPr>
            <w:tcW w:w="938" w:type="dxa"/>
            <w:shd w:val="clear" w:color="auto" w:fill="auto"/>
            <w:vAlign w:val="center"/>
            <w:hideMark/>
          </w:tcPr>
          <w:p w:rsidR="008B2B19" w:rsidRPr="006D4F35" w:rsidRDefault="008B2B19"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Kg</w:t>
            </w:r>
          </w:p>
        </w:tc>
        <w:tc>
          <w:tcPr>
            <w:tcW w:w="1371" w:type="dxa"/>
            <w:shd w:val="clear" w:color="auto" w:fill="auto"/>
            <w:vAlign w:val="center"/>
            <w:hideMark/>
          </w:tcPr>
          <w:p w:rsidR="008B2B19" w:rsidRPr="006D4F35" w:rsidRDefault="008B2B19" w:rsidP="00121C8C">
            <w:pPr>
              <w:ind w:firstLine="0"/>
              <w:jc w:val="right"/>
              <w:rPr>
                <w:rFonts w:eastAsia="Times New Roman" w:cs="Times New Roman"/>
                <w:color w:val="000000"/>
                <w:sz w:val="24"/>
                <w:szCs w:val="24"/>
              </w:rPr>
            </w:pPr>
            <w:r w:rsidRPr="006D4F35">
              <w:rPr>
                <w:rFonts w:eastAsia="Times New Roman" w:cs="Times New Roman"/>
                <w:color w:val="000000"/>
                <w:sz w:val="24"/>
                <w:szCs w:val="24"/>
              </w:rPr>
              <w:t>4.000</w:t>
            </w:r>
          </w:p>
        </w:tc>
        <w:tc>
          <w:tcPr>
            <w:tcW w:w="1056"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4</w:t>
            </w:r>
            <w:r>
              <w:rPr>
                <w:rFonts w:eastAsia="Times New Roman" w:cs="Times New Roman"/>
                <w:color w:val="000000"/>
                <w:sz w:val="24"/>
                <w:szCs w:val="24"/>
                <w:lang w:val="vi-VN"/>
              </w:rPr>
              <w:t>.</w:t>
            </w:r>
            <w:r w:rsidRPr="006D4F35">
              <w:rPr>
                <w:rFonts w:eastAsia="Times New Roman" w:cs="Times New Roman"/>
                <w:color w:val="000000"/>
                <w:sz w:val="24"/>
                <w:szCs w:val="24"/>
              </w:rPr>
              <w:t>155,8</w:t>
            </w:r>
          </w:p>
        </w:tc>
        <w:tc>
          <w:tcPr>
            <w:tcW w:w="1798"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16.623.200 </w:t>
            </w:r>
          </w:p>
        </w:tc>
        <w:tc>
          <w:tcPr>
            <w:tcW w:w="1984"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16.623.200 </w:t>
            </w:r>
          </w:p>
        </w:tc>
        <w:tc>
          <w:tcPr>
            <w:tcW w:w="1701" w:type="dxa"/>
            <w:shd w:val="clear" w:color="auto" w:fill="auto"/>
            <w:noWrap/>
            <w:vAlign w:val="bottom"/>
            <w:hideMark/>
          </w:tcPr>
          <w:p w:rsidR="008B2B19" w:rsidRPr="006D4F35" w:rsidRDefault="008B2B19" w:rsidP="006D4F35">
            <w:pPr>
              <w:ind w:firstLine="0"/>
              <w:jc w:val="left"/>
              <w:rPr>
                <w:rFonts w:eastAsia="Times New Roman" w:cs="Times New Roman"/>
                <w:color w:val="000000"/>
                <w:sz w:val="24"/>
                <w:szCs w:val="24"/>
              </w:rPr>
            </w:pPr>
          </w:p>
        </w:tc>
      </w:tr>
      <w:tr w:rsidR="008B2B19" w:rsidRPr="006D4F35" w:rsidTr="008B2B19">
        <w:trPr>
          <w:trHeight w:val="345"/>
        </w:trPr>
        <w:tc>
          <w:tcPr>
            <w:tcW w:w="636" w:type="dxa"/>
            <w:shd w:val="clear" w:color="auto" w:fill="auto"/>
            <w:vAlign w:val="center"/>
            <w:hideMark/>
          </w:tcPr>
          <w:p w:rsidR="008B2B19" w:rsidRPr="006D4F35" w:rsidRDefault="008B2B19" w:rsidP="006D4F35">
            <w:pPr>
              <w:ind w:firstLine="0"/>
              <w:rPr>
                <w:rFonts w:eastAsia="Times New Roman" w:cs="Times New Roman"/>
                <w:color w:val="000000"/>
                <w:sz w:val="24"/>
                <w:szCs w:val="24"/>
              </w:rPr>
            </w:pPr>
            <w:r w:rsidRPr="006D4F35">
              <w:rPr>
                <w:rFonts w:eastAsia="Times New Roman" w:cs="Times New Roman"/>
                <w:color w:val="000000"/>
                <w:sz w:val="24"/>
                <w:szCs w:val="24"/>
              </w:rPr>
              <w:t> </w:t>
            </w:r>
          </w:p>
        </w:tc>
        <w:tc>
          <w:tcPr>
            <w:tcW w:w="4964" w:type="dxa"/>
            <w:shd w:val="clear" w:color="auto" w:fill="auto"/>
            <w:vAlign w:val="center"/>
            <w:hideMark/>
          </w:tcPr>
          <w:p w:rsidR="008B2B19" w:rsidRPr="006D4F35" w:rsidRDefault="008B2B19" w:rsidP="006D4F35">
            <w:pPr>
              <w:ind w:firstLine="0"/>
              <w:rPr>
                <w:rFonts w:eastAsia="Times New Roman" w:cs="Times New Roman"/>
                <w:i/>
                <w:iCs/>
                <w:color w:val="000000"/>
                <w:sz w:val="24"/>
                <w:szCs w:val="24"/>
              </w:rPr>
            </w:pPr>
            <w:r w:rsidRPr="006D4F35">
              <w:rPr>
                <w:rFonts w:eastAsia="Times New Roman" w:cs="Times New Roman"/>
                <w:i/>
                <w:iCs/>
                <w:color w:val="000000"/>
                <w:sz w:val="24"/>
                <w:szCs w:val="24"/>
              </w:rPr>
              <w:t>Phân đạm Urê</w:t>
            </w:r>
          </w:p>
        </w:tc>
        <w:tc>
          <w:tcPr>
            <w:tcW w:w="938" w:type="dxa"/>
            <w:shd w:val="clear" w:color="auto" w:fill="auto"/>
            <w:vAlign w:val="center"/>
            <w:hideMark/>
          </w:tcPr>
          <w:p w:rsidR="008B2B19" w:rsidRPr="006D4F35" w:rsidRDefault="008B2B19"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Kg</w:t>
            </w:r>
          </w:p>
        </w:tc>
        <w:tc>
          <w:tcPr>
            <w:tcW w:w="1371" w:type="dxa"/>
            <w:shd w:val="clear" w:color="auto" w:fill="auto"/>
            <w:vAlign w:val="center"/>
            <w:hideMark/>
          </w:tcPr>
          <w:p w:rsidR="008B2B19" w:rsidRPr="006D4F35" w:rsidRDefault="008B2B19" w:rsidP="00121C8C">
            <w:pPr>
              <w:ind w:firstLine="0"/>
              <w:jc w:val="right"/>
              <w:rPr>
                <w:rFonts w:eastAsia="Times New Roman" w:cs="Times New Roman"/>
                <w:color w:val="000000"/>
                <w:sz w:val="24"/>
                <w:szCs w:val="24"/>
              </w:rPr>
            </w:pPr>
            <w:r w:rsidRPr="006D4F35">
              <w:rPr>
                <w:rFonts w:eastAsia="Times New Roman" w:cs="Times New Roman"/>
                <w:color w:val="000000"/>
                <w:sz w:val="24"/>
                <w:szCs w:val="24"/>
              </w:rPr>
              <w:t>10.500</w:t>
            </w:r>
          </w:p>
        </w:tc>
        <w:tc>
          <w:tcPr>
            <w:tcW w:w="1056"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311,6</w:t>
            </w:r>
          </w:p>
        </w:tc>
        <w:tc>
          <w:tcPr>
            <w:tcW w:w="1798"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3.271.800 </w:t>
            </w:r>
          </w:p>
        </w:tc>
        <w:tc>
          <w:tcPr>
            <w:tcW w:w="1984"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3.271.800 </w:t>
            </w:r>
          </w:p>
        </w:tc>
        <w:tc>
          <w:tcPr>
            <w:tcW w:w="1701" w:type="dxa"/>
            <w:shd w:val="clear" w:color="auto" w:fill="auto"/>
            <w:noWrap/>
            <w:vAlign w:val="bottom"/>
            <w:hideMark/>
          </w:tcPr>
          <w:p w:rsidR="008B2B19" w:rsidRPr="006D4F35" w:rsidRDefault="008B2B19" w:rsidP="006D4F35">
            <w:pPr>
              <w:ind w:firstLine="0"/>
              <w:jc w:val="left"/>
              <w:rPr>
                <w:rFonts w:eastAsia="Times New Roman" w:cs="Times New Roman"/>
                <w:color w:val="000000"/>
                <w:sz w:val="24"/>
                <w:szCs w:val="24"/>
              </w:rPr>
            </w:pPr>
          </w:p>
        </w:tc>
      </w:tr>
      <w:tr w:rsidR="008B2B19" w:rsidRPr="006D4F35" w:rsidTr="008B2B19">
        <w:trPr>
          <w:trHeight w:val="345"/>
        </w:trPr>
        <w:tc>
          <w:tcPr>
            <w:tcW w:w="636" w:type="dxa"/>
            <w:shd w:val="clear" w:color="auto" w:fill="auto"/>
            <w:vAlign w:val="center"/>
            <w:hideMark/>
          </w:tcPr>
          <w:p w:rsidR="008B2B19" w:rsidRPr="006D4F35" w:rsidRDefault="008B2B19" w:rsidP="006D4F35">
            <w:pPr>
              <w:ind w:firstLine="0"/>
              <w:rPr>
                <w:rFonts w:eastAsia="Times New Roman" w:cs="Times New Roman"/>
                <w:color w:val="000000"/>
                <w:sz w:val="24"/>
                <w:szCs w:val="24"/>
              </w:rPr>
            </w:pPr>
            <w:r w:rsidRPr="006D4F35">
              <w:rPr>
                <w:rFonts w:eastAsia="Times New Roman" w:cs="Times New Roman"/>
                <w:color w:val="000000"/>
                <w:sz w:val="24"/>
                <w:szCs w:val="24"/>
              </w:rPr>
              <w:t> </w:t>
            </w:r>
          </w:p>
        </w:tc>
        <w:tc>
          <w:tcPr>
            <w:tcW w:w="4964" w:type="dxa"/>
            <w:shd w:val="clear" w:color="auto" w:fill="auto"/>
            <w:vAlign w:val="center"/>
            <w:hideMark/>
          </w:tcPr>
          <w:p w:rsidR="008B2B19" w:rsidRPr="006D4F35" w:rsidRDefault="008B2B19" w:rsidP="006D4F35">
            <w:pPr>
              <w:ind w:firstLine="0"/>
              <w:rPr>
                <w:rFonts w:eastAsia="Times New Roman" w:cs="Times New Roman"/>
                <w:i/>
                <w:iCs/>
                <w:color w:val="000000"/>
                <w:sz w:val="24"/>
                <w:szCs w:val="24"/>
              </w:rPr>
            </w:pPr>
            <w:r w:rsidRPr="006D4F35">
              <w:rPr>
                <w:rFonts w:eastAsia="Times New Roman" w:cs="Times New Roman"/>
                <w:i/>
                <w:iCs/>
                <w:color w:val="000000"/>
                <w:sz w:val="24"/>
                <w:szCs w:val="24"/>
              </w:rPr>
              <w:t>Phân Lân super</w:t>
            </w:r>
          </w:p>
        </w:tc>
        <w:tc>
          <w:tcPr>
            <w:tcW w:w="938" w:type="dxa"/>
            <w:shd w:val="clear" w:color="auto" w:fill="auto"/>
            <w:vAlign w:val="center"/>
            <w:hideMark/>
          </w:tcPr>
          <w:p w:rsidR="008B2B19" w:rsidRPr="006D4F35" w:rsidRDefault="008B2B19"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Kg</w:t>
            </w:r>
          </w:p>
        </w:tc>
        <w:tc>
          <w:tcPr>
            <w:tcW w:w="1371" w:type="dxa"/>
            <w:shd w:val="clear" w:color="auto" w:fill="auto"/>
            <w:vAlign w:val="center"/>
            <w:hideMark/>
          </w:tcPr>
          <w:p w:rsidR="008B2B19" w:rsidRPr="006D4F35" w:rsidRDefault="008B2B19" w:rsidP="00121C8C">
            <w:pPr>
              <w:ind w:firstLine="0"/>
              <w:jc w:val="right"/>
              <w:rPr>
                <w:rFonts w:eastAsia="Times New Roman" w:cs="Times New Roman"/>
                <w:color w:val="000000"/>
                <w:sz w:val="24"/>
                <w:szCs w:val="24"/>
              </w:rPr>
            </w:pPr>
            <w:r w:rsidRPr="006D4F35">
              <w:rPr>
                <w:rFonts w:eastAsia="Times New Roman" w:cs="Times New Roman"/>
                <w:color w:val="000000"/>
                <w:sz w:val="24"/>
                <w:szCs w:val="24"/>
              </w:rPr>
              <w:t>4.500</w:t>
            </w:r>
          </w:p>
        </w:tc>
        <w:tc>
          <w:tcPr>
            <w:tcW w:w="1056"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389,6</w:t>
            </w:r>
          </w:p>
        </w:tc>
        <w:tc>
          <w:tcPr>
            <w:tcW w:w="1798"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1.753.200 </w:t>
            </w:r>
          </w:p>
        </w:tc>
        <w:tc>
          <w:tcPr>
            <w:tcW w:w="1984"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1.753.200 </w:t>
            </w:r>
          </w:p>
        </w:tc>
        <w:tc>
          <w:tcPr>
            <w:tcW w:w="1701" w:type="dxa"/>
            <w:shd w:val="clear" w:color="auto" w:fill="auto"/>
            <w:noWrap/>
            <w:vAlign w:val="bottom"/>
            <w:hideMark/>
          </w:tcPr>
          <w:p w:rsidR="008B2B19" w:rsidRPr="006D4F35" w:rsidRDefault="008B2B19" w:rsidP="006D4F35">
            <w:pPr>
              <w:ind w:firstLine="0"/>
              <w:jc w:val="left"/>
              <w:rPr>
                <w:rFonts w:eastAsia="Times New Roman" w:cs="Times New Roman"/>
                <w:color w:val="000000"/>
                <w:sz w:val="24"/>
                <w:szCs w:val="24"/>
              </w:rPr>
            </w:pPr>
          </w:p>
        </w:tc>
      </w:tr>
      <w:tr w:rsidR="008B2B19" w:rsidRPr="006D4F35" w:rsidTr="008B2B19">
        <w:trPr>
          <w:trHeight w:val="345"/>
        </w:trPr>
        <w:tc>
          <w:tcPr>
            <w:tcW w:w="636" w:type="dxa"/>
            <w:shd w:val="clear" w:color="auto" w:fill="auto"/>
            <w:vAlign w:val="center"/>
            <w:hideMark/>
          </w:tcPr>
          <w:p w:rsidR="008B2B19" w:rsidRPr="006D4F35" w:rsidRDefault="008B2B19" w:rsidP="006D4F35">
            <w:pPr>
              <w:ind w:firstLine="0"/>
              <w:rPr>
                <w:rFonts w:eastAsia="Times New Roman" w:cs="Times New Roman"/>
                <w:color w:val="000000"/>
                <w:sz w:val="24"/>
                <w:szCs w:val="24"/>
              </w:rPr>
            </w:pPr>
            <w:r w:rsidRPr="006D4F35">
              <w:rPr>
                <w:rFonts w:eastAsia="Times New Roman" w:cs="Times New Roman"/>
                <w:color w:val="000000"/>
                <w:sz w:val="24"/>
                <w:szCs w:val="24"/>
              </w:rPr>
              <w:t> </w:t>
            </w:r>
          </w:p>
        </w:tc>
        <w:tc>
          <w:tcPr>
            <w:tcW w:w="4964" w:type="dxa"/>
            <w:shd w:val="clear" w:color="auto" w:fill="auto"/>
            <w:vAlign w:val="center"/>
            <w:hideMark/>
          </w:tcPr>
          <w:p w:rsidR="008B2B19" w:rsidRPr="006D4F35" w:rsidRDefault="008B2B19" w:rsidP="006D4F35">
            <w:pPr>
              <w:ind w:firstLine="0"/>
              <w:rPr>
                <w:rFonts w:eastAsia="Times New Roman" w:cs="Times New Roman"/>
                <w:i/>
                <w:iCs/>
                <w:color w:val="000000"/>
                <w:sz w:val="24"/>
                <w:szCs w:val="24"/>
              </w:rPr>
            </w:pPr>
            <w:r w:rsidRPr="006D4F35">
              <w:rPr>
                <w:rFonts w:eastAsia="Times New Roman" w:cs="Times New Roman"/>
                <w:i/>
                <w:iCs/>
                <w:color w:val="000000"/>
                <w:sz w:val="24"/>
                <w:szCs w:val="24"/>
              </w:rPr>
              <w:t>Phân Kali Clorua</w:t>
            </w:r>
          </w:p>
        </w:tc>
        <w:tc>
          <w:tcPr>
            <w:tcW w:w="938" w:type="dxa"/>
            <w:shd w:val="clear" w:color="auto" w:fill="auto"/>
            <w:vAlign w:val="center"/>
            <w:hideMark/>
          </w:tcPr>
          <w:p w:rsidR="008B2B19" w:rsidRPr="006D4F35" w:rsidRDefault="008B2B19"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Kg</w:t>
            </w:r>
          </w:p>
        </w:tc>
        <w:tc>
          <w:tcPr>
            <w:tcW w:w="1371" w:type="dxa"/>
            <w:shd w:val="clear" w:color="auto" w:fill="auto"/>
            <w:vAlign w:val="center"/>
            <w:hideMark/>
          </w:tcPr>
          <w:p w:rsidR="008B2B19" w:rsidRPr="006D4F35" w:rsidRDefault="008B2B19" w:rsidP="00121C8C">
            <w:pPr>
              <w:ind w:firstLine="0"/>
              <w:jc w:val="right"/>
              <w:rPr>
                <w:rFonts w:eastAsia="Times New Roman" w:cs="Times New Roman"/>
                <w:color w:val="000000"/>
                <w:sz w:val="24"/>
                <w:szCs w:val="24"/>
              </w:rPr>
            </w:pPr>
            <w:r w:rsidRPr="006D4F35">
              <w:rPr>
                <w:rFonts w:eastAsia="Times New Roman" w:cs="Times New Roman"/>
                <w:color w:val="000000"/>
                <w:sz w:val="24"/>
                <w:szCs w:val="24"/>
              </w:rPr>
              <w:t>10.550</w:t>
            </w:r>
          </w:p>
        </w:tc>
        <w:tc>
          <w:tcPr>
            <w:tcW w:w="1056"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181,8</w:t>
            </w:r>
          </w:p>
        </w:tc>
        <w:tc>
          <w:tcPr>
            <w:tcW w:w="1798"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1.917.990 </w:t>
            </w:r>
          </w:p>
        </w:tc>
        <w:tc>
          <w:tcPr>
            <w:tcW w:w="1984"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1.918.000 </w:t>
            </w:r>
          </w:p>
        </w:tc>
        <w:tc>
          <w:tcPr>
            <w:tcW w:w="1701" w:type="dxa"/>
            <w:shd w:val="clear" w:color="auto" w:fill="auto"/>
            <w:noWrap/>
            <w:vAlign w:val="bottom"/>
            <w:hideMark/>
          </w:tcPr>
          <w:p w:rsidR="008B2B19" w:rsidRPr="006D4F35" w:rsidRDefault="008B2B19" w:rsidP="006D4F35">
            <w:pPr>
              <w:ind w:firstLine="0"/>
              <w:jc w:val="left"/>
              <w:rPr>
                <w:rFonts w:eastAsia="Times New Roman" w:cs="Times New Roman"/>
                <w:color w:val="000000"/>
                <w:sz w:val="24"/>
                <w:szCs w:val="24"/>
              </w:rPr>
            </w:pPr>
          </w:p>
        </w:tc>
      </w:tr>
      <w:tr w:rsidR="008B2B19" w:rsidRPr="006D4F35" w:rsidTr="008B2B19">
        <w:trPr>
          <w:trHeight w:val="345"/>
        </w:trPr>
        <w:tc>
          <w:tcPr>
            <w:tcW w:w="636" w:type="dxa"/>
            <w:shd w:val="clear" w:color="auto" w:fill="auto"/>
            <w:vAlign w:val="center"/>
            <w:hideMark/>
          </w:tcPr>
          <w:p w:rsidR="008B2B19" w:rsidRPr="006D4F35" w:rsidRDefault="008B2B19" w:rsidP="006D4F35">
            <w:pPr>
              <w:ind w:firstLine="0"/>
              <w:rPr>
                <w:rFonts w:eastAsia="Times New Roman" w:cs="Times New Roman"/>
                <w:color w:val="000000"/>
                <w:sz w:val="24"/>
                <w:szCs w:val="24"/>
              </w:rPr>
            </w:pPr>
            <w:r w:rsidRPr="006D4F35">
              <w:rPr>
                <w:rFonts w:eastAsia="Times New Roman" w:cs="Times New Roman"/>
                <w:color w:val="000000"/>
                <w:sz w:val="24"/>
                <w:szCs w:val="24"/>
              </w:rPr>
              <w:t> </w:t>
            </w:r>
          </w:p>
        </w:tc>
        <w:tc>
          <w:tcPr>
            <w:tcW w:w="4964" w:type="dxa"/>
            <w:shd w:val="clear" w:color="auto" w:fill="auto"/>
            <w:vAlign w:val="center"/>
            <w:hideMark/>
          </w:tcPr>
          <w:p w:rsidR="008B2B19" w:rsidRPr="006D4F35" w:rsidRDefault="008B2B19" w:rsidP="006D4F35">
            <w:pPr>
              <w:ind w:firstLine="0"/>
              <w:rPr>
                <w:rFonts w:eastAsia="Times New Roman" w:cs="Times New Roman"/>
                <w:i/>
                <w:iCs/>
                <w:color w:val="000000"/>
                <w:sz w:val="24"/>
                <w:szCs w:val="24"/>
              </w:rPr>
            </w:pPr>
            <w:r w:rsidRPr="006D4F35">
              <w:rPr>
                <w:rFonts w:eastAsia="Times New Roman" w:cs="Times New Roman"/>
                <w:i/>
                <w:iCs/>
                <w:color w:val="000000"/>
                <w:sz w:val="24"/>
                <w:szCs w:val="24"/>
              </w:rPr>
              <w:t>Vôi bột</w:t>
            </w:r>
          </w:p>
        </w:tc>
        <w:tc>
          <w:tcPr>
            <w:tcW w:w="938" w:type="dxa"/>
            <w:shd w:val="clear" w:color="auto" w:fill="auto"/>
            <w:vAlign w:val="center"/>
            <w:hideMark/>
          </w:tcPr>
          <w:p w:rsidR="008B2B19" w:rsidRPr="006D4F35" w:rsidRDefault="008B2B19"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Kg</w:t>
            </w:r>
          </w:p>
        </w:tc>
        <w:tc>
          <w:tcPr>
            <w:tcW w:w="1371" w:type="dxa"/>
            <w:shd w:val="clear" w:color="auto" w:fill="auto"/>
            <w:vAlign w:val="center"/>
            <w:hideMark/>
          </w:tcPr>
          <w:p w:rsidR="008B2B19" w:rsidRPr="006D4F35" w:rsidRDefault="008B2B19" w:rsidP="00121C8C">
            <w:pPr>
              <w:ind w:firstLine="0"/>
              <w:jc w:val="right"/>
              <w:rPr>
                <w:rFonts w:eastAsia="Times New Roman" w:cs="Times New Roman"/>
                <w:color w:val="000000"/>
                <w:sz w:val="24"/>
                <w:szCs w:val="24"/>
              </w:rPr>
            </w:pPr>
            <w:r w:rsidRPr="006D4F35">
              <w:rPr>
                <w:rFonts w:eastAsia="Times New Roman" w:cs="Times New Roman"/>
                <w:color w:val="000000"/>
                <w:sz w:val="24"/>
                <w:szCs w:val="24"/>
              </w:rPr>
              <w:t>4.000</w:t>
            </w:r>
          </w:p>
        </w:tc>
        <w:tc>
          <w:tcPr>
            <w:tcW w:w="1056"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389,6</w:t>
            </w:r>
          </w:p>
        </w:tc>
        <w:tc>
          <w:tcPr>
            <w:tcW w:w="1798"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1.558.400 </w:t>
            </w:r>
          </w:p>
        </w:tc>
        <w:tc>
          <w:tcPr>
            <w:tcW w:w="1984"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1.558.400 </w:t>
            </w:r>
          </w:p>
        </w:tc>
        <w:tc>
          <w:tcPr>
            <w:tcW w:w="1701" w:type="dxa"/>
            <w:shd w:val="clear" w:color="auto" w:fill="auto"/>
            <w:noWrap/>
            <w:vAlign w:val="bottom"/>
            <w:hideMark/>
          </w:tcPr>
          <w:p w:rsidR="008B2B19" w:rsidRPr="006D4F35" w:rsidRDefault="008B2B19" w:rsidP="006D4F35">
            <w:pPr>
              <w:ind w:firstLine="0"/>
              <w:jc w:val="left"/>
              <w:rPr>
                <w:rFonts w:eastAsia="Times New Roman" w:cs="Times New Roman"/>
                <w:color w:val="000000"/>
                <w:sz w:val="24"/>
                <w:szCs w:val="24"/>
              </w:rPr>
            </w:pPr>
          </w:p>
        </w:tc>
      </w:tr>
      <w:tr w:rsidR="008B2B19" w:rsidRPr="006D4F35" w:rsidTr="008B2B19">
        <w:trPr>
          <w:trHeight w:val="350"/>
        </w:trPr>
        <w:tc>
          <w:tcPr>
            <w:tcW w:w="636" w:type="dxa"/>
            <w:shd w:val="clear" w:color="auto" w:fill="auto"/>
            <w:vAlign w:val="center"/>
            <w:hideMark/>
          </w:tcPr>
          <w:p w:rsidR="008B2B19" w:rsidRPr="006D4F35" w:rsidRDefault="008B2B19" w:rsidP="006D4F35">
            <w:pPr>
              <w:ind w:firstLine="0"/>
              <w:rPr>
                <w:rFonts w:eastAsia="Times New Roman" w:cs="Times New Roman"/>
                <w:color w:val="000000"/>
                <w:sz w:val="24"/>
                <w:szCs w:val="24"/>
              </w:rPr>
            </w:pPr>
            <w:r w:rsidRPr="006D4F35">
              <w:rPr>
                <w:rFonts w:eastAsia="Times New Roman" w:cs="Times New Roman"/>
                <w:color w:val="000000"/>
                <w:sz w:val="24"/>
                <w:szCs w:val="24"/>
              </w:rPr>
              <w:t> </w:t>
            </w:r>
          </w:p>
        </w:tc>
        <w:tc>
          <w:tcPr>
            <w:tcW w:w="4964" w:type="dxa"/>
            <w:shd w:val="clear" w:color="auto" w:fill="auto"/>
            <w:vAlign w:val="center"/>
            <w:hideMark/>
          </w:tcPr>
          <w:p w:rsidR="008B2B19" w:rsidRPr="006D4F35" w:rsidRDefault="008B2B19" w:rsidP="006D4F35">
            <w:pPr>
              <w:ind w:firstLine="0"/>
              <w:rPr>
                <w:rFonts w:eastAsia="Times New Roman" w:cs="Times New Roman"/>
                <w:i/>
                <w:iCs/>
                <w:color w:val="000000"/>
                <w:sz w:val="24"/>
                <w:szCs w:val="24"/>
              </w:rPr>
            </w:pPr>
            <w:r w:rsidRPr="006D4F35">
              <w:rPr>
                <w:rFonts w:eastAsia="Times New Roman" w:cs="Times New Roman"/>
                <w:i/>
                <w:iCs/>
                <w:color w:val="000000"/>
                <w:sz w:val="24"/>
                <w:szCs w:val="24"/>
              </w:rPr>
              <w:t>Phân bón lá (Atonik, Kali Humat..)</w:t>
            </w:r>
          </w:p>
        </w:tc>
        <w:tc>
          <w:tcPr>
            <w:tcW w:w="938" w:type="dxa"/>
            <w:shd w:val="clear" w:color="auto" w:fill="auto"/>
            <w:vAlign w:val="center"/>
            <w:hideMark/>
          </w:tcPr>
          <w:p w:rsidR="008B2B19" w:rsidRPr="006D4F35" w:rsidRDefault="008B2B19"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Lít</w:t>
            </w:r>
          </w:p>
        </w:tc>
        <w:tc>
          <w:tcPr>
            <w:tcW w:w="1371" w:type="dxa"/>
            <w:shd w:val="clear" w:color="auto" w:fill="auto"/>
            <w:vAlign w:val="center"/>
            <w:hideMark/>
          </w:tcPr>
          <w:p w:rsidR="008B2B19" w:rsidRPr="006D4F35" w:rsidRDefault="008B2B19" w:rsidP="00121C8C">
            <w:pPr>
              <w:ind w:firstLine="0"/>
              <w:jc w:val="right"/>
              <w:rPr>
                <w:rFonts w:eastAsia="Times New Roman" w:cs="Times New Roman"/>
                <w:color w:val="000000"/>
                <w:sz w:val="24"/>
                <w:szCs w:val="24"/>
              </w:rPr>
            </w:pPr>
            <w:r w:rsidRPr="006D4F35">
              <w:rPr>
                <w:rFonts w:eastAsia="Times New Roman" w:cs="Times New Roman"/>
                <w:color w:val="000000"/>
                <w:sz w:val="24"/>
                <w:szCs w:val="24"/>
              </w:rPr>
              <w:t>250.000</w:t>
            </w:r>
          </w:p>
        </w:tc>
        <w:tc>
          <w:tcPr>
            <w:tcW w:w="1056"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14</w:t>
            </w:r>
          </w:p>
        </w:tc>
        <w:tc>
          <w:tcPr>
            <w:tcW w:w="1798"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3.500.000 </w:t>
            </w:r>
          </w:p>
        </w:tc>
        <w:tc>
          <w:tcPr>
            <w:tcW w:w="1984"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3.500.000 </w:t>
            </w:r>
          </w:p>
        </w:tc>
        <w:tc>
          <w:tcPr>
            <w:tcW w:w="1701" w:type="dxa"/>
            <w:shd w:val="clear" w:color="auto" w:fill="auto"/>
            <w:noWrap/>
            <w:vAlign w:val="bottom"/>
            <w:hideMark/>
          </w:tcPr>
          <w:p w:rsidR="008B2B19" w:rsidRPr="006D4F35" w:rsidRDefault="008B2B19" w:rsidP="006D4F35">
            <w:pPr>
              <w:ind w:firstLine="0"/>
              <w:jc w:val="left"/>
              <w:rPr>
                <w:rFonts w:eastAsia="Times New Roman" w:cs="Times New Roman"/>
                <w:color w:val="000000"/>
                <w:sz w:val="24"/>
                <w:szCs w:val="24"/>
              </w:rPr>
            </w:pPr>
          </w:p>
        </w:tc>
      </w:tr>
      <w:tr w:rsidR="008B2B19" w:rsidRPr="006D4F35" w:rsidTr="008B2B19">
        <w:trPr>
          <w:trHeight w:val="345"/>
        </w:trPr>
        <w:tc>
          <w:tcPr>
            <w:tcW w:w="636" w:type="dxa"/>
            <w:shd w:val="clear" w:color="auto" w:fill="auto"/>
            <w:vAlign w:val="center"/>
            <w:hideMark/>
          </w:tcPr>
          <w:p w:rsidR="008B2B19" w:rsidRPr="006D4F35" w:rsidRDefault="008B2B19"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 </w:t>
            </w:r>
          </w:p>
        </w:tc>
        <w:tc>
          <w:tcPr>
            <w:tcW w:w="4964" w:type="dxa"/>
            <w:shd w:val="clear" w:color="auto" w:fill="auto"/>
            <w:vAlign w:val="center"/>
            <w:hideMark/>
          </w:tcPr>
          <w:p w:rsidR="008B2B19" w:rsidRPr="006D4F35" w:rsidRDefault="008B2B19" w:rsidP="006D4F35">
            <w:pPr>
              <w:ind w:firstLine="0"/>
              <w:rPr>
                <w:rFonts w:eastAsia="Times New Roman" w:cs="Times New Roman"/>
                <w:i/>
                <w:iCs/>
                <w:color w:val="000000"/>
                <w:sz w:val="24"/>
                <w:szCs w:val="24"/>
              </w:rPr>
            </w:pPr>
            <w:r w:rsidRPr="006D4F35">
              <w:rPr>
                <w:rFonts w:eastAsia="Times New Roman" w:cs="Times New Roman"/>
                <w:i/>
                <w:iCs/>
                <w:color w:val="000000"/>
                <w:sz w:val="24"/>
                <w:szCs w:val="24"/>
              </w:rPr>
              <w:t>Thuốc trừ sâu sinh học</w:t>
            </w:r>
          </w:p>
        </w:tc>
        <w:tc>
          <w:tcPr>
            <w:tcW w:w="938" w:type="dxa"/>
            <w:shd w:val="clear" w:color="auto" w:fill="auto"/>
            <w:vAlign w:val="center"/>
            <w:hideMark/>
          </w:tcPr>
          <w:p w:rsidR="008B2B19" w:rsidRPr="006D4F35" w:rsidRDefault="008B2B19"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Lít</w:t>
            </w:r>
          </w:p>
        </w:tc>
        <w:tc>
          <w:tcPr>
            <w:tcW w:w="1371" w:type="dxa"/>
            <w:shd w:val="clear" w:color="auto" w:fill="auto"/>
            <w:vAlign w:val="center"/>
            <w:hideMark/>
          </w:tcPr>
          <w:p w:rsidR="008B2B19" w:rsidRPr="006D4F35" w:rsidRDefault="008B2B19" w:rsidP="00121C8C">
            <w:pPr>
              <w:ind w:firstLine="0"/>
              <w:jc w:val="right"/>
              <w:rPr>
                <w:rFonts w:eastAsia="Times New Roman" w:cs="Times New Roman"/>
                <w:color w:val="000000"/>
                <w:sz w:val="24"/>
                <w:szCs w:val="24"/>
              </w:rPr>
            </w:pPr>
            <w:r w:rsidRPr="006D4F35">
              <w:rPr>
                <w:rFonts w:eastAsia="Times New Roman" w:cs="Times New Roman"/>
                <w:color w:val="000000"/>
                <w:sz w:val="24"/>
                <w:szCs w:val="24"/>
              </w:rPr>
              <w:t>500.000</w:t>
            </w:r>
          </w:p>
        </w:tc>
        <w:tc>
          <w:tcPr>
            <w:tcW w:w="1056"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14</w:t>
            </w:r>
          </w:p>
        </w:tc>
        <w:tc>
          <w:tcPr>
            <w:tcW w:w="1798"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7.000.000 </w:t>
            </w:r>
          </w:p>
        </w:tc>
        <w:tc>
          <w:tcPr>
            <w:tcW w:w="1984"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7.000.000 </w:t>
            </w:r>
          </w:p>
        </w:tc>
        <w:tc>
          <w:tcPr>
            <w:tcW w:w="1701" w:type="dxa"/>
            <w:shd w:val="clear" w:color="auto" w:fill="auto"/>
            <w:noWrap/>
            <w:vAlign w:val="bottom"/>
            <w:hideMark/>
          </w:tcPr>
          <w:p w:rsidR="008B2B19" w:rsidRPr="006D4F35" w:rsidRDefault="008B2B19" w:rsidP="006D4F35">
            <w:pPr>
              <w:ind w:firstLine="0"/>
              <w:jc w:val="left"/>
              <w:rPr>
                <w:rFonts w:eastAsia="Times New Roman" w:cs="Times New Roman"/>
                <w:color w:val="000000"/>
                <w:sz w:val="24"/>
                <w:szCs w:val="24"/>
              </w:rPr>
            </w:pPr>
          </w:p>
        </w:tc>
      </w:tr>
      <w:tr w:rsidR="008B2B19" w:rsidRPr="006D4F35" w:rsidTr="008B2B19">
        <w:trPr>
          <w:trHeight w:val="615"/>
        </w:trPr>
        <w:tc>
          <w:tcPr>
            <w:tcW w:w="636" w:type="dxa"/>
            <w:shd w:val="clear" w:color="auto" w:fill="auto"/>
            <w:vAlign w:val="center"/>
            <w:hideMark/>
          </w:tcPr>
          <w:p w:rsidR="008B2B19" w:rsidRPr="006D4F35" w:rsidRDefault="008B2B19" w:rsidP="006D4F35">
            <w:pPr>
              <w:ind w:firstLine="0"/>
              <w:jc w:val="center"/>
              <w:rPr>
                <w:rFonts w:eastAsia="Times New Roman" w:cs="Times New Roman"/>
                <w:b/>
                <w:bCs/>
                <w:color w:val="000000"/>
                <w:sz w:val="24"/>
                <w:szCs w:val="24"/>
              </w:rPr>
            </w:pPr>
            <w:r w:rsidRPr="006D4F35">
              <w:rPr>
                <w:rFonts w:eastAsia="Times New Roman" w:cs="Times New Roman"/>
                <w:b/>
                <w:bCs/>
                <w:color w:val="000000"/>
                <w:sz w:val="24"/>
                <w:szCs w:val="24"/>
              </w:rPr>
              <w:t>2.4</w:t>
            </w:r>
          </w:p>
        </w:tc>
        <w:tc>
          <w:tcPr>
            <w:tcW w:w="4964" w:type="dxa"/>
            <w:shd w:val="clear" w:color="auto" w:fill="auto"/>
            <w:vAlign w:val="center"/>
            <w:hideMark/>
          </w:tcPr>
          <w:p w:rsidR="008B2B19" w:rsidRPr="006D4F35" w:rsidRDefault="008B2B19" w:rsidP="006D4F35">
            <w:pPr>
              <w:ind w:firstLine="0"/>
              <w:rPr>
                <w:rFonts w:eastAsia="Times New Roman" w:cs="Times New Roman"/>
                <w:b/>
                <w:bCs/>
                <w:color w:val="000000"/>
                <w:sz w:val="24"/>
                <w:szCs w:val="24"/>
              </w:rPr>
            </w:pPr>
            <w:r w:rsidRPr="006D4F35">
              <w:rPr>
                <w:rFonts w:eastAsia="Times New Roman" w:cs="Times New Roman"/>
                <w:b/>
                <w:bCs/>
                <w:color w:val="000000"/>
                <w:sz w:val="24"/>
                <w:szCs w:val="24"/>
              </w:rPr>
              <w:t>Chi phí hỗ trợ cho gieo trồng cây phân xanh (7,8ha)</w:t>
            </w:r>
          </w:p>
        </w:tc>
        <w:tc>
          <w:tcPr>
            <w:tcW w:w="938" w:type="dxa"/>
            <w:shd w:val="clear" w:color="auto" w:fill="auto"/>
            <w:vAlign w:val="center"/>
            <w:hideMark/>
          </w:tcPr>
          <w:p w:rsidR="008B2B19" w:rsidRPr="006D4F35" w:rsidRDefault="008B2B19"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 </w:t>
            </w:r>
          </w:p>
        </w:tc>
        <w:tc>
          <w:tcPr>
            <w:tcW w:w="1371" w:type="dxa"/>
            <w:shd w:val="clear" w:color="auto" w:fill="auto"/>
            <w:vAlign w:val="center"/>
            <w:hideMark/>
          </w:tcPr>
          <w:p w:rsidR="008B2B19" w:rsidRPr="006D4F35" w:rsidRDefault="008B2B19" w:rsidP="00121C8C">
            <w:pPr>
              <w:ind w:firstLine="0"/>
              <w:jc w:val="right"/>
              <w:rPr>
                <w:rFonts w:eastAsia="Times New Roman" w:cs="Times New Roman"/>
                <w:color w:val="000000"/>
                <w:sz w:val="24"/>
                <w:szCs w:val="24"/>
              </w:rPr>
            </w:pPr>
            <w:r w:rsidRPr="006D4F35">
              <w:rPr>
                <w:rFonts w:eastAsia="Times New Roman" w:cs="Times New Roman"/>
                <w:color w:val="000000"/>
                <w:sz w:val="24"/>
                <w:szCs w:val="24"/>
              </w:rPr>
              <w:t> </w:t>
            </w:r>
          </w:p>
        </w:tc>
        <w:tc>
          <w:tcPr>
            <w:tcW w:w="1056" w:type="dxa"/>
            <w:shd w:val="clear" w:color="auto" w:fill="auto"/>
            <w:noWrap/>
            <w:vAlign w:val="center"/>
          </w:tcPr>
          <w:p w:rsidR="008B2B19" w:rsidRPr="006D4F35" w:rsidRDefault="008B2B19" w:rsidP="006D4F35">
            <w:pPr>
              <w:ind w:firstLine="0"/>
              <w:jc w:val="right"/>
              <w:rPr>
                <w:rFonts w:eastAsia="Times New Roman" w:cs="Times New Roman"/>
                <w:color w:val="000000"/>
                <w:sz w:val="24"/>
                <w:szCs w:val="24"/>
              </w:rPr>
            </w:pPr>
          </w:p>
        </w:tc>
        <w:tc>
          <w:tcPr>
            <w:tcW w:w="1798" w:type="dxa"/>
            <w:shd w:val="clear" w:color="auto" w:fill="auto"/>
            <w:noWrap/>
            <w:vAlign w:val="center"/>
          </w:tcPr>
          <w:p w:rsidR="008B2B19" w:rsidRPr="006D4F35" w:rsidRDefault="008B2B19" w:rsidP="006D4F35">
            <w:pPr>
              <w:ind w:firstLine="0"/>
              <w:jc w:val="right"/>
              <w:rPr>
                <w:rFonts w:eastAsia="Times New Roman" w:cs="Times New Roman"/>
                <w:color w:val="000000"/>
                <w:sz w:val="24"/>
                <w:szCs w:val="24"/>
              </w:rPr>
            </w:pPr>
          </w:p>
        </w:tc>
        <w:tc>
          <w:tcPr>
            <w:tcW w:w="1984" w:type="dxa"/>
            <w:shd w:val="clear" w:color="auto" w:fill="auto"/>
            <w:noWrap/>
            <w:vAlign w:val="center"/>
          </w:tcPr>
          <w:p w:rsidR="008B2B19" w:rsidRPr="006D4F35" w:rsidRDefault="008B2B19" w:rsidP="006D4F35">
            <w:pPr>
              <w:ind w:firstLine="0"/>
              <w:jc w:val="right"/>
              <w:rPr>
                <w:rFonts w:eastAsia="Times New Roman" w:cs="Times New Roman"/>
                <w:color w:val="000000"/>
                <w:sz w:val="24"/>
                <w:szCs w:val="24"/>
              </w:rPr>
            </w:pPr>
          </w:p>
        </w:tc>
        <w:tc>
          <w:tcPr>
            <w:tcW w:w="1701" w:type="dxa"/>
            <w:shd w:val="clear" w:color="auto" w:fill="auto"/>
            <w:noWrap/>
            <w:vAlign w:val="bottom"/>
            <w:hideMark/>
          </w:tcPr>
          <w:p w:rsidR="008B2B19" w:rsidRPr="006D4F35" w:rsidRDefault="008B2B19" w:rsidP="006D4F35">
            <w:pPr>
              <w:ind w:firstLine="0"/>
              <w:jc w:val="left"/>
              <w:rPr>
                <w:rFonts w:eastAsia="Times New Roman" w:cs="Times New Roman"/>
                <w:color w:val="000000"/>
                <w:sz w:val="24"/>
                <w:szCs w:val="24"/>
              </w:rPr>
            </w:pPr>
          </w:p>
        </w:tc>
      </w:tr>
      <w:tr w:rsidR="008B2B19" w:rsidRPr="006D4F35" w:rsidTr="008B2B19">
        <w:trPr>
          <w:trHeight w:val="345"/>
        </w:trPr>
        <w:tc>
          <w:tcPr>
            <w:tcW w:w="636" w:type="dxa"/>
            <w:shd w:val="clear" w:color="auto" w:fill="auto"/>
            <w:vAlign w:val="center"/>
            <w:hideMark/>
          </w:tcPr>
          <w:p w:rsidR="008B2B19" w:rsidRPr="006D4F35" w:rsidRDefault="008B2B19" w:rsidP="006D4F35">
            <w:pPr>
              <w:ind w:firstLine="0"/>
              <w:jc w:val="center"/>
              <w:rPr>
                <w:rFonts w:eastAsia="Times New Roman" w:cs="Times New Roman"/>
                <w:b/>
                <w:bCs/>
                <w:color w:val="000000"/>
                <w:sz w:val="24"/>
                <w:szCs w:val="24"/>
              </w:rPr>
            </w:pPr>
            <w:r w:rsidRPr="006D4F35">
              <w:rPr>
                <w:rFonts w:eastAsia="Times New Roman" w:cs="Times New Roman"/>
                <w:b/>
                <w:bCs/>
                <w:color w:val="000000"/>
                <w:sz w:val="24"/>
                <w:szCs w:val="24"/>
              </w:rPr>
              <w:t> </w:t>
            </w:r>
          </w:p>
        </w:tc>
        <w:tc>
          <w:tcPr>
            <w:tcW w:w="4964" w:type="dxa"/>
            <w:shd w:val="clear" w:color="auto" w:fill="auto"/>
            <w:vAlign w:val="center"/>
            <w:hideMark/>
          </w:tcPr>
          <w:p w:rsidR="008B2B19" w:rsidRPr="006D4F35" w:rsidRDefault="008B2B19" w:rsidP="006D4F35">
            <w:pPr>
              <w:ind w:firstLine="0"/>
              <w:rPr>
                <w:rFonts w:eastAsia="Times New Roman" w:cs="Times New Roman"/>
                <w:b/>
                <w:bCs/>
                <w:color w:val="000000"/>
                <w:sz w:val="24"/>
                <w:szCs w:val="24"/>
              </w:rPr>
            </w:pPr>
            <w:r w:rsidRPr="006D4F35">
              <w:rPr>
                <w:rFonts w:eastAsia="Times New Roman" w:cs="Times New Roman"/>
                <w:b/>
                <w:bCs/>
                <w:color w:val="000000"/>
                <w:sz w:val="24"/>
                <w:szCs w:val="24"/>
              </w:rPr>
              <w:t>Trồng cây phân xanh</w:t>
            </w:r>
            <w:r>
              <w:rPr>
                <w:rFonts w:eastAsia="Times New Roman" w:cs="Times New Roman"/>
                <w:b/>
                <w:bCs/>
                <w:color w:val="000000"/>
                <w:sz w:val="24"/>
                <w:szCs w:val="24"/>
              </w:rPr>
              <w:t xml:space="preserve"> (cây cốt khí)</w:t>
            </w:r>
          </w:p>
        </w:tc>
        <w:tc>
          <w:tcPr>
            <w:tcW w:w="938" w:type="dxa"/>
            <w:shd w:val="clear" w:color="auto" w:fill="auto"/>
            <w:vAlign w:val="center"/>
            <w:hideMark/>
          </w:tcPr>
          <w:p w:rsidR="008B2B19" w:rsidRPr="006D4F35" w:rsidRDefault="008B2B19"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 </w:t>
            </w:r>
          </w:p>
        </w:tc>
        <w:tc>
          <w:tcPr>
            <w:tcW w:w="1371" w:type="dxa"/>
            <w:shd w:val="clear" w:color="auto" w:fill="auto"/>
            <w:vAlign w:val="center"/>
            <w:hideMark/>
          </w:tcPr>
          <w:p w:rsidR="008B2B19" w:rsidRPr="006D4F35" w:rsidRDefault="008B2B19" w:rsidP="00121C8C">
            <w:pPr>
              <w:ind w:firstLine="0"/>
              <w:jc w:val="right"/>
              <w:rPr>
                <w:rFonts w:eastAsia="Times New Roman" w:cs="Times New Roman"/>
                <w:color w:val="000000"/>
                <w:sz w:val="24"/>
                <w:szCs w:val="24"/>
              </w:rPr>
            </w:pPr>
            <w:r w:rsidRPr="006D4F35">
              <w:rPr>
                <w:rFonts w:eastAsia="Times New Roman" w:cs="Times New Roman"/>
                <w:color w:val="000000"/>
                <w:sz w:val="24"/>
                <w:szCs w:val="24"/>
              </w:rPr>
              <w:t> </w:t>
            </w:r>
          </w:p>
        </w:tc>
        <w:tc>
          <w:tcPr>
            <w:tcW w:w="1056" w:type="dxa"/>
            <w:shd w:val="clear" w:color="auto" w:fill="auto"/>
            <w:noWrap/>
            <w:vAlign w:val="center"/>
            <w:hideMark/>
          </w:tcPr>
          <w:p w:rsidR="008B2B19" w:rsidRPr="006D4F35" w:rsidRDefault="008B2B19" w:rsidP="006D4F35">
            <w:pPr>
              <w:ind w:firstLine="0"/>
              <w:jc w:val="left"/>
              <w:rPr>
                <w:rFonts w:eastAsia="Times New Roman" w:cs="Times New Roman"/>
                <w:color w:val="000000"/>
                <w:sz w:val="24"/>
                <w:szCs w:val="24"/>
              </w:rPr>
            </w:pPr>
          </w:p>
        </w:tc>
        <w:tc>
          <w:tcPr>
            <w:tcW w:w="1798"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p>
        </w:tc>
        <w:tc>
          <w:tcPr>
            <w:tcW w:w="1984"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p>
        </w:tc>
        <w:tc>
          <w:tcPr>
            <w:tcW w:w="1701" w:type="dxa"/>
            <w:shd w:val="clear" w:color="auto" w:fill="auto"/>
            <w:noWrap/>
            <w:vAlign w:val="bottom"/>
            <w:hideMark/>
          </w:tcPr>
          <w:p w:rsidR="008B2B19" w:rsidRPr="006D4F35" w:rsidRDefault="008B2B19" w:rsidP="006D4F35">
            <w:pPr>
              <w:ind w:firstLine="0"/>
              <w:jc w:val="left"/>
              <w:rPr>
                <w:rFonts w:eastAsia="Times New Roman" w:cs="Times New Roman"/>
                <w:color w:val="000000"/>
                <w:sz w:val="24"/>
                <w:szCs w:val="24"/>
              </w:rPr>
            </w:pPr>
          </w:p>
        </w:tc>
      </w:tr>
      <w:tr w:rsidR="008B2B19" w:rsidRPr="006D4F35" w:rsidTr="008B2B19">
        <w:trPr>
          <w:trHeight w:val="345"/>
        </w:trPr>
        <w:tc>
          <w:tcPr>
            <w:tcW w:w="636" w:type="dxa"/>
            <w:shd w:val="clear" w:color="auto" w:fill="auto"/>
            <w:noWrap/>
            <w:vAlign w:val="center"/>
            <w:hideMark/>
          </w:tcPr>
          <w:p w:rsidR="008B2B19" w:rsidRPr="006D4F35" w:rsidRDefault="008B2B19"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 </w:t>
            </w:r>
          </w:p>
        </w:tc>
        <w:tc>
          <w:tcPr>
            <w:tcW w:w="4964" w:type="dxa"/>
            <w:shd w:val="clear" w:color="auto" w:fill="auto"/>
            <w:vAlign w:val="center"/>
            <w:hideMark/>
          </w:tcPr>
          <w:p w:rsidR="008B2B19" w:rsidRPr="006D4F35" w:rsidRDefault="008B2B19" w:rsidP="006D4F35">
            <w:pPr>
              <w:ind w:firstLine="0"/>
              <w:rPr>
                <w:rFonts w:eastAsia="Times New Roman" w:cs="Times New Roman"/>
                <w:i/>
                <w:iCs/>
                <w:color w:val="000000"/>
                <w:sz w:val="24"/>
                <w:szCs w:val="24"/>
              </w:rPr>
            </w:pPr>
            <w:r w:rsidRPr="006D4F35">
              <w:rPr>
                <w:rFonts w:eastAsia="Times New Roman" w:cs="Times New Roman"/>
                <w:i/>
                <w:iCs/>
                <w:color w:val="000000"/>
                <w:sz w:val="24"/>
                <w:szCs w:val="24"/>
              </w:rPr>
              <w:t>Đạm Urê</w:t>
            </w:r>
          </w:p>
        </w:tc>
        <w:tc>
          <w:tcPr>
            <w:tcW w:w="938" w:type="dxa"/>
            <w:shd w:val="clear" w:color="auto" w:fill="auto"/>
            <w:noWrap/>
            <w:vAlign w:val="center"/>
            <w:hideMark/>
          </w:tcPr>
          <w:p w:rsidR="008B2B19" w:rsidRPr="006D4F35" w:rsidRDefault="008B2B19"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Kg</w:t>
            </w:r>
          </w:p>
        </w:tc>
        <w:tc>
          <w:tcPr>
            <w:tcW w:w="1371" w:type="dxa"/>
            <w:shd w:val="clear" w:color="auto" w:fill="auto"/>
            <w:vAlign w:val="center"/>
            <w:hideMark/>
          </w:tcPr>
          <w:p w:rsidR="008B2B19" w:rsidRPr="006D4F35" w:rsidRDefault="008B2B19" w:rsidP="00121C8C">
            <w:pPr>
              <w:ind w:firstLine="0"/>
              <w:jc w:val="right"/>
              <w:rPr>
                <w:rFonts w:eastAsia="Times New Roman" w:cs="Times New Roman"/>
                <w:color w:val="000000"/>
                <w:sz w:val="24"/>
                <w:szCs w:val="24"/>
              </w:rPr>
            </w:pPr>
            <w:r w:rsidRPr="006D4F35">
              <w:rPr>
                <w:rFonts w:eastAsia="Times New Roman" w:cs="Times New Roman"/>
                <w:color w:val="000000"/>
                <w:sz w:val="24"/>
                <w:szCs w:val="24"/>
              </w:rPr>
              <w:t>10.500</w:t>
            </w:r>
          </w:p>
        </w:tc>
        <w:tc>
          <w:tcPr>
            <w:tcW w:w="1056"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468</w:t>
            </w:r>
          </w:p>
        </w:tc>
        <w:tc>
          <w:tcPr>
            <w:tcW w:w="1798"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4.914.000 </w:t>
            </w:r>
          </w:p>
        </w:tc>
        <w:tc>
          <w:tcPr>
            <w:tcW w:w="1984"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4.914.000 </w:t>
            </w:r>
          </w:p>
        </w:tc>
        <w:tc>
          <w:tcPr>
            <w:tcW w:w="1701" w:type="dxa"/>
            <w:shd w:val="clear" w:color="auto" w:fill="auto"/>
            <w:noWrap/>
            <w:vAlign w:val="bottom"/>
            <w:hideMark/>
          </w:tcPr>
          <w:p w:rsidR="008B2B19" w:rsidRPr="006D4F35" w:rsidRDefault="008B2B19" w:rsidP="006D4F35">
            <w:pPr>
              <w:ind w:firstLine="0"/>
              <w:jc w:val="left"/>
              <w:rPr>
                <w:rFonts w:eastAsia="Times New Roman" w:cs="Times New Roman"/>
                <w:color w:val="000000"/>
                <w:sz w:val="24"/>
                <w:szCs w:val="24"/>
              </w:rPr>
            </w:pPr>
          </w:p>
        </w:tc>
      </w:tr>
      <w:tr w:rsidR="008B2B19" w:rsidRPr="006D4F35" w:rsidTr="008B2B19">
        <w:trPr>
          <w:trHeight w:val="345"/>
        </w:trPr>
        <w:tc>
          <w:tcPr>
            <w:tcW w:w="636" w:type="dxa"/>
            <w:shd w:val="clear" w:color="auto" w:fill="auto"/>
            <w:vAlign w:val="center"/>
            <w:hideMark/>
          </w:tcPr>
          <w:p w:rsidR="008B2B19" w:rsidRPr="006D4F35" w:rsidRDefault="008B2B19"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 </w:t>
            </w:r>
          </w:p>
        </w:tc>
        <w:tc>
          <w:tcPr>
            <w:tcW w:w="4964" w:type="dxa"/>
            <w:shd w:val="clear" w:color="auto" w:fill="auto"/>
            <w:vAlign w:val="center"/>
            <w:hideMark/>
          </w:tcPr>
          <w:p w:rsidR="008B2B19" w:rsidRPr="006D4F35" w:rsidRDefault="008B2B19" w:rsidP="006D4F35">
            <w:pPr>
              <w:ind w:firstLine="0"/>
              <w:rPr>
                <w:rFonts w:eastAsia="Times New Roman" w:cs="Times New Roman"/>
                <w:i/>
                <w:iCs/>
                <w:color w:val="000000"/>
                <w:sz w:val="24"/>
                <w:szCs w:val="24"/>
              </w:rPr>
            </w:pPr>
            <w:r w:rsidRPr="006D4F35">
              <w:rPr>
                <w:rFonts w:eastAsia="Times New Roman" w:cs="Times New Roman"/>
                <w:i/>
                <w:iCs/>
                <w:color w:val="000000"/>
                <w:sz w:val="24"/>
                <w:szCs w:val="24"/>
              </w:rPr>
              <w:t>Lân super</w:t>
            </w:r>
          </w:p>
        </w:tc>
        <w:tc>
          <w:tcPr>
            <w:tcW w:w="938" w:type="dxa"/>
            <w:shd w:val="clear" w:color="auto" w:fill="auto"/>
            <w:vAlign w:val="center"/>
            <w:hideMark/>
          </w:tcPr>
          <w:p w:rsidR="008B2B19" w:rsidRPr="006D4F35" w:rsidRDefault="008B2B19"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Kg</w:t>
            </w:r>
          </w:p>
        </w:tc>
        <w:tc>
          <w:tcPr>
            <w:tcW w:w="1371" w:type="dxa"/>
            <w:shd w:val="clear" w:color="auto" w:fill="auto"/>
            <w:vAlign w:val="center"/>
            <w:hideMark/>
          </w:tcPr>
          <w:p w:rsidR="008B2B19" w:rsidRPr="006D4F35" w:rsidRDefault="008B2B19" w:rsidP="00121C8C">
            <w:pPr>
              <w:ind w:firstLine="0"/>
              <w:jc w:val="right"/>
              <w:rPr>
                <w:rFonts w:eastAsia="Times New Roman" w:cs="Times New Roman"/>
                <w:color w:val="000000"/>
                <w:sz w:val="24"/>
                <w:szCs w:val="24"/>
              </w:rPr>
            </w:pPr>
            <w:r w:rsidRPr="006D4F35">
              <w:rPr>
                <w:rFonts w:eastAsia="Times New Roman" w:cs="Times New Roman"/>
                <w:color w:val="000000"/>
                <w:sz w:val="24"/>
                <w:szCs w:val="24"/>
              </w:rPr>
              <w:t>4.500</w:t>
            </w:r>
          </w:p>
        </w:tc>
        <w:tc>
          <w:tcPr>
            <w:tcW w:w="1056"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1</w:t>
            </w:r>
            <w:r>
              <w:rPr>
                <w:rFonts w:eastAsia="Times New Roman" w:cs="Times New Roman"/>
                <w:color w:val="000000"/>
                <w:sz w:val="24"/>
                <w:szCs w:val="24"/>
                <w:lang w:val="vi-VN"/>
              </w:rPr>
              <w:t>.</w:t>
            </w:r>
            <w:r w:rsidRPr="006D4F35">
              <w:rPr>
                <w:rFonts w:eastAsia="Times New Roman" w:cs="Times New Roman"/>
                <w:color w:val="000000"/>
                <w:sz w:val="24"/>
                <w:szCs w:val="24"/>
              </w:rPr>
              <w:t>170</w:t>
            </w:r>
          </w:p>
        </w:tc>
        <w:tc>
          <w:tcPr>
            <w:tcW w:w="1798"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5.265.000 </w:t>
            </w:r>
          </w:p>
        </w:tc>
        <w:tc>
          <w:tcPr>
            <w:tcW w:w="1984"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5.265.000 </w:t>
            </w:r>
          </w:p>
        </w:tc>
        <w:tc>
          <w:tcPr>
            <w:tcW w:w="1701" w:type="dxa"/>
            <w:shd w:val="clear" w:color="auto" w:fill="auto"/>
            <w:noWrap/>
            <w:vAlign w:val="bottom"/>
            <w:hideMark/>
          </w:tcPr>
          <w:p w:rsidR="008B2B19" w:rsidRPr="006D4F35" w:rsidRDefault="008B2B19" w:rsidP="006D4F35">
            <w:pPr>
              <w:ind w:firstLine="0"/>
              <w:jc w:val="left"/>
              <w:rPr>
                <w:rFonts w:eastAsia="Times New Roman" w:cs="Times New Roman"/>
                <w:color w:val="000000"/>
                <w:sz w:val="24"/>
                <w:szCs w:val="24"/>
              </w:rPr>
            </w:pPr>
          </w:p>
        </w:tc>
      </w:tr>
      <w:tr w:rsidR="008B2B19" w:rsidRPr="006D4F35" w:rsidTr="008B2B19">
        <w:trPr>
          <w:trHeight w:val="345"/>
        </w:trPr>
        <w:tc>
          <w:tcPr>
            <w:tcW w:w="636" w:type="dxa"/>
            <w:shd w:val="clear" w:color="auto" w:fill="auto"/>
            <w:vAlign w:val="center"/>
            <w:hideMark/>
          </w:tcPr>
          <w:p w:rsidR="008B2B19" w:rsidRPr="006D4F35" w:rsidRDefault="008B2B19" w:rsidP="006D4F35">
            <w:pPr>
              <w:ind w:firstLine="0"/>
              <w:jc w:val="center"/>
              <w:rPr>
                <w:rFonts w:eastAsia="Times New Roman" w:cs="Times New Roman"/>
                <w:color w:val="000000"/>
                <w:sz w:val="24"/>
                <w:szCs w:val="24"/>
              </w:rPr>
            </w:pPr>
          </w:p>
        </w:tc>
        <w:tc>
          <w:tcPr>
            <w:tcW w:w="4964" w:type="dxa"/>
            <w:shd w:val="clear" w:color="auto" w:fill="auto"/>
            <w:vAlign w:val="center"/>
            <w:hideMark/>
          </w:tcPr>
          <w:p w:rsidR="008B2B19" w:rsidRPr="006D4F35" w:rsidRDefault="008B2B19" w:rsidP="006D4F35">
            <w:pPr>
              <w:ind w:firstLine="0"/>
              <w:rPr>
                <w:rFonts w:eastAsia="Times New Roman" w:cs="Times New Roman"/>
                <w:b/>
                <w:bCs/>
                <w:color w:val="000000"/>
                <w:sz w:val="24"/>
                <w:szCs w:val="24"/>
              </w:rPr>
            </w:pPr>
            <w:r w:rsidRPr="006D4F35">
              <w:rPr>
                <w:rFonts w:eastAsia="Times New Roman" w:cs="Times New Roman"/>
                <w:b/>
                <w:bCs/>
                <w:color w:val="000000"/>
                <w:sz w:val="24"/>
                <w:szCs w:val="24"/>
              </w:rPr>
              <w:t>Trồng xen cây họ đậu</w:t>
            </w:r>
            <w:r>
              <w:rPr>
                <w:rFonts w:eastAsia="Times New Roman" w:cs="Times New Roman"/>
                <w:b/>
                <w:bCs/>
                <w:color w:val="000000"/>
                <w:sz w:val="24"/>
                <w:szCs w:val="24"/>
              </w:rPr>
              <w:t xml:space="preserve"> (đỗ xanh, đỗ đen,….)</w:t>
            </w:r>
          </w:p>
        </w:tc>
        <w:tc>
          <w:tcPr>
            <w:tcW w:w="938" w:type="dxa"/>
            <w:shd w:val="clear" w:color="auto" w:fill="auto"/>
            <w:vAlign w:val="center"/>
            <w:hideMark/>
          </w:tcPr>
          <w:p w:rsidR="008B2B19" w:rsidRPr="006D4F35" w:rsidRDefault="008B2B19" w:rsidP="006D4F35">
            <w:pPr>
              <w:ind w:firstLine="0"/>
              <w:jc w:val="center"/>
              <w:rPr>
                <w:rFonts w:eastAsia="Times New Roman" w:cs="Times New Roman"/>
                <w:color w:val="000000"/>
                <w:sz w:val="24"/>
                <w:szCs w:val="24"/>
              </w:rPr>
            </w:pPr>
          </w:p>
        </w:tc>
        <w:tc>
          <w:tcPr>
            <w:tcW w:w="1371" w:type="dxa"/>
            <w:shd w:val="clear" w:color="auto" w:fill="auto"/>
            <w:vAlign w:val="center"/>
            <w:hideMark/>
          </w:tcPr>
          <w:p w:rsidR="008B2B19" w:rsidRPr="006D4F35" w:rsidRDefault="008B2B19" w:rsidP="00121C8C">
            <w:pPr>
              <w:ind w:firstLine="0"/>
              <w:jc w:val="right"/>
              <w:rPr>
                <w:rFonts w:eastAsia="Times New Roman" w:cs="Times New Roman"/>
                <w:color w:val="000000"/>
                <w:sz w:val="24"/>
                <w:szCs w:val="24"/>
              </w:rPr>
            </w:pPr>
          </w:p>
        </w:tc>
        <w:tc>
          <w:tcPr>
            <w:tcW w:w="1056" w:type="dxa"/>
            <w:shd w:val="clear" w:color="auto" w:fill="auto"/>
            <w:noWrap/>
            <w:vAlign w:val="center"/>
            <w:hideMark/>
          </w:tcPr>
          <w:p w:rsidR="008B2B19" w:rsidRPr="006D4F35" w:rsidRDefault="008B2B19" w:rsidP="006D4F35">
            <w:pPr>
              <w:ind w:firstLine="0"/>
              <w:jc w:val="left"/>
              <w:rPr>
                <w:rFonts w:eastAsia="Times New Roman" w:cs="Times New Roman"/>
                <w:color w:val="000000"/>
                <w:sz w:val="24"/>
                <w:szCs w:val="24"/>
              </w:rPr>
            </w:pPr>
          </w:p>
        </w:tc>
        <w:tc>
          <w:tcPr>
            <w:tcW w:w="1798"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p>
        </w:tc>
        <w:tc>
          <w:tcPr>
            <w:tcW w:w="1984"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p>
        </w:tc>
        <w:tc>
          <w:tcPr>
            <w:tcW w:w="1701" w:type="dxa"/>
            <w:shd w:val="clear" w:color="auto" w:fill="auto"/>
            <w:noWrap/>
            <w:vAlign w:val="bottom"/>
            <w:hideMark/>
          </w:tcPr>
          <w:p w:rsidR="008B2B19" w:rsidRPr="006D4F35" w:rsidRDefault="008B2B19" w:rsidP="006D4F35">
            <w:pPr>
              <w:ind w:firstLine="0"/>
              <w:jc w:val="left"/>
              <w:rPr>
                <w:rFonts w:eastAsia="Times New Roman" w:cs="Times New Roman"/>
                <w:color w:val="000000"/>
                <w:sz w:val="24"/>
                <w:szCs w:val="24"/>
              </w:rPr>
            </w:pPr>
          </w:p>
        </w:tc>
      </w:tr>
      <w:tr w:rsidR="008B2B19" w:rsidRPr="006D4F35" w:rsidTr="008B2B19">
        <w:trPr>
          <w:trHeight w:val="345"/>
        </w:trPr>
        <w:tc>
          <w:tcPr>
            <w:tcW w:w="636" w:type="dxa"/>
            <w:shd w:val="clear" w:color="auto" w:fill="auto"/>
            <w:vAlign w:val="center"/>
            <w:hideMark/>
          </w:tcPr>
          <w:p w:rsidR="008B2B19" w:rsidRPr="006D4F35" w:rsidRDefault="008B2B19" w:rsidP="006D4F35">
            <w:pPr>
              <w:ind w:firstLine="0"/>
              <w:jc w:val="center"/>
              <w:rPr>
                <w:rFonts w:eastAsia="Times New Roman" w:cs="Times New Roman"/>
                <w:color w:val="000000"/>
                <w:sz w:val="24"/>
                <w:szCs w:val="24"/>
              </w:rPr>
            </w:pPr>
          </w:p>
        </w:tc>
        <w:tc>
          <w:tcPr>
            <w:tcW w:w="4964" w:type="dxa"/>
            <w:shd w:val="clear" w:color="auto" w:fill="auto"/>
            <w:vAlign w:val="center"/>
            <w:hideMark/>
          </w:tcPr>
          <w:p w:rsidR="008B2B19" w:rsidRPr="006D4F35" w:rsidRDefault="008B2B19" w:rsidP="006D4F35">
            <w:pPr>
              <w:ind w:firstLine="0"/>
              <w:rPr>
                <w:rFonts w:eastAsia="Times New Roman" w:cs="Times New Roman"/>
                <w:i/>
                <w:iCs/>
                <w:color w:val="000000"/>
                <w:sz w:val="24"/>
                <w:szCs w:val="24"/>
              </w:rPr>
            </w:pPr>
            <w:r w:rsidRPr="006D4F35">
              <w:rPr>
                <w:rFonts w:eastAsia="Times New Roman" w:cs="Times New Roman"/>
                <w:i/>
                <w:iCs/>
                <w:color w:val="000000"/>
                <w:sz w:val="24"/>
                <w:szCs w:val="24"/>
              </w:rPr>
              <w:t>Phân đạm Urê</w:t>
            </w:r>
          </w:p>
        </w:tc>
        <w:tc>
          <w:tcPr>
            <w:tcW w:w="938" w:type="dxa"/>
            <w:shd w:val="clear" w:color="auto" w:fill="auto"/>
            <w:vAlign w:val="center"/>
            <w:hideMark/>
          </w:tcPr>
          <w:p w:rsidR="008B2B19" w:rsidRPr="006D4F35" w:rsidRDefault="008B2B19"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Kg</w:t>
            </w:r>
          </w:p>
        </w:tc>
        <w:tc>
          <w:tcPr>
            <w:tcW w:w="1371" w:type="dxa"/>
            <w:shd w:val="clear" w:color="auto" w:fill="auto"/>
            <w:vAlign w:val="center"/>
            <w:hideMark/>
          </w:tcPr>
          <w:p w:rsidR="008B2B19" w:rsidRPr="006D4F35" w:rsidRDefault="008B2B19" w:rsidP="00121C8C">
            <w:pPr>
              <w:ind w:firstLine="0"/>
              <w:jc w:val="right"/>
              <w:rPr>
                <w:rFonts w:eastAsia="Times New Roman" w:cs="Times New Roman"/>
                <w:color w:val="000000"/>
                <w:sz w:val="24"/>
                <w:szCs w:val="24"/>
              </w:rPr>
            </w:pPr>
            <w:r w:rsidRPr="006D4F35">
              <w:rPr>
                <w:rFonts w:eastAsia="Times New Roman" w:cs="Times New Roman"/>
                <w:color w:val="000000"/>
                <w:sz w:val="24"/>
                <w:szCs w:val="24"/>
              </w:rPr>
              <w:t>10.500</w:t>
            </w:r>
          </w:p>
        </w:tc>
        <w:tc>
          <w:tcPr>
            <w:tcW w:w="1056"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1</w:t>
            </w:r>
            <w:r>
              <w:rPr>
                <w:rFonts w:eastAsia="Times New Roman" w:cs="Times New Roman"/>
                <w:color w:val="000000"/>
                <w:sz w:val="24"/>
                <w:szCs w:val="24"/>
                <w:lang w:val="vi-VN"/>
              </w:rPr>
              <w:t>.</w:t>
            </w:r>
            <w:r w:rsidRPr="006D4F35">
              <w:rPr>
                <w:rFonts w:eastAsia="Times New Roman" w:cs="Times New Roman"/>
                <w:color w:val="000000"/>
                <w:sz w:val="24"/>
                <w:szCs w:val="24"/>
              </w:rPr>
              <w:t>731</w:t>
            </w:r>
          </w:p>
        </w:tc>
        <w:tc>
          <w:tcPr>
            <w:tcW w:w="1798"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18.175.500 </w:t>
            </w:r>
          </w:p>
        </w:tc>
        <w:tc>
          <w:tcPr>
            <w:tcW w:w="1984"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18.175.500 </w:t>
            </w:r>
          </w:p>
        </w:tc>
        <w:tc>
          <w:tcPr>
            <w:tcW w:w="1701" w:type="dxa"/>
            <w:shd w:val="clear" w:color="auto" w:fill="auto"/>
            <w:noWrap/>
            <w:vAlign w:val="bottom"/>
            <w:hideMark/>
          </w:tcPr>
          <w:p w:rsidR="008B2B19" w:rsidRPr="006D4F35" w:rsidRDefault="008B2B19" w:rsidP="006D4F35">
            <w:pPr>
              <w:ind w:firstLine="0"/>
              <w:jc w:val="left"/>
              <w:rPr>
                <w:rFonts w:eastAsia="Times New Roman" w:cs="Times New Roman"/>
                <w:color w:val="000000"/>
                <w:sz w:val="24"/>
                <w:szCs w:val="24"/>
              </w:rPr>
            </w:pPr>
          </w:p>
        </w:tc>
      </w:tr>
      <w:tr w:rsidR="008B2B19" w:rsidRPr="006D4F35" w:rsidTr="008B2B19">
        <w:trPr>
          <w:trHeight w:val="345"/>
        </w:trPr>
        <w:tc>
          <w:tcPr>
            <w:tcW w:w="636" w:type="dxa"/>
            <w:shd w:val="clear" w:color="auto" w:fill="auto"/>
            <w:vAlign w:val="center"/>
            <w:hideMark/>
          </w:tcPr>
          <w:p w:rsidR="008B2B19" w:rsidRPr="006D4F35" w:rsidRDefault="008B2B19" w:rsidP="006D4F35">
            <w:pPr>
              <w:ind w:firstLine="0"/>
              <w:jc w:val="center"/>
              <w:rPr>
                <w:rFonts w:eastAsia="Times New Roman" w:cs="Times New Roman"/>
                <w:color w:val="000000"/>
                <w:sz w:val="24"/>
                <w:szCs w:val="24"/>
              </w:rPr>
            </w:pPr>
          </w:p>
        </w:tc>
        <w:tc>
          <w:tcPr>
            <w:tcW w:w="4964" w:type="dxa"/>
            <w:shd w:val="clear" w:color="auto" w:fill="auto"/>
            <w:vAlign w:val="center"/>
            <w:hideMark/>
          </w:tcPr>
          <w:p w:rsidR="008B2B19" w:rsidRPr="006D4F35" w:rsidRDefault="008B2B19" w:rsidP="006D4F35">
            <w:pPr>
              <w:ind w:firstLine="0"/>
              <w:rPr>
                <w:rFonts w:eastAsia="Times New Roman" w:cs="Times New Roman"/>
                <w:i/>
                <w:iCs/>
                <w:color w:val="000000"/>
                <w:sz w:val="24"/>
                <w:szCs w:val="24"/>
              </w:rPr>
            </w:pPr>
            <w:r w:rsidRPr="006D4F35">
              <w:rPr>
                <w:rFonts w:eastAsia="Times New Roman" w:cs="Times New Roman"/>
                <w:i/>
                <w:iCs/>
                <w:color w:val="000000"/>
                <w:sz w:val="24"/>
                <w:szCs w:val="24"/>
              </w:rPr>
              <w:t>Phân Lân super</w:t>
            </w:r>
          </w:p>
        </w:tc>
        <w:tc>
          <w:tcPr>
            <w:tcW w:w="938" w:type="dxa"/>
            <w:shd w:val="clear" w:color="auto" w:fill="auto"/>
            <w:vAlign w:val="center"/>
            <w:hideMark/>
          </w:tcPr>
          <w:p w:rsidR="008B2B19" w:rsidRPr="006D4F35" w:rsidRDefault="008B2B19" w:rsidP="006D4F35">
            <w:pPr>
              <w:ind w:firstLine="0"/>
              <w:jc w:val="center"/>
              <w:rPr>
                <w:rFonts w:eastAsia="Times New Roman" w:cs="Times New Roman"/>
                <w:color w:val="000000"/>
                <w:sz w:val="24"/>
                <w:szCs w:val="24"/>
              </w:rPr>
            </w:pPr>
            <w:r w:rsidRPr="006D4F35">
              <w:rPr>
                <w:rFonts w:eastAsia="Times New Roman" w:cs="Times New Roman"/>
                <w:color w:val="000000"/>
                <w:sz w:val="24"/>
                <w:szCs w:val="24"/>
              </w:rPr>
              <w:t>Kg</w:t>
            </w:r>
          </w:p>
        </w:tc>
        <w:tc>
          <w:tcPr>
            <w:tcW w:w="1371" w:type="dxa"/>
            <w:shd w:val="clear" w:color="auto" w:fill="auto"/>
            <w:vAlign w:val="center"/>
            <w:hideMark/>
          </w:tcPr>
          <w:p w:rsidR="008B2B19" w:rsidRPr="006D4F35" w:rsidRDefault="008B2B19" w:rsidP="00121C8C">
            <w:pPr>
              <w:ind w:firstLine="0"/>
              <w:jc w:val="right"/>
              <w:rPr>
                <w:rFonts w:eastAsia="Times New Roman" w:cs="Times New Roman"/>
                <w:color w:val="000000"/>
                <w:sz w:val="24"/>
                <w:szCs w:val="24"/>
              </w:rPr>
            </w:pPr>
            <w:r w:rsidRPr="006D4F35">
              <w:rPr>
                <w:rFonts w:eastAsia="Times New Roman" w:cs="Times New Roman"/>
                <w:color w:val="000000"/>
                <w:sz w:val="24"/>
                <w:szCs w:val="24"/>
              </w:rPr>
              <w:t>4.500</w:t>
            </w:r>
          </w:p>
        </w:tc>
        <w:tc>
          <w:tcPr>
            <w:tcW w:w="1056"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2</w:t>
            </w:r>
            <w:r>
              <w:rPr>
                <w:rFonts w:eastAsia="Times New Roman" w:cs="Times New Roman"/>
                <w:color w:val="000000"/>
                <w:sz w:val="24"/>
                <w:szCs w:val="24"/>
                <w:lang w:val="vi-VN"/>
              </w:rPr>
              <w:t>.</w:t>
            </w:r>
            <w:r w:rsidRPr="006D4F35">
              <w:rPr>
                <w:rFonts w:eastAsia="Times New Roman" w:cs="Times New Roman"/>
                <w:color w:val="000000"/>
                <w:sz w:val="24"/>
                <w:szCs w:val="24"/>
              </w:rPr>
              <w:t>340</w:t>
            </w:r>
          </w:p>
        </w:tc>
        <w:tc>
          <w:tcPr>
            <w:tcW w:w="1798"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10.530.000 </w:t>
            </w:r>
          </w:p>
        </w:tc>
        <w:tc>
          <w:tcPr>
            <w:tcW w:w="1984" w:type="dxa"/>
            <w:shd w:val="clear" w:color="auto" w:fill="auto"/>
            <w:noWrap/>
            <w:vAlign w:val="center"/>
            <w:hideMark/>
          </w:tcPr>
          <w:p w:rsidR="008B2B19" w:rsidRPr="006D4F35" w:rsidRDefault="008B2B19" w:rsidP="006D4F35">
            <w:pPr>
              <w:ind w:firstLine="0"/>
              <w:jc w:val="right"/>
              <w:rPr>
                <w:rFonts w:eastAsia="Times New Roman" w:cs="Times New Roman"/>
                <w:color w:val="000000"/>
                <w:sz w:val="24"/>
                <w:szCs w:val="24"/>
              </w:rPr>
            </w:pPr>
            <w:r w:rsidRPr="006D4F35">
              <w:rPr>
                <w:rFonts w:eastAsia="Times New Roman" w:cs="Times New Roman"/>
                <w:color w:val="000000"/>
                <w:sz w:val="24"/>
                <w:szCs w:val="24"/>
              </w:rPr>
              <w:t xml:space="preserve">10.530.000 </w:t>
            </w:r>
          </w:p>
        </w:tc>
        <w:tc>
          <w:tcPr>
            <w:tcW w:w="1701" w:type="dxa"/>
            <w:shd w:val="clear" w:color="auto" w:fill="auto"/>
            <w:noWrap/>
            <w:vAlign w:val="bottom"/>
            <w:hideMark/>
          </w:tcPr>
          <w:p w:rsidR="008B2B19" w:rsidRPr="006D4F35" w:rsidRDefault="008B2B19" w:rsidP="006D4F35">
            <w:pPr>
              <w:ind w:firstLine="0"/>
              <w:jc w:val="left"/>
              <w:rPr>
                <w:rFonts w:eastAsia="Times New Roman" w:cs="Times New Roman"/>
                <w:color w:val="000000"/>
                <w:sz w:val="24"/>
                <w:szCs w:val="24"/>
              </w:rPr>
            </w:pPr>
          </w:p>
        </w:tc>
      </w:tr>
      <w:tr w:rsidR="008B2B19" w:rsidRPr="006D4F35" w:rsidTr="008B2B19">
        <w:trPr>
          <w:trHeight w:val="345"/>
        </w:trPr>
        <w:tc>
          <w:tcPr>
            <w:tcW w:w="636" w:type="dxa"/>
            <w:shd w:val="clear" w:color="auto" w:fill="auto"/>
            <w:vAlign w:val="bottom"/>
          </w:tcPr>
          <w:p w:rsidR="008B2B19" w:rsidRPr="006D4F35" w:rsidRDefault="008B2B19" w:rsidP="00AC4F58">
            <w:pPr>
              <w:ind w:firstLine="0"/>
              <w:jc w:val="left"/>
              <w:rPr>
                <w:rFonts w:eastAsia="Times New Roman" w:cs="Times New Roman"/>
                <w:b/>
                <w:bCs/>
                <w:color w:val="000000"/>
                <w:sz w:val="24"/>
                <w:szCs w:val="24"/>
              </w:rPr>
            </w:pPr>
            <w:r>
              <w:rPr>
                <w:rFonts w:eastAsia="Times New Roman" w:cs="Times New Roman"/>
                <w:b/>
                <w:bCs/>
                <w:color w:val="000000"/>
                <w:sz w:val="24"/>
                <w:szCs w:val="24"/>
              </w:rPr>
              <w:t>III</w:t>
            </w:r>
          </w:p>
        </w:tc>
        <w:tc>
          <w:tcPr>
            <w:tcW w:w="4964" w:type="dxa"/>
            <w:shd w:val="clear" w:color="auto" w:fill="auto"/>
            <w:vAlign w:val="center"/>
          </w:tcPr>
          <w:p w:rsidR="008B2B19" w:rsidRPr="006D4F35" w:rsidRDefault="008B2B19" w:rsidP="00AC4F58">
            <w:pPr>
              <w:ind w:firstLine="0"/>
              <w:rPr>
                <w:rFonts w:eastAsia="Times New Roman" w:cs="Times New Roman"/>
                <w:b/>
                <w:bCs/>
                <w:color w:val="000000"/>
                <w:sz w:val="24"/>
                <w:szCs w:val="24"/>
              </w:rPr>
            </w:pPr>
            <w:r w:rsidRPr="006D4F35">
              <w:rPr>
                <w:rFonts w:eastAsia="Times New Roman" w:cs="Times New Roman"/>
                <w:b/>
                <w:bCs/>
                <w:color w:val="000000"/>
                <w:sz w:val="24"/>
                <w:szCs w:val="24"/>
              </w:rPr>
              <w:t>Chi khác</w:t>
            </w:r>
            <w:r>
              <w:rPr>
                <w:rFonts w:eastAsia="Times New Roman" w:cs="Times New Roman"/>
                <w:b/>
                <w:bCs/>
                <w:color w:val="000000"/>
                <w:sz w:val="24"/>
                <w:szCs w:val="24"/>
              </w:rPr>
              <w:t xml:space="preserve"> (phí thẩm định, đánh giá, khác,…)</w:t>
            </w:r>
          </w:p>
        </w:tc>
        <w:tc>
          <w:tcPr>
            <w:tcW w:w="938" w:type="dxa"/>
            <w:shd w:val="clear" w:color="auto" w:fill="auto"/>
            <w:vAlign w:val="bottom"/>
          </w:tcPr>
          <w:p w:rsidR="008B2B19" w:rsidRPr="006D4F35" w:rsidRDefault="008B2B19" w:rsidP="00AC4F58">
            <w:pPr>
              <w:ind w:firstLine="0"/>
              <w:jc w:val="left"/>
              <w:rPr>
                <w:rFonts w:eastAsia="Times New Roman" w:cs="Times New Roman"/>
                <w:color w:val="000000"/>
                <w:sz w:val="24"/>
                <w:szCs w:val="24"/>
              </w:rPr>
            </w:pPr>
          </w:p>
        </w:tc>
        <w:tc>
          <w:tcPr>
            <w:tcW w:w="1371" w:type="dxa"/>
            <w:shd w:val="clear" w:color="auto" w:fill="auto"/>
            <w:vAlign w:val="center"/>
          </w:tcPr>
          <w:p w:rsidR="008B2B19" w:rsidRPr="006D4F35" w:rsidRDefault="008B2B19" w:rsidP="00AC4F58">
            <w:pPr>
              <w:ind w:firstLine="0"/>
              <w:jc w:val="center"/>
              <w:rPr>
                <w:rFonts w:eastAsia="Times New Roman" w:cs="Times New Roman"/>
                <w:color w:val="000000"/>
                <w:sz w:val="24"/>
                <w:szCs w:val="24"/>
              </w:rPr>
            </w:pPr>
          </w:p>
        </w:tc>
        <w:tc>
          <w:tcPr>
            <w:tcW w:w="1056" w:type="dxa"/>
            <w:shd w:val="clear" w:color="auto" w:fill="auto"/>
            <w:noWrap/>
            <w:vAlign w:val="bottom"/>
          </w:tcPr>
          <w:p w:rsidR="008B2B19" w:rsidRPr="006D4F35" w:rsidRDefault="008B2B19" w:rsidP="00AC4F58">
            <w:pPr>
              <w:ind w:firstLine="0"/>
              <w:jc w:val="left"/>
              <w:rPr>
                <w:rFonts w:eastAsia="Times New Roman" w:cs="Times New Roman"/>
                <w:color w:val="000000"/>
                <w:sz w:val="24"/>
                <w:szCs w:val="24"/>
              </w:rPr>
            </w:pPr>
          </w:p>
        </w:tc>
        <w:tc>
          <w:tcPr>
            <w:tcW w:w="1798" w:type="dxa"/>
            <w:shd w:val="clear" w:color="auto" w:fill="auto"/>
            <w:noWrap/>
            <w:vAlign w:val="bottom"/>
          </w:tcPr>
          <w:p w:rsidR="008B2B19" w:rsidRPr="006D4F35" w:rsidRDefault="008B2B19" w:rsidP="00AC4F58">
            <w:pPr>
              <w:ind w:firstLine="0"/>
              <w:jc w:val="left"/>
              <w:rPr>
                <w:rFonts w:eastAsia="Times New Roman" w:cs="Times New Roman"/>
                <w:color w:val="000000"/>
                <w:sz w:val="24"/>
                <w:szCs w:val="24"/>
              </w:rPr>
            </w:pPr>
          </w:p>
        </w:tc>
        <w:tc>
          <w:tcPr>
            <w:tcW w:w="1984" w:type="dxa"/>
            <w:shd w:val="clear" w:color="auto" w:fill="auto"/>
            <w:noWrap/>
            <w:vAlign w:val="center"/>
          </w:tcPr>
          <w:p w:rsidR="008B2B19" w:rsidRPr="006D4F35" w:rsidRDefault="008B2B19" w:rsidP="00D962CB">
            <w:pPr>
              <w:ind w:firstLine="0"/>
              <w:jc w:val="right"/>
              <w:rPr>
                <w:rFonts w:eastAsia="Times New Roman" w:cs="Times New Roman"/>
                <w:b/>
                <w:bCs/>
                <w:color w:val="000000"/>
                <w:sz w:val="24"/>
                <w:szCs w:val="24"/>
              </w:rPr>
            </w:pPr>
            <w:r>
              <w:rPr>
                <w:rFonts w:eastAsia="Times New Roman" w:cs="Times New Roman"/>
                <w:b/>
                <w:bCs/>
                <w:color w:val="000000"/>
                <w:sz w:val="24"/>
                <w:szCs w:val="24"/>
              </w:rPr>
              <w:t>4</w:t>
            </w:r>
            <w:r w:rsidRPr="006D4F35">
              <w:rPr>
                <w:rFonts w:eastAsia="Times New Roman" w:cs="Times New Roman"/>
                <w:b/>
                <w:bCs/>
                <w:color w:val="000000"/>
                <w:sz w:val="24"/>
                <w:szCs w:val="24"/>
              </w:rPr>
              <w:t>5.000.000</w:t>
            </w:r>
          </w:p>
        </w:tc>
        <w:tc>
          <w:tcPr>
            <w:tcW w:w="1701" w:type="dxa"/>
            <w:shd w:val="clear" w:color="auto" w:fill="auto"/>
            <w:noWrap/>
            <w:vAlign w:val="bottom"/>
          </w:tcPr>
          <w:p w:rsidR="008B2B19" w:rsidRPr="006D4F35" w:rsidRDefault="008B2B19" w:rsidP="006D4F35">
            <w:pPr>
              <w:ind w:firstLine="0"/>
              <w:jc w:val="left"/>
              <w:rPr>
                <w:rFonts w:eastAsia="Times New Roman" w:cs="Times New Roman"/>
                <w:color w:val="000000"/>
                <w:sz w:val="24"/>
                <w:szCs w:val="24"/>
              </w:rPr>
            </w:pPr>
          </w:p>
        </w:tc>
      </w:tr>
      <w:tr w:rsidR="008B2B19" w:rsidRPr="006D4F35" w:rsidTr="008B2B19">
        <w:trPr>
          <w:trHeight w:val="345"/>
        </w:trPr>
        <w:tc>
          <w:tcPr>
            <w:tcW w:w="636" w:type="dxa"/>
            <w:shd w:val="clear" w:color="auto" w:fill="auto"/>
            <w:vAlign w:val="bottom"/>
          </w:tcPr>
          <w:p w:rsidR="008B2B19" w:rsidRDefault="008B2B19" w:rsidP="00AC4F58">
            <w:pPr>
              <w:ind w:firstLine="0"/>
              <w:jc w:val="left"/>
              <w:rPr>
                <w:rFonts w:eastAsia="Times New Roman" w:cs="Times New Roman"/>
                <w:b/>
                <w:bCs/>
                <w:color w:val="000000"/>
                <w:sz w:val="24"/>
                <w:szCs w:val="24"/>
              </w:rPr>
            </w:pPr>
          </w:p>
        </w:tc>
        <w:tc>
          <w:tcPr>
            <w:tcW w:w="4964" w:type="dxa"/>
            <w:shd w:val="clear" w:color="auto" w:fill="auto"/>
            <w:vAlign w:val="center"/>
          </w:tcPr>
          <w:p w:rsidR="008B2B19" w:rsidRPr="00AC4F58" w:rsidRDefault="008B2B19" w:rsidP="00AC4F58">
            <w:pPr>
              <w:ind w:firstLine="0"/>
              <w:rPr>
                <w:rFonts w:eastAsia="Times New Roman" w:cs="Times New Roman"/>
                <w:bCs/>
                <w:color w:val="000000"/>
                <w:sz w:val="24"/>
                <w:szCs w:val="24"/>
              </w:rPr>
            </w:pPr>
            <w:r w:rsidRPr="00AC4F58">
              <w:rPr>
                <w:rFonts w:eastAsia="Times New Roman" w:cs="Times New Roman"/>
                <w:bCs/>
                <w:color w:val="000000"/>
                <w:sz w:val="24"/>
                <w:szCs w:val="24"/>
              </w:rPr>
              <w:t>Phí thẩm định</w:t>
            </w:r>
          </w:p>
        </w:tc>
        <w:tc>
          <w:tcPr>
            <w:tcW w:w="938" w:type="dxa"/>
            <w:shd w:val="clear" w:color="auto" w:fill="auto"/>
            <w:vAlign w:val="center"/>
          </w:tcPr>
          <w:p w:rsidR="008B2B19" w:rsidRPr="006B2948" w:rsidRDefault="008B2B19" w:rsidP="00A91FAC">
            <w:pPr>
              <w:ind w:firstLine="0"/>
              <w:jc w:val="center"/>
              <w:rPr>
                <w:rFonts w:eastAsia="Times New Roman" w:cs="Times New Roman"/>
                <w:iCs/>
                <w:color w:val="000000"/>
                <w:sz w:val="24"/>
                <w:szCs w:val="24"/>
              </w:rPr>
            </w:pPr>
            <w:r w:rsidRPr="006B2948">
              <w:rPr>
                <w:rFonts w:eastAsia="Times New Roman" w:cs="Times New Roman"/>
                <w:iCs/>
                <w:color w:val="000000"/>
                <w:sz w:val="24"/>
                <w:szCs w:val="24"/>
              </w:rPr>
              <w:t>đồng</w:t>
            </w:r>
          </w:p>
        </w:tc>
        <w:tc>
          <w:tcPr>
            <w:tcW w:w="1371" w:type="dxa"/>
            <w:shd w:val="clear" w:color="auto" w:fill="auto"/>
            <w:vAlign w:val="center"/>
          </w:tcPr>
          <w:p w:rsidR="008B2B19" w:rsidRPr="006D4F35" w:rsidRDefault="008B2B19" w:rsidP="00AC4F58">
            <w:pPr>
              <w:ind w:firstLine="0"/>
              <w:jc w:val="center"/>
              <w:rPr>
                <w:rFonts w:eastAsia="Times New Roman" w:cs="Times New Roman"/>
                <w:color w:val="000000"/>
                <w:sz w:val="24"/>
                <w:szCs w:val="24"/>
              </w:rPr>
            </w:pPr>
          </w:p>
        </w:tc>
        <w:tc>
          <w:tcPr>
            <w:tcW w:w="1056" w:type="dxa"/>
            <w:shd w:val="clear" w:color="auto" w:fill="auto"/>
            <w:noWrap/>
            <w:vAlign w:val="bottom"/>
          </w:tcPr>
          <w:p w:rsidR="008B2B19" w:rsidRPr="006D4F35" w:rsidRDefault="008B2B19" w:rsidP="00AC4F58">
            <w:pPr>
              <w:ind w:firstLine="0"/>
              <w:jc w:val="left"/>
              <w:rPr>
                <w:rFonts w:eastAsia="Times New Roman" w:cs="Times New Roman"/>
                <w:color w:val="000000"/>
                <w:sz w:val="24"/>
                <w:szCs w:val="24"/>
              </w:rPr>
            </w:pPr>
          </w:p>
        </w:tc>
        <w:tc>
          <w:tcPr>
            <w:tcW w:w="1798" w:type="dxa"/>
            <w:shd w:val="clear" w:color="auto" w:fill="auto"/>
            <w:noWrap/>
            <w:vAlign w:val="bottom"/>
          </w:tcPr>
          <w:p w:rsidR="008B2B19" w:rsidRPr="006D4F35" w:rsidRDefault="008B2B19" w:rsidP="00AC4F58">
            <w:pPr>
              <w:ind w:firstLine="0"/>
              <w:jc w:val="left"/>
              <w:rPr>
                <w:rFonts w:eastAsia="Times New Roman" w:cs="Times New Roman"/>
                <w:color w:val="000000"/>
                <w:sz w:val="24"/>
                <w:szCs w:val="24"/>
              </w:rPr>
            </w:pPr>
          </w:p>
        </w:tc>
        <w:tc>
          <w:tcPr>
            <w:tcW w:w="1984" w:type="dxa"/>
            <w:shd w:val="clear" w:color="auto" w:fill="auto"/>
            <w:noWrap/>
            <w:vAlign w:val="center"/>
          </w:tcPr>
          <w:p w:rsidR="008B2B19" w:rsidRPr="00AC4F58" w:rsidRDefault="008B2B19" w:rsidP="00900FDD">
            <w:pPr>
              <w:ind w:firstLine="0"/>
              <w:jc w:val="right"/>
              <w:rPr>
                <w:rFonts w:eastAsia="Times New Roman" w:cs="Times New Roman"/>
                <w:bCs/>
                <w:color w:val="000000"/>
                <w:sz w:val="24"/>
                <w:szCs w:val="24"/>
              </w:rPr>
            </w:pPr>
            <w:r>
              <w:rPr>
                <w:rFonts w:eastAsia="Times New Roman" w:cs="Times New Roman"/>
                <w:bCs/>
                <w:color w:val="000000"/>
                <w:sz w:val="24"/>
                <w:szCs w:val="24"/>
              </w:rPr>
              <w:t>36</w:t>
            </w:r>
            <w:r w:rsidRPr="00AC4F58">
              <w:rPr>
                <w:rFonts w:eastAsia="Times New Roman" w:cs="Times New Roman"/>
                <w:bCs/>
                <w:color w:val="000000"/>
                <w:sz w:val="24"/>
                <w:szCs w:val="24"/>
              </w:rPr>
              <w:t>.000.000</w:t>
            </w:r>
          </w:p>
        </w:tc>
        <w:tc>
          <w:tcPr>
            <w:tcW w:w="1701" w:type="dxa"/>
            <w:shd w:val="clear" w:color="auto" w:fill="auto"/>
            <w:noWrap/>
            <w:vAlign w:val="center"/>
          </w:tcPr>
          <w:p w:rsidR="008B2B19" w:rsidRPr="006D4F35" w:rsidRDefault="008B2B19" w:rsidP="00900FDD">
            <w:pPr>
              <w:ind w:firstLine="0"/>
              <w:jc w:val="right"/>
              <w:rPr>
                <w:rFonts w:eastAsia="Times New Roman" w:cs="Times New Roman"/>
                <w:color w:val="000000"/>
                <w:sz w:val="24"/>
                <w:szCs w:val="24"/>
              </w:rPr>
            </w:pPr>
          </w:p>
        </w:tc>
      </w:tr>
      <w:tr w:rsidR="008B2B19" w:rsidRPr="006D4F35" w:rsidTr="008B2B19">
        <w:trPr>
          <w:trHeight w:val="345"/>
        </w:trPr>
        <w:tc>
          <w:tcPr>
            <w:tcW w:w="636" w:type="dxa"/>
            <w:shd w:val="clear" w:color="auto" w:fill="auto"/>
            <w:vAlign w:val="bottom"/>
          </w:tcPr>
          <w:p w:rsidR="008B2B19" w:rsidRDefault="008B2B19" w:rsidP="00AC4F58">
            <w:pPr>
              <w:ind w:firstLine="0"/>
              <w:jc w:val="left"/>
              <w:rPr>
                <w:rFonts w:eastAsia="Times New Roman" w:cs="Times New Roman"/>
                <w:b/>
                <w:bCs/>
                <w:color w:val="000000"/>
                <w:sz w:val="24"/>
                <w:szCs w:val="24"/>
              </w:rPr>
            </w:pPr>
          </w:p>
        </w:tc>
        <w:tc>
          <w:tcPr>
            <w:tcW w:w="4964" w:type="dxa"/>
            <w:shd w:val="clear" w:color="auto" w:fill="auto"/>
            <w:vAlign w:val="center"/>
          </w:tcPr>
          <w:p w:rsidR="008B2B19" w:rsidRPr="00AC4F58" w:rsidRDefault="008B2B19" w:rsidP="00AC4F58">
            <w:pPr>
              <w:ind w:firstLine="0"/>
              <w:rPr>
                <w:rFonts w:eastAsia="Times New Roman" w:cs="Times New Roman"/>
                <w:bCs/>
                <w:color w:val="000000"/>
                <w:sz w:val="24"/>
                <w:szCs w:val="24"/>
              </w:rPr>
            </w:pPr>
            <w:r w:rsidRPr="00AC4F58">
              <w:rPr>
                <w:rFonts w:eastAsia="Times New Roman" w:cs="Times New Roman"/>
                <w:bCs/>
                <w:color w:val="000000"/>
                <w:sz w:val="24"/>
                <w:szCs w:val="24"/>
              </w:rPr>
              <w:t>Chi khác</w:t>
            </w:r>
          </w:p>
        </w:tc>
        <w:tc>
          <w:tcPr>
            <w:tcW w:w="938" w:type="dxa"/>
            <w:shd w:val="clear" w:color="auto" w:fill="auto"/>
            <w:vAlign w:val="center"/>
          </w:tcPr>
          <w:p w:rsidR="008B2B19" w:rsidRPr="006B2948" w:rsidRDefault="008B2B19" w:rsidP="00A91FAC">
            <w:pPr>
              <w:ind w:firstLine="0"/>
              <w:jc w:val="center"/>
              <w:rPr>
                <w:rFonts w:eastAsia="Times New Roman" w:cs="Times New Roman"/>
                <w:iCs/>
                <w:color w:val="000000"/>
                <w:sz w:val="24"/>
                <w:szCs w:val="24"/>
              </w:rPr>
            </w:pPr>
            <w:r w:rsidRPr="006B2948">
              <w:rPr>
                <w:rFonts w:eastAsia="Times New Roman" w:cs="Times New Roman"/>
                <w:iCs/>
                <w:color w:val="000000"/>
                <w:sz w:val="24"/>
                <w:szCs w:val="24"/>
              </w:rPr>
              <w:t>đồng</w:t>
            </w:r>
          </w:p>
        </w:tc>
        <w:tc>
          <w:tcPr>
            <w:tcW w:w="1371" w:type="dxa"/>
            <w:shd w:val="clear" w:color="auto" w:fill="auto"/>
            <w:vAlign w:val="center"/>
          </w:tcPr>
          <w:p w:rsidR="008B2B19" w:rsidRPr="006D4F35" w:rsidRDefault="008B2B19" w:rsidP="00AC4F58">
            <w:pPr>
              <w:ind w:firstLine="0"/>
              <w:jc w:val="center"/>
              <w:rPr>
                <w:rFonts w:eastAsia="Times New Roman" w:cs="Times New Roman"/>
                <w:color w:val="000000"/>
                <w:sz w:val="24"/>
                <w:szCs w:val="24"/>
              </w:rPr>
            </w:pPr>
          </w:p>
        </w:tc>
        <w:tc>
          <w:tcPr>
            <w:tcW w:w="1056" w:type="dxa"/>
            <w:shd w:val="clear" w:color="auto" w:fill="auto"/>
            <w:noWrap/>
            <w:vAlign w:val="bottom"/>
          </w:tcPr>
          <w:p w:rsidR="008B2B19" w:rsidRPr="006D4F35" w:rsidRDefault="008B2B19" w:rsidP="00AC4F58">
            <w:pPr>
              <w:ind w:firstLine="0"/>
              <w:jc w:val="left"/>
              <w:rPr>
                <w:rFonts w:eastAsia="Times New Roman" w:cs="Times New Roman"/>
                <w:color w:val="000000"/>
                <w:sz w:val="24"/>
                <w:szCs w:val="24"/>
              </w:rPr>
            </w:pPr>
          </w:p>
        </w:tc>
        <w:tc>
          <w:tcPr>
            <w:tcW w:w="1798" w:type="dxa"/>
            <w:shd w:val="clear" w:color="auto" w:fill="auto"/>
            <w:noWrap/>
            <w:vAlign w:val="bottom"/>
          </w:tcPr>
          <w:p w:rsidR="008B2B19" w:rsidRPr="006D4F35" w:rsidRDefault="008B2B19" w:rsidP="00AC4F58">
            <w:pPr>
              <w:ind w:firstLine="0"/>
              <w:jc w:val="left"/>
              <w:rPr>
                <w:rFonts w:eastAsia="Times New Roman" w:cs="Times New Roman"/>
                <w:color w:val="000000"/>
                <w:sz w:val="24"/>
                <w:szCs w:val="24"/>
              </w:rPr>
            </w:pPr>
          </w:p>
        </w:tc>
        <w:tc>
          <w:tcPr>
            <w:tcW w:w="1984" w:type="dxa"/>
            <w:shd w:val="clear" w:color="auto" w:fill="auto"/>
            <w:noWrap/>
            <w:vAlign w:val="center"/>
          </w:tcPr>
          <w:p w:rsidR="008B2B19" w:rsidRPr="00AC4F58" w:rsidRDefault="008B2B19" w:rsidP="00900FDD">
            <w:pPr>
              <w:ind w:firstLine="0"/>
              <w:jc w:val="right"/>
              <w:rPr>
                <w:rFonts w:eastAsia="Times New Roman" w:cs="Times New Roman"/>
                <w:bCs/>
                <w:color w:val="000000"/>
                <w:sz w:val="24"/>
                <w:szCs w:val="24"/>
              </w:rPr>
            </w:pPr>
            <w:r>
              <w:rPr>
                <w:rFonts w:eastAsia="Times New Roman" w:cs="Times New Roman"/>
                <w:bCs/>
                <w:color w:val="000000"/>
                <w:sz w:val="24"/>
                <w:szCs w:val="24"/>
              </w:rPr>
              <w:t>9</w:t>
            </w:r>
            <w:r w:rsidRPr="00AC4F58">
              <w:rPr>
                <w:rFonts w:eastAsia="Times New Roman" w:cs="Times New Roman"/>
                <w:bCs/>
                <w:color w:val="000000"/>
                <w:sz w:val="24"/>
                <w:szCs w:val="24"/>
              </w:rPr>
              <w:t>.000.000</w:t>
            </w:r>
          </w:p>
        </w:tc>
        <w:tc>
          <w:tcPr>
            <w:tcW w:w="1701" w:type="dxa"/>
            <w:shd w:val="clear" w:color="auto" w:fill="auto"/>
            <w:noWrap/>
            <w:vAlign w:val="center"/>
          </w:tcPr>
          <w:p w:rsidR="008B2B19" w:rsidRPr="006D4F35" w:rsidRDefault="008B2B19" w:rsidP="00900FDD">
            <w:pPr>
              <w:ind w:firstLine="0"/>
              <w:jc w:val="right"/>
              <w:rPr>
                <w:rFonts w:eastAsia="Times New Roman" w:cs="Times New Roman"/>
                <w:color w:val="000000"/>
                <w:sz w:val="24"/>
                <w:szCs w:val="24"/>
              </w:rPr>
            </w:pPr>
          </w:p>
        </w:tc>
      </w:tr>
      <w:tr w:rsidR="008B2B19" w:rsidRPr="006D4F35" w:rsidTr="008B2B19">
        <w:trPr>
          <w:trHeight w:val="330"/>
        </w:trPr>
        <w:tc>
          <w:tcPr>
            <w:tcW w:w="636" w:type="dxa"/>
            <w:shd w:val="clear" w:color="auto" w:fill="auto"/>
            <w:noWrap/>
            <w:vAlign w:val="bottom"/>
            <w:hideMark/>
          </w:tcPr>
          <w:p w:rsidR="008B2B19" w:rsidRPr="006D4F35" w:rsidRDefault="008B2B19" w:rsidP="006D4F35">
            <w:pPr>
              <w:ind w:firstLine="0"/>
              <w:jc w:val="left"/>
              <w:rPr>
                <w:rFonts w:eastAsia="Times New Roman" w:cs="Times New Roman"/>
                <w:b/>
                <w:bCs/>
                <w:color w:val="000000"/>
                <w:sz w:val="24"/>
                <w:szCs w:val="24"/>
              </w:rPr>
            </w:pPr>
            <w:r>
              <w:rPr>
                <w:rFonts w:eastAsia="Times New Roman" w:cs="Times New Roman"/>
                <w:b/>
                <w:bCs/>
                <w:color w:val="000000"/>
                <w:sz w:val="24"/>
                <w:szCs w:val="24"/>
              </w:rPr>
              <w:t>IV</w:t>
            </w:r>
          </w:p>
        </w:tc>
        <w:tc>
          <w:tcPr>
            <w:tcW w:w="4964" w:type="dxa"/>
            <w:shd w:val="clear" w:color="auto" w:fill="auto"/>
            <w:vAlign w:val="center"/>
            <w:hideMark/>
          </w:tcPr>
          <w:p w:rsidR="008B2B19" w:rsidRPr="006D4F35" w:rsidRDefault="008B2B19" w:rsidP="006D4F35">
            <w:pPr>
              <w:ind w:firstLine="0"/>
              <w:rPr>
                <w:rFonts w:eastAsia="Times New Roman" w:cs="Times New Roman"/>
                <w:b/>
                <w:bCs/>
                <w:color w:val="000000"/>
                <w:sz w:val="24"/>
                <w:szCs w:val="24"/>
              </w:rPr>
            </w:pPr>
            <w:r>
              <w:rPr>
                <w:rFonts w:eastAsia="Times New Roman" w:cs="Times New Roman"/>
                <w:b/>
                <w:bCs/>
                <w:color w:val="000000"/>
                <w:sz w:val="24"/>
                <w:szCs w:val="24"/>
              </w:rPr>
              <w:t>Quản lý phí</w:t>
            </w:r>
          </w:p>
        </w:tc>
        <w:tc>
          <w:tcPr>
            <w:tcW w:w="938" w:type="dxa"/>
            <w:shd w:val="clear" w:color="auto" w:fill="auto"/>
            <w:noWrap/>
            <w:vAlign w:val="center"/>
            <w:hideMark/>
          </w:tcPr>
          <w:p w:rsidR="008B2B19" w:rsidRPr="00B805A8" w:rsidRDefault="008B2B19" w:rsidP="00A91FAC">
            <w:pPr>
              <w:ind w:firstLine="0"/>
              <w:jc w:val="center"/>
              <w:rPr>
                <w:rFonts w:eastAsia="Times New Roman" w:cs="Times New Roman"/>
                <w:color w:val="000000"/>
                <w:sz w:val="24"/>
                <w:szCs w:val="24"/>
              </w:rPr>
            </w:pPr>
            <w:r w:rsidRPr="00B805A8">
              <w:rPr>
                <w:rFonts w:eastAsia="Times New Roman" w:cs="Times New Roman"/>
                <w:color w:val="000000"/>
                <w:sz w:val="24"/>
                <w:szCs w:val="24"/>
              </w:rPr>
              <w:t>đồng</w:t>
            </w:r>
          </w:p>
        </w:tc>
        <w:tc>
          <w:tcPr>
            <w:tcW w:w="1371" w:type="dxa"/>
            <w:shd w:val="clear" w:color="auto" w:fill="auto"/>
            <w:vAlign w:val="center"/>
            <w:hideMark/>
          </w:tcPr>
          <w:p w:rsidR="008B2B19" w:rsidRPr="006D4F35" w:rsidRDefault="008B2B19" w:rsidP="006D4F35">
            <w:pPr>
              <w:ind w:firstLine="0"/>
              <w:jc w:val="center"/>
              <w:rPr>
                <w:rFonts w:eastAsia="Times New Roman" w:cs="Times New Roman"/>
                <w:color w:val="000000"/>
                <w:sz w:val="24"/>
                <w:szCs w:val="24"/>
              </w:rPr>
            </w:pPr>
          </w:p>
        </w:tc>
        <w:tc>
          <w:tcPr>
            <w:tcW w:w="1056" w:type="dxa"/>
            <w:shd w:val="clear" w:color="auto" w:fill="auto"/>
            <w:noWrap/>
            <w:vAlign w:val="bottom"/>
            <w:hideMark/>
          </w:tcPr>
          <w:p w:rsidR="008B2B19" w:rsidRPr="006D4F35" w:rsidRDefault="008B2B19" w:rsidP="006D4F35">
            <w:pPr>
              <w:ind w:firstLine="0"/>
              <w:jc w:val="left"/>
              <w:rPr>
                <w:rFonts w:eastAsia="Times New Roman" w:cs="Times New Roman"/>
                <w:color w:val="000000"/>
                <w:sz w:val="24"/>
                <w:szCs w:val="24"/>
              </w:rPr>
            </w:pPr>
          </w:p>
        </w:tc>
        <w:tc>
          <w:tcPr>
            <w:tcW w:w="1798" w:type="dxa"/>
            <w:shd w:val="clear" w:color="auto" w:fill="auto"/>
            <w:noWrap/>
            <w:vAlign w:val="bottom"/>
            <w:hideMark/>
          </w:tcPr>
          <w:p w:rsidR="008B2B19" w:rsidRPr="006D4F35" w:rsidRDefault="008B2B19" w:rsidP="006D4F35">
            <w:pPr>
              <w:ind w:firstLine="0"/>
              <w:jc w:val="left"/>
              <w:rPr>
                <w:rFonts w:eastAsia="Times New Roman" w:cs="Times New Roman"/>
                <w:color w:val="000000"/>
                <w:sz w:val="24"/>
                <w:szCs w:val="24"/>
              </w:rPr>
            </w:pPr>
          </w:p>
        </w:tc>
        <w:tc>
          <w:tcPr>
            <w:tcW w:w="1984" w:type="dxa"/>
            <w:shd w:val="clear" w:color="auto" w:fill="auto"/>
            <w:noWrap/>
            <w:vAlign w:val="center"/>
            <w:hideMark/>
          </w:tcPr>
          <w:p w:rsidR="008B2B19" w:rsidRPr="006D4F35" w:rsidRDefault="008B2B19" w:rsidP="00900FDD">
            <w:pPr>
              <w:ind w:firstLine="0"/>
              <w:jc w:val="right"/>
              <w:rPr>
                <w:rFonts w:eastAsia="Times New Roman" w:cs="Times New Roman"/>
                <w:b/>
                <w:bCs/>
                <w:color w:val="000000"/>
                <w:sz w:val="24"/>
                <w:szCs w:val="24"/>
              </w:rPr>
            </w:pPr>
            <w:r w:rsidRPr="006D4F35">
              <w:rPr>
                <w:rFonts w:eastAsia="Times New Roman" w:cs="Times New Roman"/>
                <w:b/>
                <w:bCs/>
                <w:color w:val="000000"/>
                <w:sz w:val="24"/>
                <w:szCs w:val="24"/>
              </w:rPr>
              <w:t xml:space="preserve">30.363.125 </w:t>
            </w:r>
          </w:p>
        </w:tc>
        <w:tc>
          <w:tcPr>
            <w:tcW w:w="1701" w:type="dxa"/>
            <w:shd w:val="clear" w:color="auto" w:fill="auto"/>
            <w:noWrap/>
            <w:vAlign w:val="center"/>
            <w:hideMark/>
          </w:tcPr>
          <w:p w:rsidR="008B2B19" w:rsidRPr="006D4F35" w:rsidRDefault="008B2B19" w:rsidP="00900FDD">
            <w:pPr>
              <w:ind w:firstLine="0"/>
              <w:jc w:val="right"/>
              <w:rPr>
                <w:rFonts w:eastAsia="Times New Roman" w:cs="Times New Roman"/>
                <w:color w:val="000000"/>
                <w:sz w:val="24"/>
                <w:szCs w:val="24"/>
              </w:rPr>
            </w:pPr>
          </w:p>
        </w:tc>
      </w:tr>
      <w:tr w:rsidR="008B2B19" w:rsidRPr="006D4F35" w:rsidTr="008B2B19">
        <w:trPr>
          <w:trHeight w:val="330"/>
        </w:trPr>
        <w:tc>
          <w:tcPr>
            <w:tcW w:w="636" w:type="dxa"/>
            <w:shd w:val="clear" w:color="auto" w:fill="auto"/>
            <w:noWrap/>
            <w:vAlign w:val="bottom"/>
            <w:hideMark/>
          </w:tcPr>
          <w:p w:rsidR="008B2B19" w:rsidRPr="006D4F35" w:rsidRDefault="008B2B19" w:rsidP="006D4F35">
            <w:pPr>
              <w:ind w:firstLine="0"/>
              <w:jc w:val="left"/>
              <w:rPr>
                <w:rFonts w:eastAsia="Times New Roman" w:cs="Times New Roman"/>
                <w:color w:val="000000"/>
                <w:sz w:val="24"/>
                <w:szCs w:val="24"/>
              </w:rPr>
            </w:pPr>
          </w:p>
        </w:tc>
        <w:tc>
          <w:tcPr>
            <w:tcW w:w="4964" w:type="dxa"/>
            <w:shd w:val="clear" w:color="auto" w:fill="auto"/>
            <w:vAlign w:val="center"/>
            <w:hideMark/>
          </w:tcPr>
          <w:p w:rsidR="008B2B19" w:rsidRPr="008D638D" w:rsidRDefault="008B2B19" w:rsidP="006D4F35">
            <w:pPr>
              <w:ind w:firstLine="0"/>
              <w:rPr>
                <w:rFonts w:eastAsia="Times New Roman" w:cs="Times New Roman"/>
                <w:b/>
                <w:i/>
                <w:iCs/>
                <w:color w:val="000000"/>
                <w:sz w:val="24"/>
                <w:szCs w:val="24"/>
              </w:rPr>
            </w:pPr>
            <w:r w:rsidRPr="008D638D">
              <w:rPr>
                <w:rFonts w:eastAsia="Times New Roman" w:cs="Times New Roman"/>
                <w:b/>
                <w:i/>
                <w:iCs/>
                <w:color w:val="000000"/>
                <w:sz w:val="24"/>
                <w:szCs w:val="24"/>
              </w:rPr>
              <w:t>Tổng I +II</w:t>
            </w:r>
          </w:p>
        </w:tc>
        <w:tc>
          <w:tcPr>
            <w:tcW w:w="938" w:type="dxa"/>
            <w:shd w:val="clear" w:color="auto" w:fill="auto"/>
            <w:noWrap/>
            <w:vAlign w:val="bottom"/>
            <w:hideMark/>
          </w:tcPr>
          <w:p w:rsidR="008B2B19" w:rsidRPr="006D4F35" w:rsidRDefault="008B2B19" w:rsidP="006D4F35">
            <w:pPr>
              <w:ind w:firstLine="0"/>
              <w:jc w:val="left"/>
              <w:rPr>
                <w:rFonts w:eastAsia="Times New Roman" w:cs="Times New Roman"/>
                <w:color w:val="000000"/>
                <w:sz w:val="24"/>
                <w:szCs w:val="24"/>
              </w:rPr>
            </w:pPr>
          </w:p>
        </w:tc>
        <w:tc>
          <w:tcPr>
            <w:tcW w:w="1371" w:type="dxa"/>
            <w:shd w:val="clear" w:color="auto" w:fill="auto"/>
            <w:noWrap/>
            <w:vAlign w:val="bottom"/>
            <w:hideMark/>
          </w:tcPr>
          <w:p w:rsidR="008B2B19" w:rsidRPr="006D4F35" w:rsidRDefault="008B2B19" w:rsidP="006D4F35">
            <w:pPr>
              <w:ind w:firstLine="0"/>
              <w:jc w:val="left"/>
              <w:rPr>
                <w:rFonts w:eastAsia="Times New Roman" w:cs="Times New Roman"/>
                <w:b/>
                <w:bCs/>
                <w:color w:val="000000"/>
                <w:sz w:val="24"/>
                <w:szCs w:val="24"/>
              </w:rPr>
            </w:pPr>
          </w:p>
        </w:tc>
        <w:tc>
          <w:tcPr>
            <w:tcW w:w="1056" w:type="dxa"/>
            <w:shd w:val="clear" w:color="auto" w:fill="auto"/>
            <w:noWrap/>
            <w:vAlign w:val="bottom"/>
            <w:hideMark/>
          </w:tcPr>
          <w:p w:rsidR="008B2B19" w:rsidRPr="006D4F35" w:rsidRDefault="008B2B19" w:rsidP="006D4F35">
            <w:pPr>
              <w:ind w:firstLine="0"/>
              <w:jc w:val="left"/>
              <w:rPr>
                <w:rFonts w:eastAsia="Times New Roman" w:cs="Times New Roman"/>
                <w:color w:val="000000"/>
                <w:sz w:val="24"/>
                <w:szCs w:val="24"/>
              </w:rPr>
            </w:pPr>
          </w:p>
        </w:tc>
        <w:tc>
          <w:tcPr>
            <w:tcW w:w="1798" w:type="dxa"/>
            <w:shd w:val="clear" w:color="auto" w:fill="auto"/>
            <w:noWrap/>
            <w:vAlign w:val="bottom"/>
            <w:hideMark/>
          </w:tcPr>
          <w:p w:rsidR="008B2B19" w:rsidRPr="006D4F35" w:rsidRDefault="008B2B19" w:rsidP="006D4F35">
            <w:pPr>
              <w:ind w:firstLine="0"/>
              <w:jc w:val="left"/>
              <w:rPr>
                <w:rFonts w:eastAsia="Times New Roman" w:cs="Times New Roman"/>
                <w:color w:val="000000"/>
                <w:sz w:val="24"/>
                <w:szCs w:val="24"/>
              </w:rPr>
            </w:pPr>
          </w:p>
        </w:tc>
        <w:tc>
          <w:tcPr>
            <w:tcW w:w="1984" w:type="dxa"/>
            <w:shd w:val="clear" w:color="auto" w:fill="auto"/>
            <w:noWrap/>
            <w:vAlign w:val="center"/>
            <w:hideMark/>
          </w:tcPr>
          <w:p w:rsidR="008B2B19" w:rsidRPr="008D638D" w:rsidRDefault="008B2B19" w:rsidP="00900FDD">
            <w:pPr>
              <w:ind w:firstLine="0"/>
              <w:jc w:val="right"/>
              <w:rPr>
                <w:rFonts w:eastAsia="Times New Roman" w:cs="Times New Roman"/>
                <w:b/>
                <w:color w:val="000000"/>
                <w:sz w:val="24"/>
                <w:szCs w:val="24"/>
              </w:rPr>
            </w:pPr>
            <w:r w:rsidRPr="008D638D">
              <w:rPr>
                <w:rFonts w:eastAsia="Times New Roman" w:cs="Times New Roman"/>
                <w:b/>
                <w:color w:val="000000"/>
                <w:sz w:val="24"/>
                <w:szCs w:val="24"/>
              </w:rPr>
              <w:t xml:space="preserve">1.080.636.875 </w:t>
            </w:r>
          </w:p>
        </w:tc>
        <w:tc>
          <w:tcPr>
            <w:tcW w:w="1701" w:type="dxa"/>
            <w:shd w:val="clear" w:color="auto" w:fill="auto"/>
            <w:noWrap/>
            <w:vAlign w:val="center"/>
            <w:hideMark/>
          </w:tcPr>
          <w:p w:rsidR="008B2B19" w:rsidRPr="006D4F35" w:rsidRDefault="008B2B19" w:rsidP="00900FDD">
            <w:pPr>
              <w:ind w:firstLine="0"/>
              <w:jc w:val="right"/>
              <w:rPr>
                <w:rFonts w:eastAsia="Times New Roman" w:cs="Times New Roman"/>
                <w:color w:val="000000"/>
                <w:sz w:val="24"/>
                <w:szCs w:val="24"/>
              </w:rPr>
            </w:pPr>
          </w:p>
        </w:tc>
      </w:tr>
      <w:tr w:rsidR="008B2B19" w:rsidRPr="006D4F35" w:rsidTr="008B2B19">
        <w:trPr>
          <w:trHeight w:val="330"/>
        </w:trPr>
        <w:tc>
          <w:tcPr>
            <w:tcW w:w="636" w:type="dxa"/>
            <w:shd w:val="clear" w:color="auto" w:fill="auto"/>
            <w:noWrap/>
            <w:vAlign w:val="bottom"/>
            <w:hideMark/>
          </w:tcPr>
          <w:p w:rsidR="008B2B19" w:rsidRPr="006D4F35" w:rsidRDefault="008B2B19" w:rsidP="006D4F35">
            <w:pPr>
              <w:ind w:firstLine="0"/>
              <w:jc w:val="left"/>
              <w:rPr>
                <w:rFonts w:eastAsia="Times New Roman" w:cs="Times New Roman"/>
                <w:color w:val="000000"/>
                <w:sz w:val="24"/>
                <w:szCs w:val="24"/>
              </w:rPr>
            </w:pPr>
          </w:p>
        </w:tc>
        <w:tc>
          <w:tcPr>
            <w:tcW w:w="4964" w:type="dxa"/>
            <w:shd w:val="clear" w:color="auto" w:fill="auto"/>
            <w:noWrap/>
            <w:vAlign w:val="bottom"/>
            <w:hideMark/>
          </w:tcPr>
          <w:p w:rsidR="008B2B19" w:rsidRPr="008D638D" w:rsidRDefault="008B2B19" w:rsidP="006D4F35">
            <w:pPr>
              <w:ind w:firstLine="0"/>
              <w:jc w:val="left"/>
              <w:rPr>
                <w:rFonts w:eastAsia="Times New Roman" w:cs="Times New Roman"/>
                <w:b/>
                <w:color w:val="000000"/>
                <w:sz w:val="24"/>
                <w:szCs w:val="24"/>
              </w:rPr>
            </w:pPr>
            <w:r w:rsidRPr="008D638D">
              <w:rPr>
                <w:rFonts w:eastAsia="Times New Roman" w:cs="Times New Roman"/>
                <w:b/>
                <w:i/>
                <w:iCs/>
                <w:color w:val="000000"/>
                <w:sz w:val="24"/>
                <w:szCs w:val="24"/>
              </w:rPr>
              <w:t>Tổng I +II</w:t>
            </w:r>
            <w:r>
              <w:rPr>
                <w:rFonts w:eastAsia="Times New Roman" w:cs="Times New Roman"/>
                <w:b/>
                <w:i/>
                <w:iCs/>
                <w:color w:val="000000"/>
                <w:sz w:val="24"/>
                <w:szCs w:val="24"/>
              </w:rPr>
              <w:t xml:space="preserve"> + III + IV</w:t>
            </w:r>
          </w:p>
        </w:tc>
        <w:tc>
          <w:tcPr>
            <w:tcW w:w="938" w:type="dxa"/>
            <w:shd w:val="clear" w:color="auto" w:fill="auto"/>
            <w:noWrap/>
            <w:vAlign w:val="bottom"/>
            <w:hideMark/>
          </w:tcPr>
          <w:p w:rsidR="008B2B19" w:rsidRPr="006D4F35" w:rsidRDefault="008B2B19" w:rsidP="006D4F35">
            <w:pPr>
              <w:ind w:firstLine="0"/>
              <w:jc w:val="left"/>
              <w:rPr>
                <w:rFonts w:eastAsia="Times New Roman" w:cs="Times New Roman"/>
                <w:color w:val="000000"/>
                <w:sz w:val="24"/>
                <w:szCs w:val="24"/>
              </w:rPr>
            </w:pPr>
          </w:p>
        </w:tc>
        <w:tc>
          <w:tcPr>
            <w:tcW w:w="1371" w:type="dxa"/>
            <w:shd w:val="clear" w:color="auto" w:fill="auto"/>
            <w:noWrap/>
            <w:vAlign w:val="bottom"/>
            <w:hideMark/>
          </w:tcPr>
          <w:p w:rsidR="008B2B19" w:rsidRPr="006D4F35" w:rsidRDefault="008B2B19" w:rsidP="006D4F35">
            <w:pPr>
              <w:ind w:firstLine="0"/>
              <w:jc w:val="left"/>
              <w:rPr>
                <w:rFonts w:eastAsia="Times New Roman" w:cs="Times New Roman"/>
                <w:color w:val="000000"/>
                <w:sz w:val="24"/>
                <w:szCs w:val="24"/>
              </w:rPr>
            </w:pPr>
          </w:p>
        </w:tc>
        <w:tc>
          <w:tcPr>
            <w:tcW w:w="1056" w:type="dxa"/>
            <w:shd w:val="clear" w:color="auto" w:fill="auto"/>
            <w:noWrap/>
            <w:vAlign w:val="bottom"/>
            <w:hideMark/>
          </w:tcPr>
          <w:p w:rsidR="008B2B19" w:rsidRPr="006D4F35" w:rsidRDefault="008B2B19" w:rsidP="006D4F35">
            <w:pPr>
              <w:ind w:firstLine="0"/>
              <w:jc w:val="left"/>
              <w:rPr>
                <w:rFonts w:eastAsia="Times New Roman" w:cs="Times New Roman"/>
                <w:color w:val="000000"/>
                <w:sz w:val="24"/>
                <w:szCs w:val="24"/>
              </w:rPr>
            </w:pPr>
          </w:p>
        </w:tc>
        <w:tc>
          <w:tcPr>
            <w:tcW w:w="1798" w:type="dxa"/>
            <w:shd w:val="clear" w:color="auto" w:fill="auto"/>
            <w:noWrap/>
            <w:vAlign w:val="bottom"/>
            <w:hideMark/>
          </w:tcPr>
          <w:p w:rsidR="008B2B19" w:rsidRPr="006D4F35" w:rsidRDefault="008B2B19" w:rsidP="006D4F35">
            <w:pPr>
              <w:ind w:firstLine="0"/>
              <w:jc w:val="left"/>
              <w:rPr>
                <w:rFonts w:eastAsia="Times New Roman" w:cs="Times New Roman"/>
                <w:color w:val="000000"/>
                <w:sz w:val="24"/>
                <w:szCs w:val="24"/>
              </w:rPr>
            </w:pPr>
          </w:p>
        </w:tc>
        <w:tc>
          <w:tcPr>
            <w:tcW w:w="1984" w:type="dxa"/>
            <w:shd w:val="clear" w:color="auto" w:fill="auto"/>
            <w:noWrap/>
            <w:vAlign w:val="center"/>
            <w:hideMark/>
          </w:tcPr>
          <w:p w:rsidR="008B2B19" w:rsidRPr="008D638D" w:rsidRDefault="008B2B19" w:rsidP="00900FDD">
            <w:pPr>
              <w:ind w:firstLine="0"/>
              <w:jc w:val="right"/>
              <w:rPr>
                <w:rFonts w:eastAsia="Times New Roman" w:cs="Times New Roman"/>
                <w:b/>
                <w:color w:val="000000"/>
                <w:sz w:val="24"/>
                <w:szCs w:val="24"/>
              </w:rPr>
            </w:pPr>
            <w:r w:rsidRPr="008D638D">
              <w:rPr>
                <w:rFonts w:eastAsia="Times New Roman" w:cs="Times New Roman"/>
                <w:b/>
                <w:color w:val="000000"/>
                <w:sz w:val="24"/>
                <w:szCs w:val="24"/>
              </w:rPr>
              <w:t xml:space="preserve">1.156.000.000 </w:t>
            </w:r>
          </w:p>
        </w:tc>
        <w:tc>
          <w:tcPr>
            <w:tcW w:w="1701" w:type="dxa"/>
            <w:shd w:val="clear" w:color="auto" w:fill="auto"/>
            <w:noWrap/>
            <w:vAlign w:val="center"/>
            <w:hideMark/>
          </w:tcPr>
          <w:p w:rsidR="008B2B19" w:rsidRPr="00AC4F58" w:rsidRDefault="008B2B19" w:rsidP="00900FDD">
            <w:pPr>
              <w:ind w:firstLine="0"/>
              <w:jc w:val="right"/>
              <w:rPr>
                <w:rFonts w:eastAsia="Times New Roman" w:cs="Times New Roman"/>
                <w:b/>
                <w:color w:val="000000"/>
                <w:sz w:val="24"/>
                <w:szCs w:val="24"/>
              </w:rPr>
            </w:pPr>
            <w:r w:rsidRPr="00AC4F58">
              <w:rPr>
                <w:rFonts w:eastAsia="Times New Roman" w:cs="Times New Roman"/>
                <w:b/>
                <w:color w:val="000000"/>
                <w:sz w:val="24"/>
                <w:szCs w:val="24"/>
              </w:rPr>
              <w:t>215.000.000</w:t>
            </w:r>
          </w:p>
        </w:tc>
      </w:tr>
    </w:tbl>
    <w:p w:rsidR="00005D38" w:rsidRPr="00AB2B77" w:rsidRDefault="00035E5C" w:rsidP="00035E5C">
      <w:pPr>
        <w:pStyle w:val="Caption"/>
        <w:rPr>
          <w:szCs w:val="26"/>
        </w:rPr>
      </w:pPr>
      <w:bookmarkStart w:id="133" w:name="_Toc485280452"/>
      <w:r w:rsidRPr="00FB244B">
        <w:lastRenderedPageBreak/>
        <w:t xml:space="preserve">Bảng 3- </w:t>
      </w:r>
      <w:r w:rsidR="008077F3" w:rsidRPr="00FB244B">
        <w:fldChar w:fldCharType="begin"/>
      </w:r>
      <w:r w:rsidR="005974F1" w:rsidRPr="00FB244B">
        <w:instrText xml:space="preserve"> SEQ Bảng_3- \* ARABIC </w:instrText>
      </w:r>
      <w:r w:rsidR="008077F3" w:rsidRPr="00FB244B">
        <w:fldChar w:fldCharType="separate"/>
      </w:r>
      <w:r w:rsidRPr="00FB244B">
        <w:rPr>
          <w:noProof/>
        </w:rPr>
        <w:t>4</w:t>
      </w:r>
      <w:r w:rsidR="008077F3" w:rsidRPr="00FB244B">
        <w:rPr>
          <w:noProof/>
        </w:rPr>
        <w:fldChar w:fldCharType="end"/>
      </w:r>
      <w:r w:rsidRPr="00FB244B">
        <w:t xml:space="preserve">: </w:t>
      </w:r>
      <w:r w:rsidR="000400C7" w:rsidRPr="00FB244B">
        <w:rPr>
          <w:szCs w:val="26"/>
        </w:rPr>
        <w:t>Kinh phí đề nghị hỗ trợ năm 2017</w:t>
      </w:r>
      <w:bookmarkEnd w:id="133"/>
    </w:p>
    <w:tbl>
      <w:tblPr>
        <w:tblW w:w="1447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2"/>
        <w:gridCol w:w="4962"/>
        <w:gridCol w:w="1034"/>
        <w:gridCol w:w="1296"/>
        <w:gridCol w:w="1072"/>
        <w:gridCol w:w="1912"/>
        <w:gridCol w:w="1915"/>
        <w:gridCol w:w="1701"/>
      </w:tblGrid>
      <w:tr w:rsidR="00EC2E2C" w:rsidRPr="00EC2E2C" w:rsidTr="00786D15">
        <w:trPr>
          <w:trHeight w:val="330"/>
        </w:trPr>
        <w:tc>
          <w:tcPr>
            <w:tcW w:w="582" w:type="dxa"/>
            <w:shd w:val="clear" w:color="auto" w:fill="auto"/>
            <w:noWrap/>
            <w:vAlign w:val="center"/>
            <w:hideMark/>
          </w:tcPr>
          <w:p w:rsidR="00EC2E2C" w:rsidRPr="00EC2E2C" w:rsidRDefault="00EC2E2C" w:rsidP="00EC2E2C">
            <w:pPr>
              <w:ind w:firstLine="0"/>
              <w:jc w:val="center"/>
              <w:rPr>
                <w:rFonts w:eastAsia="Times New Roman" w:cs="Times New Roman"/>
                <w:b/>
                <w:bCs/>
                <w:color w:val="000000"/>
                <w:sz w:val="24"/>
                <w:szCs w:val="24"/>
              </w:rPr>
            </w:pPr>
            <w:r w:rsidRPr="00EC2E2C">
              <w:rPr>
                <w:rFonts w:eastAsia="Times New Roman" w:cs="Times New Roman"/>
                <w:b/>
                <w:bCs/>
                <w:color w:val="000000"/>
                <w:sz w:val="24"/>
                <w:szCs w:val="24"/>
              </w:rPr>
              <w:t>TT</w:t>
            </w:r>
          </w:p>
        </w:tc>
        <w:tc>
          <w:tcPr>
            <w:tcW w:w="4962" w:type="dxa"/>
            <w:shd w:val="clear" w:color="auto" w:fill="auto"/>
            <w:vAlign w:val="center"/>
            <w:hideMark/>
          </w:tcPr>
          <w:p w:rsidR="00EC2E2C" w:rsidRPr="00EC2E2C" w:rsidRDefault="00EC2E2C" w:rsidP="00EC2E2C">
            <w:pPr>
              <w:ind w:firstLine="0"/>
              <w:jc w:val="center"/>
              <w:rPr>
                <w:rFonts w:eastAsia="Times New Roman" w:cs="Times New Roman"/>
                <w:b/>
                <w:bCs/>
                <w:color w:val="000000"/>
                <w:sz w:val="24"/>
                <w:szCs w:val="24"/>
              </w:rPr>
            </w:pPr>
            <w:r w:rsidRPr="00EC2E2C">
              <w:rPr>
                <w:rFonts w:eastAsia="Times New Roman" w:cs="Times New Roman"/>
                <w:b/>
                <w:bCs/>
                <w:color w:val="000000"/>
                <w:sz w:val="24"/>
                <w:szCs w:val="24"/>
              </w:rPr>
              <w:t>Hạng mục</w:t>
            </w:r>
          </w:p>
        </w:tc>
        <w:tc>
          <w:tcPr>
            <w:tcW w:w="1034" w:type="dxa"/>
            <w:shd w:val="clear" w:color="auto" w:fill="auto"/>
            <w:vAlign w:val="center"/>
            <w:hideMark/>
          </w:tcPr>
          <w:p w:rsidR="00EC2E2C" w:rsidRPr="00EC2E2C" w:rsidRDefault="00EC2E2C" w:rsidP="00EC2E2C">
            <w:pPr>
              <w:ind w:firstLine="0"/>
              <w:jc w:val="center"/>
              <w:rPr>
                <w:rFonts w:eastAsia="Times New Roman" w:cs="Times New Roman"/>
                <w:b/>
                <w:bCs/>
                <w:color w:val="000000"/>
                <w:sz w:val="24"/>
                <w:szCs w:val="24"/>
              </w:rPr>
            </w:pPr>
            <w:r w:rsidRPr="00EC2E2C">
              <w:rPr>
                <w:rFonts w:eastAsia="Times New Roman" w:cs="Times New Roman"/>
                <w:b/>
                <w:bCs/>
                <w:color w:val="000000"/>
                <w:sz w:val="24"/>
                <w:szCs w:val="24"/>
              </w:rPr>
              <w:t>Đơn vị tính</w:t>
            </w:r>
          </w:p>
        </w:tc>
        <w:tc>
          <w:tcPr>
            <w:tcW w:w="1296" w:type="dxa"/>
            <w:shd w:val="clear" w:color="auto" w:fill="auto"/>
            <w:vAlign w:val="center"/>
            <w:hideMark/>
          </w:tcPr>
          <w:p w:rsidR="00EC2E2C" w:rsidRPr="00EC2E2C" w:rsidRDefault="00EC2E2C" w:rsidP="00EC2E2C">
            <w:pPr>
              <w:ind w:firstLine="0"/>
              <w:jc w:val="center"/>
              <w:rPr>
                <w:rFonts w:eastAsia="Times New Roman" w:cs="Times New Roman"/>
                <w:b/>
                <w:bCs/>
                <w:color w:val="000000"/>
                <w:sz w:val="24"/>
                <w:szCs w:val="24"/>
              </w:rPr>
            </w:pPr>
            <w:r w:rsidRPr="00EC2E2C">
              <w:rPr>
                <w:rFonts w:eastAsia="Times New Roman" w:cs="Times New Roman"/>
                <w:b/>
                <w:bCs/>
                <w:color w:val="000000"/>
                <w:sz w:val="24"/>
                <w:szCs w:val="24"/>
              </w:rPr>
              <w:t>Đơn giá (đồng)</w:t>
            </w:r>
          </w:p>
        </w:tc>
        <w:tc>
          <w:tcPr>
            <w:tcW w:w="1072" w:type="dxa"/>
            <w:shd w:val="clear" w:color="auto" w:fill="auto"/>
            <w:vAlign w:val="center"/>
            <w:hideMark/>
          </w:tcPr>
          <w:p w:rsidR="00EC2E2C" w:rsidRPr="00EC2E2C" w:rsidRDefault="00EC2E2C" w:rsidP="00EC2E2C">
            <w:pPr>
              <w:ind w:firstLine="0"/>
              <w:jc w:val="center"/>
              <w:rPr>
                <w:rFonts w:eastAsia="Times New Roman" w:cs="Times New Roman"/>
                <w:b/>
                <w:bCs/>
                <w:color w:val="000000"/>
                <w:sz w:val="24"/>
                <w:szCs w:val="24"/>
              </w:rPr>
            </w:pPr>
            <w:r w:rsidRPr="00EC2E2C">
              <w:rPr>
                <w:rFonts w:eastAsia="Times New Roman" w:cs="Times New Roman"/>
                <w:b/>
                <w:bCs/>
                <w:color w:val="000000"/>
                <w:sz w:val="24"/>
                <w:szCs w:val="24"/>
              </w:rPr>
              <w:t>Số lượng</w:t>
            </w:r>
          </w:p>
        </w:tc>
        <w:tc>
          <w:tcPr>
            <w:tcW w:w="1912" w:type="dxa"/>
            <w:shd w:val="clear" w:color="auto" w:fill="auto"/>
            <w:vAlign w:val="center"/>
            <w:hideMark/>
          </w:tcPr>
          <w:p w:rsidR="00EC2E2C" w:rsidRPr="00EC2E2C" w:rsidRDefault="00EC2E2C" w:rsidP="00EC2E2C">
            <w:pPr>
              <w:ind w:firstLine="0"/>
              <w:jc w:val="center"/>
              <w:rPr>
                <w:rFonts w:eastAsia="Times New Roman" w:cs="Times New Roman"/>
                <w:b/>
                <w:bCs/>
                <w:color w:val="000000"/>
                <w:sz w:val="24"/>
                <w:szCs w:val="24"/>
              </w:rPr>
            </w:pPr>
            <w:r w:rsidRPr="00EC2E2C">
              <w:rPr>
                <w:rFonts w:eastAsia="Times New Roman" w:cs="Times New Roman"/>
                <w:b/>
                <w:bCs/>
                <w:color w:val="000000"/>
                <w:sz w:val="24"/>
                <w:szCs w:val="24"/>
              </w:rPr>
              <w:t>Thành tiền (đồng)</w:t>
            </w:r>
          </w:p>
        </w:tc>
        <w:tc>
          <w:tcPr>
            <w:tcW w:w="1915" w:type="dxa"/>
            <w:shd w:val="clear" w:color="auto" w:fill="auto"/>
            <w:vAlign w:val="center"/>
            <w:hideMark/>
          </w:tcPr>
          <w:p w:rsidR="00EC2E2C" w:rsidRPr="00EC2E2C" w:rsidRDefault="00EC2E2C" w:rsidP="00EC2E2C">
            <w:pPr>
              <w:ind w:firstLine="0"/>
              <w:jc w:val="center"/>
              <w:rPr>
                <w:rFonts w:eastAsia="Times New Roman" w:cs="Times New Roman"/>
                <w:b/>
                <w:bCs/>
                <w:color w:val="000000"/>
                <w:sz w:val="24"/>
                <w:szCs w:val="24"/>
              </w:rPr>
            </w:pPr>
            <w:r w:rsidRPr="00EC2E2C">
              <w:rPr>
                <w:rFonts w:eastAsia="Times New Roman" w:cs="Times New Roman"/>
                <w:b/>
                <w:bCs/>
                <w:color w:val="000000"/>
                <w:sz w:val="24"/>
                <w:szCs w:val="24"/>
              </w:rPr>
              <w:t>Vốn dự án hỗ trợ giao HTX  (đồng)</w:t>
            </w:r>
          </w:p>
        </w:tc>
        <w:tc>
          <w:tcPr>
            <w:tcW w:w="1701" w:type="dxa"/>
            <w:shd w:val="clear" w:color="auto" w:fill="auto"/>
            <w:vAlign w:val="center"/>
            <w:hideMark/>
          </w:tcPr>
          <w:p w:rsidR="00EC2E2C" w:rsidRPr="00EC2E2C" w:rsidRDefault="00EC2E2C" w:rsidP="00EC2E2C">
            <w:pPr>
              <w:ind w:firstLine="0"/>
              <w:jc w:val="center"/>
              <w:rPr>
                <w:rFonts w:eastAsia="Times New Roman" w:cs="Times New Roman"/>
                <w:b/>
                <w:bCs/>
                <w:color w:val="000000"/>
                <w:sz w:val="24"/>
                <w:szCs w:val="24"/>
              </w:rPr>
            </w:pPr>
            <w:r w:rsidRPr="00EC2E2C">
              <w:rPr>
                <w:rFonts w:eastAsia="Times New Roman" w:cs="Times New Roman"/>
                <w:b/>
                <w:bCs/>
                <w:color w:val="000000"/>
                <w:sz w:val="24"/>
                <w:szCs w:val="24"/>
              </w:rPr>
              <w:t>Vốn đối ứng (đồng)</w:t>
            </w:r>
          </w:p>
        </w:tc>
      </w:tr>
      <w:tr w:rsidR="00EC2E2C" w:rsidRPr="00EC2E2C" w:rsidTr="00786D15">
        <w:trPr>
          <w:trHeight w:val="675"/>
        </w:trPr>
        <w:tc>
          <w:tcPr>
            <w:tcW w:w="582" w:type="dxa"/>
            <w:shd w:val="clear" w:color="auto" w:fill="auto"/>
            <w:vAlign w:val="center"/>
            <w:hideMark/>
          </w:tcPr>
          <w:p w:rsidR="00EC2E2C" w:rsidRPr="00EC2E2C" w:rsidRDefault="00EC2E2C" w:rsidP="00EC2E2C">
            <w:pPr>
              <w:ind w:firstLine="0"/>
              <w:jc w:val="center"/>
              <w:rPr>
                <w:rFonts w:eastAsia="Times New Roman" w:cs="Times New Roman"/>
                <w:b/>
                <w:bCs/>
                <w:color w:val="000000"/>
                <w:sz w:val="24"/>
                <w:szCs w:val="24"/>
              </w:rPr>
            </w:pPr>
            <w:r w:rsidRPr="00EC2E2C">
              <w:rPr>
                <w:rFonts w:eastAsia="Times New Roman" w:cs="Times New Roman"/>
                <w:b/>
                <w:bCs/>
                <w:color w:val="000000"/>
                <w:sz w:val="24"/>
                <w:szCs w:val="24"/>
              </w:rPr>
              <w:t>I</w:t>
            </w:r>
          </w:p>
        </w:tc>
        <w:tc>
          <w:tcPr>
            <w:tcW w:w="4962" w:type="dxa"/>
            <w:shd w:val="clear" w:color="auto" w:fill="auto"/>
            <w:vAlign w:val="center"/>
            <w:hideMark/>
          </w:tcPr>
          <w:p w:rsidR="00EC2E2C" w:rsidRPr="00EC2E2C" w:rsidRDefault="00EC2E2C" w:rsidP="00EC2E2C">
            <w:pPr>
              <w:ind w:firstLine="0"/>
              <w:rPr>
                <w:rFonts w:eastAsia="Times New Roman" w:cs="Times New Roman"/>
                <w:b/>
                <w:bCs/>
                <w:color w:val="000000"/>
                <w:sz w:val="24"/>
                <w:szCs w:val="24"/>
              </w:rPr>
            </w:pPr>
            <w:r w:rsidRPr="00EC2E2C">
              <w:rPr>
                <w:rFonts w:eastAsia="Times New Roman" w:cs="Times New Roman"/>
                <w:b/>
                <w:bCs/>
                <w:color w:val="000000"/>
                <w:sz w:val="24"/>
                <w:szCs w:val="24"/>
              </w:rPr>
              <w:t>Chi phí hỗ trợ dụng cụ sản xuất</w:t>
            </w:r>
          </w:p>
        </w:tc>
        <w:tc>
          <w:tcPr>
            <w:tcW w:w="1034" w:type="dxa"/>
            <w:shd w:val="clear" w:color="auto" w:fill="auto"/>
            <w:vAlign w:val="center"/>
            <w:hideMark/>
          </w:tcPr>
          <w:p w:rsidR="00EC2E2C" w:rsidRPr="00EC2E2C" w:rsidRDefault="00EC2E2C"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 </w:t>
            </w:r>
          </w:p>
        </w:tc>
        <w:tc>
          <w:tcPr>
            <w:tcW w:w="1296" w:type="dxa"/>
            <w:shd w:val="clear" w:color="auto" w:fill="auto"/>
            <w:vAlign w:val="center"/>
            <w:hideMark/>
          </w:tcPr>
          <w:p w:rsidR="00EC2E2C" w:rsidRPr="00EC2E2C" w:rsidRDefault="00EC2E2C"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 </w:t>
            </w:r>
          </w:p>
        </w:tc>
        <w:tc>
          <w:tcPr>
            <w:tcW w:w="1072" w:type="dxa"/>
            <w:shd w:val="clear" w:color="auto" w:fill="auto"/>
            <w:vAlign w:val="center"/>
            <w:hideMark/>
          </w:tcPr>
          <w:p w:rsidR="00EC2E2C" w:rsidRPr="00EC2E2C" w:rsidRDefault="00EC2E2C"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 </w:t>
            </w:r>
          </w:p>
        </w:tc>
        <w:tc>
          <w:tcPr>
            <w:tcW w:w="1912" w:type="dxa"/>
            <w:shd w:val="clear" w:color="auto" w:fill="auto"/>
            <w:vAlign w:val="center"/>
            <w:hideMark/>
          </w:tcPr>
          <w:p w:rsidR="00EC2E2C" w:rsidRPr="00EC2E2C" w:rsidRDefault="0064498E" w:rsidP="00EC2E2C">
            <w:pPr>
              <w:ind w:firstLine="0"/>
              <w:jc w:val="right"/>
              <w:rPr>
                <w:rFonts w:eastAsia="Times New Roman" w:cs="Times New Roman"/>
                <w:b/>
                <w:bCs/>
                <w:color w:val="000000"/>
                <w:sz w:val="24"/>
                <w:szCs w:val="24"/>
              </w:rPr>
            </w:pPr>
            <w:r w:rsidRPr="00EC2E2C">
              <w:rPr>
                <w:rFonts w:eastAsia="Times New Roman" w:cs="Times New Roman"/>
                <w:b/>
                <w:bCs/>
                <w:color w:val="000000"/>
                <w:sz w:val="24"/>
                <w:szCs w:val="24"/>
              </w:rPr>
              <w:t xml:space="preserve">     319.500.000</w:t>
            </w:r>
            <w:r w:rsidR="00EC2E2C" w:rsidRPr="00EC2E2C">
              <w:rPr>
                <w:rFonts w:eastAsia="Times New Roman" w:cs="Times New Roman"/>
                <w:b/>
                <w:bCs/>
                <w:color w:val="000000"/>
                <w:sz w:val="24"/>
                <w:szCs w:val="24"/>
              </w:rPr>
              <w:t> </w:t>
            </w:r>
          </w:p>
        </w:tc>
        <w:tc>
          <w:tcPr>
            <w:tcW w:w="1915" w:type="dxa"/>
            <w:shd w:val="clear" w:color="auto" w:fill="auto"/>
            <w:vAlign w:val="center"/>
            <w:hideMark/>
          </w:tcPr>
          <w:p w:rsidR="00EC2E2C" w:rsidRPr="00EC2E2C" w:rsidRDefault="00EC2E2C" w:rsidP="00EC2E2C">
            <w:pPr>
              <w:ind w:firstLine="0"/>
              <w:jc w:val="right"/>
              <w:rPr>
                <w:rFonts w:eastAsia="Times New Roman" w:cs="Times New Roman"/>
                <w:b/>
                <w:bCs/>
                <w:color w:val="000000"/>
                <w:sz w:val="24"/>
                <w:szCs w:val="24"/>
              </w:rPr>
            </w:pPr>
            <w:r w:rsidRPr="00EC2E2C">
              <w:rPr>
                <w:rFonts w:eastAsia="Times New Roman" w:cs="Times New Roman"/>
                <w:b/>
                <w:bCs/>
                <w:color w:val="000000"/>
                <w:sz w:val="24"/>
                <w:szCs w:val="24"/>
              </w:rPr>
              <w:t xml:space="preserve">     319.500</w:t>
            </w:r>
            <w:bookmarkStart w:id="134" w:name="_GoBack"/>
            <w:bookmarkEnd w:id="134"/>
            <w:r w:rsidRPr="00EC2E2C">
              <w:rPr>
                <w:rFonts w:eastAsia="Times New Roman" w:cs="Times New Roman"/>
                <w:b/>
                <w:bCs/>
                <w:color w:val="000000"/>
                <w:sz w:val="24"/>
                <w:szCs w:val="24"/>
              </w:rPr>
              <w:t xml:space="preserve">.000 </w:t>
            </w:r>
          </w:p>
        </w:tc>
        <w:tc>
          <w:tcPr>
            <w:tcW w:w="1701" w:type="dxa"/>
            <w:shd w:val="clear" w:color="auto" w:fill="auto"/>
            <w:vAlign w:val="center"/>
            <w:hideMark/>
          </w:tcPr>
          <w:p w:rsidR="00EC2E2C" w:rsidRPr="00EC2E2C" w:rsidRDefault="00EC2E2C" w:rsidP="00EC2E2C">
            <w:pPr>
              <w:ind w:firstLine="0"/>
              <w:jc w:val="left"/>
              <w:rPr>
                <w:rFonts w:eastAsia="Times New Roman" w:cs="Times New Roman"/>
                <w:b/>
                <w:bCs/>
                <w:color w:val="000000"/>
                <w:sz w:val="24"/>
                <w:szCs w:val="24"/>
              </w:rPr>
            </w:pPr>
            <w:r w:rsidRPr="00EC2E2C">
              <w:rPr>
                <w:rFonts w:eastAsia="Times New Roman" w:cs="Times New Roman"/>
                <w:b/>
                <w:bCs/>
                <w:color w:val="000000"/>
                <w:sz w:val="24"/>
                <w:szCs w:val="24"/>
              </w:rPr>
              <w:t> </w:t>
            </w:r>
          </w:p>
        </w:tc>
      </w:tr>
      <w:tr w:rsidR="0064498E" w:rsidRPr="00EC2E2C" w:rsidTr="00786D15">
        <w:trPr>
          <w:trHeight w:val="376"/>
        </w:trPr>
        <w:tc>
          <w:tcPr>
            <w:tcW w:w="582" w:type="dxa"/>
            <w:shd w:val="clear" w:color="auto" w:fill="auto"/>
            <w:vAlign w:val="center"/>
            <w:hideMark/>
          </w:tcPr>
          <w:p w:rsidR="0064498E" w:rsidRPr="00EC2E2C" w:rsidRDefault="0064498E"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1</w:t>
            </w:r>
          </w:p>
        </w:tc>
        <w:tc>
          <w:tcPr>
            <w:tcW w:w="4962" w:type="dxa"/>
            <w:shd w:val="clear" w:color="auto" w:fill="auto"/>
            <w:vAlign w:val="center"/>
            <w:hideMark/>
          </w:tcPr>
          <w:p w:rsidR="0064498E" w:rsidRPr="0059290D" w:rsidRDefault="0064498E" w:rsidP="00952937">
            <w:pPr>
              <w:ind w:firstLine="0"/>
              <w:rPr>
                <w:rFonts w:asciiTheme="majorHAnsi" w:hAnsiTheme="majorHAnsi" w:cstheme="majorHAnsi"/>
                <w:color w:val="000000"/>
                <w:sz w:val="24"/>
                <w:szCs w:val="24"/>
              </w:rPr>
            </w:pPr>
            <w:r w:rsidRPr="0059290D">
              <w:rPr>
                <w:rFonts w:asciiTheme="majorHAnsi" w:hAnsiTheme="majorHAnsi" w:cstheme="majorHAnsi"/>
                <w:color w:val="000000"/>
                <w:sz w:val="24"/>
                <w:szCs w:val="24"/>
              </w:rPr>
              <w:t>Máy làm đất đa năng cỡ nhỏ (Honda 6,5P)</w:t>
            </w:r>
          </w:p>
        </w:tc>
        <w:tc>
          <w:tcPr>
            <w:tcW w:w="1034" w:type="dxa"/>
            <w:shd w:val="clear" w:color="auto" w:fill="auto"/>
            <w:vAlign w:val="center"/>
            <w:hideMark/>
          </w:tcPr>
          <w:p w:rsidR="0064498E" w:rsidRPr="0059290D" w:rsidRDefault="0064498E" w:rsidP="00952937">
            <w:pPr>
              <w:ind w:firstLine="0"/>
              <w:jc w:val="center"/>
              <w:rPr>
                <w:rFonts w:asciiTheme="majorHAnsi" w:hAnsiTheme="majorHAnsi" w:cstheme="majorHAnsi"/>
                <w:color w:val="000000"/>
                <w:sz w:val="24"/>
                <w:szCs w:val="24"/>
              </w:rPr>
            </w:pPr>
            <w:r w:rsidRPr="0059290D">
              <w:rPr>
                <w:rFonts w:asciiTheme="majorHAnsi" w:hAnsiTheme="majorHAnsi" w:cstheme="majorHAnsi"/>
                <w:color w:val="000000"/>
                <w:sz w:val="24"/>
                <w:szCs w:val="24"/>
              </w:rPr>
              <w:t>Máy</w:t>
            </w:r>
          </w:p>
        </w:tc>
        <w:tc>
          <w:tcPr>
            <w:tcW w:w="1296" w:type="dxa"/>
            <w:shd w:val="clear" w:color="auto" w:fill="auto"/>
            <w:vAlign w:val="center"/>
            <w:hideMark/>
          </w:tcPr>
          <w:p w:rsidR="0064498E" w:rsidRPr="0059290D" w:rsidRDefault="0064498E" w:rsidP="00356288">
            <w:pPr>
              <w:ind w:firstLine="0"/>
              <w:jc w:val="right"/>
              <w:rPr>
                <w:rFonts w:asciiTheme="majorHAnsi" w:hAnsiTheme="majorHAnsi" w:cstheme="majorHAnsi"/>
                <w:color w:val="000000"/>
                <w:sz w:val="24"/>
                <w:szCs w:val="24"/>
              </w:rPr>
            </w:pPr>
            <w:r w:rsidRPr="0059290D">
              <w:rPr>
                <w:rFonts w:asciiTheme="majorHAnsi" w:hAnsiTheme="majorHAnsi" w:cstheme="majorHAnsi"/>
                <w:color w:val="000000"/>
                <w:sz w:val="24"/>
                <w:szCs w:val="24"/>
              </w:rPr>
              <w:t>18.000.000</w:t>
            </w:r>
          </w:p>
        </w:tc>
        <w:tc>
          <w:tcPr>
            <w:tcW w:w="1072" w:type="dxa"/>
            <w:shd w:val="clear" w:color="auto" w:fill="auto"/>
            <w:vAlign w:val="center"/>
            <w:hideMark/>
          </w:tcPr>
          <w:p w:rsidR="0064498E" w:rsidRPr="0059290D" w:rsidRDefault="0064498E" w:rsidP="00952937">
            <w:pPr>
              <w:ind w:firstLine="0"/>
              <w:jc w:val="center"/>
              <w:rPr>
                <w:rFonts w:asciiTheme="majorHAnsi" w:hAnsiTheme="majorHAnsi" w:cstheme="majorHAnsi"/>
                <w:color w:val="000000"/>
                <w:sz w:val="24"/>
                <w:szCs w:val="24"/>
              </w:rPr>
            </w:pPr>
            <w:r w:rsidRPr="0059290D">
              <w:rPr>
                <w:rFonts w:asciiTheme="majorHAnsi" w:hAnsiTheme="majorHAnsi" w:cstheme="majorHAnsi"/>
                <w:color w:val="000000"/>
                <w:sz w:val="24"/>
                <w:szCs w:val="24"/>
              </w:rPr>
              <w:t>2</w:t>
            </w:r>
          </w:p>
        </w:tc>
        <w:tc>
          <w:tcPr>
            <w:tcW w:w="1912" w:type="dxa"/>
            <w:shd w:val="clear" w:color="auto" w:fill="auto"/>
            <w:vAlign w:val="center"/>
            <w:hideMark/>
          </w:tcPr>
          <w:p w:rsidR="0064498E" w:rsidRPr="0059290D" w:rsidRDefault="0064498E" w:rsidP="00952937">
            <w:pPr>
              <w:ind w:firstLine="0"/>
              <w:jc w:val="right"/>
              <w:rPr>
                <w:rFonts w:asciiTheme="majorHAnsi" w:hAnsiTheme="majorHAnsi" w:cstheme="majorHAnsi"/>
                <w:color w:val="000000"/>
                <w:sz w:val="24"/>
                <w:szCs w:val="24"/>
              </w:rPr>
            </w:pPr>
            <w:r w:rsidRPr="0059290D">
              <w:rPr>
                <w:rFonts w:asciiTheme="majorHAnsi" w:hAnsiTheme="majorHAnsi" w:cstheme="majorHAnsi"/>
                <w:color w:val="000000"/>
                <w:sz w:val="24"/>
                <w:szCs w:val="24"/>
              </w:rPr>
              <w:t>36.000.000</w:t>
            </w:r>
          </w:p>
        </w:tc>
        <w:tc>
          <w:tcPr>
            <w:tcW w:w="1915" w:type="dxa"/>
            <w:shd w:val="clear" w:color="auto" w:fill="auto"/>
            <w:vAlign w:val="center"/>
            <w:hideMark/>
          </w:tcPr>
          <w:p w:rsidR="0064498E" w:rsidRPr="0059290D" w:rsidRDefault="0064498E" w:rsidP="002D484D">
            <w:pPr>
              <w:ind w:firstLine="0"/>
              <w:jc w:val="right"/>
              <w:rPr>
                <w:rFonts w:asciiTheme="majorHAnsi" w:hAnsiTheme="majorHAnsi" w:cstheme="majorHAnsi"/>
                <w:color w:val="000000"/>
                <w:sz w:val="24"/>
                <w:szCs w:val="24"/>
              </w:rPr>
            </w:pPr>
            <w:r w:rsidRPr="0059290D">
              <w:rPr>
                <w:rFonts w:asciiTheme="majorHAnsi" w:hAnsiTheme="majorHAnsi" w:cstheme="majorHAnsi"/>
                <w:color w:val="000000"/>
                <w:sz w:val="24"/>
                <w:szCs w:val="24"/>
              </w:rPr>
              <w:t>36.000.000</w:t>
            </w:r>
          </w:p>
        </w:tc>
        <w:tc>
          <w:tcPr>
            <w:tcW w:w="1701" w:type="dxa"/>
            <w:shd w:val="clear" w:color="auto" w:fill="auto"/>
            <w:noWrap/>
            <w:vAlign w:val="bottom"/>
            <w:hideMark/>
          </w:tcPr>
          <w:p w:rsidR="0064498E" w:rsidRPr="00EC2E2C" w:rsidRDefault="0064498E" w:rsidP="00EC2E2C">
            <w:pPr>
              <w:ind w:firstLine="0"/>
              <w:jc w:val="left"/>
              <w:rPr>
                <w:rFonts w:eastAsia="Times New Roman" w:cs="Times New Roman"/>
                <w:color w:val="000000"/>
                <w:sz w:val="24"/>
                <w:szCs w:val="24"/>
              </w:rPr>
            </w:pPr>
          </w:p>
        </w:tc>
      </w:tr>
      <w:tr w:rsidR="0064498E" w:rsidRPr="00EC2E2C" w:rsidTr="00786D15">
        <w:trPr>
          <w:trHeight w:val="345"/>
        </w:trPr>
        <w:tc>
          <w:tcPr>
            <w:tcW w:w="582" w:type="dxa"/>
            <w:shd w:val="clear" w:color="auto" w:fill="auto"/>
            <w:vAlign w:val="center"/>
            <w:hideMark/>
          </w:tcPr>
          <w:p w:rsidR="0064498E" w:rsidRPr="00EC2E2C" w:rsidRDefault="0064498E"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2</w:t>
            </w:r>
          </w:p>
        </w:tc>
        <w:tc>
          <w:tcPr>
            <w:tcW w:w="4962" w:type="dxa"/>
            <w:shd w:val="clear" w:color="auto" w:fill="auto"/>
            <w:vAlign w:val="center"/>
            <w:hideMark/>
          </w:tcPr>
          <w:p w:rsidR="0064498E" w:rsidRPr="00B63931" w:rsidRDefault="0064498E" w:rsidP="00952937">
            <w:pPr>
              <w:ind w:firstLine="0"/>
              <w:rPr>
                <w:rFonts w:asciiTheme="majorHAnsi" w:hAnsiTheme="majorHAnsi" w:cstheme="majorHAnsi"/>
                <w:color w:val="000000"/>
                <w:sz w:val="24"/>
                <w:szCs w:val="24"/>
                <w:lang w:val="fr-FR"/>
              </w:rPr>
            </w:pPr>
            <w:r w:rsidRPr="00B63931">
              <w:rPr>
                <w:rFonts w:asciiTheme="majorHAnsi" w:hAnsiTheme="majorHAnsi" w:cstheme="majorHAnsi"/>
                <w:color w:val="000000"/>
                <w:sz w:val="24"/>
                <w:szCs w:val="24"/>
                <w:lang w:val="fr-FR"/>
              </w:rPr>
              <w:t>Máy cắt cỏ</w:t>
            </w:r>
            <w:r w:rsidR="00B63931" w:rsidRPr="00B63931">
              <w:rPr>
                <w:color w:val="000000"/>
                <w:szCs w:val="26"/>
                <w:lang w:val="fr-FR"/>
              </w:rPr>
              <w:t xml:space="preserve"> </w:t>
            </w:r>
            <w:r w:rsidR="00B63931" w:rsidRPr="00B63931">
              <w:rPr>
                <w:color w:val="000000"/>
                <w:sz w:val="24"/>
                <w:szCs w:val="24"/>
                <w:lang w:val="fr-FR"/>
              </w:rPr>
              <w:t>Honda UMK435T U2ST</w:t>
            </w:r>
          </w:p>
        </w:tc>
        <w:tc>
          <w:tcPr>
            <w:tcW w:w="1034" w:type="dxa"/>
            <w:shd w:val="clear" w:color="auto" w:fill="auto"/>
            <w:vAlign w:val="center"/>
            <w:hideMark/>
          </w:tcPr>
          <w:p w:rsidR="0064498E" w:rsidRPr="0059290D" w:rsidRDefault="0064498E" w:rsidP="00952937">
            <w:pPr>
              <w:ind w:firstLine="0"/>
              <w:jc w:val="center"/>
              <w:rPr>
                <w:rFonts w:asciiTheme="majorHAnsi" w:hAnsiTheme="majorHAnsi" w:cstheme="majorHAnsi"/>
                <w:color w:val="000000"/>
                <w:sz w:val="24"/>
                <w:szCs w:val="24"/>
              </w:rPr>
            </w:pPr>
            <w:r w:rsidRPr="0059290D">
              <w:rPr>
                <w:rFonts w:asciiTheme="majorHAnsi" w:hAnsiTheme="majorHAnsi" w:cstheme="majorHAnsi"/>
                <w:color w:val="000000"/>
                <w:sz w:val="24"/>
                <w:szCs w:val="24"/>
              </w:rPr>
              <w:t>Máy</w:t>
            </w:r>
          </w:p>
        </w:tc>
        <w:tc>
          <w:tcPr>
            <w:tcW w:w="1296" w:type="dxa"/>
            <w:shd w:val="clear" w:color="auto" w:fill="auto"/>
            <w:vAlign w:val="center"/>
            <w:hideMark/>
          </w:tcPr>
          <w:p w:rsidR="0064498E" w:rsidRPr="0059290D" w:rsidRDefault="0064498E" w:rsidP="00356288">
            <w:pPr>
              <w:ind w:firstLine="0"/>
              <w:jc w:val="right"/>
              <w:rPr>
                <w:rFonts w:asciiTheme="majorHAnsi" w:hAnsiTheme="majorHAnsi" w:cstheme="majorHAnsi"/>
                <w:color w:val="000000"/>
                <w:sz w:val="24"/>
                <w:szCs w:val="24"/>
              </w:rPr>
            </w:pPr>
            <w:r w:rsidRPr="0059290D">
              <w:rPr>
                <w:rFonts w:asciiTheme="majorHAnsi" w:hAnsiTheme="majorHAnsi" w:cstheme="majorHAnsi"/>
                <w:color w:val="000000"/>
                <w:sz w:val="24"/>
                <w:szCs w:val="24"/>
              </w:rPr>
              <w:t>6.500.000</w:t>
            </w:r>
          </w:p>
        </w:tc>
        <w:tc>
          <w:tcPr>
            <w:tcW w:w="1072" w:type="dxa"/>
            <w:shd w:val="clear" w:color="auto" w:fill="auto"/>
            <w:vAlign w:val="center"/>
            <w:hideMark/>
          </w:tcPr>
          <w:p w:rsidR="0064498E" w:rsidRPr="0059290D" w:rsidRDefault="0064498E" w:rsidP="00952937">
            <w:pPr>
              <w:ind w:firstLine="0"/>
              <w:jc w:val="center"/>
              <w:rPr>
                <w:rFonts w:asciiTheme="majorHAnsi" w:hAnsiTheme="majorHAnsi" w:cstheme="majorHAnsi"/>
                <w:color w:val="000000"/>
                <w:sz w:val="24"/>
                <w:szCs w:val="24"/>
              </w:rPr>
            </w:pPr>
            <w:r w:rsidRPr="0059290D">
              <w:rPr>
                <w:rFonts w:asciiTheme="majorHAnsi" w:hAnsiTheme="majorHAnsi" w:cstheme="majorHAnsi"/>
                <w:color w:val="000000"/>
                <w:sz w:val="24"/>
                <w:szCs w:val="24"/>
              </w:rPr>
              <w:t>5</w:t>
            </w:r>
          </w:p>
        </w:tc>
        <w:tc>
          <w:tcPr>
            <w:tcW w:w="1912" w:type="dxa"/>
            <w:shd w:val="clear" w:color="auto" w:fill="auto"/>
            <w:vAlign w:val="center"/>
            <w:hideMark/>
          </w:tcPr>
          <w:p w:rsidR="0064498E" w:rsidRPr="0059290D" w:rsidRDefault="0064498E" w:rsidP="00952937">
            <w:pPr>
              <w:ind w:firstLine="0"/>
              <w:jc w:val="right"/>
              <w:rPr>
                <w:rFonts w:asciiTheme="majorHAnsi" w:hAnsiTheme="majorHAnsi" w:cstheme="majorHAnsi"/>
                <w:color w:val="000000"/>
                <w:sz w:val="24"/>
                <w:szCs w:val="24"/>
              </w:rPr>
            </w:pPr>
            <w:r w:rsidRPr="0059290D">
              <w:rPr>
                <w:rFonts w:asciiTheme="majorHAnsi" w:hAnsiTheme="majorHAnsi" w:cstheme="majorHAnsi"/>
                <w:color w:val="000000"/>
                <w:sz w:val="24"/>
                <w:szCs w:val="24"/>
              </w:rPr>
              <w:t>32.500.000</w:t>
            </w:r>
          </w:p>
        </w:tc>
        <w:tc>
          <w:tcPr>
            <w:tcW w:w="1915" w:type="dxa"/>
            <w:shd w:val="clear" w:color="auto" w:fill="auto"/>
            <w:vAlign w:val="center"/>
            <w:hideMark/>
          </w:tcPr>
          <w:p w:rsidR="0064498E" w:rsidRPr="0059290D" w:rsidRDefault="0064498E" w:rsidP="002D484D">
            <w:pPr>
              <w:ind w:firstLine="0"/>
              <w:jc w:val="right"/>
              <w:rPr>
                <w:rFonts w:asciiTheme="majorHAnsi" w:hAnsiTheme="majorHAnsi" w:cstheme="majorHAnsi"/>
                <w:color w:val="000000"/>
                <w:sz w:val="24"/>
                <w:szCs w:val="24"/>
              </w:rPr>
            </w:pPr>
            <w:r w:rsidRPr="0059290D">
              <w:rPr>
                <w:rFonts w:asciiTheme="majorHAnsi" w:hAnsiTheme="majorHAnsi" w:cstheme="majorHAnsi"/>
                <w:color w:val="000000"/>
                <w:sz w:val="24"/>
                <w:szCs w:val="24"/>
              </w:rPr>
              <w:t>32.500.000</w:t>
            </w:r>
          </w:p>
        </w:tc>
        <w:tc>
          <w:tcPr>
            <w:tcW w:w="1701" w:type="dxa"/>
            <w:shd w:val="clear" w:color="auto" w:fill="auto"/>
            <w:noWrap/>
            <w:vAlign w:val="bottom"/>
            <w:hideMark/>
          </w:tcPr>
          <w:p w:rsidR="0064498E" w:rsidRPr="00EC2E2C" w:rsidRDefault="0064498E" w:rsidP="00EC2E2C">
            <w:pPr>
              <w:ind w:firstLine="0"/>
              <w:jc w:val="left"/>
              <w:rPr>
                <w:rFonts w:eastAsia="Times New Roman" w:cs="Times New Roman"/>
                <w:color w:val="000000"/>
                <w:sz w:val="24"/>
                <w:szCs w:val="24"/>
              </w:rPr>
            </w:pPr>
          </w:p>
        </w:tc>
      </w:tr>
      <w:tr w:rsidR="0064498E" w:rsidRPr="00EC2E2C" w:rsidTr="00786D15">
        <w:trPr>
          <w:trHeight w:val="345"/>
        </w:trPr>
        <w:tc>
          <w:tcPr>
            <w:tcW w:w="582" w:type="dxa"/>
            <w:shd w:val="clear" w:color="auto" w:fill="auto"/>
            <w:vAlign w:val="center"/>
            <w:hideMark/>
          </w:tcPr>
          <w:p w:rsidR="0064498E" w:rsidRPr="00EC2E2C" w:rsidRDefault="0064498E"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3</w:t>
            </w:r>
          </w:p>
        </w:tc>
        <w:tc>
          <w:tcPr>
            <w:tcW w:w="4962" w:type="dxa"/>
            <w:shd w:val="clear" w:color="000000" w:fill="FFFFFF"/>
            <w:vAlign w:val="center"/>
            <w:hideMark/>
          </w:tcPr>
          <w:p w:rsidR="0064498E" w:rsidRPr="0059290D" w:rsidRDefault="0064498E" w:rsidP="00952937">
            <w:pPr>
              <w:ind w:firstLine="0"/>
              <w:rPr>
                <w:rFonts w:asciiTheme="majorHAnsi" w:hAnsiTheme="majorHAnsi" w:cstheme="majorHAnsi"/>
                <w:color w:val="000000"/>
                <w:sz w:val="24"/>
                <w:szCs w:val="24"/>
              </w:rPr>
            </w:pPr>
            <w:r w:rsidRPr="0059290D">
              <w:rPr>
                <w:rFonts w:asciiTheme="majorHAnsi" w:hAnsiTheme="majorHAnsi" w:cstheme="majorHAnsi"/>
                <w:color w:val="000000"/>
                <w:sz w:val="24"/>
                <w:szCs w:val="24"/>
              </w:rPr>
              <w:t xml:space="preserve">Máy phun thuốc sinh học </w:t>
            </w:r>
            <w:r w:rsidR="00B63931" w:rsidRPr="00B63931">
              <w:rPr>
                <w:color w:val="000000"/>
                <w:sz w:val="24"/>
                <w:szCs w:val="24"/>
              </w:rPr>
              <w:t>Honda GX35</w:t>
            </w:r>
          </w:p>
        </w:tc>
        <w:tc>
          <w:tcPr>
            <w:tcW w:w="1034" w:type="dxa"/>
            <w:shd w:val="clear" w:color="auto" w:fill="auto"/>
            <w:vAlign w:val="center"/>
            <w:hideMark/>
          </w:tcPr>
          <w:p w:rsidR="0064498E" w:rsidRPr="0059290D" w:rsidRDefault="0064498E" w:rsidP="00952937">
            <w:pPr>
              <w:ind w:firstLine="0"/>
              <w:jc w:val="center"/>
              <w:rPr>
                <w:rFonts w:asciiTheme="majorHAnsi" w:hAnsiTheme="majorHAnsi" w:cstheme="majorHAnsi"/>
                <w:color w:val="000000"/>
                <w:sz w:val="24"/>
                <w:szCs w:val="24"/>
              </w:rPr>
            </w:pPr>
            <w:r w:rsidRPr="0059290D">
              <w:rPr>
                <w:rFonts w:asciiTheme="majorHAnsi" w:hAnsiTheme="majorHAnsi" w:cstheme="majorHAnsi"/>
                <w:color w:val="000000"/>
                <w:sz w:val="24"/>
                <w:szCs w:val="24"/>
              </w:rPr>
              <w:t>Máy</w:t>
            </w:r>
          </w:p>
        </w:tc>
        <w:tc>
          <w:tcPr>
            <w:tcW w:w="1296" w:type="dxa"/>
            <w:shd w:val="clear" w:color="auto" w:fill="auto"/>
            <w:vAlign w:val="center"/>
            <w:hideMark/>
          </w:tcPr>
          <w:p w:rsidR="0064498E" w:rsidRPr="0059290D" w:rsidRDefault="0064498E" w:rsidP="00356288">
            <w:pPr>
              <w:ind w:firstLine="0"/>
              <w:jc w:val="right"/>
              <w:rPr>
                <w:rFonts w:asciiTheme="majorHAnsi" w:hAnsiTheme="majorHAnsi" w:cstheme="majorHAnsi"/>
                <w:color w:val="000000"/>
                <w:sz w:val="24"/>
                <w:szCs w:val="24"/>
              </w:rPr>
            </w:pPr>
            <w:r w:rsidRPr="0059290D">
              <w:rPr>
                <w:rFonts w:asciiTheme="majorHAnsi" w:hAnsiTheme="majorHAnsi" w:cstheme="majorHAnsi"/>
                <w:color w:val="000000"/>
                <w:sz w:val="24"/>
                <w:szCs w:val="24"/>
              </w:rPr>
              <w:t>5.000.000</w:t>
            </w:r>
          </w:p>
        </w:tc>
        <w:tc>
          <w:tcPr>
            <w:tcW w:w="1072" w:type="dxa"/>
            <w:shd w:val="clear" w:color="auto" w:fill="auto"/>
            <w:vAlign w:val="center"/>
            <w:hideMark/>
          </w:tcPr>
          <w:p w:rsidR="0064498E" w:rsidRPr="0059290D" w:rsidRDefault="0064498E" w:rsidP="00952937">
            <w:pPr>
              <w:ind w:firstLine="0"/>
              <w:jc w:val="center"/>
              <w:rPr>
                <w:rFonts w:asciiTheme="majorHAnsi" w:hAnsiTheme="majorHAnsi" w:cstheme="majorHAnsi"/>
                <w:color w:val="000000"/>
                <w:sz w:val="24"/>
                <w:szCs w:val="24"/>
              </w:rPr>
            </w:pPr>
            <w:r w:rsidRPr="0059290D">
              <w:rPr>
                <w:rFonts w:asciiTheme="majorHAnsi" w:hAnsiTheme="majorHAnsi" w:cstheme="majorHAnsi"/>
                <w:color w:val="000000"/>
                <w:sz w:val="24"/>
                <w:szCs w:val="24"/>
              </w:rPr>
              <w:t>4</w:t>
            </w:r>
          </w:p>
        </w:tc>
        <w:tc>
          <w:tcPr>
            <w:tcW w:w="1912" w:type="dxa"/>
            <w:shd w:val="clear" w:color="auto" w:fill="auto"/>
            <w:vAlign w:val="center"/>
            <w:hideMark/>
          </w:tcPr>
          <w:p w:rsidR="0064498E" w:rsidRPr="0059290D" w:rsidRDefault="0064498E" w:rsidP="00952937">
            <w:pPr>
              <w:ind w:firstLine="0"/>
              <w:jc w:val="right"/>
              <w:rPr>
                <w:rFonts w:asciiTheme="majorHAnsi" w:hAnsiTheme="majorHAnsi" w:cstheme="majorHAnsi"/>
                <w:color w:val="000000"/>
                <w:sz w:val="24"/>
                <w:szCs w:val="24"/>
              </w:rPr>
            </w:pPr>
            <w:r w:rsidRPr="0059290D">
              <w:rPr>
                <w:rFonts w:asciiTheme="majorHAnsi" w:hAnsiTheme="majorHAnsi" w:cstheme="majorHAnsi"/>
                <w:color w:val="000000"/>
                <w:sz w:val="24"/>
                <w:szCs w:val="24"/>
              </w:rPr>
              <w:t>20.000.000</w:t>
            </w:r>
          </w:p>
        </w:tc>
        <w:tc>
          <w:tcPr>
            <w:tcW w:w="1915" w:type="dxa"/>
            <w:shd w:val="clear" w:color="auto" w:fill="auto"/>
            <w:vAlign w:val="center"/>
            <w:hideMark/>
          </w:tcPr>
          <w:p w:rsidR="0064498E" w:rsidRPr="0059290D" w:rsidRDefault="0064498E" w:rsidP="002D484D">
            <w:pPr>
              <w:ind w:firstLine="0"/>
              <w:jc w:val="right"/>
              <w:rPr>
                <w:rFonts w:asciiTheme="majorHAnsi" w:hAnsiTheme="majorHAnsi" w:cstheme="majorHAnsi"/>
                <w:color w:val="000000"/>
                <w:sz w:val="24"/>
                <w:szCs w:val="24"/>
              </w:rPr>
            </w:pPr>
            <w:r w:rsidRPr="0059290D">
              <w:rPr>
                <w:rFonts w:asciiTheme="majorHAnsi" w:hAnsiTheme="majorHAnsi" w:cstheme="majorHAnsi"/>
                <w:color w:val="000000"/>
                <w:sz w:val="24"/>
                <w:szCs w:val="24"/>
              </w:rPr>
              <w:t>20.000.000</w:t>
            </w:r>
          </w:p>
        </w:tc>
        <w:tc>
          <w:tcPr>
            <w:tcW w:w="1701" w:type="dxa"/>
            <w:shd w:val="clear" w:color="auto" w:fill="auto"/>
            <w:noWrap/>
            <w:vAlign w:val="bottom"/>
            <w:hideMark/>
          </w:tcPr>
          <w:p w:rsidR="0064498E" w:rsidRPr="00EC2E2C" w:rsidRDefault="0064498E" w:rsidP="00EC2E2C">
            <w:pPr>
              <w:ind w:firstLine="0"/>
              <w:jc w:val="left"/>
              <w:rPr>
                <w:rFonts w:eastAsia="Times New Roman" w:cs="Times New Roman"/>
                <w:color w:val="000000"/>
                <w:sz w:val="24"/>
                <w:szCs w:val="24"/>
              </w:rPr>
            </w:pPr>
          </w:p>
        </w:tc>
      </w:tr>
      <w:tr w:rsidR="0064498E" w:rsidRPr="00EC2E2C" w:rsidTr="00786D15">
        <w:trPr>
          <w:trHeight w:val="381"/>
        </w:trPr>
        <w:tc>
          <w:tcPr>
            <w:tcW w:w="582" w:type="dxa"/>
            <w:shd w:val="clear" w:color="auto" w:fill="auto"/>
            <w:vAlign w:val="center"/>
            <w:hideMark/>
          </w:tcPr>
          <w:p w:rsidR="0064498E" w:rsidRPr="00EC2E2C" w:rsidRDefault="0064498E"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4</w:t>
            </w:r>
          </w:p>
        </w:tc>
        <w:tc>
          <w:tcPr>
            <w:tcW w:w="4962" w:type="dxa"/>
            <w:shd w:val="clear" w:color="000000" w:fill="FFFFFF"/>
            <w:vAlign w:val="center"/>
            <w:hideMark/>
          </w:tcPr>
          <w:p w:rsidR="0064498E" w:rsidRPr="0059290D" w:rsidRDefault="00356288" w:rsidP="00356288">
            <w:pPr>
              <w:ind w:firstLine="0"/>
              <w:rPr>
                <w:rFonts w:asciiTheme="majorHAnsi" w:hAnsiTheme="majorHAnsi" w:cstheme="majorHAnsi"/>
                <w:color w:val="FF0000"/>
                <w:sz w:val="24"/>
                <w:szCs w:val="24"/>
              </w:rPr>
            </w:pPr>
            <w:r>
              <w:rPr>
                <w:rFonts w:asciiTheme="majorHAnsi" w:hAnsiTheme="majorHAnsi" w:cstheme="majorHAnsi"/>
                <w:color w:val="FF0000"/>
                <w:sz w:val="24"/>
                <w:szCs w:val="24"/>
                <w:lang w:val="vi-VN"/>
              </w:rPr>
              <w:t>Dụng</w:t>
            </w:r>
            <w:r w:rsidR="0064498E" w:rsidRPr="0059290D">
              <w:rPr>
                <w:rFonts w:asciiTheme="majorHAnsi" w:hAnsiTheme="majorHAnsi" w:cstheme="majorHAnsi"/>
                <w:color w:val="FF0000"/>
                <w:sz w:val="24"/>
                <w:szCs w:val="24"/>
              </w:rPr>
              <w:t xml:space="preserve"> cụ làm đất bằng tay</w:t>
            </w:r>
          </w:p>
        </w:tc>
        <w:tc>
          <w:tcPr>
            <w:tcW w:w="1034" w:type="dxa"/>
            <w:shd w:val="clear" w:color="auto" w:fill="auto"/>
            <w:vAlign w:val="center"/>
            <w:hideMark/>
          </w:tcPr>
          <w:p w:rsidR="0064498E" w:rsidRPr="0059290D" w:rsidRDefault="0064498E" w:rsidP="00952937">
            <w:pPr>
              <w:ind w:firstLine="0"/>
              <w:jc w:val="center"/>
              <w:rPr>
                <w:rFonts w:asciiTheme="majorHAnsi" w:hAnsiTheme="majorHAnsi" w:cstheme="majorHAnsi"/>
                <w:color w:val="FF0000"/>
                <w:sz w:val="24"/>
                <w:szCs w:val="24"/>
              </w:rPr>
            </w:pPr>
            <w:r w:rsidRPr="0059290D">
              <w:rPr>
                <w:rFonts w:asciiTheme="majorHAnsi" w:hAnsiTheme="majorHAnsi" w:cstheme="majorHAnsi"/>
                <w:color w:val="FF0000"/>
                <w:sz w:val="24"/>
                <w:szCs w:val="24"/>
              </w:rPr>
              <w:t>Bộ</w:t>
            </w:r>
          </w:p>
        </w:tc>
        <w:tc>
          <w:tcPr>
            <w:tcW w:w="1296" w:type="dxa"/>
            <w:shd w:val="clear" w:color="auto" w:fill="auto"/>
            <w:vAlign w:val="center"/>
            <w:hideMark/>
          </w:tcPr>
          <w:p w:rsidR="0064498E" w:rsidRPr="0059290D" w:rsidRDefault="0064498E" w:rsidP="00356288">
            <w:pPr>
              <w:ind w:firstLine="0"/>
              <w:jc w:val="right"/>
              <w:rPr>
                <w:rFonts w:asciiTheme="majorHAnsi" w:hAnsiTheme="majorHAnsi" w:cstheme="majorHAnsi"/>
                <w:color w:val="FF0000"/>
                <w:sz w:val="24"/>
                <w:szCs w:val="24"/>
              </w:rPr>
            </w:pPr>
            <w:r w:rsidRPr="0059290D">
              <w:rPr>
                <w:rFonts w:asciiTheme="majorHAnsi" w:hAnsiTheme="majorHAnsi" w:cstheme="majorHAnsi"/>
                <w:color w:val="FF0000"/>
                <w:sz w:val="24"/>
                <w:szCs w:val="24"/>
              </w:rPr>
              <w:t>500.000</w:t>
            </w:r>
          </w:p>
        </w:tc>
        <w:tc>
          <w:tcPr>
            <w:tcW w:w="1072" w:type="dxa"/>
            <w:shd w:val="clear" w:color="auto" w:fill="auto"/>
            <w:vAlign w:val="center"/>
            <w:hideMark/>
          </w:tcPr>
          <w:p w:rsidR="0064498E" w:rsidRPr="0059290D" w:rsidRDefault="0064498E" w:rsidP="00952937">
            <w:pPr>
              <w:ind w:firstLine="0"/>
              <w:jc w:val="center"/>
              <w:rPr>
                <w:rFonts w:asciiTheme="majorHAnsi" w:hAnsiTheme="majorHAnsi" w:cstheme="majorHAnsi"/>
                <w:color w:val="FF0000"/>
                <w:sz w:val="24"/>
                <w:szCs w:val="24"/>
              </w:rPr>
            </w:pPr>
            <w:r w:rsidRPr="0059290D">
              <w:rPr>
                <w:rFonts w:asciiTheme="majorHAnsi" w:hAnsiTheme="majorHAnsi" w:cstheme="majorHAnsi"/>
                <w:color w:val="FF0000"/>
                <w:sz w:val="24"/>
                <w:szCs w:val="24"/>
              </w:rPr>
              <w:t>25</w:t>
            </w:r>
          </w:p>
        </w:tc>
        <w:tc>
          <w:tcPr>
            <w:tcW w:w="1912" w:type="dxa"/>
            <w:shd w:val="clear" w:color="auto" w:fill="auto"/>
            <w:vAlign w:val="center"/>
            <w:hideMark/>
          </w:tcPr>
          <w:p w:rsidR="0064498E" w:rsidRPr="0059290D" w:rsidRDefault="0064498E" w:rsidP="00952937">
            <w:pPr>
              <w:ind w:firstLine="0"/>
              <w:jc w:val="right"/>
              <w:rPr>
                <w:rFonts w:asciiTheme="majorHAnsi" w:hAnsiTheme="majorHAnsi" w:cstheme="majorHAnsi"/>
                <w:color w:val="FF0000"/>
                <w:sz w:val="24"/>
                <w:szCs w:val="24"/>
              </w:rPr>
            </w:pPr>
            <w:r w:rsidRPr="0059290D">
              <w:rPr>
                <w:rFonts w:asciiTheme="majorHAnsi" w:hAnsiTheme="majorHAnsi" w:cstheme="majorHAnsi"/>
                <w:color w:val="FF0000"/>
                <w:sz w:val="24"/>
                <w:szCs w:val="24"/>
              </w:rPr>
              <w:t>12.500.000</w:t>
            </w:r>
          </w:p>
        </w:tc>
        <w:tc>
          <w:tcPr>
            <w:tcW w:w="1915" w:type="dxa"/>
            <w:shd w:val="clear" w:color="auto" w:fill="auto"/>
            <w:vAlign w:val="center"/>
            <w:hideMark/>
          </w:tcPr>
          <w:p w:rsidR="0064498E" w:rsidRPr="0059290D" w:rsidRDefault="0064498E" w:rsidP="002D484D">
            <w:pPr>
              <w:ind w:firstLine="0"/>
              <w:jc w:val="right"/>
              <w:rPr>
                <w:rFonts w:asciiTheme="majorHAnsi" w:hAnsiTheme="majorHAnsi" w:cstheme="majorHAnsi"/>
                <w:color w:val="FF0000"/>
                <w:sz w:val="24"/>
                <w:szCs w:val="24"/>
              </w:rPr>
            </w:pPr>
            <w:r w:rsidRPr="0059290D">
              <w:rPr>
                <w:rFonts w:asciiTheme="majorHAnsi" w:hAnsiTheme="majorHAnsi" w:cstheme="majorHAnsi"/>
                <w:color w:val="FF0000"/>
                <w:sz w:val="24"/>
                <w:szCs w:val="24"/>
              </w:rPr>
              <w:t>12.500.000</w:t>
            </w:r>
          </w:p>
        </w:tc>
        <w:tc>
          <w:tcPr>
            <w:tcW w:w="1701" w:type="dxa"/>
            <w:shd w:val="clear" w:color="auto" w:fill="auto"/>
            <w:noWrap/>
            <w:vAlign w:val="bottom"/>
            <w:hideMark/>
          </w:tcPr>
          <w:p w:rsidR="0064498E" w:rsidRPr="00EC2E2C" w:rsidRDefault="0064498E" w:rsidP="00EC2E2C">
            <w:pPr>
              <w:ind w:firstLine="0"/>
              <w:jc w:val="left"/>
              <w:rPr>
                <w:rFonts w:eastAsia="Times New Roman" w:cs="Times New Roman"/>
                <w:color w:val="000000"/>
                <w:sz w:val="24"/>
                <w:szCs w:val="24"/>
              </w:rPr>
            </w:pPr>
          </w:p>
        </w:tc>
      </w:tr>
      <w:tr w:rsidR="0064498E" w:rsidRPr="00EC2E2C" w:rsidTr="00786D15">
        <w:trPr>
          <w:trHeight w:val="403"/>
        </w:trPr>
        <w:tc>
          <w:tcPr>
            <w:tcW w:w="582" w:type="dxa"/>
            <w:shd w:val="clear" w:color="auto" w:fill="auto"/>
            <w:vAlign w:val="center"/>
            <w:hideMark/>
          </w:tcPr>
          <w:p w:rsidR="0064498E" w:rsidRPr="00EC2E2C" w:rsidRDefault="0064498E"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5</w:t>
            </w:r>
          </w:p>
        </w:tc>
        <w:tc>
          <w:tcPr>
            <w:tcW w:w="4962" w:type="dxa"/>
            <w:shd w:val="clear" w:color="000000" w:fill="FFFFFF"/>
            <w:vAlign w:val="center"/>
            <w:hideMark/>
          </w:tcPr>
          <w:p w:rsidR="0064498E" w:rsidRPr="0059290D" w:rsidRDefault="0064498E" w:rsidP="00B63931">
            <w:pPr>
              <w:ind w:firstLine="0"/>
              <w:rPr>
                <w:rFonts w:asciiTheme="majorHAnsi" w:hAnsiTheme="majorHAnsi" w:cstheme="majorHAnsi"/>
                <w:color w:val="FF0000"/>
                <w:sz w:val="24"/>
                <w:szCs w:val="24"/>
              </w:rPr>
            </w:pPr>
            <w:r w:rsidRPr="0059290D">
              <w:rPr>
                <w:rFonts w:asciiTheme="majorHAnsi" w:hAnsiTheme="majorHAnsi" w:cstheme="majorHAnsi"/>
                <w:color w:val="FF0000"/>
                <w:sz w:val="24"/>
                <w:szCs w:val="24"/>
              </w:rPr>
              <w:t>Bộ dụng cụ cắt tỉa</w:t>
            </w:r>
          </w:p>
        </w:tc>
        <w:tc>
          <w:tcPr>
            <w:tcW w:w="1034" w:type="dxa"/>
            <w:shd w:val="clear" w:color="auto" w:fill="auto"/>
            <w:vAlign w:val="center"/>
            <w:hideMark/>
          </w:tcPr>
          <w:p w:rsidR="0064498E" w:rsidRPr="0059290D" w:rsidRDefault="0064498E" w:rsidP="00952937">
            <w:pPr>
              <w:ind w:firstLine="0"/>
              <w:jc w:val="center"/>
              <w:rPr>
                <w:rFonts w:asciiTheme="majorHAnsi" w:hAnsiTheme="majorHAnsi" w:cstheme="majorHAnsi"/>
                <w:color w:val="FF0000"/>
                <w:sz w:val="24"/>
                <w:szCs w:val="24"/>
              </w:rPr>
            </w:pPr>
            <w:r w:rsidRPr="0059290D">
              <w:rPr>
                <w:rFonts w:asciiTheme="majorHAnsi" w:hAnsiTheme="majorHAnsi" w:cstheme="majorHAnsi"/>
                <w:color w:val="FF0000"/>
                <w:sz w:val="24"/>
                <w:szCs w:val="24"/>
              </w:rPr>
              <w:t>Bộ</w:t>
            </w:r>
          </w:p>
        </w:tc>
        <w:tc>
          <w:tcPr>
            <w:tcW w:w="1296" w:type="dxa"/>
            <w:shd w:val="clear" w:color="auto" w:fill="auto"/>
            <w:vAlign w:val="center"/>
            <w:hideMark/>
          </w:tcPr>
          <w:p w:rsidR="0064498E" w:rsidRPr="0059290D" w:rsidRDefault="0064498E" w:rsidP="00356288">
            <w:pPr>
              <w:ind w:firstLine="0"/>
              <w:jc w:val="right"/>
              <w:rPr>
                <w:rFonts w:asciiTheme="majorHAnsi" w:hAnsiTheme="majorHAnsi" w:cstheme="majorHAnsi"/>
                <w:color w:val="FF0000"/>
                <w:sz w:val="24"/>
                <w:szCs w:val="24"/>
              </w:rPr>
            </w:pPr>
            <w:r w:rsidRPr="0059290D">
              <w:rPr>
                <w:rFonts w:asciiTheme="majorHAnsi" w:hAnsiTheme="majorHAnsi" w:cstheme="majorHAnsi"/>
                <w:color w:val="FF0000"/>
                <w:sz w:val="24"/>
                <w:szCs w:val="24"/>
              </w:rPr>
              <w:t>1.500.000</w:t>
            </w:r>
          </w:p>
        </w:tc>
        <w:tc>
          <w:tcPr>
            <w:tcW w:w="1072" w:type="dxa"/>
            <w:shd w:val="clear" w:color="auto" w:fill="auto"/>
            <w:vAlign w:val="center"/>
            <w:hideMark/>
          </w:tcPr>
          <w:p w:rsidR="0064498E" w:rsidRPr="0059290D" w:rsidRDefault="0064498E" w:rsidP="00952937">
            <w:pPr>
              <w:ind w:firstLine="0"/>
              <w:jc w:val="center"/>
              <w:rPr>
                <w:rFonts w:asciiTheme="majorHAnsi" w:hAnsiTheme="majorHAnsi" w:cstheme="majorHAnsi"/>
                <w:color w:val="FF0000"/>
                <w:sz w:val="24"/>
                <w:szCs w:val="24"/>
              </w:rPr>
            </w:pPr>
            <w:r w:rsidRPr="0059290D">
              <w:rPr>
                <w:rFonts w:asciiTheme="majorHAnsi" w:hAnsiTheme="majorHAnsi" w:cstheme="majorHAnsi"/>
                <w:color w:val="FF0000"/>
                <w:sz w:val="24"/>
                <w:szCs w:val="24"/>
              </w:rPr>
              <w:t>20</w:t>
            </w:r>
          </w:p>
        </w:tc>
        <w:tc>
          <w:tcPr>
            <w:tcW w:w="1912" w:type="dxa"/>
            <w:shd w:val="clear" w:color="auto" w:fill="auto"/>
            <w:vAlign w:val="center"/>
            <w:hideMark/>
          </w:tcPr>
          <w:p w:rsidR="0064498E" w:rsidRPr="0059290D" w:rsidRDefault="0064498E" w:rsidP="00952937">
            <w:pPr>
              <w:ind w:firstLine="0"/>
              <w:jc w:val="right"/>
              <w:rPr>
                <w:rFonts w:asciiTheme="majorHAnsi" w:hAnsiTheme="majorHAnsi" w:cstheme="majorHAnsi"/>
                <w:color w:val="FF0000"/>
                <w:sz w:val="24"/>
                <w:szCs w:val="24"/>
              </w:rPr>
            </w:pPr>
            <w:r w:rsidRPr="0059290D">
              <w:rPr>
                <w:rFonts w:asciiTheme="majorHAnsi" w:hAnsiTheme="majorHAnsi" w:cstheme="majorHAnsi"/>
                <w:color w:val="FF0000"/>
                <w:sz w:val="24"/>
                <w:szCs w:val="24"/>
              </w:rPr>
              <w:t>30.000.000</w:t>
            </w:r>
          </w:p>
        </w:tc>
        <w:tc>
          <w:tcPr>
            <w:tcW w:w="1915" w:type="dxa"/>
            <w:shd w:val="clear" w:color="auto" w:fill="auto"/>
            <w:vAlign w:val="center"/>
            <w:hideMark/>
          </w:tcPr>
          <w:p w:rsidR="0064498E" w:rsidRPr="0059290D" w:rsidRDefault="0064498E" w:rsidP="002D484D">
            <w:pPr>
              <w:ind w:firstLine="0"/>
              <w:jc w:val="right"/>
              <w:rPr>
                <w:rFonts w:asciiTheme="majorHAnsi" w:hAnsiTheme="majorHAnsi" w:cstheme="majorHAnsi"/>
                <w:color w:val="FF0000"/>
                <w:sz w:val="24"/>
                <w:szCs w:val="24"/>
              </w:rPr>
            </w:pPr>
            <w:r w:rsidRPr="0059290D">
              <w:rPr>
                <w:rFonts w:asciiTheme="majorHAnsi" w:hAnsiTheme="majorHAnsi" w:cstheme="majorHAnsi"/>
                <w:color w:val="FF0000"/>
                <w:sz w:val="24"/>
                <w:szCs w:val="24"/>
              </w:rPr>
              <w:t>30.000.000</w:t>
            </w:r>
          </w:p>
        </w:tc>
        <w:tc>
          <w:tcPr>
            <w:tcW w:w="1701" w:type="dxa"/>
            <w:shd w:val="clear" w:color="auto" w:fill="auto"/>
            <w:noWrap/>
            <w:vAlign w:val="bottom"/>
            <w:hideMark/>
          </w:tcPr>
          <w:p w:rsidR="0064498E" w:rsidRPr="00EC2E2C" w:rsidRDefault="0064498E" w:rsidP="00EC2E2C">
            <w:pPr>
              <w:ind w:firstLine="0"/>
              <w:jc w:val="left"/>
              <w:rPr>
                <w:rFonts w:eastAsia="Times New Roman" w:cs="Times New Roman"/>
                <w:color w:val="000000"/>
                <w:sz w:val="24"/>
                <w:szCs w:val="24"/>
              </w:rPr>
            </w:pPr>
          </w:p>
        </w:tc>
      </w:tr>
      <w:tr w:rsidR="0064498E" w:rsidRPr="00EC2E2C" w:rsidTr="00786D15">
        <w:trPr>
          <w:trHeight w:val="397"/>
        </w:trPr>
        <w:tc>
          <w:tcPr>
            <w:tcW w:w="582" w:type="dxa"/>
            <w:shd w:val="clear" w:color="auto" w:fill="auto"/>
            <w:vAlign w:val="center"/>
            <w:hideMark/>
          </w:tcPr>
          <w:p w:rsidR="0064498E" w:rsidRPr="00EC2E2C" w:rsidRDefault="0064498E"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6</w:t>
            </w:r>
          </w:p>
        </w:tc>
        <w:tc>
          <w:tcPr>
            <w:tcW w:w="4962" w:type="dxa"/>
            <w:shd w:val="clear" w:color="000000" w:fill="FFFFFF"/>
            <w:vAlign w:val="center"/>
            <w:hideMark/>
          </w:tcPr>
          <w:p w:rsidR="0064498E" w:rsidRPr="0059290D" w:rsidRDefault="0064498E" w:rsidP="00952937">
            <w:pPr>
              <w:ind w:firstLine="0"/>
              <w:rPr>
                <w:rFonts w:asciiTheme="majorHAnsi" w:hAnsiTheme="majorHAnsi" w:cstheme="majorHAnsi"/>
                <w:color w:val="FF0000"/>
                <w:sz w:val="24"/>
                <w:szCs w:val="24"/>
                <w:lang w:val="vi-VN"/>
              </w:rPr>
            </w:pPr>
            <w:r w:rsidRPr="0059290D">
              <w:rPr>
                <w:rFonts w:asciiTheme="majorHAnsi" w:hAnsiTheme="majorHAnsi" w:cstheme="majorHAnsi"/>
                <w:color w:val="FF0000"/>
                <w:sz w:val="24"/>
                <w:szCs w:val="24"/>
              </w:rPr>
              <w:t>Máy cắt cành trên cao</w:t>
            </w:r>
            <w:r>
              <w:rPr>
                <w:rFonts w:asciiTheme="majorHAnsi" w:hAnsiTheme="majorHAnsi" w:cstheme="majorHAnsi"/>
                <w:color w:val="FF0000"/>
                <w:sz w:val="24"/>
                <w:szCs w:val="24"/>
                <w:lang w:val="vi-VN"/>
              </w:rPr>
              <w:t xml:space="preserve"> Makita EY2650H25H</w:t>
            </w:r>
          </w:p>
        </w:tc>
        <w:tc>
          <w:tcPr>
            <w:tcW w:w="1034" w:type="dxa"/>
            <w:shd w:val="clear" w:color="auto" w:fill="auto"/>
            <w:vAlign w:val="center"/>
            <w:hideMark/>
          </w:tcPr>
          <w:p w:rsidR="0064498E" w:rsidRPr="0059290D" w:rsidRDefault="0064498E" w:rsidP="00952937">
            <w:pPr>
              <w:ind w:firstLine="0"/>
              <w:jc w:val="center"/>
              <w:rPr>
                <w:rFonts w:asciiTheme="majorHAnsi" w:hAnsiTheme="majorHAnsi" w:cstheme="majorHAnsi"/>
                <w:color w:val="FF0000"/>
                <w:sz w:val="24"/>
                <w:szCs w:val="24"/>
              </w:rPr>
            </w:pPr>
            <w:r w:rsidRPr="0059290D">
              <w:rPr>
                <w:rFonts w:asciiTheme="majorHAnsi" w:hAnsiTheme="majorHAnsi" w:cstheme="majorHAnsi"/>
                <w:color w:val="FF0000"/>
                <w:sz w:val="24"/>
                <w:szCs w:val="24"/>
              </w:rPr>
              <w:t>Máy</w:t>
            </w:r>
          </w:p>
        </w:tc>
        <w:tc>
          <w:tcPr>
            <w:tcW w:w="1296" w:type="dxa"/>
            <w:shd w:val="clear" w:color="auto" w:fill="auto"/>
            <w:vAlign w:val="center"/>
            <w:hideMark/>
          </w:tcPr>
          <w:p w:rsidR="0064498E" w:rsidRPr="0059290D" w:rsidRDefault="0064498E" w:rsidP="00356288">
            <w:pPr>
              <w:ind w:firstLine="0"/>
              <w:jc w:val="right"/>
              <w:rPr>
                <w:rFonts w:asciiTheme="majorHAnsi" w:hAnsiTheme="majorHAnsi" w:cstheme="majorHAnsi"/>
                <w:color w:val="FF0000"/>
                <w:sz w:val="24"/>
                <w:szCs w:val="24"/>
              </w:rPr>
            </w:pPr>
            <w:r w:rsidRPr="0059290D">
              <w:rPr>
                <w:rFonts w:asciiTheme="majorHAnsi" w:hAnsiTheme="majorHAnsi" w:cstheme="majorHAnsi"/>
                <w:color w:val="FF0000"/>
                <w:sz w:val="24"/>
                <w:szCs w:val="24"/>
              </w:rPr>
              <w:t>4.200.000</w:t>
            </w:r>
          </w:p>
        </w:tc>
        <w:tc>
          <w:tcPr>
            <w:tcW w:w="1072" w:type="dxa"/>
            <w:shd w:val="clear" w:color="auto" w:fill="auto"/>
            <w:vAlign w:val="center"/>
            <w:hideMark/>
          </w:tcPr>
          <w:p w:rsidR="0064498E" w:rsidRPr="0059290D" w:rsidRDefault="0064498E" w:rsidP="00952937">
            <w:pPr>
              <w:ind w:firstLine="0"/>
              <w:jc w:val="center"/>
              <w:rPr>
                <w:rFonts w:asciiTheme="majorHAnsi" w:hAnsiTheme="majorHAnsi" w:cstheme="majorHAnsi"/>
                <w:color w:val="FF0000"/>
                <w:sz w:val="24"/>
                <w:szCs w:val="24"/>
              </w:rPr>
            </w:pPr>
            <w:r w:rsidRPr="0059290D">
              <w:rPr>
                <w:rFonts w:asciiTheme="majorHAnsi" w:hAnsiTheme="majorHAnsi" w:cstheme="majorHAnsi"/>
                <w:color w:val="FF0000"/>
                <w:sz w:val="24"/>
                <w:szCs w:val="24"/>
              </w:rPr>
              <w:t>5</w:t>
            </w:r>
          </w:p>
        </w:tc>
        <w:tc>
          <w:tcPr>
            <w:tcW w:w="1912" w:type="dxa"/>
            <w:shd w:val="clear" w:color="auto" w:fill="auto"/>
            <w:vAlign w:val="center"/>
            <w:hideMark/>
          </w:tcPr>
          <w:p w:rsidR="0064498E" w:rsidRPr="0059290D" w:rsidRDefault="0064498E" w:rsidP="00952937">
            <w:pPr>
              <w:ind w:firstLine="0"/>
              <w:jc w:val="right"/>
              <w:rPr>
                <w:rFonts w:asciiTheme="majorHAnsi" w:hAnsiTheme="majorHAnsi" w:cstheme="majorHAnsi"/>
                <w:color w:val="FF0000"/>
                <w:sz w:val="24"/>
                <w:szCs w:val="24"/>
              </w:rPr>
            </w:pPr>
            <w:r w:rsidRPr="0059290D">
              <w:rPr>
                <w:rFonts w:asciiTheme="majorHAnsi" w:hAnsiTheme="majorHAnsi" w:cstheme="majorHAnsi"/>
                <w:color w:val="FF0000"/>
                <w:sz w:val="24"/>
                <w:szCs w:val="24"/>
              </w:rPr>
              <w:t>21.000.000</w:t>
            </w:r>
          </w:p>
        </w:tc>
        <w:tc>
          <w:tcPr>
            <w:tcW w:w="1915" w:type="dxa"/>
            <w:shd w:val="clear" w:color="auto" w:fill="auto"/>
            <w:vAlign w:val="center"/>
            <w:hideMark/>
          </w:tcPr>
          <w:p w:rsidR="0064498E" w:rsidRPr="0059290D" w:rsidRDefault="0064498E" w:rsidP="002D484D">
            <w:pPr>
              <w:ind w:firstLine="0"/>
              <w:jc w:val="right"/>
              <w:rPr>
                <w:rFonts w:asciiTheme="majorHAnsi" w:hAnsiTheme="majorHAnsi" w:cstheme="majorHAnsi"/>
                <w:color w:val="FF0000"/>
                <w:sz w:val="24"/>
                <w:szCs w:val="24"/>
              </w:rPr>
            </w:pPr>
            <w:r w:rsidRPr="0059290D">
              <w:rPr>
                <w:rFonts w:asciiTheme="majorHAnsi" w:hAnsiTheme="majorHAnsi" w:cstheme="majorHAnsi"/>
                <w:color w:val="FF0000"/>
                <w:sz w:val="24"/>
                <w:szCs w:val="24"/>
              </w:rPr>
              <w:t>21.000.000</w:t>
            </w:r>
          </w:p>
        </w:tc>
        <w:tc>
          <w:tcPr>
            <w:tcW w:w="1701" w:type="dxa"/>
            <w:shd w:val="clear" w:color="auto" w:fill="auto"/>
            <w:noWrap/>
            <w:vAlign w:val="bottom"/>
            <w:hideMark/>
          </w:tcPr>
          <w:p w:rsidR="0064498E" w:rsidRPr="00EC2E2C" w:rsidRDefault="0064498E" w:rsidP="00EC2E2C">
            <w:pPr>
              <w:ind w:firstLine="0"/>
              <w:jc w:val="left"/>
              <w:rPr>
                <w:rFonts w:eastAsia="Times New Roman" w:cs="Times New Roman"/>
                <w:color w:val="000000"/>
                <w:sz w:val="24"/>
                <w:szCs w:val="24"/>
              </w:rPr>
            </w:pPr>
          </w:p>
        </w:tc>
      </w:tr>
      <w:tr w:rsidR="0064498E" w:rsidRPr="00EC2E2C" w:rsidTr="00786D15">
        <w:trPr>
          <w:trHeight w:val="338"/>
        </w:trPr>
        <w:tc>
          <w:tcPr>
            <w:tcW w:w="582" w:type="dxa"/>
            <w:shd w:val="clear" w:color="auto" w:fill="auto"/>
            <w:vAlign w:val="center"/>
            <w:hideMark/>
          </w:tcPr>
          <w:p w:rsidR="0064498E" w:rsidRPr="00EC2E2C" w:rsidRDefault="0064498E"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7</w:t>
            </w:r>
          </w:p>
        </w:tc>
        <w:tc>
          <w:tcPr>
            <w:tcW w:w="4962" w:type="dxa"/>
            <w:shd w:val="clear" w:color="000000" w:fill="FFFFFF"/>
            <w:vAlign w:val="center"/>
            <w:hideMark/>
          </w:tcPr>
          <w:p w:rsidR="0064498E" w:rsidRPr="0059290D" w:rsidRDefault="0064498E" w:rsidP="00952937">
            <w:pPr>
              <w:ind w:firstLine="0"/>
              <w:rPr>
                <w:rFonts w:asciiTheme="majorHAnsi" w:hAnsiTheme="majorHAnsi" w:cstheme="majorHAnsi"/>
                <w:color w:val="FF0000"/>
                <w:sz w:val="24"/>
                <w:szCs w:val="24"/>
                <w:lang w:val="vi-VN"/>
              </w:rPr>
            </w:pPr>
            <w:r>
              <w:rPr>
                <w:rFonts w:asciiTheme="majorHAnsi" w:hAnsiTheme="majorHAnsi" w:cstheme="majorHAnsi"/>
                <w:color w:val="FF0000"/>
                <w:sz w:val="24"/>
                <w:szCs w:val="24"/>
                <w:lang w:val="vi-VN"/>
              </w:rPr>
              <w:t>Dụng cu thu</w:t>
            </w:r>
            <w:r w:rsidRPr="0059290D">
              <w:rPr>
                <w:rFonts w:asciiTheme="majorHAnsi" w:hAnsiTheme="majorHAnsi" w:cstheme="majorHAnsi"/>
                <w:color w:val="FF0000"/>
                <w:sz w:val="24"/>
                <w:szCs w:val="24"/>
              </w:rPr>
              <w:t xml:space="preserve"> hái quả trên cao</w:t>
            </w:r>
            <w:r>
              <w:rPr>
                <w:rFonts w:asciiTheme="majorHAnsi" w:hAnsiTheme="majorHAnsi" w:cstheme="majorHAnsi"/>
                <w:color w:val="FF0000"/>
                <w:sz w:val="24"/>
                <w:szCs w:val="24"/>
                <w:lang w:val="vi-VN"/>
              </w:rPr>
              <w:t xml:space="preserve"> 3A3M</w:t>
            </w:r>
          </w:p>
        </w:tc>
        <w:tc>
          <w:tcPr>
            <w:tcW w:w="1034" w:type="dxa"/>
            <w:shd w:val="clear" w:color="auto" w:fill="auto"/>
            <w:vAlign w:val="center"/>
            <w:hideMark/>
          </w:tcPr>
          <w:p w:rsidR="0064498E" w:rsidRPr="0059290D" w:rsidRDefault="0064498E" w:rsidP="00952937">
            <w:pPr>
              <w:ind w:firstLine="0"/>
              <w:jc w:val="center"/>
              <w:rPr>
                <w:rFonts w:asciiTheme="majorHAnsi" w:hAnsiTheme="majorHAnsi" w:cstheme="majorHAnsi"/>
                <w:color w:val="FF0000"/>
                <w:sz w:val="24"/>
                <w:szCs w:val="24"/>
              </w:rPr>
            </w:pPr>
            <w:r w:rsidRPr="0059290D">
              <w:rPr>
                <w:rFonts w:asciiTheme="majorHAnsi" w:hAnsiTheme="majorHAnsi" w:cstheme="majorHAnsi"/>
                <w:color w:val="FF0000"/>
                <w:sz w:val="24"/>
                <w:szCs w:val="24"/>
              </w:rPr>
              <w:t>Máy</w:t>
            </w:r>
          </w:p>
        </w:tc>
        <w:tc>
          <w:tcPr>
            <w:tcW w:w="1296" w:type="dxa"/>
            <w:shd w:val="clear" w:color="auto" w:fill="auto"/>
            <w:vAlign w:val="center"/>
            <w:hideMark/>
          </w:tcPr>
          <w:p w:rsidR="0064498E" w:rsidRPr="0059290D" w:rsidRDefault="0064498E" w:rsidP="00356288">
            <w:pPr>
              <w:ind w:firstLine="0"/>
              <w:jc w:val="right"/>
              <w:rPr>
                <w:rFonts w:asciiTheme="majorHAnsi" w:hAnsiTheme="majorHAnsi" w:cstheme="majorHAnsi"/>
                <w:color w:val="FF0000"/>
                <w:sz w:val="24"/>
                <w:szCs w:val="24"/>
              </w:rPr>
            </w:pPr>
            <w:r w:rsidRPr="0059290D">
              <w:rPr>
                <w:rFonts w:asciiTheme="majorHAnsi" w:hAnsiTheme="majorHAnsi" w:cstheme="majorHAnsi"/>
                <w:color w:val="FF0000"/>
                <w:sz w:val="24"/>
                <w:szCs w:val="24"/>
              </w:rPr>
              <w:t>500.000</w:t>
            </w:r>
          </w:p>
        </w:tc>
        <w:tc>
          <w:tcPr>
            <w:tcW w:w="1072" w:type="dxa"/>
            <w:shd w:val="clear" w:color="auto" w:fill="auto"/>
            <w:vAlign w:val="center"/>
            <w:hideMark/>
          </w:tcPr>
          <w:p w:rsidR="0064498E" w:rsidRPr="0059290D" w:rsidRDefault="0064498E" w:rsidP="00952937">
            <w:pPr>
              <w:ind w:firstLine="0"/>
              <w:jc w:val="center"/>
              <w:rPr>
                <w:rFonts w:asciiTheme="majorHAnsi" w:hAnsiTheme="majorHAnsi" w:cstheme="majorHAnsi"/>
                <w:color w:val="FF0000"/>
                <w:sz w:val="24"/>
                <w:szCs w:val="24"/>
              </w:rPr>
            </w:pPr>
            <w:r w:rsidRPr="0059290D">
              <w:rPr>
                <w:rFonts w:asciiTheme="majorHAnsi" w:hAnsiTheme="majorHAnsi" w:cstheme="majorHAnsi"/>
                <w:color w:val="FF0000"/>
                <w:sz w:val="24"/>
                <w:szCs w:val="24"/>
              </w:rPr>
              <w:t>19</w:t>
            </w:r>
          </w:p>
        </w:tc>
        <w:tc>
          <w:tcPr>
            <w:tcW w:w="1912" w:type="dxa"/>
            <w:shd w:val="clear" w:color="auto" w:fill="auto"/>
            <w:vAlign w:val="center"/>
            <w:hideMark/>
          </w:tcPr>
          <w:p w:rsidR="0064498E" w:rsidRPr="0059290D" w:rsidRDefault="0064498E" w:rsidP="00952937">
            <w:pPr>
              <w:ind w:firstLine="0"/>
              <w:jc w:val="right"/>
              <w:rPr>
                <w:rFonts w:asciiTheme="majorHAnsi" w:hAnsiTheme="majorHAnsi" w:cstheme="majorHAnsi"/>
                <w:color w:val="FF0000"/>
                <w:sz w:val="24"/>
                <w:szCs w:val="24"/>
              </w:rPr>
            </w:pPr>
            <w:r w:rsidRPr="0059290D">
              <w:rPr>
                <w:rFonts w:asciiTheme="majorHAnsi" w:hAnsiTheme="majorHAnsi" w:cstheme="majorHAnsi"/>
                <w:color w:val="FF0000"/>
                <w:sz w:val="24"/>
                <w:szCs w:val="24"/>
              </w:rPr>
              <w:t>9.500.000</w:t>
            </w:r>
          </w:p>
        </w:tc>
        <w:tc>
          <w:tcPr>
            <w:tcW w:w="1915" w:type="dxa"/>
            <w:shd w:val="clear" w:color="auto" w:fill="auto"/>
            <w:vAlign w:val="center"/>
            <w:hideMark/>
          </w:tcPr>
          <w:p w:rsidR="0064498E" w:rsidRPr="0059290D" w:rsidRDefault="0064498E" w:rsidP="002D484D">
            <w:pPr>
              <w:ind w:firstLine="0"/>
              <w:jc w:val="right"/>
              <w:rPr>
                <w:rFonts w:asciiTheme="majorHAnsi" w:hAnsiTheme="majorHAnsi" w:cstheme="majorHAnsi"/>
                <w:color w:val="FF0000"/>
                <w:sz w:val="24"/>
                <w:szCs w:val="24"/>
              </w:rPr>
            </w:pPr>
            <w:r w:rsidRPr="0059290D">
              <w:rPr>
                <w:rFonts w:asciiTheme="majorHAnsi" w:hAnsiTheme="majorHAnsi" w:cstheme="majorHAnsi"/>
                <w:color w:val="FF0000"/>
                <w:sz w:val="24"/>
                <w:szCs w:val="24"/>
              </w:rPr>
              <w:t>9.500.000</w:t>
            </w:r>
          </w:p>
        </w:tc>
        <w:tc>
          <w:tcPr>
            <w:tcW w:w="1701" w:type="dxa"/>
            <w:shd w:val="clear" w:color="auto" w:fill="auto"/>
            <w:noWrap/>
            <w:vAlign w:val="bottom"/>
            <w:hideMark/>
          </w:tcPr>
          <w:p w:rsidR="0064498E" w:rsidRPr="00EC2E2C" w:rsidRDefault="0064498E" w:rsidP="00EC2E2C">
            <w:pPr>
              <w:ind w:firstLine="0"/>
              <w:jc w:val="left"/>
              <w:rPr>
                <w:rFonts w:eastAsia="Times New Roman" w:cs="Times New Roman"/>
                <w:color w:val="000000"/>
                <w:sz w:val="24"/>
                <w:szCs w:val="24"/>
              </w:rPr>
            </w:pPr>
          </w:p>
        </w:tc>
      </w:tr>
      <w:tr w:rsidR="0064498E" w:rsidRPr="00EC2E2C" w:rsidTr="00786D15">
        <w:trPr>
          <w:trHeight w:val="425"/>
        </w:trPr>
        <w:tc>
          <w:tcPr>
            <w:tcW w:w="582" w:type="dxa"/>
            <w:shd w:val="clear" w:color="auto" w:fill="auto"/>
            <w:vAlign w:val="center"/>
            <w:hideMark/>
          </w:tcPr>
          <w:p w:rsidR="0064498E" w:rsidRPr="00EC2E2C" w:rsidRDefault="0064498E"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8</w:t>
            </w:r>
          </w:p>
        </w:tc>
        <w:tc>
          <w:tcPr>
            <w:tcW w:w="4962" w:type="dxa"/>
            <w:shd w:val="clear" w:color="000000" w:fill="FFFFFF"/>
            <w:vAlign w:val="center"/>
            <w:hideMark/>
          </w:tcPr>
          <w:p w:rsidR="0064498E" w:rsidRPr="0059290D" w:rsidRDefault="0064498E" w:rsidP="00952937">
            <w:pPr>
              <w:ind w:firstLine="0"/>
              <w:rPr>
                <w:rFonts w:asciiTheme="majorHAnsi" w:hAnsiTheme="majorHAnsi" w:cstheme="majorHAnsi"/>
                <w:color w:val="FF0000"/>
                <w:sz w:val="24"/>
                <w:szCs w:val="24"/>
              </w:rPr>
            </w:pPr>
            <w:r w:rsidRPr="0059290D">
              <w:rPr>
                <w:rFonts w:asciiTheme="majorHAnsi" w:hAnsiTheme="majorHAnsi" w:cstheme="majorHAnsi"/>
                <w:color w:val="FF0000"/>
                <w:sz w:val="24"/>
                <w:szCs w:val="24"/>
              </w:rPr>
              <w:t>Dụng cụ bao trái cây trên cao</w:t>
            </w:r>
          </w:p>
        </w:tc>
        <w:tc>
          <w:tcPr>
            <w:tcW w:w="1034" w:type="dxa"/>
            <w:shd w:val="clear" w:color="auto" w:fill="auto"/>
            <w:vAlign w:val="center"/>
            <w:hideMark/>
          </w:tcPr>
          <w:p w:rsidR="0064498E" w:rsidRPr="0059290D" w:rsidRDefault="0064498E" w:rsidP="00952937">
            <w:pPr>
              <w:ind w:firstLine="0"/>
              <w:jc w:val="center"/>
              <w:rPr>
                <w:rFonts w:asciiTheme="majorHAnsi" w:hAnsiTheme="majorHAnsi" w:cstheme="majorHAnsi"/>
                <w:color w:val="FF0000"/>
                <w:sz w:val="24"/>
                <w:szCs w:val="24"/>
              </w:rPr>
            </w:pPr>
            <w:r w:rsidRPr="0059290D">
              <w:rPr>
                <w:rFonts w:asciiTheme="majorHAnsi" w:hAnsiTheme="majorHAnsi" w:cstheme="majorHAnsi"/>
                <w:color w:val="FF0000"/>
                <w:sz w:val="24"/>
                <w:szCs w:val="24"/>
              </w:rPr>
              <w:t>Bộ</w:t>
            </w:r>
          </w:p>
        </w:tc>
        <w:tc>
          <w:tcPr>
            <w:tcW w:w="1296" w:type="dxa"/>
            <w:shd w:val="clear" w:color="auto" w:fill="auto"/>
            <w:vAlign w:val="center"/>
            <w:hideMark/>
          </w:tcPr>
          <w:p w:rsidR="0064498E" w:rsidRPr="0059290D" w:rsidRDefault="0064498E" w:rsidP="00356288">
            <w:pPr>
              <w:ind w:firstLine="0"/>
              <w:jc w:val="right"/>
              <w:rPr>
                <w:rFonts w:asciiTheme="majorHAnsi" w:hAnsiTheme="majorHAnsi" w:cstheme="majorHAnsi"/>
                <w:color w:val="FF0000"/>
                <w:sz w:val="24"/>
                <w:szCs w:val="24"/>
              </w:rPr>
            </w:pPr>
            <w:r w:rsidRPr="0059290D">
              <w:rPr>
                <w:rFonts w:asciiTheme="majorHAnsi" w:hAnsiTheme="majorHAnsi" w:cstheme="majorHAnsi"/>
                <w:color w:val="FF0000"/>
                <w:sz w:val="24"/>
                <w:szCs w:val="24"/>
              </w:rPr>
              <w:t>500.000</w:t>
            </w:r>
          </w:p>
        </w:tc>
        <w:tc>
          <w:tcPr>
            <w:tcW w:w="1072" w:type="dxa"/>
            <w:shd w:val="clear" w:color="auto" w:fill="auto"/>
            <w:vAlign w:val="center"/>
            <w:hideMark/>
          </w:tcPr>
          <w:p w:rsidR="0064498E" w:rsidRPr="0059290D" w:rsidRDefault="0064498E" w:rsidP="00952937">
            <w:pPr>
              <w:ind w:firstLine="0"/>
              <w:jc w:val="center"/>
              <w:rPr>
                <w:rFonts w:asciiTheme="majorHAnsi" w:hAnsiTheme="majorHAnsi" w:cstheme="majorHAnsi"/>
                <w:color w:val="FF0000"/>
                <w:sz w:val="24"/>
                <w:szCs w:val="24"/>
              </w:rPr>
            </w:pPr>
            <w:r w:rsidRPr="0059290D">
              <w:rPr>
                <w:rFonts w:asciiTheme="majorHAnsi" w:hAnsiTheme="majorHAnsi" w:cstheme="majorHAnsi"/>
                <w:color w:val="FF0000"/>
                <w:sz w:val="24"/>
                <w:szCs w:val="24"/>
              </w:rPr>
              <w:t>20</w:t>
            </w:r>
          </w:p>
        </w:tc>
        <w:tc>
          <w:tcPr>
            <w:tcW w:w="1912" w:type="dxa"/>
            <w:shd w:val="clear" w:color="auto" w:fill="auto"/>
            <w:vAlign w:val="center"/>
            <w:hideMark/>
          </w:tcPr>
          <w:p w:rsidR="0064498E" w:rsidRPr="0059290D" w:rsidRDefault="0064498E" w:rsidP="00952937">
            <w:pPr>
              <w:ind w:firstLine="0"/>
              <w:jc w:val="right"/>
              <w:rPr>
                <w:rFonts w:asciiTheme="majorHAnsi" w:hAnsiTheme="majorHAnsi" w:cstheme="majorHAnsi"/>
                <w:color w:val="FF0000"/>
                <w:sz w:val="24"/>
                <w:szCs w:val="24"/>
              </w:rPr>
            </w:pPr>
            <w:r w:rsidRPr="0059290D">
              <w:rPr>
                <w:rFonts w:asciiTheme="majorHAnsi" w:hAnsiTheme="majorHAnsi" w:cstheme="majorHAnsi"/>
                <w:color w:val="FF0000"/>
                <w:sz w:val="24"/>
                <w:szCs w:val="24"/>
              </w:rPr>
              <w:t>10.000.000</w:t>
            </w:r>
          </w:p>
        </w:tc>
        <w:tc>
          <w:tcPr>
            <w:tcW w:w="1915" w:type="dxa"/>
            <w:shd w:val="clear" w:color="auto" w:fill="auto"/>
            <w:vAlign w:val="center"/>
            <w:hideMark/>
          </w:tcPr>
          <w:p w:rsidR="0064498E" w:rsidRPr="0059290D" w:rsidRDefault="0064498E" w:rsidP="002D484D">
            <w:pPr>
              <w:ind w:firstLine="0"/>
              <w:jc w:val="right"/>
              <w:rPr>
                <w:rFonts w:asciiTheme="majorHAnsi" w:hAnsiTheme="majorHAnsi" w:cstheme="majorHAnsi"/>
                <w:color w:val="FF0000"/>
                <w:sz w:val="24"/>
                <w:szCs w:val="24"/>
              </w:rPr>
            </w:pPr>
            <w:r w:rsidRPr="0059290D">
              <w:rPr>
                <w:rFonts w:asciiTheme="majorHAnsi" w:hAnsiTheme="majorHAnsi" w:cstheme="majorHAnsi"/>
                <w:color w:val="FF0000"/>
                <w:sz w:val="24"/>
                <w:szCs w:val="24"/>
              </w:rPr>
              <w:t>10.000.000</w:t>
            </w:r>
          </w:p>
        </w:tc>
        <w:tc>
          <w:tcPr>
            <w:tcW w:w="1701" w:type="dxa"/>
            <w:shd w:val="clear" w:color="auto" w:fill="auto"/>
            <w:noWrap/>
            <w:vAlign w:val="bottom"/>
            <w:hideMark/>
          </w:tcPr>
          <w:p w:rsidR="0064498E" w:rsidRPr="00EC2E2C" w:rsidRDefault="0064498E" w:rsidP="00EC2E2C">
            <w:pPr>
              <w:ind w:firstLine="0"/>
              <w:jc w:val="left"/>
              <w:rPr>
                <w:rFonts w:eastAsia="Times New Roman" w:cs="Times New Roman"/>
                <w:color w:val="000000"/>
                <w:sz w:val="24"/>
                <w:szCs w:val="24"/>
              </w:rPr>
            </w:pPr>
          </w:p>
        </w:tc>
      </w:tr>
      <w:tr w:rsidR="0064498E" w:rsidRPr="00EC2E2C" w:rsidTr="00786D15">
        <w:trPr>
          <w:trHeight w:val="425"/>
        </w:trPr>
        <w:tc>
          <w:tcPr>
            <w:tcW w:w="582" w:type="dxa"/>
            <w:shd w:val="clear" w:color="auto" w:fill="auto"/>
            <w:vAlign w:val="center"/>
            <w:hideMark/>
          </w:tcPr>
          <w:p w:rsidR="0064498E" w:rsidRPr="00952937" w:rsidRDefault="0064498E" w:rsidP="00EC2E2C">
            <w:pPr>
              <w:ind w:firstLine="0"/>
              <w:jc w:val="center"/>
              <w:rPr>
                <w:rFonts w:eastAsia="Times New Roman" w:cs="Times New Roman"/>
                <w:color w:val="000000"/>
                <w:sz w:val="24"/>
                <w:szCs w:val="24"/>
                <w:lang w:val="vi-VN"/>
              </w:rPr>
            </w:pPr>
            <w:r>
              <w:rPr>
                <w:rFonts w:eastAsia="Times New Roman" w:cs="Times New Roman"/>
                <w:color w:val="000000"/>
                <w:sz w:val="24"/>
                <w:szCs w:val="24"/>
                <w:lang w:val="vi-VN"/>
              </w:rPr>
              <w:t>9</w:t>
            </w:r>
          </w:p>
        </w:tc>
        <w:tc>
          <w:tcPr>
            <w:tcW w:w="4962" w:type="dxa"/>
            <w:shd w:val="clear" w:color="000000" w:fill="FFFFFF"/>
            <w:vAlign w:val="center"/>
            <w:hideMark/>
          </w:tcPr>
          <w:p w:rsidR="0064498E" w:rsidRPr="0059290D" w:rsidRDefault="0064498E" w:rsidP="00952937">
            <w:pPr>
              <w:ind w:firstLine="0"/>
              <w:rPr>
                <w:rFonts w:asciiTheme="majorHAnsi" w:hAnsiTheme="majorHAnsi" w:cstheme="majorHAnsi"/>
                <w:color w:val="FF0000"/>
                <w:sz w:val="24"/>
                <w:szCs w:val="24"/>
                <w:lang w:val="vi-VN"/>
              </w:rPr>
            </w:pPr>
            <w:r w:rsidRPr="0059290D">
              <w:rPr>
                <w:rFonts w:asciiTheme="majorHAnsi" w:hAnsiTheme="majorHAnsi" w:cstheme="majorHAnsi"/>
                <w:color w:val="FF0000"/>
                <w:sz w:val="24"/>
                <w:szCs w:val="24"/>
                <w:lang w:val="vi-VN"/>
              </w:rPr>
              <w:t>Cần phun thuốc dạng xếp dài 3,5m</w:t>
            </w:r>
          </w:p>
        </w:tc>
        <w:tc>
          <w:tcPr>
            <w:tcW w:w="1034" w:type="dxa"/>
            <w:shd w:val="clear" w:color="auto" w:fill="auto"/>
            <w:vAlign w:val="center"/>
            <w:hideMark/>
          </w:tcPr>
          <w:p w:rsidR="0064498E" w:rsidRPr="0059290D" w:rsidRDefault="0064498E" w:rsidP="00952937">
            <w:pPr>
              <w:ind w:firstLine="0"/>
              <w:jc w:val="center"/>
              <w:rPr>
                <w:rFonts w:asciiTheme="majorHAnsi" w:hAnsiTheme="majorHAnsi" w:cstheme="majorHAnsi"/>
                <w:color w:val="FF0000"/>
                <w:sz w:val="24"/>
                <w:szCs w:val="24"/>
              </w:rPr>
            </w:pPr>
            <w:r w:rsidRPr="0059290D">
              <w:rPr>
                <w:rFonts w:asciiTheme="majorHAnsi" w:hAnsiTheme="majorHAnsi" w:cstheme="majorHAnsi"/>
                <w:color w:val="FF0000"/>
                <w:sz w:val="24"/>
                <w:szCs w:val="24"/>
              </w:rPr>
              <w:t>Bộ</w:t>
            </w:r>
          </w:p>
        </w:tc>
        <w:tc>
          <w:tcPr>
            <w:tcW w:w="1296" w:type="dxa"/>
            <w:shd w:val="clear" w:color="auto" w:fill="auto"/>
            <w:vAlign w:val="center"/>
            <w:hideMark/>
          </w:tcPr>
          <w:p w:rsidR="0064498E" w:rsidRPr="0059290D" w:rsidRDefault="0064498E" w:rsidP="00356288">
            <w:pPr>
              <w:ind w:firstLine="0"/>
              <w:jc w:val="right"/>
              <w:rPr>
                <w:rFonts w:asciiTheme="majorHAnsi" w:hAnsiTheme="majorHAnsi" w:cstheme="majorHAnsi"/>
                <w:color w:val="FF0000"/>
                <w:sz w:val="24"/>
                <w:szCs w:val="24"/>
              </w:rPr>
            </w:pPr>
            <w:r w:rsidRPr="0059290D">
              <w:rPr>
                <w:rFonts w:asciiTheme="majorHAnsi" w:hAnsiTheme="majorHAnsi" w:cstheme="majorHAnsi"/>
                <w:color w:val="FF0000"/>
                <w:sz w:val="24"/>
                <w:szCs w:val="24"/>
              </w:rPr>
              <w:t>450.000</w:t>
            </w:r>
          </w:p>
        </w:tc>
        <w:tc>
          <w:tcPr>
            <w:tcW w:w="1072" w:type="dxa"/>
            <w:shd w:val="clear" w:color="auto" w:fill="auto"/>
            <w:vAlign w:val="center"/>
            <w:hideMark/>
          </w:tcPr>
          <w:p w:rsidR="0064498E" w:rsidRPr="0059290D" w:rsidRDefault="0064498E" w:rsidP="00952937">
            <w:pPr>
              <w:ind w:firstLine="0"/>
              <w:jc w:val="center"/>
              <w:rPr>
                <w:rFonts w:asciiTheme="majorHAnsi" w:hAnsiTheme="majorHAnsi" w:cstheme="majorHAnsi"/>
                <w:color w:val="FF0000"/>
                <w:sz w:val="24"/>
                <w:szCs w:val="24"/>
              </w:rPr>
            </w:pPr>
            <w:r w:rsidRPr="0059290D">
              <w:rPr>
                <w:rFonts w:asciiTheme="majorHAnsi" w:hAnsiTheme="majorHAnsi" w:cstheme="majorHAnsi"/>
                <w:color w:val="FF0000"/>
                <w:sz w:val="24"/>
                <w:szCs w:val="24"/>
              </w:rPr>
              <w:t>10</w:t>
            </w:r>
          </w:p>
        </w:tc>
        <w:tc>
          <w:tcPr>
            <w:tcW w:w="1912" w:type="dxa"/>
            <w:shd w:val="clear" w:color="auto" w:fill="auto"/>
            <w:vAlign w:val="center"/>
            <w:hideMark/>
          </w:tcPr>
          <w:p w:rsidR="0064498E" w:rsidRPr="0059290D" w:rsidRDefault="0064498E" w:rsidP="00952937">
            <w:pPr>
              <w:ind w:firstLine="0"/>
              <w:jc w:val="right"/>
              <w:rPr>
                <w:rFonts w:asciiTheme="majorHAnsi" w:hAnsiTheme="majorHAnsi" w:cstheme="majorHAnsi"/>
                <w:color w:val="FF0000"/>
                <w:sz w:val="24"/>
                <w:szCs w:val="24"/>
              </w:rPr>
            </w:pPr>
            <w:r w:rsidRPr="0059290D">
              <w:rPr>
                <w:rFonts w:asciiTheme="majorHAnsi" w:hAnsiTheme="majorHAnsi" w:cstheme="majorHAnsi"/>
                <w:color w:val="FF0000"/>
                <w:sz w:val="24"/>
                <w:szCs w:val="24"/>
              </w:rPr>
              <w:t>4.500.000</w:t>
            </w:r>
          </w:p>
        </w:tc>
        <w:tc>
          <w:tcPr>
            <w:tcW w:w="1915" w:type="dxa"/>
            <w:shd w:val="clear" w:color="auto" w:fill="auto"/>
            <w:vAlign w:val="center"/>
            <w:hideMark/>
          </w:tcPr>
          <w:p w:rsidR="0064498E" w:rsidRPr="0059290D" w:rsidRDefault="0064498E" w:rsidP="002D484D">
            <w:pPr>
              <w:ind w:firstLine="0"/>
              <w:jc w:val="right"/>
              <w:rPr>
                <w:rFonts w:asciiTheme="majorHAnsi" w:hAnsiTheme="majorHAnsi" w:cstheme="majorHAnsi"/>
                <w:color w:val="FF0000"/>
                <w:sz w:val="24"/>
                <w:szCs w:val="24"/>
              </w:rPr>
            </w:pPr>
            <w:r w:rsidRPr="0059290D">
              <w:rPr>
                <w:rFonts w:asciiTheme="majorHAnsi" w:hAnsiTheme="majorHAnsi" w:cstheme="majorHAnsi"/>
                <w:color w:val="FF0000"/>
                <w:sz w:val="24"/>
                <w:szCs w:val="24"/>
              </w:rPr>
              <w:t>4.500.000</w:t>
            </w:r>
          </w:p>
        </w:tc>
        <w:tc>
          <w:tcPr>
            <w:tcW w:w="1701" w:type="dxa"/>
            <w:shd w:val="clear" w:color="auto" w:fill="auto"/>
            <w:noWrap/>
            <w:vAlign w:val="bottom"/>
            <w:hideMark/>
          </w:tcPr>
          <w:p w:rsidR="0064498E" w:rsidRPr="00EC2E2C" w:rsidRDefault="0064498E" w:rsidP="00EC2E2C">
            <w:pPr>
              <w:ind w:firstLine="0"/>
              <w:jc w:val="left"/>
              <w:rPr>
                <w:rFonts w:eastAsia="Times New Roman" w:cs="Times New Roman"/>
                <w:color w:val="000000"/>
                <w:sz w:val="24"/>
                <w:szCs w:val="24"/>
              </w:rPr>
            </w:pPr>
          </w:p>
        </w:tc>
      </w:tr>
      <w:tr w:rsidR="0064498E" w:rsidRPr="00EC2E2C" w:rsidTr="00786D15">
        <w:trPr>
          <w:trHeight w:val="425"/>
        </w:trPr>
        <w:tc>
          <w:tcPr>
            <w:tcW w:w="582" w:type="dxa"/>
            <w:shd w:val="clear" w:color="auto" w:fill="auto"/>
            <w:vAlign w:val="center"/>
            <w:hideMark/>
          </w:tcPr>
          <w:p w:rsidR="0064498E" w:rsidRPr="00952937" w:rsidRDefault="0064498E" w:rsidP="00EC2E2C">
            <w:pPr>
              <w:ind w:firstLine="0"/>
              <w:jc w:val="center"/>
              <w:rPr>
                <w:rFonts w:eastAsia="Times New Roman" w:cs="Times New Roman"/>
                <w:color w:val="000000"/>
                <w:sz w:val="24"/>
                <w:szCs w:val="24"/>
                <w:lang w:val="vi-VN"/>
              </w:rPr>
            </w:pPr>
            <w:r>
              <w:rPr>
                <w:rFonts w:eastAsia="Times New Roman" w:cs="Times New Roman"/>
                <w:color w:val="000000"/>
                <w:sz w:val="24"/>
                <w:szCs w:val="24"/>
                <w:lang w:val="vi-VN"/>
              </w:rPr>
              <w:t>10</w:t>
            </w:r>
          </w:p>
        </w:tc>
        <w:tc>
          <w:tcPr>
            <w:tcW w:w="4962" w:type="dxa"/>
            <w:shd w:val="clear" w:color="000000" w:fill="FFFFFF"/>
            <w:vAlign w:val="center"/>
            <w:hideMark/>
          </w:tcPr>
          <w:p w:rsidR="0064498E" w:rsidRPr="0059290D" w:rsidRDefault="0064498E" w:rsidP="00952937">
            <w:pPr>
              <w:ind w:firstLine="0"/>
              <w:rPr>
                <w:rFonts w:asciiTheme="majorHAnsi" w:hAnsiTheme="majorHAnsi" w:cstheme="majorHAnsi"/>
                <w:color w:val="FF0000"/>
                <w:sz w:val="24"/>
                <w:szCs w:val="24"/>
                <w:lang w:val="vi-VN"/>
              </w:rPr>
            </w:pPr>
            <w:r w:rsidRPr="0059290D">
              <w:rPr>
                <w:rFonts w:asciiTheme="majorHAnsi" w:hAnsiTheme="majorHAnsi" w:cstheme="majorHAnsi"/>
                <w:color w:val="FF0000"/>
                <w:sz w:val="24"/>
                <w:szCs w:val="24"/>
                <w:lang w:val="vi-VN"/>
              </w:rPr>
              <w:t>Máy khoan lỗ trồng cây nhãn hiệu Oshima 2PS</w:t>
            </w:r>
          </w:p>
        </w:tc>
        <w:tc>
          <w:tcPr>
            <w:tcW w:w="1034" w:type="dxa"/>
            <w:shd w:val="clear" w:color="auto" w:fill="auto"/>
            <w:vAlign w:val="center"/>
            <w:hideMark/>
          </w:tcPr>
          <w:p w:rsidR="0064498E" w:rsidRPr="0059290D" w:rsidRDefault="0064498E" w:rsidP="00952937">
            <w:pPr>
              <w:ind w:firstLine="0"/>
              <w:jc w:val="center"/>
              <w:rPr>
                <w:rFonts w:asciiTheme="majorHAnsi" w:hAnsiTheme="majorHAnsi" w:cstheme="majorHAnsi"/>
                <w:color w:val="FF0000"/>
                <w:sz w:val="24"/>
                <w:szCs w:val="24"/>
              </w:rPr>
            </w:pPr>
            <w:r w:rsidRPr="0059290D">
              <w:rPr>
                <w:rFonts w:asciiTheme="majorHAnsi" w:hAnsiTheme="majorHAnsi" w:cstheme="majorHAnsi"/>
                <w:color w:val="FF0000"/>
                <w:sz w:val="24"/>
                <w:szCs w:val="24"/>
              </w:rPr>
              <w:t>Máy</w:t>
            </w:r>
          </w:p>
        </w:tc>
        <w:tc>
          <w:tcPr>
            <w:tcW w:w="1296" w:type="dxa"/>
            <w:shd w:val="clear" w:color="auto" w:fill="auto"/>
            <w:vAlign w:val="center"/>
            <w:hideMark/>
          </w:tcPr>
          <w:p w:rsidR="0064498E" w:rsidRPr="0059290D" w:rsidRDefault="0064498E" w:rsidP="00356288">
            <w:pPr>
              <w:ind w:firstLine="0"/>
              <w:jc w:val="right"/>
              <w:rPr>
                <w:rFonts w:asciiTheme="majorHAnsi" w:hAnsiTheme="majorHAnsi" w:cstheme="majorHAnsi"/>
                <w:color w:val="FF0000"/>
                <w:sz w:val="24"/>
                <w:szCs w:val="24"/>
              </w:rPr>
            </w:pPr>
            <w:r w:rsidRPr="0059290D">
              <w:rPr>
                <w:rFonts w:asciiTheme="majorHAnsi" w:hAnsiTheme="majorHAnsi" w:cstheme="majorHAnsi"/>
                <w:color w:val="FF0000"/>
                <w:sz w:val="24"/>
                <w:szCs w:val="24"/>
              </w:rPr>
              <w:t>7.000.000</w:t>
            </w:r>
          </w:p>
        </w:tc>
        <w:tc>
          <w:tcPr>
            <w:tcW w:w="1072" w:type="dxa"/>
            <w:shd w:val="clear" w:color="auto" w:fill="auto"/>
            <w:vAlign w:val="center"/>
            <w:hideMark/>
          </w:tcPr>
          <w:p w:rsidR="0064498E" w:rsidRPr="0059290D" w:rsidRDefault="0064498E" w:rsidP="00952937">
            <w:pPr>
              <w:ind w:firstLine="0"/>
              <w:jc w:val="center"/>
              <w:rPr>
                <w:rFonts w:asciiTheme="majorHAnsi" w:hAnsiTheme="majorHAnsi" w:cstheme="majorHAnsi"/>
                <w:color w:val="FF0000"/>
                <w:sz w:val="24"/>
                <w:szCs w:val="24"/>
              </w:rPr>
            </w:pPr>
            <w:r w:rsidRPr="0059290D">
              <w:rPr>
                <w:rFonts w:asciiTheme="majorHAnsi" w:hAnsiTheme="majorHAnsi" w:cstheme="majorHAnsi"/>
                <w:color w:val="FF0000"/>
                <w:sz w:val="24"/>
                <w:szCs w:val="24"/>
              </w:rPr>
              <w:t>3</w:t>
            </w:r>
          </w:p>
        </w:tc>
        <w:tc>
          <w:tcPr>
            <w:tcW w:w="1912" w:type="dxa"/>
            <w:shd w:val="clear" w:color="auto" w:fill="auto"/>
            <w:vAlign w:val="center"/>
            <w:hideMark/>
          </w:tcPr>
          <w:p w:rsidR="0064498E" w:rsidRPr="0059290D" w:rsidRDefault="0064498E" w:rsidP="00952937">
            <w:pPr>
              <w:ind w:firstLine="0"/>
              <w:jc w:val="right"/>
              <w:rPr>
                <w:rFonts w:asciiTheme="majorHAnsi" w:hAnsiTheme="majorHAnsi" w:cstheme="majorHAnsi"/>
                <w:color w:val="FF0000"/>
                <w:sz w:val="24"/>
                <w:szCs w:val="24"/>
              </w:rPr>
            </w:pPr>
            <w:r w:rsidRPr="0059290D">
              <w:rPr>
                <w:rFonts w:asciiTheme="majorHAnsi" w:hAnsiTheme="majorHAnsi" w:cstheme="majorHAnsi"/>
                <w:color w:val="FF0000"/>
                <w:sz w:val="24"/>
                <w:szCs w:val="24"/>
              </w:rPr>
              <w:t>21.000.000</w:t>
            </w:r>
          </w:p>
        </w:tc>
        <w:tc>
          <w:tcPr>
            <w:tcW w:w="1915" w:type="dxa"/>
            <w:shd w:val="clear" w:color="auto" w:fill="auto"/>
            <w:vAlign w:val="center"/>
            <w:hideMark/>
          </w:tcPr>
          <w:p w:rsidR="0064498E" w:rsidRPr="0059290D" w:rsidRDefault="0064498E" w:rsidP="002D484D">
            <w:pPr>
              <w:ind w:firstLine="0"/>
              <w:jc w:val="right"/>
              <w:rPr>
                <w:rFonts w:asciiTheme="majorHAnsi" w:hAnsiTheme="majorHAnsi" w:cstheme="majorHAnsi"/>
                <w:color w:val="FF0000"/>
                <w:sz w:val="24"/>
                <w:szCs w:val="24"/>
              </w:rPr>
            </w:pPr>
            <w:r w:rsidRPr="0059290D">
              <w:rPr>
                <w:rFonts w:asciiTheme="majorHAnsi" w:hAnsiTheme="majorHAnsi" w:cstheme="majorHAnsi"/>
                <w:color w:val="FF0000"/>
                <w:sz w:val="24"/>
                <w:szCs w:val="24"/>
              </w:rPr>
              <w:t>21.000.000</w:t>
            </w:r>
          </w:p>
        </w:tc>
        <w:tc>
          <w:tcPr>
            <w:tcW w:w="1701" w:type="dxa"/>
            <w:shd w:val="clear" w:color="auto" w:fill="auto"/>
            <w:noWrap/>
            <w:vAlign w:val="bottom"/>
            <w:hideMark/>
          </w:tcPr>
          <w:p w:rsidR="0064498E" w:rsidRPr="00EC2E2C" w:rsidRDefault="0064498E" w:rsidP="00EC2E2C">
            <w:pPr>
              <w:ind w:firstLine="0"/>
              <w:jc w:val="left"/>
              <w:rPr>
                <w:rFonts w:eastAsia="Times New Roman" w:cs="Times New Roman"/>
                <w:color w:val="000000"/>
                <w:sz w:val="24"/>
                <w:szCs w:val="24"/>
              </w:rPr>
            </w:pPr>
          </w:p>
        </w:tc>
      </w:tr>
      <w:tr w:rsidR="0064498E" w:rsidRPr="00EC2E2C" w:rsidTr="00786D15">
        <w:trPr>
          <w:trHeight w:val="425"/>
        </w:trPr>
        <w:tc>
          <w:tcPr>
            <w:tcW w:w="582" w:type="dxa"/>
            <w:shd w:val="clear" w:color="auto" w:fill="auto"/>
            <w:vAlign w:val="center"/>
            <w:hideMark/>
          </w:tcPr>
          <w:p w:rsidR="0064498E" w:rsidRPr="00952937" w:rsidRDefault="0064498E" w:rsidP="00EC2E2C">
            <w:pPr>
              <w:ind w:firstLine="0"/>
              <w:jc w:val="center"/>
              <w:rPr>
                <w:rFonts w:eastAsia="Times New Roman" w:cs="Times New Roman"/>
                <w:color w:val="000000"/>
                <w:sz w:val="24"/>
                <w:szCs w:val="24"/>
                <w:lang w:val="vi-VN"/>
              </w:rPr>
            </w:pPr>
            <w:r>
              <w:rPr>
                <w:rFonts w:eastAsia="Times New Roman" w:cs="Times New Roman"/>
                <w:color w:val="000000"/>
                <w:sz w:val="24"/>
                <w:szCs w:val="24"/>
                <w:lang w:val="vi-VN"/>
              </w:rPr>
              <w:t>11</w:t>
            </w:r>
          </w:p>
        </w:tc>
        <w:tc>
          <w:tcPr>
            <w:tcW w:w="4962" w:type="dxa"/>
            <w:shd w:val="clear" w:color="000000" w:fill="FFFFFF"/>
            <w:vAlign w:val="center"/>
            <w:hideMark/>
          </w:tcPr>
          <w:p w:rsidR="0064498E" w:rsidRPr="0059290D" w:rsidRDefault="0064498E" w:rsidP="00952937">
            <w:pPr>
              <w:ind w:firstLine="0"/>
              <w:rPr>
                <w:rFonts w:asciiTheme="majorHAnsi" w:hAnsiTheme="majorHAnsi" w:cstheme="majorHAnsi"/>
                <w:color w:val="FF0000"/>
                <w:sz w:val="24"/>
                <w:szCs w:val="24"/>
                <w:lang w:val="vi-VN"/>
              </w:rPr>
            </w:pPr>
            <w:r w:rsidRPr="0059290D">
              <w:rPr>
                <w:rFonts w:asciiTheme="majorHAnsi" w:hAnsiTheme="majorHAnsi" w:cstheme="majorHAnsi"/>
                <w:color w:val="FF0000"/>
                <w:sz w:val="24"/>
                <w:szCs w:val="24"/>
                <w:lang w:val="vi-VN"/>
              </w:rPr>
              <w:t>Máy phun thuốc chế phẩm dạng khói Hoàng Long HLC - 250</w:t>
            </w:r>
          </w:p>
        </w:tc>
        <w:tc>
          <w:tcPr>
            <w:tcW w:w="1034" w:type="dxa"/>
            <w:shd w:val="clear" w:color="auto" w:fill="auto"/>
            <w:vAlign w:val="center"/>
            <w:hideMark/>
          </w:tcPr>
          <w:p w:rsidR="0064498E" w:rsidRPr="0059290D" w:rsidRDefault="0064498E" w:rsidP="00952937">
            <w:pPr>
              <w:ind w:firstLine="0"/>
              <w:jc w:val="center"/>
              <w:rPr>
                <w:rFonts w:asciiTheme="majorHAnsi" w:hAnsiTheme="majorHAnsi" w:cstheme="majorHAnsi"/>
                <w:color w:val="FF0000"/>
                <w:sz w:val="24"/>
                <w:szCs w:val="24"/>
              </w:rPr>
            </w:pPr>
            <w:r w:rsidRPr="0059290D">
              <w:rPr>
                <w:rFonts w:asciiTheme="majorHAnsi" w:hAnsiTheme="majorHAnsi" w:cstheme="majorHAnsi"/>
                <w:color w:val="FF0000"/>
                <w:sz w:val="24"/>
                <w:szCs w:val="24"/>
              </w:rPr>
              <w:t>Máy</w:t>
            </w:r>
          </w:p>
        </w:tc>
        <w:tc>
          <w:tcPr>
            <w:tcW w:w="1296" w:type="dxa"/>
            <w:shd w:val="clear" w:color="auto" w:fill="auto"/>
            <w:vAlign w:val="center"/>
            <w:hideMark/>
          </w:tcPr>
          <w:p w:rsidR="0064498E" w:rsidRPr="0059290D" w:rsidRDefault="0064498E" w:rsidP="00356288">
            <w:pPr>
              <w:ind w:firstLine="0"/>
              <w:jc w:val="right"/>
              <w:rPr>
                <w:rFonts w:asciiTheme="majorHAnsi" w:hAnsiTheme="majorHAnsi" w:cstheme="majorHAnsi"/>
                <w:color w:val="FF0000"/>
                <w:sz w:val="24"/>
                <w:szCs w:val="24"/>
              </w:rPr>
            </w:pPr>
            <w:r w:rsidRPr="0059290D">
              <w:rPr>
                <w:rFonts w:asciiTheme="majorHAnsi" w:hAnsiTheme="majorHAnsi" w:cstheme="majorHAnsi"/>
                <w:color w:val="FF0000"/>
                <w:sz w:val="24"/>
                <w:szCs w:val="24"/>
              </w:rPr>
              <w:t>16.500.000</w:t>
            </w:r>
          </w:p>
        </w:tc>
        <w:tc>
          <w:tcPr>
            <w:tcW w:w="1072" w:type="dxa"/>
            <w:shd w:val="clear" w:color="auto" w:fill="auto"/>
            <w:vAlign w:val="center"/>
            <w:hideMark/>
          </w:tcPr>
          <w:p w:rsidR="0064498E" w:rsidRPr="0059290D" w:rsidRDefault="0064498E" w:rsidP="00952937">
            <w:pPr>
              <w:ind w:firstLine="0"/>
              <w:jc w:val="center"/>
              <w:rPr>
                <w:rFonts w:asciiTheme="majorHAnsi" w:hAnsiTheme="majorHAnsi" w:cstheme="majorHAnsi"/>
                <w:color w:val="FF0000"/>
                <w:sz w:val="24"/>
                <w:szCs w:val="24"/>
              </w:rPr>
            </w:pPr>
            <w:r w:rsidRPr="0059290D">
              <w:rPr>
                <w:rFonts w:asciiTheme="majorHAnsi" w:hAnsiTheme="majorHAnsi" w:cstheme="majorHAnsi"/>
                <w:color w:val="FF0000"/>
                <w:sz w:val="24"/>
                <w:szCs w:val="24"/>
              </w:rPr>
              <w:t>3</w:t>
            </w:r>
          </w:p>
        </w:tc>
        <w:tc>
          <w:tcPr>
            <w:tcW w:w="1912" w:type="dxa"/>
            <w:shd w:val="clear" w:color="auto" w:fill="auto"/>
            <w:vAlign w:val="center"/>
            <w:hideMark/>
          </w:tcPr>
          <w:p w:rsidR="0064498E" w:rsidRPr="0059290D" w:rsidRDefault="0064498E" w:rsidP="00952937">
            <w:pPr>
              <w:ind w:firstLine="0"/>
              <w:jc w:val="right"/>
              <w:rPr>
                <w:rFonts w:asciiTheme="majorHAnsi" w:hAnsiTheme="majorHAnsi" w:cstheme="majorHAnsi"/>
                <w:color w:val="FF0000"/>
                <w:sz w:val="24"/>
                <w:szCs w:val="24"/>
              </w:rPr>
            </w:pPr>
            <w:r w:rsidRPr="0059290D">
              <w:rPr>
                <w:rFonts w:asciiTheme="majorHAnsi" w:hAnsiTheme="majorHAnsi" w:cstheme="majorHAnsi"/>
                <w:color w:val="FF0000"/>
                <w:sz w:val="24"/>
                <w:szCs w:val="24"/>
              </w:rPr>
              <w:t>49.500.000</w:t>
            </w:r>
          </w:p>
        </w:tc>
        <w:tc>
          <w:tcPr>
            <w:tcW w:w="1915" w:type="dxa"/>
            <w:shd w:val="clear" w:color="auto" w:fill="auto"/>
            <w:vAlign w:val="center"/>
            <w:hideMark/>
          </w:tcPr>
          <w:p w:rsidR="0064498E" w:rsidRPr="0059290D" w:rsidRDefault="0064498E" w:rsidP="002D484D">
            <w:pPr>
              <w:ind w:firstLine="0"/>
              <w:jc w:val="right"/>
              <w:rPr>
                <w:rFonts w:asciiTheme="majorHAnsi" w:hAnsiTheme="majorHAnsi" w:cstheme="majorHAnsi"/>
                <w:color w:val="FF0000"/>
                <w:sz w:val="24"/>
                <w:szCs w:val="24"/>
              </w:rPr>
            </w:pPr>
            <w:r w:rsidRPr="0059290D">
              <w:rPr>
                <w:rFonts w:asciiTheme="majorHAnsi" w:hAnsiTheme="majorHAnsi" w:cstheme="majorHAnsi"/>
                <w:color w:val="FF0000"/>
                <w:sz w:val="24"/>
                <w:szCs w:val="24"/>
              </w:rPr>
              <w:t>49.500.000</w:t>
            </w:r>
          </w:p>
        </w:tc>
        <w:tc>
          <w:tcPr>
            <w:tcW w:w="1701" w:type="dxa"/>
            <w:shd w:val="clear" w:color="auto" w:fill="auto"/>
            <w:noWrap/>
            <w:vAlign w:val="bottom"/>
            <w:hideMark/>
          </w:tcPr>
          <w:p w:rsidR="0064498E" w:rsidRPr="00EC2E2C" w:rsidRDefault="0064498E" w:rsidP="00EC2E2C">
            <w:pPr>
              <w:ind w:firstLine="0"/>
              <w:jc w:val="left"/>
              <w:rPr>
                <w:rFonts w:eastAsia="Times New Roman" w:cs="Times New Roman"/>
                <w:color w:val="000000"/>
                <w:sz w:val="24"/>
                <w:szCs w:val="24"/>
              </w:rPr>
            </w:pPr>
          </w:p>
        </w:tc>
      </w:tr>
      <w:tr w:rsidR="0064498E" w:rsidRPr="00EC2E2C" w:rsidTr="00786D15">
        <w:trPr>
          <w:trHeight w:val="425"/>
        </w:trPr>
        <w:tc>
          <w:tcPr>
            <w:tcW w:w="582" w:type="dxa"/>
            <w:shd w:val="clear" w:color="auto" w:fill="auto"/>
            <w:vAlign w:val="center"/>
            <w:hideMark/>
          </w:tcPr>
          <w:p w:rsidR="0064498E" w:rsidRPr="00952937" w:rsidRDefault="0064498E" w:rsidP="00EC2E2C">
            <w:pPr>
              <w:ind w:firstLine="0"/>
              <w:jc w:val="center"/>
              <w:rPr>
                <w:rFonts w:eastAsia="Times New Roman" w:cs="Times New Roman"/>
                <w:color w:val="000000"/>
                <w:sz w:val="24"/>
                <w:szCs w:val="24"/>
                <w:lang w:val="vi-VN"/>
              </w:rPr>
            </w:pPr>
            <w:r>
              <w:rPr>
                <w:rFonts w:eastAsia="Times New Roman" w:cs="Times New Roman"/>
                <w:color w:val="000000"/>
                <w:sz w:val="24"/>
                <w:szCs w:val="24"/>
                <w:lang w:val="vi-VN"/>
              </w:rPr>
              <w:t>12</w:t>
            </w:r>
          </w:p>
        </w:tc>
        <w:tc>
          <w:tcPr>
            <w:tcW w:w="4962" w:type="dxa"/>
            <w:shd w:val="clear" w:color="000000" w:fill="FFFFFF"/>
            <w:vAlign w:val="center"/>
            <w:hideMark/>
          </w:tcPr>
          <w:p w:rsidR="0064498E" w:rsidRPr="0059290D" w:rsidRDefault="0064498E" w:rsidP="00952937">
            <w:pPr>
              <w:ind w:firstLine="0"/>
              <w:rPr>
                <w:rFonts w:asciiTheme="majorHAnsi" w:hAnsiTheme="majorHAnsi" w:cstheme="majorHAnsi"/>
                <w:color w:val="000000"/>
                <w:sz w:val="24"/>
                <w:szCs w:val="24"/>
                <w:lang w:val="vi-VN"/>
              </w:rPr>
            </w:pPr>
            <w:r w:rsidRPr="0059290D">
              <w:rPr>
                <w:rFonts w:asciiTheme="majorHAnsi" w:hAnsiTheme="majorHAnsi" w:cstheme="majorHAnsi"/>
                <w:color w:val="000000"/>
                <w:sz w:val="24"/>
                <w:szCs w:val="24"/>
                <w:lang w:val="vi-VN"/>
              </w:rPr>
              <w:t>Bộ dụng cụ chuẩn độ dinh dưỡng, pH đất, ẩm độ</w:t>
            </w:r>
          </w:p>
        </w:tc>
        <w:tc>
          <w:tcPr>
            <w:tcW w:w="1034" w:type="dxa"/>
            <w:shd w:val="clear" w:color="auto" w:fill="auto"/>
            <w:vAlign w:val="center"/>
            <w:hideMark/>
          </w:tcPr>
          <w:p w:rsidR="0064498E" w:rsidRPr="0059290D" w:rsidRDefault="0064498E" w:rsidP="00952937">
            <w:pPr>
              <w:ind w:firstLine="0"/>
              <w:jc w:val="center"/>
              <w:rPr>
                <w:rFonts w:asciiTheme="majorHAnsi" w:hAnsiTheme="majorHAnsi" w:cstheme="majorHAnsi"/>
                <w:color w:val="000000"/>
                <w:sz w:val="24"/>
                <w:szCs w:val="24"/>
              </w:rPr>
            </w:pPr>
            <w:r w:rsidRPr="0059290D">
              <w:rPr>
                <w:rFonts w:asciiTheme="majorHAnsi" w:hAnsiTheme="majorHAnsi" w:cstheme="majorHAnsi"/>
                <w:color w:val="000000"/>
                <w:sz w:val="24"/>
                <w:szCs w:val="24"/>
              </w:rPr>
              <w:t>Bộ</w:t>
            </w:r>
          </w:p>
        </w:tc>
        <w:tc>
          <w:tcPr>
            <w:tcW w:w="1296" w:type="dxa"/>
            <w:shd w:val="clear" w:color="auto" w:fill="auto"/>
            <w:vAlign w:val="center"/>
            <w:hideMark/>
          </w:tcPr>
          <w:p w:rsidR="0064498E" w:rsidRPr="0059290D" w:rsidRDefault="0064498E" w:rsidP="00356288">
            <w:pPr>
              <w:ind w:firstLine="0"/>
              <w:jc w:val="right"/>
              <w:rPr>
                <w:rFonts w:asciiTheme="majorHAnsi" w:hAnsiTheme="majorHAnsi" w:cstheme="majorHAnsi"/>
                <w:color w:val="000000"/>
                <w:sz w:val="24"/>
                <w:szCs w:val="24"/>
              </w:rPr>
            </w:pPr>
            <w:r w:rsidRPr="0059290D">
              <w:rPr>
                <w:rFonts w:asciiTheme="majorHAnsi" w:hAnsiTheme="majorHAnsi" w:cstheme="majorHAnsi"/>
                <w:color w:val="000000"/>
                <w:sz w:val="24"/>
                <w:szCs w:val="24"/>
              </w:rPr>
              <w:t>4.000.000</w:t>
            </w:r>
          </w:p>
        </w:tc>
        <w:tc>
          <w:tcPr>
            <w:tcW w:w="1072" w:type="dxa"/>
            <w:shd w:val="clear" w:color="auto" w:fill="auto"/>
            <w:vAlign w:val="center"/>
            <w:hideMark/>
          </w:tcPr>
          <w:p w:rsidR="0064498E" w:rsidRPr="0059290D" w:rsidRDefault="0064498E" w:rsidP="00952937">
            <w:pPr>
              <w:ind w:firstLine="0"/>
              <w:jc w:val="center"/>
              <w:rPr>
                <w:rFonts w:asciiTheme="majorHAnsi" w:hAnsiTheme="majorHAnsi" w:cstheme="majorHAnsi"/>
                <w:color w:val="000000"/>
                <w:sz w:val="24"/>
                <w:szCs w:val="24"/>
              </w:rPr>
            </w:pPr>
            <w:r w:rsidRPr="0059290D">
              <w:rPr>
                <w:rFonts w:asciiTheme="majorHAnsi" w:hAnsiTheme="majorHAnsi" w:cstheme="majorHAnsi"/>
                <w:color w:val="000000"/>
                <w:sz w:val="24"/>
                <w:szCs w:val="24"/>
              </w:rPr>
              <w:t>2</w:t>
            </w:r>
          </w:p>
        </w:tc>
        <w:tc>
          <w:tcPr>
            <w:tcW w:w="1912" w:type="dxa"/>
            <w:shd w:val="clear" w:color="auto" w:fill="auto"/>
            <w:vAlign w:val="center"/>
            <w:hideMark/>
          </w:tcPr>
          <w:p w:rsidR="0064498E" w:rsidRPr="0059290D" w:rsidRDefault="0064498E" w:rsidP="00952937">
            <w:pPr>
              <w:ind w:firstLine="0"/>
              <w:jc w:val="right"/>
              <w:rPr>
                <w:rFonts w:asciiTheme="majorHAnsi" w:hAnsiTheme="majorHAnsi" w:cstheme="majorHAnsi"/>
                <w:color w:val="FF0000"/>
                <w:sz w:val="24"/>
                <w:szCs w:val="24"/>
              </w:rPr>
            </w:pPr>
            <w:r w:rsidRPr="0059290D">
              <w:rPr>
                <w:rFonts w:asciiTheme="majorHAnsi" w:hAnsiTheme="majorHAnsi" w:cstheme="majorHAnsi"/>
                <w:color w:val="FF0000"/>
                <w:sz w:val="24"/>
                <w:szCs w:val="24"/>
              </w:rPr>
              <w:t>8.000.000</w:t>
            </w:r>
          </w:p>
        </w:tc>
        <w:tc>
          <w:tcPr>
            <w:tcW w:w="1915" w:type="dxa"/>
            <w:shd w:val="clear" w:color="auto" w:fill="auto"/>
            <w:vAlign w:val="center"/>
            <w:hideMark/>
          </w:tcPr>
          <w:p w:rsidR="0064498E" w:rsidRPr="0059290D" w:rsidRDefault="0064498E" w:rsidP="002D484D">
            <w:pPr>
              <w:ind w:firstLine="0"/>
              <w:jc w:val="right"/>
              <w:rPr>
                <w:rFonts w:asciiTheme="majorHAnsi" w:hAnsiTheme="majorHAnsi" w:cstheme="majorHAnsi"/>
                <w:color w:val="FF0000"/>
                <w:sz w:val="24"/>
                <w:szCs w:val="24"/>
              </w:rPr>
            </w:pPr>
            <w:r w:rsidRPr="0059290D">
              <w:rPr>
                <w:rFonts w:asciiTheme="majorHAnsi" w:hAnsiTheme="majorHAnsi" w:cstheme="majorHAnsi"/>
                <w:color w:val="FF0000"/>
                <w:sz w:val="24"/>
                <w:szCs w:val="24"/>
              </w:rPr>
              <w:t>8.000.000</w:t>
            </w:r>
          </w:p>
        </w:tc>
        <w:tc>
          <w:tcPr>
            <w:tcW w:w="1701" w:type="dxa"/>
            <w:shd w:val="clear" w:color="auto" w:fill="auto"/>
            <w:noWrap/>
            <w:vAlign w:val="bottom"/>
            <w:hideMark/>
          </w:tcPr>
          <w:p w:rsidR="0064498E" w:rsidRPr="00EC2E2C" w:rsidRDefault="0064498E" w:rsidP="00EC2E2C">
            <w:pPr>
              <w:ind w:firstLine="0"/>
              <w:jc w:val="left"/>
              <w:rPr>
                <w:rFonts w:eastAsia="Times New Roman" w:cs="Times New Roman"/>
                <w:color w:val="000000"/>
                <w:sz w:val="24"/>
                <w:szCs w:val="24"/>
              </w:rPr>
            </w:pPr>
          </w:p>
        </w:tc>
      </w:tr>
      <w:tr w:rsidR="0064498E" w:rsidRPr="00EC2E2C" w:rsidTr="00786D15">
        <w:trPr>
          <w:trHeight w:val="425"/>
        </w:trPr>
        <w:tc>
          <w:tcPr>
            <w:tcW w:w="582" w:type="dxa"/>
            <w:shd w:val="clear" w:color="auto" w:fill="auto"/>
            <w:vAlign w:val="center"/>
            <w:hideMark/>
          </w:tcPr>
          <w:p w:rsidR="0064498E" w:rsidRPr="00952937" w:rsidRDefault="0064498E" w:rsidP="00EC2E2C">
            <w:pPr>
              <w:ind w:firstLine="0"/>
              <w:jc w:val="center"/>
              <w:rPr>
                <w:rFonts w:eastAsia="Times New Roman" w:cs="Times New Roman"/>
                <w:color w:val="000000"/>
                <w:sz w:val="24"/>
                <w:szCs w:val="24"/>
                <w:lang w:val="vi-VN"/>
              </w:rPr>
            </w:pPr>
            <w:r>
              <w:rPr>
                <w:rFonts w:eastAsia="Times New Roman" w:cs="Times New Roman"/>
                <w:color w:val="000000"/>
                <w:sz w:val="24"/>
                <w:szCs w:val="24"/>
                <w:lang w:val="vi-VN"/>
              </w:rPr>
              <w:t>13</w:t>
            </w:r>
          </w:p>
        </w:tc>
        <w:tc>
          <w:tcPr>
            <w:tcW w:w="4962" w:type="dxa"/>
            <w:shd w:val="clear" w:color="000000" w:fill="FFFFFF"/>
            <w:vAlign w:val="center"/>
            <w:hideMark/>
          </w:tcPr>
          <w:p w:rsidR="0064498E" w:rsidRPr="0059290D" w:rsidRDefault="0064498E" w:rsidP="00952937">
            <w:pPr>
              <w:ind w:firstLine="0"/>
              <w:rPr>
                <w:rFonts w:asciiTheme="majorHAnsi" w:hAnsiTheme="majorHAnsi" w:cstheme="majorHAnsi"/>
                <w:color w:val="000000"/>
                <w:sz w:val="24"/>
                <w:szCs w:val="24"/>
                <w:lang w:val="vi-VN"/>
              </w:rPr>
            </w:pPr>
            <w:r w:rsidRPr="0059290D">
              <w:rPr>
                <w:rFonts w:asciiTheme="majorHAnsi" w:hAnsiTheme="majorHAnsi" w:cstheme="majorHAnsi"/>
                <w:color w:val="000000"/>
                <w:sz w:val="24"/>
                <w:szCs w:val="24"/>
                <w:lang w:val="vi-VN"/>
              </w:rPr>
              <w:t>Xe đẩy tay vận chuyển dụng cụ sản xuất (xe rùa 1 bánh)</w:t>
            </w:r>
          </w:p>
        </w:tc>
        <w:tc>
          <w:tcPr>
            <w:tcW w:w="1034" w:type="dxa"/>
            <w:shd w:val="clear" w:color="auto" w:fill="auto"/>
            <w:vAlign w:val="center"/>
            <w:hideMark/>
          </w:tcPr>
          <w:p w:rsidR="0064498E" w:rsidRPr="0059290D" w:rsidRDefault="0064498E" w:rsidP="00952937">
            <w:pPr>
              <w:ind w:firstLine="0"/>
              <w:jc w:val="center"/>
              <w:rPr>
                <w:rFonts w:asciiTheme="majorHAnsi" w:hAnsiTheme="majorHAnsi" w:cstheme="majorHAnsi"/>
                <w:color w:val="000000"/>
                <w:sz w:val="24"/>
                <w:szCs w:val="24"/>
              </w:rPr>
            </w:pPr>
            <w:r w:rsidRPr="0059290D">
              <w:rPr>
                <w:rFonts w:asciiTheme="majorHAnsi" w:hAnsiTheme="majorHAnsi" w:cstheme="majorHAnsi"/>
                <w:color w:val="000000"/>
                <w:sz w:val="24"/>
                <w:szCs w:val="24"/>
              </w:rPr>
              <w:t>Xe</w:t>
            </w:r>
          </w:p>
        </w:tc>
        <w:tc>
          <w:tcPr>
            <w:tcW w:w="1296" w:type="dxa"/>
            <w:shd w:val="clear" w:color="auto" w:fill="auto"/>
            <w:vAlign w:val="center"/>
            <w:hideMark/>
          </w:tcPr>
          <w:p w:rsidR="0064498E" w:rsidRPr="0059290D" w:rsidRDefault="0064498E" w:rsidP="00356288">
            <w:pPr>
              <w:ind w:firstLine="0"/>
              <w:jc w:val="right"/>
              <w:rPr>
                <w:rFonts w:asciiTheme="majorHAnsi" w:hAnsiTheme="majorHAnsi" w:cstheme="majorHAnsi"/>
                <w:color w:val="000000"/>
                <w:sz w:val="24"/>
                <w:szCs w:val="24"/>
              </w:rPr>
            </w:pPr>
            <w:r w:rsidRPr="0059290D">
              <w:rPr>
                <w:rFonts w:asciiTheme="majorHAnsi" w:hAnsiTheme="majorHAnsi" w:cstheme="majorHAnsi"/>
                <w:color w:val="000000"/>
                <w:sz w:val="24"/>
                <w:szCs w:val="24"/>
              </w:rPr>
              <w:t>800.000</w:t>
            </w:r>
          </w:p>
        </w:tc>
        <w:tc>
          <w:tcPr>
            <w:tcW w:w="1072" w:type="dxa"/>
            <w:shd w:val="clear" w:color="auto" w:fill="auto"/>
            <w:vAlign w:val="center"/>
            <w:hideMark/>
          </w:tcPr>
          <w:p w:rsidR="0064498E" w:rsidRPr="0059290D" w:rsidRDefault="0064498E" w:rsidP="00952937">
            <w:pPr>
              <w:ind w:firstLine="0"/>
              <w:jc w:val="center"/>
              <w:rPr>
                <w:rFonts w:asciiTheme="majorHAnsi" w:hAnsiTheme="majorHAnsi" w:cstheme="majorHAnsi"/>
                <w:color w:val="000000"/>
                <w:sz w:val="24"/>
                <w:szCs w:val="24"/>
              </w:rPr>
            </w:pPr>
            <w:r w:rsidRPr="0059290D">
              <w:rPr>
                <w:rFonts w:asciiTheme="majorHAnsi" w:hAnsiTheme="majorHAnsi" w:cstheme="majorHAnsi"/>
                <w:color w:val="000000"/>
                <w:sz w:val="24"/>
                <w:szCs w:val="24"/>
              </w:rPr>
              <w:t>25</w:t>
            </w:r>
          </w:p>
        </w:tc>
        <w:tc>
          <w:tcPr>
            <w:tcW w:w="1912" w:type="dxa"/>
            <w:shd w:val="clear" w:color="auto" w:fill="auto"/>
            <w:vAlign w:val="center"/>
            <w:hideMark/>
          </w:tcPr>
          <w:p w:rsidR="0064498E" w:rsidRPr="0059290D" w:rsidRDefault="0064498E" w:rsidP="00952937">
            <w:pPr>
              <w:ind w:firstLine="0"/>
              <w:jc w:val="right"/>
              <w:rPr>
                <w:rFonts w:asciiTheme="majorHAnsi" w:hAnsiTheme="majorHAnsi" w:cstheme="majorHAnsi"/>
                <w:color w:val="FF0000"/>
                <w:sz w:val="24"/>
                <w:szCs w:val="24"/>
              </w:rPr>
            </w:pPr>
            <w:r w:rsidRPr="0059290D">
              <w:rPr>
                <w:rFonts w:asciiTheme="majorHAnsi" w:hAnsiTheme="majorHAnsi" w:cstheme="majorHAnsi"/>
                <w:color w:val="FF0000"/>
                <w:sz w:val="24"/>
                <w:szCs w:val="24"/>
              </w:rPr>
              <w:t>20.000.000</w:t>
            </w:r>
          </w:p>
        </w:tc>
        <w:tc>
          <w:tcPr>
            <w:tcW w:w="1915" w:type="dxa"/>
            <w:shd w:val="clear" w:color="auto" w:fill="auto"/>
            <w:vAlign w:val="center"/>
            <w:hideMark/>
          </w:tcPr>
          <w:p w:rsidR="0064498E" w:rsidRPr="0059290D" w:rsidRDefault="0064498E" w:rsidP="002D484D">
            <w:pPr>
              <w:ind w:firstLine="0"/>
              <w:jc w:val="right"/>
              <w:rPr>
                <w:rFonts w:asciiTheme="majorHAnsi" w:hAnsiTheme="majorHAnsi" w:cstheme="majorHAnsi"/>
                <w:color w:val="FF0000"/>
                <w:sz w:val="24"/>
                <w:szCs w:val="24"/>
              </w:rPr>
            </w:pPr>
            <w:r w:rsidRPr="0059290D">
              <w:rPr>
                <w:rFonts w:asciiTheme="majorHAnsi" w:hAnsiTheme="majorHAnsi" w:cstheme="majorHAnsi"/>
                <w:color w:val="FF0000"/>
                <w:sz w:val="24"/>
                <w:szCs w:val="24"/>
              </w:rPr>
              <w:t>20.000.000</w:t>
            </w:r>
          </w:p>
        </w:tc>
        <w:tc>
          <w:tcPr>
            <w:tcW w:w="1701" w:type="dxa"/>
            <w:shd w:val="clear" w:color="auto" w:fill="auto"/>
            <w:noWrap/>
            <w:vAlign w:val="bottom"/>
            <w:hideMark/>
          </w:tcPr>
          <w:p w:rsidR="0064498E" w:rsidRPr="00EC2E2C" w:rsidRDefault="0064498E" w:rsidP="00EC2E2C">
            <w:pPr>
              <w:ind w:firstLine="0"/>
              <w:jc w:val="left"/>
              <w:rPr>
                <w:rFonts w:eastAsia="Times New Roman" w:cs="Times New Roman"/>
                <w:color w:val="000000"/>
                <w:sz w:val="24"/>
                <w:szCs w:val="24"/>
              </w:rPr>
            </w:pPr>
          </w:p>
        </w:tc>
      </w:tr>
      <w:tr w:rsidR="0064498E" w:rsidRPr="00EC2E2C" w:rsidTr="00786D15">
        <w:trPr>
          <w:trHeight w:val="425"/>
        </w:trPr>
        <w:tc>
          <w:tcPr>
            <w:tcW w:w="582" w:type="dxa"/>
            <w:shd w:val="clear" w:color="auto" w:fill="auto"/>
            <w:vAlign w:val="center"/>
            <w:hideMark/>
          </w:tcPr>
          <w:p w:rsidR="0064498E" w:rsidRDefault="0064498E" w:rsidP="00EC2E2C">
            <w:pPr>
              <w:ind w:firstLine="0"/>
              <w:jc w:val="center"/>
              <w:rPr>
                <w:rFonts w:eastAsia="Times New Roman" w:cs="Times New Roman"/>
                <w:color w:val="000000"/>
                <w:sz w:val="24"/>
                <w:szCs w:val="24"/>
                <w:lang w:val="vi-VN"/>
              </w:rPr>
            </w:pPr>
            <w:r>
              <w:rPr>
                <w:rFonts w:eastAsia="Times New Roman" w:cs="Times New Roman"/>
                <w:color w:val="000000"/>
                <w:sz w:val="24"/>
                <w:szCs w:val="24"/>
                <w:lang w:val="vi-VN"/>
              </w:rPr>
              <w:t>14</w:t>
            </w:r>
          </w:p>
        </w:tc>
        <w:tc>
          <w:tcPr>
            <w:tcW w:w="4962" w:type="dxa"/>
            <w:shd w:val="clear" w:color="000000" w:fill="FFFFFF"/>
            <w:vAlign w:val="center"/>
            <w:hideMark/>
          </w:tcPr>
          <w:p w:rsidR="0064498E" w:rsidRPr="0059290D" w:rsidRDefault="0064498E" w:rsidP="00952937">
            <w:pPr>
              <w:ind w:firstLine="0"/>
              <w:rPr>
                <w:rFonts w:asciiTheme="majorHAnsi" w:hAnsiTheme="majorHAnsi" w:cstheme="majorHAnsi"/>
                <w:color w:val="000000"/>
                <w:sz w:val="24"/>
                <w:szCs w:val="24"/>
                <w:lang w:val="vi-VN"/>
              </w:rPr>
            </w:pPr>
            <w:r w:rsidRPr="0059290D">
              <w:rPr>
                <w:rFonts w:asciiTheme="majorHAnsi" w:hAnsiTheme="majorHAnsi" w:cstheme="majorHAnsi"/>
                <w:color w:val="000000"/>
                <w:sz w:val="24"/>
                <w:szCs w:val="24"/>
                <w:lang w:val="vi-VN"/>
              </w:rPr>
              <w:t>Bộ dụng cụ hỗ trợ đóng gói sản phẩm (HW-450) + khay đóng gói</w:t>
            </w:r>
          </w:p>
        </w:tc>
        <w:tc>
          <w:tcPr>
            <w:tcW w:w="1034" w:type="dxa"/>
            <w:shd w:val="clear" w:color="auto" w:fill="auto"/>
            <w:vAlign w:val="center"/>
            <w:hideMark/>
          </w:tcPr>
          <w:p w:rsidR="0064498E" w:rsidRPr="0059290D" w:rsidRDefault="0064498E" w:rsidP="00952937">
            <w:pPr>
              <w:ind w:firstLine="0"/>
              <w:jc w:val="center"/>
              <w:rPr>
                <w:rFonts w:asciiTheme="majorHAnsi" w:hAnsiTheme="majorHAnsi" w:cstheme="majorHAnsi"/>
                <w:color w:val="000000"/>
                <w:sz w:val="24"/>
                <w:szCs w:val="24"/>
              </w:rPr>
            </w:pPr>
            <w:r w:rsidRPr="0059290D">
              <w:rPr>
                <w:rFonts w:asciiTheme="majorHAnsi" w:hAnsiTheme="majorHAnsi" w:cstheme="majorHAnsi"/>
                <w:color w:val="000000"/>
                <w:sz w:val="24"/>
                <w:szCs w:val="24"/>
              </w:rPr>
              <w:t>Bộ</w:t>
            </w:r>
          </w:p>
        </w:tc>
        <w:tc>
          <w:tcPr>
            <w:tcW w:w="1296" w:type="dxa"/>
            <w:shd w:val="clear" w:color="auto" w:fill="auto"/>
            <w:vAlign w:val="center"/>
            <w:hideMark/>
          </w:tcPr>
          <w:p w:rsidR="0064498E" w:rsidRPr="0059290D" w:rsidRDefault="0064498E" w:rsidP="00356288">
            <w:pPr>
              <w:ind w:firstLine="0"/>
              <w:jc w:val="right"/>
              <w:rPr>
                <w:rFonts w:asciiTheme="majorHAnsi" w:hAnsiTheme="majorHAnsi" w:cstheme="majorHAnsi"/>
                <w:color w:val="000000"/>
                <w:sz w:val="24"/>
                <w:szCs w:val="24"/>
              </w:rPr>
            </w:pPr>
            <w:r w:rsidRPr="0059290D">
              <w:rPr>
                <w:rFonts w:asciiTheme="majorHAnsi" w:hAnsiTheme="majorHAnsi" w:cstheme="majorHAnsi"/>
                <w:color w:val="000000"/>
                <w:sz w:val="24"/>
                <w:szCs w:val="24"/>
              </w:rPr>
              <w:t>4.500.000</w:t>
            </w:r>
          </w:p>
        </w:tc>
        <w:tc>
          <w:tcPr>
            <w:tcW w:w="1072" w:type="dxa"/>
            <w:shd w:val="clear" w:color="auto" w:fill="auto"/>
            <w:vAlign w:val="center"/>
            <w:hideMark/>
          </w:tcPr>
          <w:p w:rsidR="0064498E" w:rsidRPr="0059290D" w:rsidRDefault="0064498E" w:rsidP="00952937">
            <w:pPr>
              <w:ind w:firstLine="0"/>
              <w:jc w:val="center"/>
              <w:rPr>
                <w:rFonts w:asciiTheme="majorHAnsi" w:hAnsiTheme="majorHAnsi" w:cstheme="majorHAnsi"/>
                <w:color w:val="000000"/>
                <w:sz w:val="24"/>
                <w:szCs w:val="24"/>
              </w:rPr>
            </w:pPr>
            <w:r w:rsidRPr="0059290D">
              <w:rPr>
                <w:rFonts w:asciiTheme="majorHAnsi" w:hAnsiTheme="majorHAnsi" w:cstheme="majorHAnsi"/>
                <w:color w:val="000000"/>
                <w:sz w:val="24"/>
                <w:szCs w:val="24"/>
              </w:rPr>
              <w:t>10</w:t>
            </w:r>
          </w:p>
        </w:tc>
        <w:tc>
          <w:tcPr>
            <w:tcW w:w="1912" w:type="dxa"/>
            <w:shd w:val="clear" w:color="auto" w:fill="auto"/>
            <w:vAlign w:val="center"/>
            <w:hideMark/>
          </w:tcPr>
          <w:p w:rsidR="0064498E" w:rsidRPr="0059290D" w:rsidRDefault="0064498E" w:rsidP="00952937">
            <w:pPr>
              <w:ind w:firstLine="0"/>
              <w:jc w:val="right"/>
              <w:rPr>
                <w:rFonts w:asciiTheme="majorHAnsi" w:hAnsiTheme="majorHAnsi" w:cstheme="majorHAnsi"/>
                <w:color w:val="FF0000"/>
                <w:sz w:val="24"/>
                <w:szCs w:val="24"/>
              </w:rPr>
            </w:pPr>
            <w:r w:rsidRPr="0059290D">
              <w:rPr>
                <w:rFonts w:asciiTheme="majorHAnsi" w:hAnsiTheme="majorHAnsi" w:cstheme="majorHAnsi"/>
                <w:color w:val="FF0000"/>
                <w:sz w:val="24"/>
                <w:szCs w:val="24"/>
              </w:rPr>
              <w:t>45.000.000</w:t>
            </w:r>
          </w:p>
        </w:tc>
        <w:tc>
          <w:tcPr>
            <w:tcW w:w="1915" w:type="dxa"/>
            <w:shd w:val="clear" w:color="auto" w:fill="auto"/>
            <w:vAlign w:val="center"/>
            <w:hideMark/>
          </w:tcPr>
          <w:p w:rsidR="0064498E" w:rsidRPr="0059290D" w:rsidRDefault="0064498E" w:rsidP="002D484D">
            <w:pPr>
              <w:ind w:firstLine="0"/>
              <w:jc w:val="right"/>
              <w:rPr>
                <w:rFonts w:asciiTheme="majorHAnsi" w:hAnsiTheme="majorHAnsi" w:cstheme="majorHAnsi"/>
                <w:color w:val="FF0000"/>
                <w:sz w:val="24"/>
                <w:szCs w:val="24"/>
              </w:rPr>
            </w:pPr>
            <w:r w:rsidRPr="0059290D">
              <w:rPr>
                <w:rFonts w:asciiTheme="majorHAnsi" w:hAnsiTheme="majorHAnsi" w:cstheme="majorHAnsi"/>
                <w:color w:val="FF0000"/>
                <w:sz w:val="24"/>
                <w:szCs w:val="24"/>
              </w:rPr>
              <w:t>45.000.000</w:t>
            </w:r>
          </w:p>
        </w:tc>
        <w:tc>
          <w:tcPr>
            <w:tcW w:w="1701" w:type="dxa"/>
            <w:shd w:val="clear" w:color="auto" w:fill="auto"/>
            <w:noWrap/>
            <w:vAlign w:val="bottom"/>
            <w:hideMark/>
          </w:tcPr>
          <w:p w:rsidR="0064498E" w:rsidRPr="00EC2E2C" w:rsidRDefault="0064498E" w:rsidP="00EC2E2C">
            <w:pPr>
              <w:ind w:firstLine="0"/>
              <w:jc w:val="left"/>
              <w:rPr>
                <w:rFonts w:eastAsia="Times New Roman" w:cs="Times New Roman"/>
                <w:color w:val="000000"/>
                <w:sz w:val="24"/>
                <w:szCs w:val="24"/>
              </w:rPr>
            </w:pPr>
          </w:p>
        </w:tc>
      </w:tr>
      <w:tr w:rsidR="0064498E" w:rsidRPr="00EC2E2C" w:rsidTr="00786D15">
        <w:trPr>
          <w:trHeight w:val="413"/>
        </w:trPr>
        <w:tc>
          <w:tcPr>
            <w:tcW w:w="582" w:type="dxa"/>
            <w:shd w:val="clear" w:color="auto" w:fill="auto"/>
            <w:vAlign w:val="center"/>
            <w:hideMark/>
          </w:tcPr>
          <w:p w:rsidR="0064498E" w:rsidRPr="00952937" w:rsidRDefault="0064498E" w:rsidP="00EC2E2C">
            <w:pPr>
              <w:ind w:firstLine="0"/>
              <w:jc w:val="center"/>
              <w:rPr>
                <w:rFonts w:eastAsia="Times New Roman" w:cs="Times New Roman"/>
                <w:b/>
                <w:bCs/>
                <w:color w:val="000000"/>
                <w:sz w:val="24"/>
                <w:szCs w:val="24"/>
                <w:lang w:val="vi-VN"/>
              </w:rPr>
            </w:pPr>
            <w:r w:rsidRPr="00EC2E2C">
              <w:rPr>
                <w:rFonts w:eastAsia="Times New Roman" w:cs="Times New Roman"/>
                <w:b/>
                <w:bCs/>
                <w:color w:val="000000"/>
                <w:sz w:val="24"/>
                <w:szCs w:val="24"/>
              </w:rPr>
              <w:t>II</w:t>
            </w:r>
          </w:p>
        </w:tc>
        <w:tc>
          <w:tcPr>
            <w:tcW w:w="4962" w:type="dxa"/>
            <w:shd w:val="clear" w:color="auto" w:fill="auto"/>
            <w:vAlign w:val="center"/>
            <w:hideMark/>
          </w:tcPr>
          <w:p w:rsidR="0064498E" w:rsidRPr="00EC2E2C" w:rsidRDefault="0064498E" w:rsidP="00EC2E2C">
            <w:pPr>
              <w:ind w:firstLine="0"/>
              <w:rPr>
                <w:rFonts w:eastAsia="Times New Roman" w:cs="Times New Roman"/>
                <w:b/>
                <w:bCs/>
                <w:color w:val="000000"/>
                <w:sz w:val="24"/>
                <w:szCs w:val="24"/>
              </w:rPr>
            </w:pPr>
            <w:r w:rsidRPr="00EC2E2C">
              <w:rPr>
                <w:rFonts w:eastAsia="Times New Roman" w:cs="Times New Roman"/>
                <w:b/>
                <w:bCs/>
                <w:color w:val="000000"/>
                <w:sz w:val="24"/>
                <w:szCs w:val="24"/>
              </w:rPr>
              <w:t>Nguyên liệu, năng lượng</w:t>
            </w:r>
          </w:p>
        </w:tc>
        <w:tc>
          <w:tcPr>
            <w:tcW w:w="1034" w:type="dxa"/>
            <w:shd w:val="clear" w:color="auto" w:fill="auto"/>
            <w:vAlign w:val="center"/>
          </w:tcPr>
          <w:p w:rsidR="0064498E" w:rsidRPr="00EC2E2C" w:rsidRDefault="0064498E" w:rsidP="00EC2E2C">
            <w:pPr>
              <w:ind w:firstLine="0"/>
              <w:jc w:val="center"/>
              <w:rPr>
                <w:rFonts w:eastAsia="Times New Roman" w:cs="Times New Roman"/>
                <w:color w:val="000000"/>
                <w:sz w:val="24"/>
                <w:szCs w:val="24"/>
              </w:rPr>
            </w:pPr>
          </w:p>
        </w:tc>
        <w:tc>
          <w:tcPr>
            <w:tcW w:w="1296" w:type="dxa"/>
            <w:shd w:val="clear" w:color="auto" w:fill="auto"/>
            <w:vAlign w:val="center"/>
          </w:tcPr>
          <w:p w:rsidR="0064498E" w:rsidRPr="00EC2E2C" w:rsidRDefault="0064498E" w:rsidP="00EC2E2C">
            <w:pPr>
              <w:ind w:firstLine="0"/>
              <w:jc w:val="center"/>
              <w:rPr>
                <w:rFonts w:eastAsia="Times New Roman" w:cs="Times New Roman"/>
                <w:color w:val="000000"/>
                <w:sz w:val="24"/>
                <w:szCs w:val="24"/>
              </w:rPr>
            </w:pPr>
          </w:p>
        </w:tc>
        <w:tc>
          <w:tcPr>
            <w:tcW w:w="1072" w:type="dxa"/>
            <w:shd w:val="clear" w:color="auto" w:fill="auto"/>
            <w:vAlign w:val="center"/>
          </w:tcPr>
          <w:p w:rsidR="0064498E" w:rsidRPr="00EC2E2C" w:rsidRDefault="0064498E" w:rsidP="00EC2E2C">
            <w:pPr>
              <w:ind w:firstLine="0"/>
              <w:jc w:val="center"/>
              <w:rPr>
                <w:rFonts w:eastAsia="Times New Roman" w:cs="Times New Roman"/>
                <w:color w:val="000000"/>
                <w:sz w:val="24"/>
                <w:szCs w:val="24"/>
              </w:rPr>
            </w:pPr>
          </w:p>
        </w:tc>
        <w:tc>
          <w:tcPr>
            <w:tcW w:w="1912" w:type="dxa"/>
            <w:shd w:val="clear" w:color="auto" w:fill="auto"/>
            <w:vAlign w:val="center"/>
          </w:tcPr>
          <w:p w:rsidR="0064498E" w:rsidRPr="00EC2E2C" w:rsidRDefault="0064498E" w:rsidP="00EC2E2C">
            <w:pPr>
              <w:ind w:firstLine="0"/>
              <w:jc w:val="right"/>
              <w:rPr>
                <w:rFonts w:eastAsia="Times New Roman" w:cs="Times New Roman"/>
                <w:color w:val="000000"/>
                <w:sz w:val="24"/>
                <w:szCs w:val="24"/>
              </w:rPr>
            </w:pPr>
          </w:p>
        </w:tc>
        <w:tc>
          <w:tcPr>
            <w:tcW w:w="1915" w:type="dxa"/>
            <w:shd w:val="clear" w:color="auto" w:fill="auto"/>
            <w:vAlign w:val="center"/>
            <w:hideMark/>
          </w:tcPr>
          <w:p w:rsidR="0064498E" w:rsidRPr="00EC2E2C" w:rsidRDefault="0064498E" w:rsidP="00EC2E2C">
            <w:pPr>
              <w:ind w:firstLine="0"/>
              <w:jc w:val="right"/>
              <w:rPr>
                <w:rFonts w:eastAsia="Times New Roman" w:cs="Times New Roman"/>
                <w:b/>
                <w:bCs/>
                <w:color w:val="000000"/>
                <w:sz w:val="24"/>
                <w:szCs w:val="24"/>
              </w:rPr>
            </w:pPr>
            <w:r w:rsidRPr="00EC2E2C">
              <w:rPr>
                <w:rFonts w:eastAsia="Times New Roman" w:cs="Times New Roman"/>
                <w:b/>
                <w:bCs/>
                <w:color w:val="000000"/>
                <w:sz w:val="24"/>
                <w:szCs w:val="24"/>
              </w:rPr>
              <w:t xml:space="preserve">     378.203.970 </w:t>
            </w:r>
          </w:p>
        </w:tc>
        <w:tc>
          <w:tcPr>
            <w:tcW w:w="1701" w:type="dxa"/>
            <w:shd w:val="clear" w:color="auto" w:fill="auto"/>
            <w:vAlign w:val="center"/>
            <w:hideMark/>
          </w:tcPr>
          <w:p w:rsidR="0064498E" w:rsidRPr="00EC2E2C" w:rsidRDefault="0064498E" w:rsidP="00EC2E2C">
            <w:pPr>
              <w:ind w:firstLine="0"/>
              <w:jc w:val="right"/>
              <w:rPr>
                <w:rFonts w:eastAsia="Times New Roman" w:cs="Times New Roman"/>
                <w:b/>
                <w:bCs/>
                <w:color w:val="000000"/>
                <w:sz w:val="24"/>
                <w:szCs w:val="24"/>
              </w:rPr>
            </w:pPr>
            <w:r w:rsidRPr="00EC2E2C">
              <w:rPr>
                <w:rFonts w:eastAsia="Times New Roman" w:cs="Times New Roman"/>
                <w:b/>
                <w:bCs/>
                <w:color w:val="000000"/>
                <w:sz w:val="24"/>
                <w:szCs w:val="24"/>
              </w:rPr>
              <w:t xml:space="preserve">  107.500.000 </w:t>
            </w:r>
          </w:p>
        </w:tc>
      </w:tr>
      <w:tr w:rsidR="0064498E" w:rsidRPr="00EC2E2C" w:rsidTr="00786D15">
        <w:trPr>
          <w:trHeight w:val="345"/>
        </w:trPr>
        <w:tc>
          <w:tcPr>
            <w:tcW w:w="582" w:type="dxa"/>
            <w:shd w:val="clear" w:color="auto" w:fill="auto"/>
            <w:vAlign w:val="center"/>
            <w:hideMark/>
          </w:tcPr>
          <w:p w:rsidR="0064498E" w:rsidRPr="00EC2E2C" w:rsidRDefault="0064498E" w:rsidP="00EC2E2C">
            <w:pPr>
              <w:ind w:firstLine="0"/>
              <w:jc w:val="center"/>
              <w:rPr>
                <w:rFonts w:eastAsia="Times New Roman" w:cs="Times New Roman"/>
                <w:b/>
                <w:bCs/>
                <w:color w:val="000000"/>
                <w:sz w:val="24"/>
                <w:szCs w:val="24"/>
              </w:rPr>
            </w:pPr>
            <w:r w:rsidRPr="00EC2E2C">
              <w:rPr>
                <w:rFonts w:eastAsia="Times New Roman" w:cs="Times New Roman"/>
                <w:b/>
                <w:bCs/>
                <w:color w:val="000000"/>
                <w:sz w:val="24"/>
                <w:szCs w:val="24"/>
              </w:rPr>
              <w:lastRenderedPageBreak/>
              <w:t>2.1</w:t>
            </w:r>
          </w:p>
        </w:tc>
        <w:tc>
          <w:tcPr>
            <w:tcW w:w="4962" w:type="dxa"/>
            <w:shd w:val="clear" w:color="auto" w:fill="auto"/>
            <w:vAlign w:val="center"/>
            <w:hideMark/>
          </w:tcPr>
          <w:p w:rsidR="0064498E" w:rsidRPr="00EC2E2C" w:rsidRDefault="0064498E" w:rsidP="00EC2E2C">
            <w:pPr>
              <w:ind w:firstLine="0"/>
              <w:rPr>
                <w:rFonts w:eastAsia="Times New Roman" w:cs="Times New Roman"/>
                <w:b/>
                <w:bCs/>
                <w:color w:val="000000"/>
                <w:sz w:val="24"/>
                <w:szCs w:val="24"/>
              </w:rPr>
            </w:pPr>
            <w:r w:rsidRPr="00EC2E2C">
              <w:rPr>
                <w:rFonts w:eastAsia="Times New Roman" w:cs="Times New Roman"/>
                <w:b/>
                <w:bCs/>
                <w:color w:val="000000"/>
                <w:sz w:val="24"/>
                <w:szCs w:val="24"/>
              </w:rPr>
              <w:t>Cây giống, hạt giống</w:t>
            </w:r>
          </w:p>
        </w:tc>
        <w:tc>
          <w:tcPr>
            <w:tcW w:w="1034" w:type="dxa"/>
            <w:shd w:val="clear" w:color="auto" w:fill="auto"/>
            <w:vAlign w:val="center"/>
          </w:tcPr>
          <w:p w:rsidR="0064498E" w:rsidRPr="00EC2E2C" w:rsidRDefault="0064498E" w:rsidP="00EC2E2C">
            <w:pPr>
              <w:ind w:firstLine="0"/>
              <w:jc w:val="center"/>
              <w:rPr>
                <w:rFonts w:eastAsia="Times New Roman" w:cs="Times New Roman"/>
                <w:color w:val="000000"/>
                <w:sz w:val="24"/>
                <w:szCs w:val="24"/>
              </w:rPr>
            </w:pPr>
          </w:p>
        </w:tc>
        <w:tc>
          <w:tcPr>
            <w:tcW w:w="1296" w:type="dxa"/>
            <w:shd w:val="clear" w:color="auto" w:fill="auto"/>
            <w:vAlign w:val="center"/>
          </w:tcPr>
          <w:p w:rsidR="0064498E" w:rsidRPr="00EC2E2C" w:rsidRDefault="0064498E" w:rsidP="00EC2E2C">
            <w:pPr>
              <w:ind w:firstLine="0"/>
              <w:jc w:val="center"/>
              <w:rPr>
                <w:rFonts w:eastAsia="Times New Roman" w:cs="Times New Roman"/>
                <w:color w:val="000000"/>
                <w:sz w:val="24"/>
                <w:szCs w:val="24"/>
              </w:rPr>
            </w:pPr>
          </w:p>
        </w:tc>
        <w:tc>
          <w:tcPr>
            <w:tcW w:w="1072" w:type="dxa"/>
            <w:shd w:val="clear" w:color="auto" w:fill="auto"/>
            <w:vAlign w:val="center"/>
          </w:tcPr>
          <w:p w:rsidR="0064498E" w:rsidRPr="00EC2E2C" w:rsidRDefault="0064498E" w:rsidP="00EC2E2C">
            <w:pPr>
              <w:ind w:firstLine="0"/>
              <w:jc w:val="center"/>
              <w:rPr>
                <w:rFonts w:eastAsia="Times New Roman" w:cs="Times New Roman"/>
                <w:color w:val="000000"/>
                <w:sz w:val="24"/>
                <w:szCs w:val="24"/>
              </w:rPr>
            </w:pPr>
          </w:p>
        </w:tc>
        <w:tc>
          <w:tcPr>
            <w:tcW w:w="1912" w:type="dxa"/>
            <w:shd w:val="clear" w:color="auto" w:fill="auto"/>
            <w:vAlign w:val="center"/>
          </w:tcPr>
          <w:p w:rsidR="0064498E" w:rsidRPr="00EC2E2C" w:rsidRDefault="0064498E" w:rsidP="00EC2E2C">
            <w:pPr>
              <w:ind w:firstLine="0"/>
              <w:jc w:val="right"/>
              <w:rPr>
                <w:rFonts w:eastAsia="Times New Roman" w:cs="Times New Roman"/>
                <w:color w:val="000000"/>
                <w:sz w:val="24"/>
                <w:szCs w:val="24"/>
              </w:rPr>
            </w:pPr>
          </w:p>
        </w:tc>
        <w:tc>
          <w:tcPr>
            <w:tcW w:w="1915" w:type="dxa"/>
            <w:shd w:val="clear" w:color="auto" w:fill="auto"/>
            <w:vAlign w:val="center"/>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w:t>
            </w:r>
          </w:p>
        </w:tc>
        <w:tc>
          <w:tcPr>
            <w:tcW w:w="1701" w:type="dxa"/>
            <w:shd w:val="clear" w:color="auto" w:fill="auto"/>
            <w:noWrap/>
            <w:vAlign w:val="bottom"/>
            <w:hideMark/>
          </w:tcPr>
          <w:p w:rsidR="0064498E" w:rsidRPr="00EC2E2C" w:rsidRDefault="0064498E" w:rsidP="00EC2E2C">
            <w:pPr>
              <w:ind w:firstLine="0"/>
              <w:jc w:val="left"/>
              <w:rPr>
                <w:rFonts w:eastAsia="Times New Roman" w:cs="Times New Roman"/>
                <w:color w:val="000000"/>
                <w:sz w:val="24"/>
                <w:szCs w:val="24"/>
              </w:rPr>
            </w:pPr>
          </w:p>
        </w:tc>
      </w:tr>
      <w:tr w:rsidR="0064498E" w:rsidRPr="00EC2E2C" w:rsidTr="00786D15">
        <w:trPr>
          <w:trHeight w:val="628"/>
        </w:trPr>
        <w:tc>
          <w:tcPr>
            <w:tcW w:w="582" w:type="dxa"/>
            <w:shd w:val="clear" w:color="auto" w:fill="auto"/>
            <w:vAlign w:val="center"/>
            <w:hideMark/>
          </w:tcPr>
          <w:p w:rsidR="0064498E" w:rsidRPr="00EC2E2C" w:rsidRDefault="0064498E" w:rsidP="00EC2E2C">
            <w:pPr>
              <w:ind w:firstLine="0"/>
              <w:jc w:val="center"/>
              <w:rPr>
                <w:rFonts w:eastAsia="Times New Roman" w:cs="Times New Roman"/>
                <w:b/>
                <w:bCs/>
                <w:color w:val="000000"/>
                <w:sz w:val="24"/>
                <w:szCs w:val="24"/>
              </w:rPr>
            </w:pPr>
            <w:r w:rsidRPr="00EC2E2C">
              <w:rPr>
                <w:rFonts w:eastAsia="Times New Roman" w:cs="Times New Roman"/>
                <w:b/>
                <w:bCs/>
                <w:color w:val="000000"/>
                <w:sz w:val="24"/>
                <w:szCs w:val="24"/>
              </w:rPr>
              <w:t> </w:t>
            </w:r>
          </w:p>
        </w:tc>
        <w:tc>
          <w:tcPr>
            <w:tcW w:w="4962" w:type="dxa"/>
            <w:shd w:val="clear" w:color="auto" w:fill="auto"/>
            <w:vAlign w:val="center"/>
            <w:hideMark/>
          </w:tcPr>
          <w:p w:rsidR="0064498E" w:rsidRPr="00EC2E2C" w:rsidRDefault="0064498E" w:rsidP="00EC2E2C">
            <w:pPr>
              <w:ind w:firstLine="0"/>
              <w:rPr>
                <w:rFonts w:eastAsia="Times New Roman" w:cs="Times New Roman"/>
                <w:color w:val="000000"/>
                <w:sz w:val="24"/>
                <w:szCs w:val="24"/>
              </w:rPr>
            </w:pPr>
            <w:r w:rsidRPr="00EC2E2C">
              <w:rPr>
                <w:rFonts w:eastAsia="Times New Roman" w:cs="Times New Roman"/>
                <w:color w:val="000000"/>
                <w:sz w:val="24"/>
                <w:szCs w:val="24"/>
              </w:rPr>
              <w:t>Cây</w:t>
            </w:r>
            <w:r>
              <w:rPr>
                <w:rFonts w:eastAsia="Times New Roman" w:cs="Times New Roman"/>
                <w:color w:val="000000"/>
                <w:sz w:val="24"/>
                <w:szCs w:val="24"/>
              </w:rPr>
              <w:t xml:space="preserve"> giống hồng trồng diện tích 2,34</w:t>
            </w:r>
            <w:r w:rsidRPr="00EC2E2C">
              <w:rPr>
                <w:rFonts w:eastAsia="Times New Roman" w:cs="Times New Roman"/>
                <w:color w:val="000000"/>
                <w:sz w:val="24"/>
                <w:szCs w:val="24"/>
              </w:rPr>
              <w:t>ha (+35% cây trồng dặm)</w:t>
            </w:r>
          </w:p>
        </w:tc>
        <w:tc>
          <w:tcPr>
            <w:tcW w:w="1034" w:type="dxa"/>
            <w:shd w:val="clear" w:color="auto" w:fill="auto"/>
            <w:vAlign w:val="center"/>
            <w:hideMark/>
          </w:tcPr>
          <w:p w:rsidR="0064498E" w:rsidRPr="00EC2E2C" w:rsidRDefault="0064498E"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Cây</w:t>
            </w:r>
          </w:p>
        </w:tc>
        <w:tc>
          <w:tcPr>
            <w:tcW w:w="1296" w:type="dxa"/>
            <w:shd w:val="clear" w:color="auto" w:fill="auto"/>
            <w:vAlign w:val="center"/>
            <w:hideMark/>
          </w:tcPr>
          <w:p w:rsidR="0064498E" w:rsidRPr="00EC2E2C" w:rsidRDefault="0064498E" w:rsidP="006458BE">
            <w:pPr>
              <w:ind w:firstLine="0"/>
              <w:jc w:val="right"/>
              <w:rPr>
                <w:rFonts w:eastAsia="Times New Roman" w:cs="Times New Roman"/>
                <w:color w:val="000000"/>
                <w:sz w:val="24"/>
                <w:szCs w:val="24"/>
              </w:rPr>
            </w:pPr>
            <w:r w:rsidRPr="00EC2E2C">
              <w:rPr>
                <w:rFonts w:eastAsia="Times New Roman" w:cs="Times New Roman"/>
                <w:color w:val="000000"/>
                <w:sz w:val="24"/>
                <w:szCs w:val="24"/>
              </w:rPr>
              <w:t>150.000</w:t>
            </w:r>
          </w:p>
        </w:tc>
        <w:tc>
          <w:tcPr>
            <w:tcW w:w="1072" w:type="dxa"/>
            <w:shd w:val="clear" w:color="auto" w:fill="auto"/>
            <w:vAlign w:val="center"/>
            <w:hideMark/>
          </w:tcPr>
          <w:p w:rsidR="0064498E" w:rsidRPr="00EC2E2C" w:rsidRDefault="0064498E" w:rsidP="006458BE">
            <w:pPr>
              <w:ind w:firstLine="0"/>
              <w:jc w:val="right"/>
              <w:rPr>
                <w:rFonts w:eastAsia="Times New Roman" w:cs="Times New Roman"/>
                <w:color w:val="000000"/>
                <w:sz w:val="24"/>
                <w:szCs w:val="24"/>
              </w:rPr>
            </w:pPr>
            <w:r w:rsidRPr="00EC2E2C">
              <w:rPr>
                <w:rFonts w:eastAsia="Times New Roman" w:cs="Times New Roman"/>
                <w:color w:val="000000"/>
                <w:sz w:val="24"/>
                <w:szCs w:val="24"/>
              </w:rPr>
              <w:t>1</w:t>
            </w:r>
            <w:r w:rsidR="006458BE">
              <w:rPr>
                <w:rFonts w:eastAsia="Times New Roman" w:cs="Times New Roman"/>
                <w:color w:val="000000"/>
                <w:sz w:val="24"/>
                <w:szCs w:val="24"/>
                <w:lang w:val="vi-VN"/>
              </w:rPr>
              <w:t>.</w:t>
            </w:r>
            <w:r w:rsidRPr="00EC2E2C">
              <w:rPr>
                <w:rFonts w:eastAsia="Times New Roman" w:cs="Times New Roman"/>
                <w:color w:val="000000"/>
                <w:sz w:val="24"/>
                <w:szCs w:val="24"/>
              </w:rPr>
              <w:t>053</w:t>
            </w:r>
          </w:p>
        </w:tc>
        <w:tc>
          <w:tcPr>
            <w:tcW w:w="1912" w:type="dxa"/>
            <w:shd w:val="clear" w:color="auto" w:fill="auto"/>
            <w:vAlign w:val="center"/>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xml:space="preserve">     157.950.000 </w:t>
            </w:r>
          </w:p>
        </w:tc>
        <w:tc>
          <w:tcPr>
            <w:tcW w:w="1915" w:type="dxa"/>
            <w:shd w:val="clear" w:color="auto" w:fill="auto"/>
            <w:vAlign w:val="center"/>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xml:space="preserve">     157.950.000 </w:t>
            </w:r>
          </w:p>
        </w:tc>
        <w:tc>
          <w:tcPr>
            <w:tcW w:w="1701" w:type="dxa"/>
            <w:shd w:val="clear" w:color="auto" w:fill="auto"/>
            <w:noWrap/>
            <w:vAlign w:val="bottom"/>
            <w:hideMark/>
          </w:tcPr>
          <w:p w:rsidR="0064498E" w:rsidRPr="00EC2E2C" w:rsidRDefault="0064498E" w:rsidP="00EC2E2C">
            <w:pPr>
              <w:ind w:firstLine="0"/>
              <w:jc w:val="left"/>
              <w:rPr>
                <w:rFonts w:eastAsia="Times New Roman" w:cs="Times New Roman"/>
                <w:color w:val="000000"/>
                <w:sz w:val="24"/>
                <w:szCs w:val="24"/>
              </w:rPr>
            </w:pPr>
          </w:p>
        </w:tc>
      </w:tr>
      <w:tr w:rsidR="0064498E" w:rsidRPr="00EC2E2C" w:rsidTr="00786D15">
        <w:trPr>
          <w:trHeight w:val="386"/>
        </w:trPr>
        <w:tc>
          <w:tcPr>
            <w:tcW w:w="582" w:type="dxa"/>
            <w:shd w:val="clear" w:color="auto" w:fill="auto"/>
            <w:vAlign w:val="center"/>
            <w:hideMark/>
          </w:tcPr>
          <w:p w:rsidR="0064498E" w:rsidRPr="00EC2E2C" w:rsidRDefault="0064498E" w:rsidP="00EC2E2C">
            <w:pPr>
              <w:ind w:firstLine="0"/>
              <w:jc w:val="center"/>
              <w:rPr>
                <w:rFonts w:eastAsia="Times New Roman" w:cs="Times New Roman"/>
                <w:b/>
                <w:bCs/>
                <w:color w:val="000000"/>
                <w:sz w:val="24"/>
                <w:szCs w:val="24"/>
              </w:rPr>
            </w:pPr>
            <w:r w:rsidRPr="00EC2E2C">
              <w:rPr>
                <w:rFonts w:eastAsia="Times New Roman" w:cs="Times New Roman"/>
                <w:b/>
                <w:bCs/>
                <w:color w:val="000000"/>
                <w:sz w:val="24"/>
                <w:szCs w:val="24"/>
              </w:rPr>
              <w:t> </w:t>
            </w:r>
          </w:p>
        </w:tc>
        <w:tc>
          <w:tcPr>
            <w:tcW w:w="4962" w:type="dxa"/>
            <w:shd w:val="clear" w:color="auto" w:fill="auto"/>
            <w:vAlign w:val="center"/>
            <w:hideMark/>
          </w:tcPr>
          <w:p w:rsidR="0064498E" w:rsidRPr="00EC2E2C" w:rsidRDefault="0064498E" w:rsidP="00EC2E2C">
            <w:pPr>
              <w:ind w:firstLine="0"/>
              <w:rPr>
                <w:rFonts w:eastAsia="Times New Roman" w:cs="Times New Roman"/>
                <w:color w:val="000000"/>
                <w:sz w:val="24"/>
                <w:szCs w:val="24"/>
              </w:rPr>
            </w:pPr>
            <w:r w:rsidRPr="00EC2E2C">
              <w:rPr>
                <w:rFonts w:eastAsia="Times New Roman" w:cs="Times New Roman"/>
                <w:color w:val="000000"/>
                <w:sz w:val="24"/>
                <w:szCs w:val="24"/>
              </w:rPr>
              <w:t>Hạt giống cây trồng xen (cốt khí)</w:t>
            </w:r>
          </w:p>
        </w:tc>
        <w:tc>
          <w:tcPr>
            <w:tcW w:w="1034" w:type="dxa"/>
            <w:shd w:val="clear" w:color="auto" w:fill="auto"/>
            <w:vAlign w:val="center"/>
            <w:hideMark/>
          </w:tcPr>
          <w:p w:rsidR="0064498E" w:rsidRPr="00EC2E2C" w:rsidRDefault="0064498E"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Kg</w:t>
            </w:r>
          </w:p>
        </w:tc>
        <w:tc>
          <w:tcPr>
            <w:tcW w:w="1296" w:type="dxa"/>
            <w:shd w:val="clear" w:color="auto" w:fill="auto"/>
            <w:vAlign w:val="center"/>
            <w:hideMark/>
          </w:tcPr>
          <w:p w:rsidR="0064498E" w:rsidRPr="00EC2E2C" w:rsidRDefault="0064498E" w:rsidP="006458BE">
            <w:pPr>
              <w:ind w:firstLine="0"/>
              <w:jc w:val="right"/>
              <w:rPr>
                <w:rFonts w:eastAsia="Times New Roman" w:cs="Times New Roman"/>
                <w:color w:val="000000"/>
                <w:sz w:val="24"/>
                <w:szCs w:val="24"/>
              </w:rPr>
            </w:pPr>
            <w:r w:rsidRPr="00EC2E2C">
              <w:rPr>
                <w:rFonts w:eastAsia="Times New Roman" w:cs="Times New Roman"/>
                <w:color w:val="000000"/>
                <w:sz w:val="24"/>
                <w:szCs w:val="24"/>
              </w:rPr>
              <w:t>300.000</w:t>
            </w:r>
          </w:p>
        </w:tc>
        <w:tc>
          <w:tcPr>
            <w:tcW w:w="1072" w:type="dxa"/>
            <w:shd w:val="clear" w:color="auto" w:fill="auto"/>
            <w:vAlign w:val="center"/>
            <w:hideMark/>
          </w:tcPr>
          <w:p w:rsidR="0064498E" w:rsidRPr="00EC2E2C" w:rsidRDefault="0064498E" w:rsidP="006458BE">
            <w:pPr>
              <w:ind w:firstLine="0"/>
              <w:jc w:val="right"/>
              <w:rPr>
                <w:rFonts w:eastAsia="Times New Roman" w:cs="Times New Roman"/>
                <w:color w:val="000000"/>
                <w:sz w:val="24"/>
                <w:szCs w:val="24"/>
              </w:rPr>
            </w:pPr>
            <w:r w:rsidRPr="00EC2E2C">
              <w:rPr>
                <w:rFonts w:eastAsia="Times New Roman" w:cs="Times New Roman"/>
                <w:color w:val="000000"/>
                <w:sz w:val="24"/>
                <w:szCs w:val="24"/>
              </w:rPr>
              <w:t>156</w:t>
            </w:r>
          </w:p>
        </w:tc>
        <w:tc>
          <w:tcPr>
            <w:tcW w:w="1912" w:type="dxa"/>
            <w:shd w:val="clear" w:color="auto" w:fill="auto"/>
            <w:vAlign w:val="center"/>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xml:space="preserve">       46.800.000 </w:t>
            </w:r>
          </w:p>
        </w:tc>
        <w:tc>
          <w:tcPr>
            <w:tcW w:w="1915" w:type="dxa"/>
            <w:shd w:val="clear" w:color="auto" w:fill="auto"/>
            <w:vAlign w:val="center"/>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xml:space="preserve">        46.800.000 </w:t>
            </w:r>
          </w:p>
        </w:tc>
        <w:tc>
          <w:tcPr>
            <w:tcW w:w="1701" w:type="dxa"/>
            <w:shd w:val="clear" w:color="auto" w:fill="auto"/>
            <w:noWrap/>
            <w:vAlign w:val="bottom"/>
            <w:hideMark/>
          </w:tcPr>
          <w:p w:rsidR="0064498E" w:rsidRPr="00EC2E2C" w:rsidRDefault="0064498E" w:rsidP="00EC2E2C">
            <w:pPr>
              <w:ind w:firstLine="0"/>
              <w:jc w:val="left"/>
              <w:rPr>
                <w:rFonts w:eastAsia="Times New Roman" w:cs="Times New Roman"/>
                <w:color w:val="000000"/>
                <w:sz w:val="24"/>
                <w:szCs w:val="24"/>
              </w:rPr>
            </w:pPr>
          </w:p>
        </w:tc>
      </w:tr>
      <w:tr w:rsidR="0064498E" w:rsidRPr="00EC2E2C" w:rsidTr="00786D15">
        <w:trPr>
          <w:trHeight w:val="548"/>
        </w:trPr>
        <w:tc>
          <w:tcPr>
            <w:tcW w:w="582" w:type="dxa"/>
            <w:shd w:val="clear" w:color="auto" w:fill="auto"/>
            <w:vAlign w:val="center"/>
            <w:hideMark/>
          </w:tcPr>
          <w:p w:rsidR="0064498E" w:rsidRPr="00EC2E2C" w:rsidRDefault="0064498E" w:rsidP="00282248">
            <w:pPr>
              <w:ind w:firstLine="0"/>
              <w:jc w:val="center"/>
              <w:rPr>
                <w:rFonts w:eastAsia="Times New Roman" w:cs="Times New Roman"/>
                <w:b/>
                <w:bCs/>
                <w:color w:val="000000"/>
                <w:sz w:val="24"/>
                <w:szCs w:val="24"/>
              </w:rPr>
            </w:pPr>
            <w:r w:rsidRPr="00EC2E2C">
              <w:rPr>
                <w:rFonts w:eastAsia="Times New Roman" w:cs="Times New Roman"/>
                <w:b/>
                <w:bCs/>
                <w:color w:val="000000"/>
                <w:sz w:val="24"/>
                <w:szCs w:val="24"/>
              </w:rPr>
              <w:t>2.</w:t>
            </w:r>
            <w:r>
              <w:rPr>
                <w:rFonts w:eastAsia="Times New Roman" w:cs="Times New Roman"/>
                <w:b/>
                <w:bCs/>
                <w:color w:val="000000"/>
                <w:sz w:val="24"/>
                <w:szCs w:val="24"/>
              </w:rPr>
              <w:t>2</w:t>
            </w:r>
          </w:p>
        </w:tc>
        <w:tc>
          <w:tcPr>
            <w:tcW w:w="4962" w:type="dxa"/>
            <w:shd w:val="clear" w:color="auto" w:fill="auto"/>
            <w:vAlign w:val="center"/>
            <w:hideMark/>
          </w:tcPr>
          <w:p w:rsidR="0064498E" w:rsidRPr="00EC2E2C" w:rsidRDefault="0064498E" w:rsidP="00EC2E2C">
            <w:pPr>
              <w:ind w:firstLine="0"/>
              <w:rPr>
                <w:rFonts w:eastAsia="Times New Roman" w:cs="Times New Roman"/>
                <w:b/>
                <w:bCs/>
                <w:color w:val="000000"/>
                <w:sz w:val="24"/>
                <w:szCs w:val="24"/>
              </w:rPr>
            </w:pPr>
            <w:r w:rsidRPr="00EC2E2C">
              <w:rPr>
                <w:rFonts w:eastAsia="Times New Roman" w:cs="Times New Roman"/>
                <w:b/>
                <w:bCs/>
                <w:color w:val="000000"/>
                <w:sz w:val="24"/>
                <w:szCs w:val="24"/>
              </w:rPr>
              <w:t xml:space="preserve">Diện tích cây trồng mới (2,34ha tương đương 780 cây) </w:t>
            </w:r>
          </w:p>
        </w:tc>
        <w:tc>
          <w:tcPr>
            <w:tcW w:w="1034" w:type="dxa"/>
            <w:shd w:val="clear" w:color="auto" w:fill="auto"/>
            <w:vAlign w:val="center"/>
          </w:tcPr>
          <w:p w:rsidR="0064498E" w:rsidRPr="00EC2E2C" w:rsidRDefault="0064498E" w:rsidP="00EC2E2C">
            <w:pPr>
              <w:ind w:firstLine="0"/>
              <w:jc w:val="center"/>
              <w:rPr>
                <w:rFonts w:eastAsia="Times New Roman" w:cs="Times New Roman"/>
                <w:color w:val="000000"/>
                <w:sz w:val="24"/>
                <w:szCs w:val="24"/>
              </w:rPr>
            </w:pPr>
          </w:p>
        </w:tc>
        <w:tc>
          <w:tcPr>
            <w:tcW w:w="1296" w:type="dxa"/>
            <w:shd w:val="clear" w:color="auto" w:fill="auto"/>
            <w:vAlign w:val="center"/>
          </w:tcPr>
          <w:p w:rsidR="0064498E" w:rsidRPr="00EC2E2C" w:rsidRDefault="0064498E" w:rsidP="006458BE">
            <w:pPr>
              <w:ind w:firstLine="0"/>
              <w:jc w:val="right"/>
              <w:rPr>
                <w:rFonts w:eastAsia="Times New Roman" w:cs="Times New Roman"/>
                <w:color w:val="000000"/>
                <w:sz w:val="24"/>
                <w:szCs w:val="24"/>
              </w:rPr>
            </w:pPr>
          </w:p>
        </w:tc>
        <w:tc>
          <w:tcPr>
            <w:tcW w:w="1072" w:type="dxa"/>
            <w:shd w:val="clear" w:color="auto" w:fill="auto"/>
            <w:vAlign w:val="center"/>
          </w:tcPr>
          <w:p w:rsidR="0064498E" w:rsidRPr="00EC2E2C" w:rsidRDefault="0064498E" w:rsidP="006458BE">
            <w:pPr>
              <w:ind w:firstLine="0"/>
              <w:jc w:val="right"/>
              <w:rPr>
                <w:rFonts w:eastAsia="Times New Roman" w:cs="Times New Roman"/>
                <w:color w:val="000000"/>
                <w:sz w:val="24"/>
                <w:szCs w:val="24"/>
              </w:rPr>
            </w:pPr>
          </w:p>
        </w:tc>
        <w:tc>
          <w:tcPr>
            <w:tcW w:w="1912" w:type="dxa"/>
            <w:shd w:val="clear" w:color="auto" w:fill="auto"/>
            <w:vAlign w:val="center"/>
          </w:tcPr>
          <w:p w:rsidR="0064498E" w:rsidRPr="00EC2E2C" w:rsidRDefault="0064498E" w:rsidP="00EC2E2C">
            <w:pPr>
              <w:ind w:firstLine="0"/>
              <w:jc w:val="right"/>
              <w:rPr>
                <w:rFonts w:eastAsia="Times New Roman" w:cs="Times New Roman"/>
                <w:color w:val="000000"/>
                <w:sz w:val="24"/>
                <w:szCs w:val="24"/>
              </w:rPr>
            </w:pPr>
          </w:p>
        </w:tc>
        <w:tc>
          <w:tcPr>
            <w:tcW w:w="1915" w:type="dxa"/>
            <w:shd w:val="clear" w:color="auto" w:fill="auto"/>
            <w:vAlign w:val="center"/>
          </w:tcPr>
          <w:p w:rsidR="0064498E" w:rsidRPr="00EC2E2C" w:rsidRDefault="0064498E" w:rsidP="00EC2E2C">
            <w:pPr>
              <w:ind w:firstLine="0"/>
              <w:jc w:val="right"/>
              <w:rPr>
                <w:rFonts w:eastAsia="Times New Roman" w:cs="Times New Roman"/>
                <w:color w:val="000000"/>
                <w:sz w:val="24"/>
                <w:szCs w:val="24"/>
              </w:rPr>
            </w:pPr>
          </w:p>
        </w:tc>
        <w:tc>
          <w:tcPr>
            <w:tcW w:w="1701" w:type="dxa"/>
            <w:shd w:val="clear" w:color="auto" w:fill="auto"/>
            <w:noWrap/>
            <w:vAlign w:val="bottom"/>
            <w:hideMark/>
          </w:tcPr>
          <w:p w:rsidR="0064498E" w:rsidRPr="00EC2E2C" w:rsidRDefault="0064498E" w:rsidP="00EC2E2C">
            <w:pPr>
              <w:ind w:firstLine="0"/>
              <w:jc w:val="left"/>
              <w:rPr>
                <w:rFonts w:eastAsia="Times New Roman" w:cs="Times New Roman"/>
                <w:color w:val="000000"/>
                <w:sz w:val="24"/>
                <w:szCs w:val="24"/>
              </w:rPr>
            </w:pPr>
          </w:p>
        </w:tc>
      </w:tr>
      <w:tr w:rsidR="0064498E" w:rsidRPr="00EC2E2C" w:rsidTr="00786D15">
        <w:trPr>
          <w:trHeight w:val="345"/>
        </w:trPr>
        <w:tc>
          <w:tcPr>
            <w:tcW w:w="582" w:type="dxa"/>
            <w:shd w:val="clear" w:color="auto" w:fill="auto"/>
            <w:vAlign w:val="center"/>
            <w:hideMark/>
          </w:tcPr>
          <w:p w:rsidR="0064498E" w:rsidRPr="00EC2E2C" w:rsidRDefault="0064498E" w:rsidP="00EC2E2C">
            <w:pPr>
              <w:ind w:firstLine="0"/>
              <w:jc w:val="center"/>
              <w:rPr>
                <w:rFonts w:eastAsia="Times New Roman" w:cs="Times New Roman"/>
                <w:b/>
                <w:bCs/>
                <w:color w:val="000000"/>
                <w:sz w:val="24"/>
                <w:szCs w:val="24"/>
              </w:rPr>
            </w:pPr>
            <w:r w:rsidRPr="00EC2E2C">
              <w:rPr>
                <w:rFonts w:eastAsia="Times New Roman" w:cs="Times New Roman"/>
                <w:b/>
                <w:bCs/>
                <w:color w:val="000000"/>
                <w:sz w:val="24"/>
                <w:szCs w:val="24"/>
              </w:rPr>
              <w:t> </w:t>
            </w:r>
          </w:p>
        </w:tc>
        <w:tc>
          <w:tcPr>
            <w:tcW w:w="4962" w:type="dxa"/>
            <w:shd w:val="clear" w:color="auto" w:fill="auto"/>
            <w:vAlign w:val="center"/>
            <w:hideMark/>
          </w:tcPr>
          <w:p w:rsidR="0064498E" w:rsidRPr="00EC2E2C" w:rsidRDefault="0064498E" w:rsidP="00EC2E2C">
            <w:pPr>
              <w:ind w:firstLine="0"/>
              <w:rPr>
                <w:rFonts w:eastAsia="Times New Roman" w:cs="Times New Roman"/>
                <w:i/>
                <w:iCs/>
                <w:color w:val="000000"/>
                <w:sz w:val="24"/>
                <w:szCs w:val="24"/>
              </w:rPr>
            </w:pPr>
            <w:r w:rsidRPr="00EC2E2C">
              <w:rPr>
                <w:rFonts w:eastAsia="Times New Roman" w:cs="Times New Roman"/>
                <w:i/>
                <w:iCs/>
                <w:color w:val="000000"/>
                <w:sz w:val="24"/>
                <w:szCs w:val="24"/>
              </w:rPr>
              <w:t>Phân hữu cơ</w:t>
            </w:r>
          </w:p>
        </w:tc>
        <w:tc>
          <w:tcPr>
            <w:tcW w:w="1034" w:type="dxa"/>
            <w:shd w:val="clear" w:color="auto" w:fill="auto"/>
            <w:vAlign w:val="center"/>
            <w:hideMark/>
          </w:tcPr>
          <w:p w:rsidR="0064498E" w:rsidRPr="00EC2E2C" w:rsidRDefault="0064498E"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Tấn</w:t>
            </w:r>
          </w:p>
        </w:tc>
        <w:tc>
          <w:tcPr>
            <w:tcW w:w="1296" w:type="dxa"/>
            <w:shd w:val="clear" w:color="auto" w:fill="auto"/>
            <w:vAlign w:val="center"/>
            <w:hideMark/>
          </w:tcPr>
          <w:p w:rsidR="0064498E" w:rsidRPr="00EC2E2C" w:rsidRDefault="0064498E" w:rsidP="006458BE">
            <w:pPr>
              <w:ind w:firstLine="0"/>
              <w:jc w:val="right"/>
              <w:rPr>
                <w:rFonts w:eastAsia="Times New Roman" w:cs="Times New Roman"/>
                <w:color w:val="000000"/>
                <w:sz w:val="24"/>
                <w:szCs w:val="24"/>
              </w:rPr>
            </w:pPr>
            <w:r w:rsidRPr="00EC2E2C">
              <w:rPr>
                <w:rFonts w:eastAsia="Times New Roman" w:cs="Times New Roman"/>
                <w:color w:val="000000"/>
                <w:sz w:val="24"/>
                <w:szCs w:val="24"/>
              </w:rPr>
              <w:t>1.000.000</w:t>
            </w:r>
          </w:p>
        </w:tc>
        <w:tc>
          <w:tcPr>
            <w:tcW w:w="1072" w:type="dxa"/>
            <w:shd w:val="clear" w:color="auto" w:fill="auto"/>
            <w:vAlign w:val="center"/>
            <w:hideMark/>
          </w:tcPr>
          <w:p w:rsidR="0064498E" w:rsidRPr="00EC2E2C" w:rsidRDefault="0064498E" w:rsidP="006458BE">
            <w:pPr>
              <w:ind w:firstLine="0"/>
              <w:jc w:val="right"/>
              <w:rPr>
                <w:rFonts w:eastAsia="Times New Roman" w:cs="Times New Roman"/>
                <w:color w:val="000000"/>
                <w:sz w:val="24"/>
                <w:szCs w:val="24"/>
              </w:rPr>
            </w:pPr>
            <w:r w:rsidRPr="00EC2E2C">
              <w:rPr>
                <w:rFonts w:eastAsia="Times New Roman" w:cs="Times New Roman"/>
                <w:color w:val="000000"/>
                <w:sz w:val="24"/>
                <w:szCs w:val="24"/>
              </w:rPr>
              <w:t>32</w:t>
            </w:r>
          </w:p>
        </w:tc>
        <w:tc>
          <w:tcPr>
            <w:tcW w:w="1912" w:type="dxa"/>
            <w:shd w:val="clear" w:color="auto" w:fill="auto"/>
            <w:vAlign w:val="center"/>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xml:space="preserve">       32.000.000 </w:t>
            </w:r>
          </w:p>
        </w:tc>
        <w:tc>
          <w:tcPr>
            <w:tcW w:w="1915" w:type="dxa"/>
            <w:shd w:val="clear" w:color="auto" w:fill="auto"/>
            <w:vAlign w:val="center"/>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xml:space="preserve">                        -   </w:t>
            </w:r>
          </w:p>
        </w:tc>
        <w:tc>
          <w:tcPr>
            <w:tcW w:w="1701" w:type="dxa"/>
            <w:shd w:val="clear" w:color="auto" w:fill="auto"/>
            <w:noWrap/>
            <w:vAlign w:val="bottom"/>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xml:space="preserve">     32.000.000 </w:t>
            </w:r>
          </w:p>
        </w:tc>
      </w:tr>
      <w:tr w:rsidR="0064498E" w:rsidRPr="00EC2E2C" w:rsidTr="00786D15">
        <w:trPr>
          <w:trHeight w:val="345"/>
        </w:trPr>
        <w:tc>
          <w:tcPr>
            <w:tcW w:w="582" w:type="dxa"/>
            <w:shd w:val="clear" w:color="auto" w:fill="auto"/>
            <w:vAlign w:val="center"/>
            <w:hideMark/>
          </w:tcPr>
          <w:p w:rsidR="0064498E" w:rsidRPr="00EC2E2C" w:rsidRDefault="0064498E" w:rsidP="00EC2E2C">
            <w:pPr>
              <w:ind w:firstLine="0"/>
              <w:jc w:val="center"/>
              <w:rPr>
                <w:rFonts w:eastAsia="Times New Roman" w:cs="Times New Roman"/>
                <w:b/>
                <w:bCs/>
                <w:color w:val="000000"/>
                <w:sz w:val="24"/>
                <w:szCs w:val="24"/>
              </w:rPr>
            </w:pPr>
            <w:r w:rsidRPr="00EC2E2C">
              <w:rPr>
                <w:rFonts w:eastAsia="Times New Roman" w:cs="Times New Roman"/>
                <w:b/>
                <w:bCs/>
                <w:color w:val="000000"/>
                <w:sz w:val="24"/>
                <w:szCs w:val="24"/>
              </w:rPr>
              <w:t> </w:t>
            </w:r>
          </w:p>
        </w:tc>
        <w:tc>
          <w:tcPr>
            <w:tcW w:w="4962" w:type="dxa"/>
            <w:shd w:val="clear" w:color="auto" w:fill="auto"/>
            <w:vAlign w:val="center"/>
            <w:hideMark/>
          </w:tcPr>
          <w:p w:rsidR="0064498E" w:rsidRPr="00EC2E2C" w:rsidRDefault="0064498E" w:rsidP="00EC2E2C">
            <w:pPr>
              <w:ind w:firstLine="0"/>
              <w:rPr>
                <w:rFonts w:eastAsia="Times New Roman" w:cs="Times New Roman"/>
                <w:i/>
                <w:iCs/>
                <w:color w:val="000000"/>
                <w:sz w:val="24"/>
                <w:szCs w:val="24"/>
              </w:rPr>
            </w:pPr>
            <w:r w:rsidRPr="00EC2E2C">
              <w:rPr>
                <w:rFonts w:eastAsia="Times New Roman" w:cs="Times New Roman"/>
                <w:i/>
                <w:iCs/>
                <w:color w:val="000000"/>
                <w:sz w:val="24"/>
                <w:szCs w:val="24"/>
              </w:rPr>
              <w:t>Phân vi sinh</w:t>
            </w:r>
          </w:p>
        </w:tc>
        <w:tc>
          <w:tcPr>
            <w:tcW w:w="1034" w:type="dxa"/>
            <w:shd w:val="clear" w:color="auto" w:fill="auto"/>
            <w:vAlign w:val="center"/>
            <w:hideMark/>
          </w:tcPr>
          <w:p w:rsidR="0064498E" w:rsidRPr="00EC2E2C" w:rsidRDefault="0064498E"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Kg</w:t>
            </w:r>
          </w:p>
        </w:tc>
        <w:tc>
          <w:tcPr>
            <w:tcW w:w="1296" w:type="dxa"/>
            <w:shd w:val="clear" w:color="auto" w:fill="auto"/>
            <w:vAlign w:val="center"/>
            <w:hideMark/>
          </w:tcPr>
          <w:p w:rsidR="0064498E" w:rsidRPr="00EC2E2C" w:rsidRDefault="0064498E" w:rsidP="006458BE">
            <w:pPr>
              <w:ind w:firstLine="0"/>
              <w:jc w:val="right"/>
              <w:rPr>
                <w:rFonts w:eastAsia="Times New Roman" w:cs="Times New Roman"/>
                <w:color w:val="000000"/>
                <w:sz w:val="24"/>
                <w:szCs w:val="24"/>
              </w:rPr>
            </w:pPr>
            <w:r w:rsidRPr="00EC2E2C">
              <w:rPr>
                <w:rFonts w:eastAsia="Times New Roman" w:cs="Times New Roman"/>
                <w:color w:val="000000"/>
                <w:sz w:val="24"/>
                <w:szCs w:val="24"/>
              </w:rPr>
              <w:t>4.000</w:t>
            </w:r>
          </w:p>
        </w:tc>
        <w:tc>
          <w:tcPr>
            <w:tcW w:w="1072" w:type="dxa"/>
            <w:shd w:val="clear" w:color="auto" w:fill="auto"/>
            <w:vAlign w:val="center"/>
            <w:hideMark/>
          </w:tcPr>
          <w:p w:rsidR="0064498E" w:rsidRPr="00EC2E2C" w:rsidRDefault="0064498E" w:rsidP="006458BE">
            <w:pPr>
              <w:ind w:firstLine="0"/>
              <w:jc w:val="right"/>
              <w:rPr>
                <w:rFonts w:eastAsia="Times New Roman" w:cs="Times New Roman"/>
                <w:color w:val="000000"/>
                <w:sz w:val="24"/>
                <w:szCs w:val="24"/>
              </w:rPr>
            </w:pPr>
            <w:r w:rsidRPr="00EC2E2C">
              <w:rPr>
                <w:rFonts w:eastAsia="Times New Roman" w:cs="Times New Roman"/>
                <w:color w:val="000000"/>
                <w:sz w:val="24"/>
                <w:szCs w:val="24"/>
              </w:rPr>
              <w:t>7</w:t>
            </w:r>
            <w:r w:rsidR="006458BE">
              <w:rPr>
                <w:rFonts w:eastAsia="Times New Roman" w:cs="Times New Roman"/>
                <w:color w:val="000000"/>
                <w:sz w:val="24"/>
                <w:szCs w:val="24"/>
                <w:lang w:val="vi-VN"/>
              </w:rPr>
              <w:t>.</w:t>
            </w:r>
            <w:r w:rsidRPr="00EC2E2C">
              <w:rPr>
                <w:rFonts w:eastAsia="Times New Roman" w:cs="Times New Roman"/>
                <w:color w:val="000000"/>
                <w:sz w:val="24"/>
                <w:szCs w:val="24"/>
              </w:rPr>
              <w:t>792,2</w:t>
            </w:r>
          </w:p>
        </w:tc>
        <w:tc>
          <w:tcPr>
            <w:tcW w:w="1912" w:type="dxa"/>
            <w:shd w:val="clear" w:color="auto" w:fill="auto"/>
            <w:vAlign w:val="center"/>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xml:space="preserve">       31.168.800 </w:t>
            </w:r>
          </w:p>
        </w:tc>
        <w:tc>
          <w:tcPr>
            <w:tcW w:w="1915" w:type="dxa"/>
            <w:shd w:val="clear" w:color="auto" w:fill="auto"/>
            <w:vAlign w:val="center"/>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xml:space="preserve">        31.168.800 </w:t>
            </w:r>
          </w:p>
        </w:tc>
        <w:tc>
          <w:tcPr>
            <w:tcW w:w="1701" w:type="dxa"/>
            <w:shd w:val="clear" w:color="auto" w:fill="auto"/>
            <w:noWrap/>
            <w:vAlign w:val="bottom"/>
            <w:hideMark/>
          </w:tcPr>
          <w:p w:rsidR="0064498E" w:rsidRPr="00EC2E2C" w:rsidRDefault="0064498E" w:rsidP="00EC2E2C">
            <w:pPr>
              <w:ind w:firstLine="0"/>
              <w:jc w:val="left"/>
              <w:rPr>
                <w:rFonts w:eastAsia="Times New Roman" w:cs="Times New Roman"/>
                <w:color w:val="000000"/>
                <w:sz w:val="24"/>
                <w:szCs w:val="24"/>
              </w:rPr>
            </w:pPr>
          </w:p>
        </w:tc>
      </w:tr>
      <w:tr w:rsidR="0064498E" w:rsidRPr="00EC2E2C" w:rsidTr="00786D15">
        <w:trPr>
          <w:trHeight w:val="345"/>
        </w:trPr>
        <w:tc>
          <w:tcPr>
            <w:tcW w:w="582" w:type="dxa"/>
            <w:shd w:val="clear" w:color="auto" w:fill="auto"/>
            <w:vAlign w:val="center"/>
            <w:hideMark/>
          </w:tcPr>
          <w:p w:rsidR="0064498E" w:rsidRPr="00EC2E2C" w:rsidRDefault="0064498E" w:rsidP="00EC2E2C">
            <w:pPr>
              <w:ind w:firstLine="0"/>
              <w:jc w:val="center"/>
              <w:rPr>
                <w:rFonts w:eastAsia="Times New Roman" w:cs="Times New Roman"/>
                <w:b/>
                <w:bCs/>
                <w:color w:val="000000"/>
                <w:sz w:val="24"/>
                <w:szCs w:val="24"/>
              </w:rPr>
            </w:pPr>
            <w:r w:rsidRPr="00EC2E2C">
              <w:rPr>
                <w:rFonts w:eastAsia="Times New Roman" w:cs="Times New Roman"/>
                <w:b/>
                <w:bCs/>
                <w:color w:val="000000"/>
                <w:sz w:val="24"/>
                <w:szCs w:val="24"/>
              </w:rPr>
              <w:t> </w:t>
            </w:r>
          </w:p>
        </w:tc>
        <w:tc>
          <w:tcPr>
            <w:tcW w:w="4962" w:type="dxa"/>
            <w:shd w:val="clear" w:color="auto" w:fill="auto"/>
            <w:vAlign w:val="center"/>
            <w:hideMark/>
          </w:tcPr>
          <w:p w:rsidR="0064498E" w:rsidRPr="00EC2E2C" w:rsidRDefault="0064498E" w:rsidP="00EC2E2C">
            <w:pPr>
              <w:ind w:firstLine="0"/>
              <w:rPr>
                <w:rFonts w:eastAsia="Times New Roman" w:cs="Times New Roman"/>
                <w:i/>
                <w:iCs/>
                <w:color w:val="000000"/>
                <w:sz w:val="24"/>
                <w:szCs w:val="24"/>
              </w:rPr>
            </w:pPr>
            <w:r w:rsidRPr="00EC2E2C">
              <w:rPr>
                <w:rFonts w:eastAsia="Times New Roman" w:cs="Times New Roman"/>
                <w:i/>
                <w:iCs/>
                <w:color w:val="000000"/>
                <w:sz w:val="24"/>
                <w:szCs w:val="24"/>
              </w:rPr>
              <w:t>Phân đạm Urê</w:t>
            </w:r>
          </w:p>
        </w:tc>
        <w:tc>
          <w:tcPr>
            <w:tcW w:w="1034" w:type="dxa"/>
            <w:shd w:val="clear" w:color="auto" w:fill="auto"/>
            <w:vAlign w:val="center"/>
            <w:hideMark/>
          </w:tcPr>
          <w:p w:rsidR="0064498E" w:rsidRPr="00EC2E2C" w:rsidRDefault="0064498E"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Kg</w:t>
            </w:r>
          </w:p>
        </w:tc>
        <w:tc>
          <w:tcPr>
            <w:tcW w:w="1296" w:type="dxa"/>
            <w:shd w:val="clear" w:color="auto" w:fill="auto"/>
            <w:vAlign w:val="center"/>
            <w:hideMark/>
          </w:tcPr>
          <w:p w:rsidR="0064498E" w:rsidRPr="00EC2E2C" w:rsidRDefault="0064498E" w:rsidP="006458BE">
            <w:pPr>
              <w:ind w:firstLine="0"/>
              <w:jc w:val="right"/>
              <w:rPr>
                <w:rFonts w:eastAsia="Times New Roman" w:cs="Times New Roman"/>
                <w:color w:val="000000"/>
                <w:sz w:val="24"/>
                <w:szCs w:val="24"/>
              </w:rPr>
            </w:pPr>
            <w:r w:rsidRPr="00EC2E2C">
              <w:rPr>
                <w:rFonts w:eastAsia="Times New Roman" w:cs="Times New Roman"/>
                <w:color w:val="000000"/>
                <w:sz w:val="24"/>
                <w:szCs w:val="24"/>
              </w:rPr>
              <w:t>10.500</w:t>
            </w:r>
          </w:p>
        </w:tc>
        <w:tc>
          <w:tcPr>
            <w:tcW w:w="1072" w:type="dxa"/>
            <w:shd w:val="clear" w:color="auto" w:fill="auto"/>
            <w:vAlign w:val="center"/>
            <w:hideMark/>
          </w:tcPr>
          <w:p w:rsidR="0064498E" w:rsidRPr="00EC2E2C" w:rsidRDefault="0064498E" w:rsidP="006458BE">
            <w:pPr>
              <w:ind w:firstLine="0"/>
              <w:jc w:val="right"/>
              <w:rPr>
                <w:rFonts w:eastAsia="Times New Roman" w:cs="Times New Roman"/>
                <w:color w:val="000000"/>
                <w:sz w:val="24"/>
                <w:szCs w:val="24"/>
              </w:rPr>
            </w:pPr>
            <w:r w:rsidRPr="00EC2E2C">
              <w:rPr>
                <w:rFonts w:eastAsia="Times New Roman" w:cs="Times New Roman"/>
                <w:color w:val="000000"/>
                <w:sz w:val="24"/>
                <w:szCs w:val="24"/>
              </w:rPr>
              <w:t>163,6</w:t>
            </w:r>
          </w:p>
        </w:tc>
        <w:tc>
          <w:tcPr>
            <w:tcW w:w="1912" w:type="dxa"/>
            <w:shd w:val="clear" w:color="auto" w:fill="auto"/>
            <w:vAlign w:val="center"/>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xml:space="preserve">         1.717.800 </w:t>
            </w:r>
          </w:p>
        </w:tc>
        <w:tc>
          <w:tcPr>
            <w:tcW w:w="1915" w:type="dxa"/>
            <w:shd w:val="clear" w:color="auto" w:fill="auto"/>
            <w:vAlign w:val="center"/>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xml:space="preserve">          1.717.800 </w:t>
            </w:r>
          </w:p>
        </w:tc>
        <w:tc>
          <w:tcPr>
            <w:tcW w:w="1701" w:type="dxa"/>
            <w:shd w:val="clear" w:color="auto" w:fill="auto"/>
            <w:noWrap/>
            <w:vAlign w:val="bottom"/>
            <w:hideMark/>
          </w:tcPr>
          <w:p w:rsidR="0064498E" w:rsidRPr="00EC2E2C" w:rsidRDefault="0064498E" w:rsidP="00EC2E2C">
            <w:pPr>
              <w:ind w:firstLine="0"/>
              <w:jc w:val="left"/>
              <w:rPr>
                <w:rFonts w:eastAsia="Times New Roman" w:cs="Times New Roman"/>
                <w:color w:val="000000"/>
                <w:sz w:val="24"/>
                <w:szCs w:val="24"/>
              </w:rPr>
            </w:pPr>
          </w:p>
        </w:tc>
      </w:tr>
      <w:tr w:rsidR="0064498E" w:rsidRPr="00EC2E2C" w:rsidTr="00786D15">
        <w:trPr>
          <w:trHeight w:val="345"/>
        </w:trPr>
        <w:tc>
          <w:tcPr>
            <w:tcW w:w="582" w:type="dxa"/>
            <w:shd w:val="clear" w:color="auto" w:fill="auto"/>
            <w:vAlign w:val="center"/>
            <w:hideMark/>
          </w:tcPr>
          <w:p w:rsidR="0064498E" w:rsidRPr="00EC2E2C" w:rsidRDefault="0064498E" w:rsidP="00EC2E2C">
            <w:pPr>
              <w:ind w:firstLine="0"/>
              <w:jc w:val="center"/>
              <w:rPr>
                <w:rFonts w:eastAsia="Times New Roman" w:cs="Times New Roman"/>
                <w:b/>
                <w:bCs/>
                <w:color w:val="000000"/>
                <w:sz w:val="24"/>
                <w:szCs w:val="24"/>
              </w:rPr>
            </w:pPr>
            <w:r w:rsidRPr="00EC2E2C">
              <w:rPr>
                <w:rFonts w:eastAsia="Times New Roman" w:cs="Times New Roman"/>
                <w:b/>
                <w:bCs/>
                <w:color w:val="000000"/>
                <w:sz w:val="24"/>
                <w:szCs w:val="24"/>
              </w:rPr>
              <w:t> </w:t>
            </w:r>
          </w:p>
        </w:tc>
        <w:tc>
          <w:tcPr>
            <w:tcW w:w="4962" w:type="dxa"/>
            <w:shd w:val="clear" w:color="auto" w:fill="auto"/>
            <w:vAlign w:val="center"/>
            <w:hideMark/>
          </w:tcPr>
          <w:p w:rsidR="0064498E" w:rsidRPr="00EC2E2C" w:rsidRDefault="0064498E" w:rsidP="00EC2E2C">
            <w:pPr>
              <w:ind w:firstLine="0"/>
              <w:rPr>
                <w:rFonts w:eastAsia="Times New Roman" w:cs="Times New Roman"/>
                <w:i/>
                <w:iCs/>
                <w:color w:val="000000"/>
                <w:sz w:val="24"/>
                <w:szCs w:val="24"/>
              </w:rPr>
            </w:pPr>
            <w:r w:rsidRPr="00EC2E2C">
              <w:rPr>
                <w:rFonts w:eastAsia="Times New Roman" w:cs="Times New Roman"/>
                <w:i/>
                <w:iCs/>
                <w:color w:val="000000"/>
                <w:sz w:val="24"/>
                <w:szCs w:val="24"/>
              </w:rPr>
              <w:t>Phân Lân super</w:t>
            </w:r>
          </w:p>
        </w:tc>
        <w:tc>
          <w:tcPr>
            <w:tcW w:w="1034" w:type="dxa"/>
            <w:shd w:val="clear" w:color="auto" w:fill="auto"/>
            <w:vAlign w:val="center"/>
            <w:hideMark/>
          </w:tcPr>
          <w:p w:rsidR="0064498E" w:rsidRPr="00EC2E2C" w:rsidRDefault="0064498E"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Kg</w:t>
            </w:r>
          </w:p>
        </w:tc>
        <w:tc>
          <w:tcPr>
            <w:tcW w:w="1296" w:type="dxa"/>
            <w:shd w:val="clear" w:color="auto" w:fill="auto"/>
            <w:vAlign w:val="center"/>
            <w:hideMark/>
          </w:tcPr>
          <w:p w:rsidR="0064498E" w:rsidRPr="00EC2E2C" w:rsidRDefault="0064498E" w:rsidP="006458BE">
            <w:pPr>
              <w:ind w:firstLine="0"/>
              <w:jc w:val="right"/>
              <w:rPr>
                <w:rFonts w:eastAsia="Times New Roman" w:cs="Times New Roman"/>
                <w:color w:val="000000"/>
                <w:sz w:val="24"/>
                <w:szCs w:val="24"/>
              </w:rPr>
            </w:pPr>
            <w:r w:rsidRPr="00EC2E2C">
              <w:rPr>
                <w:rFonts w:eastAsia="Times New Roman" w:cs="Times New Roman"/>
                <w:color w:val="000000"/>
                <w:sz w:val="24"/>
                <w:szCs w:val="24"/>
              </w:rPr>
              <w:t>4.500</w:t>
            </w:r>
          </w:p>
        </w:tc>
        <w:tc>
          <w:tcPr>
            <w:tcW w:w="1072" w:type="dxa"/>
            <w:shd w:val="clear" w:color="auto" w:fill="auto"/>
            <w:vAlign w:val="center"/>
            <w:hideMark/>
          </w:tcPr>
          <w:p w:rsidR="0064498E" w:rsidRPr="00EC2E2C" w:rsidRDefault="0064498E" w:rsidP="006458BE">
            <w:pPr>
              <w:ind w:firstLine="0"/>
              <w:jc w:val="right"/>
              <w:rPr>
                <w:rFonts w:eastAsia="Times New Roman" w:cs="Times New Roman"/>
                <w:color w:val="000000"/>
                <w:sz w:val="24"/>
                <w:szCs w:val="24"/>
              </w:rPr>
            </w:pPr>
            <w:r w:rsidRPr="00EC2E2C">
              <w:rPr>
                <w:rFonts w:eastAsia="Times New Roman" w:cs="Times New Roman"/>
                <w:color w:val="000000"/>
                <w:sz w:val="24"/>
                <w:szCs w:val="24"/>
              </w:rPr>
              <w:t>779,2</w:t>
            </w:r>
          </w:p>
        </w:tc>
        <w:tc>
          <w:tcPr>
            <w:tcW w:w="1912" w:type="dxa"/>
            <w:shd w:val="clear" w:color="auto" w:fill="auto"/>
            <w:vAlign w:val="center"/>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xml:space="preserve">         3.506.400 </w:t>
            </w:r>
          </w:p>
        </w:tc>
        <w:tc>
          <w:tcPr>
            <w:tcW w:w="1915" w:type="dxa"/>
            <w:shd w:val="clear" w:color="auto" w:fill="auto"/>
            <w:vAlign w:val="center"/>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xml:space="preserve">          3.506.400 </w:t>
            </w:r>
          </w:p>
        </w:tc>
        <w:tc>
          <w:tcPr>
            <w:tcW w:w="1701" w:type="dxa"/>
            <w:shd w:val="clear" w:color="auto" w:fill="auto"/>
            <w:noWrap/>
            <w:vAlign w:val="bottom"/>
            <w:hideMark/>
          </w:tcPr>
          <w:p w:rsidR="0064498E" w:rsidRPr="00EC2E2C" w:rsidRDefault="0064498E" w:rsidP="00EC2E2C">
            <w:pPr>
              <w:ind w:firstLine="0"/>
              <w:jc w:val="left"/>
              <w:rPr>
                <w:rFonts w:eastAsia="Times New Roman" w:cs="Times New Roman"/>
                <w:color w:val="000000"/>
                <w:sz w:val="24"/>
                <w:szCs w:val="24"/>
              </w:rPr>
            </w:pPr>
          </w:p>
        </w:tc>
      </w:tr>
      <w:tr w:rsidR="0064498E" w:rsidRPr="00EC2E2C" w:rsidTr="00786D15">
        <w:trPr>
          <w:trHeight w:val="345"/>
        </w:trPr>
        <w:tc>
          <w:tcPr>
            <w:tcW w:w="582" w:type="dxa"/>
            <w:shd w:val="clear" w:color="auto" w:fill="auto"/>
            <w:vAlign w:val="center"/>
            <w:hideMark/>
          </w:tcPr>
          <w:p w:rsidR="0064498E" w:rsidRPr="00EC2E2C" w:rsidRDefault="0064498E" w:rsidP="00EC2E2C">
            <w:pPr>
              <w:ind w:firstLine="0"/>
              <w:jc w:val="center"/>
              <w:rPr>
                <w:rFonts w:eastAsia="Times New Roman" w:cs="Times New Roman"/>
                <w:b/>
                <w:bCs/>
                <w:color w:val="000000"/>
                <w:sz w:val="24"/>
                <w:szCs w:val="24"/>
              </w:rPr>
            </w:pPr>
            <w:r w:rsidRPr="00EC2E2C">
              <w:rPr>
                <w:rFonts w:eastAsia="Times New Roman" w:cs="Times New Roman"/>
                <w:b/>
                <w:bCs/>
                <w:color w:val="000000"/>
                <w:sz w:val="24"/>
                <w:szCs w:val="24"/>
              </w:rPr>
              <w:t> </w:t>
            </w:r>
          </w:p>
        </w:tc>
        <w:tc>
          <w:tcPr>
            <w:tcW w:w="4962" w:type="dxa"/>
            <w:shd w:val="clear" w:color="auto" w:fill="auto"/>
            <w:vAlign w:val="center"/>
            <w:hideMark/>
          </w:tcPr>
          <w:p w:rsidR="0064498E" w:rsidRPr="00EC2E2C" w:rsidRDefault="0064498E" w:rsidP="00EC2E2C">
            <w:pPr>
              <w:ind w:firstLine="0"/>
              <w:rPr>
                <w:rFonts w:eastAsia="Times New Roman" w:cs="Times New Roman"/>
                <w:i/>
                <w:iCs/>
                <w:color w:val="000000"/>
                <w:sz w:val="24"/>
                <w:szCs w:val="24"/>
              </w:rPr>
            </w:pPr>
            <w:r w:rsidRPr="00EC2E2C">
              <w:rPr>
                <w:rFonts w:eastAsia="Times New Roman" w:cs="Times New Roman"/>
                <w:i/>
                <w:iCs/>
                <w:color w:val="000000"/>
                <w:sz w:val="24"/>
                <w:szCs w:val="24"/>
              </w:rPr>
              <w:t>Phân Kali Clorua</w:t>
            </w:r>
          </w:p>
        </w:tc>
        <w:tc>
          <w:tcPr>
            <w:tcW w:w="1034" w:type="dxa"/>
            <w:shd w:val="clear" w:color="auto" w:fill="auto"/>
            <w:vAlign w:val="center"/>
            <w:hideMark/>
          </w:tcPr>
          <w:p w:rsidR="0064498E" w:rsidRPr="00EC2E2C" w:rsidRDefault="0064498E"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Kg</w:t>
            </w:r>
          </w:p>
        </w:tc>
        <w:tc>
          <w:tcPr>
            <w:tcW w:w="1296" w:type="dxa"/>
            <w:shd w:val="clear" w:color="auto" w:fill="auto"/>
            <w:vAlign w:val="center"/>
            <w:hideMark/>
          </w:tcPr>
          <w:p w:rsidR="0064498E" w:rsidRPr="00EC2E2C" w:rsidRDefault="0064498E" w:rsidP="006458BE">
            <w:pPr>
              <w:ind w:firstLine="0"/>
              <w:jc w:val="right"/>
              <w:rPr>
                <w:rFonts w:eastAsia="Times New Roman" w:cs="Times New Roman"/>
                <w:color w:val="000000"/>
                <w:sz w:val="24"/>
                <w:szCs w:val="24"/>
              </w:rPr>
            </w:pPr>
            <w:r w:rsidRPr="00EC2E2C">
              <w:rPr>
                <w:rFonts w:eastAsia="Times New Roman" w:cs="Times New Roman"/>
                <w:color w:val="000000"/>
                <w:sz w:val="24"/>
                <w:szCs w:val="24"/>
              </w:rPr>
              <w:t>10.550</w:t>
            </w:r>
          </w:p>
        </w:tc>
        <w:tc>
          <w:tcPr>
            <w:tcW w:w="1072" w:type="dxa"/>
            <w:shd w:val="clear" w:color="auto" w:fill="auto"/>
            <w:vAlign w:val="center"/>
            <w:hideMark/>
          </w:tcPr>
          <w:p w:rsidR="0064498E" w:rsidRPr="00EC2E2C" w:rsidRDefault="0064498E" w:rsidP="006458BE">
            <w:pPr>
              <w:ind w:firstLine="0"/>
              <w:jc w:val="right"/>
              <w:rPr>
                <w:rFonts w:eastAsia="Times New Roman" w:cs="Times New Roman"/>
                <w:color w:val="000000"/>
                <w:sz w:val="24"/>
                <w:szCs w:val="24"/>
              </w:rPr>
            </w:pPr>
            <w:r w:rsidRPr="00EC2E2C">
              <w:rPr>
                <w:rFonts w:eastAsia="Times New Roman" w:cs="Times New Roman"/>
                <w:color w:val="000000"/>
                <w:sz w:val="24"/>
                <w:szCs w:val="24"/>
              </w:rPr>
              <w:t>116,9</w:t>
            </w:r>
          </w:p>
        </w:tc>
        <w:tc>
          <w:tcPr>
            <w:tcW w:w="1912" w:type="dxa"/>
            <w:shd w:val="clear" w:color="auto" w:fill="auto"/>
            <w:vAlign w:val="center"/>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xml:space="preserve">         1.233.295 </w:t>
            </w:r>
          </w:p>
        </w:tc>
        <w:tc>
          <w:tcPr>
            <w:tcW w:w="1915" w:type="dxa"/>
            <w:shd w:val="clear" w:color="auto" w:fill="auto"/>
            <w:vAlign w:val="center"/>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xml:space="preserve">          1.233.295 </w:t>
            </w:r>
          </w:p>
        </w:tc>
        <w:tc>
          <w:tcPr>
            <w:tcW w:w="1701" w:type="dxa"/>
            <w:shd w:val="clear" w:color="auto" w:fill="auto"/>
            <w:noWrap/>
            <w:vAlign w:val="bottom"/>
            <w:hideMark/>
          </w:tcPr>
          <w:p w:rsidR="0064498E" w:rsidRPr="00EC2E2C" w:rsidRDefault="0064498E" w:rsidP="00EC2E2C">
            <w:pPr>
              <w:ind w:firstLine="0"/>
              <w:jc w:val="left"/>
              <w:rPr>
                <w:rFonts w:eastAsia="Times New Roman" w:cs="Times New Roman"/>
                <w:color w:val="000000"/>
                <w:sz w:val="24"/>
                <w:szCs w:val="24"/>
              </w:rPr>
            </w:pPr>
          </w:p>
        </w:tc>
      </w:tr>
      <w:tr w:rsidR="0064498E" w:rsidRPr="00EC2E2C" w:rsidTr="00786D15">
        <w:trPr>
          <w:trHeight w:val="345"/>
        </w:trPr>
        <w:tc>
          <w:tcPr>
            <w:tcW w:w="582" w:type="dxa"/>
            <w:shd w:val="clear" w:color="auto" w:fill="auto"/>
            <w:vAlign w:val="center"/>
            <w:hideMark/>
          </w:tcPr>
          <w:p w:rsidR="0064498E" w:rsidRPr="00EC2E2C" w:rsidRDefault="0064498E" w:rsidP="00EC2E2C">
            <w:pPr>
              <w:ind w:firstLine="0"/>
              <w:jc w:val="center"/>
              <w:rPr>
                <w:rFonts w:eastAsia="Times New Roman" w:cs="Times New Roman"/>
                <w:b/>
                <w:bCs/>
                <w:color w:val="000000"/>
                <w:sz w:val="24"/>
                <w:szCs w:val="24"/>
              </w:rPr>
            </w:pPr>
            <w:r w:rsidRPr="00EC2E2C">
              <w:rPr>
                <w:rFonts w:eastAsia="Times New Roman" w:cs="Times New Roman"/>
                <w:b/>
                <w:bCs/>
                <w:color w:val="000000"/>
                <w:sz w:val="24"/>
                <w:szCs w:val="24"/>
              </w:rPr>
              <w:t> </w:t>
            </w:r>
          </w:p>
        </w:tc>
        <w:tc>
          <w:tcPr>
            <w:tcW w:w="4962" w:type="dxa"/>
            <w:shd w:val="clear" w:color="auto" w:fill="auto"/>
            <w:vAlign w:val="center"/>
            <w:hideMark/>
          </w:tcPr>
          <w:p w:rsidR="0064498E" w:rsidRPr="00EC2E2C" w:rsidRDefault="0064498E" w:rsidP="00EC2E2C">
            <w:pPr>
              <w:ind w:firstLine="0"/>
              <w:rPr>
                <w:rFonts w:eastAsia="Times New Roman" w:cs="Times New Roman"/>
                <w:i/>
                <w:iCs/>
                <w:color w:val="000000"/>
                <w:sz w:val="24"/>
                <w:szCs w:val="24"/>
              </w:rPr>
            </w:pPr>
            <w:r w:rsidRPr="00EC2E2C">
              <w:rPr>
                <w:rFonts w:eastAsia="Times New Roman" w:cs="Times New Roman"/>
                <w:i/>
                <w:iCs/>
                <w:color w:val="000000"/>
                <w:sz w:val="24"/>
                <w:szCs w:val="24"/>
              </w:rPr>
              <w:t>Vôi bột</w:t>
            </w:r>
          </w:p>
        </w:tc>
        <w:tc>
          <w:tcPr>
            <w:tcW w:w="1034" w:type="dxa"/>
            <w:shd w:val="clear" w:color="auto" w:fill="auto"/>
            <w:vAlign w:val="center"/>
            <w:hideMark/>
          </w:tcPr>
          <w:p w:rsidR="0064498E" w:rsidRPr="00EC2E2C" w:rsidRDefault="0064498E"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Kg</w:t>
            </w:r>
          </w:p>
        </w:tc>
        <w:tc>
          <w:tcPr>
            <w:tcW w:w="1296" w:type="dxa"/>
            <w:shd w:val="clear" w:color="auto" w:fill="auto"/>
            <w:vAlign w:val="center"/>
            <w:hideMark/>
          </w:tcPr>
          <w:p w:rsidR="0064498E" w:rsidRPr="00EC2E2C" w:rsidRDefault="0064498E" w:rsidP="006458BE">
            <w:pPr>
              <w:ind w:firstLine="0"/>
              <w:jc w:val="right"/>
              <w:rPr>
                <w:rFonts w:eastAsia="Times New Roman" w:cs="Times New Roman"/>
                <w:color w:val="000000"/>
                <w:sz w:val="24"/>
                <w:szCs w:val="24"/>
              </w:rPr>
            </w:pPr>
            <w:r w:rsidRPr="00EC2E2C">
              <w:rPr>
                <w:rFonts w:eastAsia="Times New Roman" w:cs="Times New Roman"/>
                <w:color w:val="000000"/>
                <w:sz w:val="24"/>
                <w:szCs w:val="24"/>
              </w:rPr>
              <w:t>4.000</w:t>
            </w:r>
          </w:p>
        </w:tc>
        <w:tc>
          <w:tcPr>
            <w:tcW w:w="1072" w:type="dxa"/>
            <w:shd w:val="clear" w:color="auto" w:fill="auto"/>
            <w:vAlign w:val="center"/>
            <w:hideMark/>
          </w:tcPr>
          <w:p w:rsidR="0064498E" w:rsidRPr="00EC2E2C" w:rsidRDefault="0064498E" w:rsidP="006458BE">
            <w:pPr>
              <w:ind w:firstLine="0"/>
              <w:jc w:val="right"/>
              <w:rPr>
                <w:rFonts w:eastAsia="Times New Roman" w:cs="Times New Roman"/>
                <w:color w:val="000000"/>
                <w:sz w:val="24"/>
                <w:szCs w:val="24"/>
              </w:rPr>
            </w:pPr>
            <w:r w:rsidRPr="00EC2E2C">
              <w:rPr>
                <w:rFonts w:eastAsia="Times New Roman" w:cs="Times New Roman"/>
                <w:color w:val="000000"/>
                <w:sz w:val="24"/>
                <w:szCs w:val="24"/>
              </w:rPr>
              <w:t>779,2</w:t>
            </w:r>
          </w:p>
        </w:tc>
        <w:tc>
          <w:tcPr>
            <w:tcW w:w="1912" w:type="dxa"/>
            <w:shd w:val="clear" w:color="auto" w:fill="auto"/>
            <w:vAlign w:val="center"/>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xml:space="preserve">         3.116.800 </w:t>
            </w:r>
          </w:p>
        </w:tc>
        <w:tc>
          <w:tcPr>
            <w:tcW w:w="1915" w:type="dxa"/>
            <w:shd w:val="clear" w:color="auto" w:fill="auto"/>
            <w:vAlign w:val="center"/>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xml:space="preserve">          3.116.800 </w:t>
            </w:r>
          </w:p>
        </w:tc>
        <w:tc>
          <w:tcPr>
            <w:tcW w:w="1701" w:type="dxa"/>
            <w:shd w:val="clear" w:color="auto" w:fill="auto"/>
            <w:noWrap/>
            <w:vAlign w:val="bottom"/>
            <w:hideMark/>
          </w:tcPr>
          <w:p w:rsidR="0064498E" w:rsidRPr="00EC2E2C" w:rsidRDefault="0064498E" w:rsidP="00EC2E2C">
            <w:pPr>
              <w:ind w:firstLine="0"/>
              <w:jc w:val="left"/>
              <w:rPr>
                <w:rFonts w:eastAsia="Times New Roman" w:cs="Times New Roman"/>
                <w:color w:val="000000"/>
                <w:sz w:val="24"/>
                <w:szCs w:val="24"/>
              </w:rPr>
            </w:pPr>
          </w:p>
        </w:tc>
      </w:tr>
      <w:tr w:rsidR="0064498E" w:rsidRPr="00EC2E2C" w:rsidTr="00786D15">
        <w:trPr>
          <w:trHeight w:val="332"/>
        </w:trPr>
        <w:tc>
          <w:tcPr>
            <w:tcW w:w="582" w:type="dxa"/>
            <w:shd w:val="clear" w:color="auto" w:fill="auto"/>
            <w:vAlign w:val="center"/>
            <w:hideMark/>
          </w:tcPr>
          <w:p w:rsidR="0064498E" w:rsidRPr="00EC2E2C" w:rsidRDefault="0064498E" w:rsidP="00EC2E2C">
            <w:pPr>
              <w:ind w:firstLine="0"/>
              <w:jc w:val="center"/>
              <w:rPr>
                <w:rFonts w:eastAsia="Times New Roman" w:cs="Times New Roman"/>
                <w:b/>
                <w:bCs/>
                <w:color w:val="000000"/>
                <w:sz w:val="24"/>
                <w:szCs w:val="24"/>
              </w:rPr>
            </w:pPr>
            <w:r w:rsidRPr="00EC2E2C">
              <w:rPr>
                <w:rFonts w:eastAsia="Times New Roman" w:cs="Times New Roman"/>
                <w:b/>
                <w:bCs/>
                <w:color w:val="000000"/>
                <w:sz w:val="24"/>
                <w:szCs w:val="24"/>
              </w:rPr>
              <w:t> </w:t>
            </w:r>
          </w:p>
        </w:tc>
        <w:tc>
          <w:tcPr>
            <w:tcW w:w="4962" w:type="dxa"/>
            <w:shd w:val="clear" w:color="auto" w:fill="auto"/>
            <w:vAlign w:val="center"/>
            <w:hideMark/>
          </w:tcPr>
          <w:p w:rsidR="0064498E" w:rsidRPr="00EC2E2C" w:rsidRDefault="0064498E" w:rsidP="00EC2E2C">
            <w:pPr>
              <w:ind w:firstLine="0"/>
              <w:rPr>
                <w:rFonts w:eastAsia="Times New Roman" w:cs="Times New Roman"/>
                <w:i/>
                <w:iCs/>
                <w:color w:val="000000"/>
                <w:sz w:val="24"/>
                <w:szCs w:val="24"/>
              </w:rPr>
            </w:pPr>
            <w:r w:rsidRPr="00EC2E2C">
              <w:rPr>
                <w:rFonts w:eastAsia="Times New Roman" w:cs="Times New Roman"/>
                <w:i/>
                <w:iCs/>
                <w:color w:val="000000"/>
                <w:sz w:val="24"/>
                <w:szCs w:val="24"/>
              </w:rPr>
              <w:t>Phân bón lá (Atonik, Kali Humat..)</w:t>
            </w:r>
          </w:p>
        </w:tc>
        <w:tc>
          <w:tcPr>
            <w:tcW w:w="1034" w:type="dxa"/>
            <w:shd w:val="clear" w:color="auto" w:fill="auto"/>
            <w:vAlign w:val="center"/>
            <w:hideMark/>
          </w:tcPr>
          <w:p w:rsidR="0064498E" w:rsidRPr="00EC2E2C" w:rsidRDefault="0064498E"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Lít</w:t>
            </w:r>
          </w:p>
        </w:tc>
        <w:tc>
          <w:tcPr>
            <w:tcW w:w="1296" w:type="dxa"/>
            <w:shd w:val="clear" w:color="auto" w:fill="auto"/>
            <w:vAlign w:val="center"/>
            <w:hideMark/>
          </w:tcPr>
          <w:p w:rsidR="0064498E" w:rsidRPr="00EC2E2C" w:rsidRDefault="0064498E" w:rsidP="006458BE">
            <w:pPr>
              <w:ind w:firstLine="0"/>
              <w:jc w:val="right"/>
              <w:rPr>
                <w:rFonts w:eastAsia="Times New Roman" w:cs="Times New Roman"/>
                <w:color w:val="000000"/>
                <w:sz w:val="24"/>
                <w:szCs w:val="24"/>
              </w:rPr>
            </w:pPr>
            <w:r w:rsidRPr="00EC2E2C">
              <w:rPr>
                <w:rFonts w:eastAsia="Times New Roman" w:cs="Times New Roman"/>
                <w:color w:val="000000"/>
                <w:sz w:val="24"/>
                <w:szCs w:val="24"/>
              </w:rPr>
              <w:t>250.000</w:t>
            </w:r>
          </w:p>
        </w:tc>
        <w:tc>
          <w:tcPr>
            <w:tcW w:w="1072" w:type="dxa"/>
            <w:shd w:val="clear" w:color="auto" w:fill="auto"/>
            <w:vAlign w:val="center"/>
            <w:hideMark/>
          </w:tcPr>
          <w:p w:rsidR="0064498E" w:rsidRPr="00EC2E2C" w:rsidRDefault="0064498E" w:rsidP="006458BE">
            <w:pPr>
              <w:ind w:firstLine="0"/>
              <w:jc w:val="right"/>
              <w:rPr>
                <w:rFonts w:eastAsia="Times New Roman" w:cs="Times New Roman"/>
                <w:color w:val="000000"/>
                <w:sz w:val="24"/>
                <w:szCs w:val="24"/>
              </w:rPr>
            </w:pPr>
            <w:r w:rsidRPr="00EC2E2C">
              <w:rPr>
                <w:rFonts w:eastAsia="Times New Roman" w:cs="Times New Roman"/>
                <w:color w:val="000000"/>
                <w:sz w:val="24"/>
                <w:szCs w:val="24"/>
              </w:rPr>
              <w:t>9,4</w:t>
            </w:r>
          </w:p>
        </w:tc>
        <w:tc>
          <w:tcPr>
            <w:tcW w:w="1912" w:type="dxa"/>
            <w:shd w:val="clear" w:color="auto" w:fill="auto"/>
            <w:vAlign w:val="center"/>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xml:space="preserve">         2.350.000 </w:t>
            </w:r>
          </w:p>
        </w:tc>
        <w:tc>
          <w:tcPr>
            <w:tcW w:w="1915" w:type="dxa"/>
            <w:shd w:val="clear" w:color="auto" w:fill="auto"/>
            <w:vAlign w:val="center"/>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xml:space="preserve">          2.350.000 </w:t>
            </w:r>
          </w:p>
        </w:tc>
        <w:tc>
          <w:tcPr>
            <w:tcW w:w="1701" w:type="dxa"/>
            <w:shd w:val="clear" w:color="auto" w:fill="auto"/>
            <w:noWrap/>
            <w:vAlign w:val="bottom"/>
            <w:hideMark/>
          </w:tcPr>
          <w:p w:rsidR="0064498E" w:rsidRPr="00EC2E2C" w:rsidRDefault="0064498E" w:rsidP="00EC2E2C">
            <w:pPr>
              <w:ind w:firstLine="0"/>
              <w:jc w:val="left"/>
              <w:rPr>
                <w:rFonts w:eastAsia="Times New Roman" w:cs="Times New Roman"/>
                <w:color w:val="000000"/>
                <w:sz w:val="24"/>
                <w:szCs w:val="24"/>
              </w:rPr>
            </w:pPr>
          </w:p>
        </w:tc>
      </w:tr>
      <w:tr w:rsidR="0064498E" w:rsidRPr="00EC2E2C" w:rsidTr="00786D15">
        <w:trPr>
          <w:trHeight w:val="345"/>
        </w:trPr>
        <w:tc>
          <w:tcPr>
            <w:tcW w:w="582" w:type="dxa"/>
            <w:shd w:val="clear" w:color="auto" w:fill="auto"/>
            <w:vAlign w:val="center"/>
            <w:hideMark/>
          </w:tcPr>
          <w:p w:rsidR="0064498E" w:rsidRPr="00EC2E2C" w:rsidRDefault="0064498E" w:rsidP="00EC2E2C">
            <w:pPr>
              <w:ind w:firstLine="0"/>
              <w:jc w:val="center"/>
              <w:rPr>
                <w:rFonts w:eastAsia="Times New Roman" w:cs="Times New Roman"/>
                <w:b/>
                <w:bCs/>
                <w:color w:val="000000"/>
                <w:sz w:val="24"/>
                <w:szCs w:val="24"/>
              </w:rPr>
            </w:pPr>
            <w:r w:rsidRPr="00EC2E2C">
              <w:rPr>
                <w:rFonts w:eastAsia="Times New Roman" w:cs="Times New Roman"/>
                <w:b/>
                <w:bCs/>
                <w:color w:val="000000"/>
                <w:sz w:val="24"/>
                <w:szCs w:val="24"/>
              </w:rPr>
              <w:t> </w:t>
            </w:r>
          </w:p>
        </w:tc>
        <w:tc>
          <w:tcPr>
            <w:tcW w:w="4962" w:type="dxa"/>
            <w:shd w:val="clear" w:color="auto" w:fill="auto"/>
            <w:vAlign w:val="center"/>
            <w:hideMark/>
          </w:tcPr>
          <w:p w:rsidR="0064498E" w:rsidRPr="00EC2E2C" w:rsidRDefault="0064498E" w:rsidP="00EC2E2C">
            <w:pPr>
              <w:ind w:firstLine="0"/>
              <w:rPr>
                <w:rFonts w:eastAsia="Times New Roman" w:cs="Times New Roman"/>
                <w:i/>
                <w:iCs/>
                <w:color w:val="000000"/>
                <w:sz w:val="24"/>
                <w:szCs w:val="24"/>
              </w:rPr>
            </w:pPr>
            <w:r w:rsidRPr="00EC2E2C">
              <w:rPr>
                <w:rFonts w:eastAsia="Times New Roman" w:cs="Times New Roman"/>
                <w:i/>
                <w:iCs/>
                <w:color w:val="000000"/>
                <w:sz w:val="24"/>
                <w:szCs w:val="24"/>
              </w:rPr>
              <w:t>Thuốc trừ sâu sinh học</w:t>
            </w:r>
          </w:p>
        </w:tc>
        <w:tc>
          <w:tcPr>
            <w:tcW w:w="1034" w:type="dxa"/>
            <w:shd w:val="clear" w:color="auto" w:fill="auto"/>
            <w:vAlign w:val="center"/>
            <w:hideMark/>
          </w:tcPr>
          <w:p w:rsidR="0064498E" w:rsidRPr="00EC2E2C" w:rsidRDefault="0064498E"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Lít</w:t>
            </w:r>
          </w:p>
        </w:tc>
        <w:tc>
          <w:tcPr>
            <w:tcW w:w="1296" w:type="dxa"/>
            <w:shd w:val="clear" w:color="auto" w:fill="auto"/>
            <w:vAlign w:val="center"/>
            <w:hideMark/>
          </w:tcPr>
          <w:p w:rsidR="0064498E" w:rsidRPr="00EC2E2C" w:rsidRDefault="0064498E" w:rsidP="006458BE">
            <w:pPr>
              <w:ind w:firstLine="0"/>
              <w:jc w:val="right"/>
              <w:rPr>
                <w:rFonts w:eastAsia="Times New Roman" w:cs="Times New Roman"/>
                <w:color w:val="000000"/>
                <w:sz w:val="24"/>
                <w:szCs w:val="24"/>
              </w:rPr>
            </w:pPr>
            <w:r w:rsidRPr="00EC2E2C">
              <w:rPr>
                <w:rFonts w:eastAsia="Times New Roman" w:cs="Times New Roman"/>
                <w:color w:val="000000"/>
                <w:sz w:val="24"/>
                <w:szCs w:val="24"/>
              </w:rPr>
              <w:t>500.000</w:t>
            </w:r>
          </w:p>
        </w:tc>
        <w:tc>
          <w:tcPr>
            <w:tcW w:w="1072" w:type="dxa"/>
            <w:shd w:val="clear" w:color="auto" w:fill="auto"/>
            <w:vAlign w:val="center"/>
            <w:hideMark/>
          </w:tcPr>
          <w:p w:rsidR="0064498E" w:rsidRPr="00EC2E2C" w:rsidRDefault="0064498E" w:rsidP="006458BE">
            <w:pPr>
              <w:ind w:firstLine="0"/>
              <w:jc w:val="right"/>
              <w:rPr>
                <w:rFonts w:eastAsia="Times New Roman" w:cs="Times New Roman"/>
                <w:color w:val="000000"/>
                <w:sz w:val="24"/>
                <w:szCs w:val="24"/>
              </w:rPr>
            </w:pPr>
            <w:r w:rsidRPr="00EC2E2C">
              <w:rPr>
                <w:rFonts w:eastAsia="Times New Roman" w:cs="Times New Roman"/>
                <w:color w:val="000000"/>
                <w:sz w:val="24"/>
                <w:szCs w:val="24"/>
              </w:rPr>
              <w:t>9,4</w:t>
            </w:r>
          </w:p>
        </w:tc>
        <w:tc>
          <w:tcPr>
            <w:tcW w:w="1912" w:type="dxa"/>
            <w:shd w:val="clear" w:color="auto" w:fill="auto"/>
            <w:vAlign w:val="center"/>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xml:space="preserve">         4.700.000 </w:t>
            </w:r>
          </w:p>
        </w:tc>
        <w:tc>
          <w:tcPr>
            <w:tcW w:w="1915" w:type="dxa"/>
            <w:shd w:val="clear" w:color="auto" w:fill="auto"/>
            <w:vAlign w:val="center"/>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xml:space="preserve">          4.700.000 </w:t>
            </w:r>
          </w:p>
        </w:tc>
        <w:tc>
          <w:tcPr>
            <w:tcW w:w="1701" w:type="dxa"/>
            <w:shd w:val="clear" w:color="auto" w:fill="auto"/>
            <w:noWrap/>
            <w:vAlign w:val="bottom"/>
            <w:hideMark/>
          </w:tcPr>
          <w:p w:rsidR="0064498E" w:rsidRPr="00EC2E2C" w:rsidRDefault="0064498E" w:rsidP="00EC2E2C">
            <w:pPr>
              <w:ind w:firstLine="0"/>
              <w:jc w:val="left"/>
              <w:rPr>
                <w:rFonts w:eastAsia="Times New Roman" w:cs="Times New Roman"/>
                <w:color w:val="000000"/>
                <w:sz w:val="24"/>
                <w:szCs w:val="24"/>
              </w:rPr>
            </w:pPr>
          </w:p>
        </w:tc>
      </w:tr>
      <w:tr w:rsidR="0064498E" w:rsidRPr="00EC2E2C" w:rsidTr="00786D15">
        <w:trPr>
          <w:trHeight w:val="497"/>
        </w:trPr>
        <w:tc>
          <w:tcPr>
            <w:tcW w:w="582" w:type="dxa"/>
            <w:shd w:val="clear" w:color="auto" w:fill="auto"/>
            <w:vAlign w:val="center"/>
            <w:hideMark/>
          </w:tcPr>
          <w:p w:rsidR="0064498E" w:rsidRPr="00EC2E2C" w:rsidRDefault="0064498E" w:rsidP="00282248">
            <w:pPr>
              <w:ind w:firstLine="0"/>
              <w:jc w:val="center"/>
              <w:rPr>
                <w:rFonts w:eastAsia="Times New Roman" w:cs="Times New Roman"/>
                <w:b/>
                <w:bCs/>
                <w:color w:val="000000"/>
                <w:sz w:val="24"/>
                <w:szCs w:val="24"/>
              </w:rPr>
            </w:pPr>
            <w:r w:rsidRPr="00EC2E2C">
              <w:rPr>
                <w:rFonts w:eastAsia="Times New Roman" w:cs="Times New Roman"/>
                <w:b/>
                <w:bCs/>
                <w:color w:val="000000"/>
                <w:sz w:val="24"/>
                <w:szCs w:val="24"/>
              </w:rPr>
              <w:t>2.</w:t>
            </w:r>
            <w:r>
              <w:rPr>
                <w:rFonts w:eastAsia="Times New Roman" w:cs="Times New Roman"/>
                <w:b/>
                <w:bCs/>
                <w:color w:val="000000"/>
                <w:sz w:val="24"/>
                <w:szCs w:val="24"/>
              </w:rPr>
              <w:t>3</w:t>
            </w:r>
          </w:p>
        </w:tc>
        <w:tc>
          <w:tcPr>
            <w:tcW w:w="4962" w:type="dxa"/>
            <w:shd w:val="clear" w:color="auto" w:fill="auto"/>
            <w:vAlign w:val="center"/>
            <w:hideMark/>
          </w:tcPr>
          <w:p w:rsidR="0064498E" w:rsidRPr="00EC2E2C" w:rsidRDefault="0064498E" w:rsidP="00EC2E2C">
            <w:pPr>
              <w:ind w:firstLine="0"/>
              <w:rPr>
                <w:rFonts w:eastAsia="Times New Roman" w:cs="Times New Roman"/>
                <w:b/>
                <w:bCs/>
                <w:color w:val="000000"/>
                <w:sz w:val="24"/>
                <w:szCs w:val="24"/>
              </w:rPr>
            </w:pPr>
            <w:r w:rsidRPr="00EC2E2C">
              <w:rPr>
                <w:rFonts w:eastAsia="Times New Roman" w:cs="Times New Roman"/>
                <w:b/>
                <w:bCs/>
                <w:color w:val="000000"/>
                <w:sz w:val="24"/>
                <w:szCs w:val="24"/>
              </w:rPr>
              <w:t>Diện tích cây trồng từ 1 - 3 tuổi (5,07ha tương đương 1688 cây)</w:t>
            </w:r>
          </w:p>
        </w:tc>
        <w:tc>
          <w:tcPr>
            <w:tcW w:w="1034" w:type="dxa"/>
            <w:shd w:val="clear" w:color="auto" w:fill="auto"/>
            <w:vAlign w:val="center"/>
          </w:tcPr>
          <w:p w:rsidR="0064498E" w:rsidRPr="00EC2E2C" w:rsidRDefault="0064498E" w:rsidP="00EC2E2C">
            <w:pPr>
              <w:ind w:firstLine="0"/>
              <w:jc w:val="center"/>
              <w:rPr>
                <w:rFonts w:eastAsia="Times New Roman" w:cs="Times New Roman"/>
                <w:color w:val="000000"/>
                <w:sz w:val="24"/>
                <w:szCs w:val="24"/>
              </w:rPr>
            </w:pPr>
          </w:p>
        </w:tc>
        <w:tc>
          <w:tcPr>
            <w:tcW w:w="1296" w:type="dxa"/>
            <w:shd w:val="clear" w:color="auto" w:fill="auto"/>
            <w:vAlign w:val="center"/>
          </w:tcPr>
          <w:p w:rsidR="0064498E" w:rsidRPr="00EC2E2C" w:rsidRDefault="0064498E" w:rsidP="006458BE">
            <w:pPr>
              <w:ind w:firstLine="0"/>
              <w:jc w:val="right"/>
              <w:rPr>
                <w:rFonts w:eastAsia="Times New Roman" w:cs="Times New Roman"/>
                <w:color w:val="000000"/>
                <w:sz w:val="24"/>
                <w:szCs w:val="24"/>
              </w:rPr>
            </w:pPr>
          </w:p>
        </w:tc>
        <w:tc>
          <w:tcPr>
            <w:tcW w:w="1072" w:type="dxa"/>
            <w:shd w:val="clear" w:color="auto" w:fill="auto"/>
            <w:vAlign w:val="center"/>
          </w:tcPr>
          <w:p w:rsidR="0064498E" w:rsidRPr="00EC2E2C" w:rsidRDefault="0064498E" w:rsidP="006458BE">
            <w:pPr>
              <w:ind w:firstLine="0"/>
              <w:jc w:val="right"/>
              <w:rPr>
                <w:rFonts w:eastAsia="Times New Roman" w:cs="Times New Roman"/>
                <w:color w:val="000000"/>
                <w:sz w:val="24"/>
                <w:szCs w:val="24"/>
              </w:rPr>
            </w:pPr>
          </w:p>
        </w:tc>
        <w:tc>
          <w:tcPr>
            <w:tcW w:w="1912" w:type="dxa"/>
            <w:shd w:val="clear" w:color="auto" w:fill="auto"/>
            <w:vAlign w:val="center"/>
          </w:tcPr>
          <w:p w:rsidR="0064498E" w:rsidRPr="00EC2E2C" w:rsidRDefault="0064498E" w:rsidP="00EC2E2C">
            <w:pPr>
              <w:ind w:firstLine="0"/>
              <w:jc w:val="right"/>
              <w:rPr>
                <w:rFonts w:eastAsia="Times New Roman" w:cs="Times New Roman"/>
                <w:color w:val="000000"/>
                <w:sz w:val="24"/>
                <w:szCs w:val="24"/>
              </w:rPr>
            </w:pPr>
          </w:p>
        </w:tc>
        <w:tc>
          <w:tcPr>
            <w:tcW w:w="1915" w:type="dxa"/>
            <w:shd w:val="clear" w:color="auto" w:fill="auto"/>
            <w:vAlign w:val="center"/>
          </w:tcPr>
          <w:p w:rsidR="0064498E" w:rsidRPr="00EC2E2C" w:rsidRDefault="0064498E" w:rsidP="00EC2E2C">
            <w:pPr>
              <w:ind w:firstLine="0"/>
              <w:jc w:val="right"/>
              <w:rPr>
                <w:rFonts w:eastAsia="Times New Roman" w:cs="Times New Roman"/>
                <w:color w:val="000000"/>
                <w:sz w:val="24"/>
                <w:szCs w:val="24"/>
              </w:rPr>
            </w:pPr>
          </w:p>
        </w:tc>
        <w:tc>
          <w:tcPr>
            <w:tcW w:w="1701" w:type="dxa"/>
            <w:shd w:val="clear" w:color="auto" w:fill="auto"/>
            <w:noWrap/>
            <w:vAlign w:val="bottom"/>
            <w:hideMark/>
          </w:tcPr>
          <w:p w:rsidR="0064498E" w:rsidRPr="00EC2E2C" w:rsidRDefault="0064498E" w:rsidP="00EC2E2C">
            <w:pPr>
              <w:ind w:firstLine="0"/>
              <w:jc w:val="left"/>
              <w:rPr>
                <w:rFonts w:eastAsia="Times New Roman" w:cs="Times New Roman"/>
                <w:color w:val="000000"/>
                <w:sz w:val="24"/>
                <w:szCs w:val="24"/>
              </w:rPr>
            </w:pPr>
          </w:p>
        </w:tc>
      </w:tr>
      <w:tr w:rsidR="0064498E" w:rsidRPr="00EC2E2C" w:rsidTr="00786D15">
        <w:trPr>
          <w:trHeight w:val="345"/>
        </w:trPr>
        <w:tc>
          <w:tcPr>
            <w:tcW w:w="582" w:type="dxa"/>
            <w:shd w:val="clear" w:color="auto" w:fill="auto"/>
            <w:vAlign w:val="center"/>
            <w:hideMark/>
          </w:tcPr>
          <w:p w:rsidR="0064498E" w:rsidRPr="00EC2E2C" w:rsidRDefault="0064498E"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 </w:t>
            </w:r>
          </w:p>
        </w:tc>
        <w:tc>
          <w:tcPr>
            <w:tcW w:w="4962" w:type="dxa"/>
            <w:shd w:val="clear" w:color="auto" w:fill="auto"/>
            <w:vAlign w:val="center"/>
            <w:hideMark/>
          </w:tcPr>
          <w:p w:rsidR="0064498E" w:rsidRPr="00EC2E2C" w:rsidRDefault="0064498E" w:rsidP="00EC2E2C">
            <w:pPr>
              <w:ind w:firstLine="0"/>
              <w:rPr>
                <w:rFonts w:eastAsia="Times New Roman" w:cs="Times New Roman"/>
                <w:i/>
                <w:iCs/>
                <w:color w:val="000000"/>
                <w:sz w:val="24"/>
                <w:szCs w:val="24"/>
              </w:rPr>
            </w:pPr>
            <w:r w:rsidRPr="00EC2E2C">
              <w:rPr>
                <w:rFonts w:eastAsia="Times New Roman" w:cs="Times New Roman"/>
                <w:i/>
                <w:iCs/>
                <w:color w:val="000000"/>
                <w:sz w:val="24"/>
                <w:szCs w:val="24"/>
              </w:rPr>
              <w:t>Phân hữu cơ</w:t>
            </w:r>
          </w:p>
        </w:tc>
        <w:tc>
          <w:tcPr>
            <w:tcW w:w="1034" w:type="dxa"/>
            <w:shd w:val="clear" w:color="auto" w:fill="auto"/>
            <w:vAlign w:val="center"/>
            <w:hideMark/>
          </w:tcPr>
          <w:p w:rsidR="0064498E" w:rsidRPr="00EC2E2C" w:rsidRDefault="0064498E"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Tấn</w:t>
            </w:r>
          </w:p>
        </w:tc>
        <w:tc>
          <w:tcPr>
            <w:tcW w:w="1296" w:type="dxa"/>
            <w:shd w:val="clear" w:color="auto" w:fill="auto"/>
            <w:vAlign w:val="center"/>
            <w:hideMark/>
          </w:tcPr>
          <w:p w:rsidR="0064498E" w:rsidRPr="00EC2E2C" w:rsidRDefault="0064498E" w:rsidP="006458BE">
            <w:pPr>
              <w:ind w:firstLine="0"/>
              <w:jc w:val="right"/>
              <w:rPr>
                <w:rFonts w:eastAsia="Times New Roman" w:cs="Times New Roman"/>
                <w:color w:val="000000"/>
                <w:sz w:val="24"/>
                <w:szCs w:val="24"/>
              </w:rPr>
            </w:pPr>
            <w:r w:rsidRPr="00EC2E2C">
              <w:rPr>
                <w:rFonts w:eastAsia="Times New Roman" w:cs="Times New Roman"/>
                <w:color w:val="000000"/>
                <w:sz w:val="24"/>
                <w:szCs w:val="24"/>
              </w:rPr>
              <w:t>1.000.000</w:t>
            </w:r>
          </w:p>
        </w:tc>
        <w:tc>
          <w:tcPr>
            <w:tcW w:w="1072" w:type="dxa"/>
            <w:shd w:val="clear" w:color="auto" w:fill="auto"/>
            <w:vAlign w:val="center"/>
            <w:hideMark/>
          </w:tcPr>
          <w:p w:rsidR="0064498E" w:rsidRPr="00EC2E2C" w:rsidRDefault="0064498E" w:rsidP="006458BE">
            <w:pPr>
              <w:ind w:firstLine="0"/>
              <w:jc w:val="right"/>
              <w:rPr>
                <w:rFonts w:eastAsia="Times New Roman" w:cs="Times New Roman"/>
                <w:color w:val="000000"/>
                <w:sz w:val="24"/>
                <w:szCs w:val="24"/>
              </w:rPr>
            </w:pPr>
            <w:r w:rsidRPr="00EC2E2C">
              <w:rPr>
                <w:rFonts w:eastAsia="Times New Roman" w:cs="Times New Roman"/>
                <w:color w:val="000000"/>
                <w:sz w:val="24"/>
                <w:szCs w:val="24"/>
              </w:rPr>
              <w:t>68</w:t>
            </w:r>
          </w:p>
        </w:tc>
        <w:tc>
          <w:tcPr>
            <w:tcW w:w="1912" w:type="dxa"/>
            <w:shd w:val="clear" w:color="auto" w:fill="auto"/>
            <w:vAlign w:val="center"/>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xml:space="preserve">       68.000.000 </w:t>
            </w:r>
          </w:p>
        </w:tc>
        <w:tc>
          <w:tcPr>
            <w:tcW w:w="1915" w:type="dxa"/>
            <w:shd w:val="clear" w:color="auto" w:fill="auto"/>
            <w:vAlign w:val="center"/>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xml:space="preserve">                        -   </w:t>
            </w:r>
          </w:p>
        </w:tc>
        <w:tc>
          <w:tcPr>
            <w:tcW w:w="1701" w:type="dxa"/>
            <w:shd w:val="clear" w:color="auto" w:fill="auto"/>
            <w:noWrap/>
            <w:vAlign w:val="bottom"/>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xml:space="preserve">  68.000.000 </w:t>
            </w:r>
          </w:p>
        </w:tc>
      </w:tr>
      <w:tr w:rsidR="0064498E" w:rsidRPr="00EC2E2C" w:rsidTr="00786D15">
        <w:trPr>
          <w:trHeight w:val="345"/>
        </w:trPr>
        <w:tc>
          <w:tcPr>
            <w:tcW w:w="582" w:type="dxa"/>
            <w:shd w:val="clear" w:color="auto" w:fill="auto"/>
            <w:vAlign w:val="center"/>
            <w:hideMark/>
          </w:tcPr>
          <w:p w:rsidR="0064498E" w:rsidRPr="00EC2E2C" w:rsidRDefault="0064498E" w:rsidP="00EC2E2C">
            <w:pPr>
              <w:ind w:firstLine="0"/>
              <w:rPr>
                <w:rFonts w:eastAsia="Times New Roman" w:cs="Times New Roman"/>
                <w:color w:val="000000"/>
                <w:sz w:val="24"/>
                <w:szCs w:val="24"/>
              </w:rPr>
            </w:pPr>
            <w:r w:rsidRPr="00EC2E2C">
              <w:rPr>
                <w:rFonts w:eastAsia="Times New Roman" w:cs="Times New Roman"/>
                <w:color w:val="000000"/>
                <w:sz w:val="24"/>
                <w:szCs w:val="24"/>
              </w:rPr>
              <w:t> </w:t>
            </w:r>
          </w:p>
        </w:tc>
        <w:tc>
          <w:tcPr>
            <w:tcW w:w="4962" w:type="dxa"/>
            <w:shd w:val="clear" w:color="auto" w:fill="auto"/>
            <w:vAlign w:val="center"/>
            <w:hideMark/>
          </w:tcPr>
          <w:p w:rsidR="0064498E" w:rsidRPr="00EC2E2C" w:rsidRDefault="0064498E" w:rsidP="00EC2E2C">
            <w:pPr>
              <w:ind w:firstLine="0"/>
              <w:rPr>
                <w:rFonts w:eastAsia="Times New Roman" w:cs="Times New Roman"/>
                <w:i/>
                <w:iCs/>
                <w:color w:val="000000"/>
                <w:sz w:val="24"/>
                <w:szCs w:val="24"/>
              </w:rPr>
            </w:pPr>
            <w:r w:rsidRPr="00EC2E2C">
              <w:rPr>
                <w:rFonts w:eastAsia="Times New Roman" w:cs="Times New Roman"/>
                <w:i/>
                <w:iCs/>
                <w:color w:val="000000"/>
                <w:sz w:val="24"/>
                <w:szCs w:val="24"/>
              </w:rPr>
              <w:t>Phân vi sinh</w:t>
            </w:r>
          </w:p>
        </w:tc>
        <w:tc>
          <w:tcPr>
            <w:tcW w:w="1034" w:type="dxa"/>
            <w:shd w:val="clear" w:color="auto" w:fill="auto"/>
            <w:vAlign w:val="center"/>
            <w:hideMark/>
          </w:tcPr>
          <w:p w:rsidR="0064498E" w:rsidRPr="00EC2E2C" w:rsidRDefault="0064498E"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Kg</w:t>
            </w:r>
          </w:p>
        </w:tc>
        <w:tc>
          <w:tcPr>
            <w:tcW w:w="1296" w:type="dxa"/>
            <w:shd w:val="clear" w:color="auto" w:fill="auto"/>
            <w:vAlign w:val="center"/>
            <w:hideMark/>
          </w:tcPr>
          <w:p w:rsidR="0064498E" w:rsidRPr="00EC2E2C" w:rsidRDefault="0064498E" w:rsidP="006458BE">
            <w:pPr>
              <w:ind w:firstLine="0"/>
              <w:jc w:val="right"/>
              <w:rPr>
                <w:rFonts w:eastAsia="Times New Roman" w:cs="Times New Roman"/>
                <w:color w:val="000000"/>
                <w:sz w:val="24"/>
                <w:szCs w:val="24"/>
              </w:rPr>
            </w:pPr>
            <w:r w:rsidRPr="00EC2E2C">
              <w:rPr>
                <w:rFonts w:eastAsia="Times New Roman" w:cs="Times New Roman"/>
                <w:color w:val="000000"/>
                <w:sz w:val="24"/>
                <w:szCs w:val="24"/>
              </w:rPr>
              <w:t>4.000</w:t>
            </w:r>
          </w:p>
        </w:tc>
        <w:tc>
          <w:tcPr>
            <w:tcW w:w="1072" w:type="dxa"/>
            <w:shd w:val="clear" w:color="auto" w:fill="auto"/>
            <w:vAlign w:val="center"/>
            <w:hideMark/>
          </w:tcPr>
          <w:p w:rsidR="0064498E" w:rsidRPr="00EC2E2C" w:rsidRDefault="0064498E" w:rsidP="006458BE">
            <w:pPr>
              <w:ind w:firstLine="0"/>
              <w:jc w:val="right"/>
              <w:rPr>
                <w:rFonts w:eastAsia="Times New Roman" w:cs="Times New Roman"/>
                <w:color w:val="000000"/>
                <w:sz w:val="24"/>
                <w:szCs w:val="24"/>
              </w:rPr>
            </w:pPr>
            <w:r w:rsidRPr="00EC2E2C">
              <w:rPr>
                <w:rFonts w:eastAsia="Times New Roman" w:cs="Times New Roman"/>
                <w:color w:val="000000"/>
                <w:sz w:val="24"/>
                <w:szCs w:val="24"/>
              </w:rPr>
              <w:t>16</w:t>
            </w:r>
            <w:r w:rsidR="006458BE">
              <w:rPr>
                <w:rFonts w:eastAsia="Times New Roman" w:cs="Times New Roman"/>
                <w:color w:val="000000"/>
                <w:sz w:val="24"/>
                <w:szCs w:val="24"/>
                <w:lang w:val="vi-VN"/>
              </w:rPr>
              <w:t>.</w:t>
            </w:r>
            <w:r w:rsidRPr="00EC2E2C">
              <w:rPr>
                <w:rFonts w:eastAsia="Times New Roman" w:cs="Times New Roman"/>
                <w:color w:val="000000"/>
                <w:sz w:val="24"/>
                <w:szCs w:val="24"/>
              </w:rPr>
              <w:t>883</w:t>
            </w:r>
          </w:p>
        </w:tc>
        <w:tc>
          <w:tcPr>
            <w:tcW w:w="1912" w:type="dxa"/>
            <w:shd w:val="clear" w:color="auto" w:fill="auto"/>
            <w:vAlign w:val="center"/>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xml:space="preserve">       67.532.400 </w:t>
            </w:r>
          </w:p>
        </w:tc>
        <w:tc>
          <w:tcPr>
            <w:tcW w:w="1915" w:type="dxa"/>
            <w:shd w:val="clear" w:color="auto" w:fill="auto"/>
            <w:vAlign w:val="center"/>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xml:space="preserve">        67.532.400 </w:t>
            </w:r>
          </w:p>
        </w:tc>
        <w:tc>
          <w:tcPr>
            <w:tcW w:w="1701" w:type="dxa"/>
            <w:shd w:val="clear" w:color="auto" w:fill="auto"/>
            <w:noWrap/>
            <w:vAlign w:val="bottom"/>
            <w:hideMark/>
          </w:tcPr>
          <w:p w:rsidR="0064498E" w:rsidRPr="00EC2E2C" w:rsidRDefault="0064498E" w:rsidP="00EC2E2C">
            <w:pPr>
              <w:ind w:firstLine="0"/>
              <w:jc w:val="left"/>
              <w:rPr>
                <w:rFonts w:eastAsia="Times New Roman" w:cs="Times New Roman"/>
                <w:color w:val="000000"/>
                <w:sz w:val="24"/>
                <w:szCs w:val="24"/>
              </w:rPr>
            </w:pPr>
          </w:p>
        </w:tc>
      </w:tr>
      <w:tr w:rsidR="0064498E" w:rsidRPr="00EC2E2C" w:rsidTr="00786D15">
        <w:trPr>
          <w:trHeight w:val="345"/>
        </w:trPr>
        <w:tc>
          <w:tcPr>
            <w:tcW w:w="582" w:type="dxa"/>
            <w:shd w:val="clear" w:color="auto" w:fill="auto"/>
            <w:vAlign w:val="center"/>
            <w:hideMark/>
          </w:tcPr>
          <w:p w:rsidR="0064498E" w:rsidRPr="00EC2E2C" w:rsidRDefault="0064498E" w:rsidP="00EC2E2C">
            <w:pPr>
              <w:ind w:firstLine="0"/>
              <w:rPr>
                <w:rFonts w:eastAsia="Times New Roman" w:cs="Times New Roman"/>
                <w:color w:val="000000"/>
                <w:sz w:val="24"/>
                <w:szCs w:val="24"/>
              </w:rPr>
            </w:pPr>
            <w:r w:rsidRPr="00EC2E2C">
              <w:rPr>
                <w:rFonts w:eastAsia="Times New Roman" w:cs="Times New Roman"/>
                <w:color w:val="000000"/>
                <w:sz w:val="24"/>
                <w:szCs w:val="24"/>
              </w:rPr>
              <w:t> </w:t>
            </w:r>
          </w:p>
        </w:tc>
        <w:tc>
          <w:tcPr>
            <w:tcW w:w="4962" w:type="dxa"/>
            <w:shd w:val="clear" w:color="auto" w:fill="auto"/>
            <w:vAlign w:val="center"/>
            <w:hideMark/>
          </w:tcPr>
          <w:p w:rsidR="0064498E" w:rsidRPr="00EC2E2C" w:rsidRDefault="0064498E" w:rsidP="00EC2E2C">
            <w:pPr>
              <w:ind w:firstLine="0"/>
              <w:rPr>
                <w:rFonts w:eastAsia="Times New Roman" w:cs="Times New Roman"/>
                <w:i/>
                <w:iCs/>
                <w:color w:val="000000"/>
                <w:sz w:val="24"/>
                <w:szCs w:val="24"/>
              </w:rPr>
            </w:pPr>
            <w:r w:rsidRPr="00EC2E2C">
              <w:rPr>
                <w:rFonts w:eastAsia="Times New Roman" w:cs="Times New Roman"/>
                <w:i/>
                <w:iCs/>
                <w:color w:val="000000"/>
                <w:sz w:val="24"/>
                <w:szCs w:val="24"/>
              </w:rPr>
              <w:t>Phân đạm Urê</w:t>
            </w:r>
          </w:p>
        </w:tc>
        <w:tc>
          <w:tcPr>
            <w:tcW w:w="1034" w:type="dxa"/>
            <w:shd w:val="clear" w:color="auto" w:fill="auto"/>
            <w:vAlign w:val="center"/>
            <w:hideMark/>
          </w:tcPr>
          <w:p w:rsidR="0064498E" w:rsidRPr="00EC2E2C" w:rsidRDefault="0064498E"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Kg</w:t>
            </w:r>
          </w:p>
        </w:tc>
        <w:tc>
          <w:tcPr>
            <w:tcW w:w="1296" w:type="dxa"/>
            <w:shd w:val="clear" w:color="auto" w:fill="auto"/>
            <w:vAlign w:val="center"/>
            <w:hideMark/>
          </w:tcPr>
          <w:p w:rsidR="0064498E" w:rsidRPr="00EC2E2C" w:rsidRDefault="0064498E" w:rsidP="006458BE">
            <w:pPr>
              <w:ind w:firstLine="0"/>
              <w:jc w:val="right"/>
              <w:rPr>
                <w:rFonts w:eastAsia="Times New Roman" w:cs="Times New Roman"/>
                <w:color w:val="000000"/>
                <w:sz w:val="24"/>
                <w:szCs w:val="24"/>
              </w:rPr>
            </w:pPr>
            <w:r w:rsidRPr="00EC2E2C">
              <w:rPr>
                <w:rFonts w:eastAsia="Times New Roman" w:cs="Times New Roman"/>
                <w:color w:val="000000"/>
                <w:sz w:val="24"/>
                <w:szCs w:val="24"/>
              </w:rPr>
              <w:t>10.500</w:t>
            </w:r>
          </w:p>
        </w:tc>
        <w:tc>
          <w:tcPr>
            <w:tcW w:w="1072" w:type="dxa"/>
            <w:shd w:val="clear" w:color="auto" w:fill="auto"/>
            <w:vAlign w:val="center"/>
            <w:hideMark/>
          </w:tcPr>
          <w:p w:rsidR="0064498E" w:rsidRPr="00EC2E2C" w:rsidRDefault="0064498E" w:rsidP="006458BE">
            <w:pPr>
              <w:ind w:firstLine="0"/>
              <w:jc w:val="right"/>
              <w:rPr>
                <w:rFonts w:eastAsia="Times New Roman" w:cs="Times New Roman"/>
                <w:color w:val="000000"/>
                <w:sz w:val="24"/>
                <w:szCs w:val="24"/>
              </w:rPr>
            </w:pPr>
            <w:r w:rsidRPr="00EC2E2C">
              <w:rPr>
                <w:rFonts w:eastAsia="Times New Roman" w:cs="Times New Roman"/>
                <w:color w:val="000000"/>
                <w:sz w:val="24"/>
                <w:szCs w:val="24"/>
              </w:rPr>
              <w:t>354,5</w:t>
            </w:r>
          </w:p>
        </w:tc>
        <w:tc>
          <w:tcPr>
            <w:tcW w:w="1912" w:type="dxa"/>
            <w:shd w:val="clear" w:color="auto" w:fill="auto"/>
            <w:vAlign w:val="center"/>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xml:space="preserve">         3.722.250 </w:t>
            </w:r>
          </w:p>
        </w:tc>
        <w:tc>
          <w:tcPr>
            <w:tcW w:w="1915" w:type="dxa"/>
            <w:shd w:val="clear" w:color="auto" w:fill="auto"/>
            <w:vAlign w:val="center"/>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xml:space="preserve">          3.722.250 </w:t>
            </w:r>
          </w:p>
        </w:tc>
        <w:tc>
          <w:tcPr>
            <w:tcW w:w="1701" w:type="dxa"/>
            <w:shd w:val="clear" w:color="auto" w:fill="auto"/>
            <w:noWrap/>
            <w:vAlign w:val="bottom"/>
            <w:hideMark/>
          </w:tcPr>
          <w:p w:rsidR="0064498E" w:rsidRPr="00EC2E2C" w:rsidRDefault="0064498E" w:rsidP="00EC2E2C">
            <w:pPr>
              <w:ind w:firstLine="0"/>
              <w:jc w:val="left"/>
              <w:rPr>
                <w:rFonts w:eastAsia="Times New Roman" w:cs="Times New Roman"/>
                <w:color w:val="000000"/>
                <w:sz w:val="24"/>
                <w:szCs w:val="24"/>
              </w:rPr>
            </w:pPr>
          </w:p>
        </w:tc>
      </w:tr>
      <w:tr w:rsidR="0064498E" w:rsidRPr="00EC2E2C" w:rsidTr="00786D15">
        <w:trPr>
          <w:trHeight w:val="345"/>
        </w:trPr>
        <w:tc>
          <w:tcPr>
            <w:tcW w:w="582" w:type="dxa"/>
            <w:shd w:val="clear" w:color="auto" w:fill="auto"/>
            <w:vAlign w:val="center"/>
            <w:hideMark/>
          </w:tcPr>
          <w:p w:rsidR="0064498E" w:rsidRPr="00EC2E2C" w:rsidRDefault="0064498E" w:rsidP="00EC2E2C">
            <w:pPr>
              <w:ind w:firstLine="0"/>
              <w:rPr>
                <w:rFonts w:eastAsia="Times New Roman" w:cs="Times New Roman"/>
                <w:color w:val="000000"/>
                <w:sz w:val="24"/>
                <w:szCs w:val="24"/>
              </w:rPr>
            </w:pPr>
            <w:r w:rsidRPr="00EC2E2C">
              <w:rPr>
                <w:rFonts w:eastAsia="Times New Roman" w:cs="Times New Roman"/>
                <w:color w:val="000000"/>
                <w:sz w:val="24"/>
                <w:szCs w:val="24"/>
              </w:rPr>
              <w:t> </w:t>
            </w:r>
          </w:p>
        </w:tc>
        <w:tc>
          <w:tcPr>
            <w:tcW w:w="4962" w:type="dxa"/>
            <w:shd w:val="clear" w:color="auto" w:fill="auto"/>
            <w:vAlign w:val="center"/>
            <w:hideMark/>
          </w:tcPr>
          <w:p w:rsidR="0064498E" w:rsidRPr="00EC2E2C" w:rsidRDefault="0064498E" w:rsidP="00EC2E2C">
            <w:pPr>
              <w:ind w:firstLine="0"/>
              <w:rPr>
                <w:rFonts w:eastAsia="Times New Roman" w:cs="Times New Roman"/>
                <w:i/>
                <w:iCs/>
                <w:color w:val="000000"/>
                <w:sz w:val="24"/>
                <w:szCs w:val="24"/>
              </w:rPr>
            </w:pPr>
            <w:r w:rsidRPr="00EC2E2C">
              <w:rPr>
                <w:rFonts w:eastAsia="Times New Roman" w:cs="Times New Roman"/>
                <w:i/>
                <w:iCs/>
                <w:color w:val="000000"/>
                <w:sz w:val="24"/>
                <w:szCs w:val="24"/>
              </w:rPr>
              <w:t>Phân Lân super</w:t>
            </w:r>
          </w:p>
        </w:tc>
        <w:tc>
          <w:tcPr>
            <w:tcW w:w="1034" w:type="dxa"/>
            <w:shd w:val="clear" w:color="auto" w:fill="auto"/>
            <w:vAlign w:val="center"/>
            <w:hideMark/>
          </w:tcPr>
          <w:p w:rsidR="0064498E" w:rsidRPr="00EC2E2C" w:rsidRDefault="0064498E"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Kg</w:t>
            </w:r>
          </w:p>
        </w:tc>
        <w:tc>
          <w:tcPr>
            <w:tcW w:w="1296" w:type="dxa"/>
            <w:shd w:val="clear" w:color="auto" w:fill="auto"/>
            <w:vAlign w:val="center"/>
            <w:hideMark/>
          </w:tcPr>
          <w:p w:rsidR="0064498E" w:rsidRPr="00EC2E2C" w:rsidRDefault="0064498E" w:rsidP="006458BE">
            <w:pPr>
              <w:ind w:firstLine="0"/>
              <w:jc w:val="right"/>
              <w:rPr>
                <w:rFonts w:eastAsia="Times New Roman" w:cs="Times New Roman"/>
                <w:color w:val="000000"/>
                <w:sz w:val="24"/>
                <w:szCs w:val="24"/>
              </w:rPr>
            </w:pPr>
            <w:r w:rsidRPr="00EC2E2C">
              <w:rPr>
                <w:rFonts w:eastAsia="Times New Roman" w:cs="Times New Roman"/>
                <w:color w:val="000000"/>
                <w:sz w:val="24"/>
                <w:szCs w:val="24"/>
              </w:rPr>
              <w:t>4.500</w:t>
            </w:r>
          </w:p>
        </w:tc>
        <w:tc>
          <w:tcPr>
            <w:tcW w:w="1072" w:type="dxa"/>
            <w:shd w:val="clear" w:color="auto" w:fill="auto"/>
            <w:vAlign w:val="center"/>
            <w:hideMark/>
          </w:tcPr>
          <w:p w:rsidR="0064498E" w:rsidRPr="00EC2E2C" w:rsidRDefault="0064498E" w:rsidP="006458BE">
            <w:pPr>
              <w:ind w:firstLine="0"/>
              <w:jc w:val="right"/>
              <w:rPr>
                <w:rFonts w:eastAsia="Times New Roman" w:cs="Times New Roman"/>
                <w:color w:val="000000"/>
                <w:sz w:val="24"/>
                <w:szCs w:val="24"/>
              </w:rPr>
            </w:pPr>
            <w:r w:rsidRPr="00EC2E2C">
              <w:rPr>
                <w:rFonts w:eastAsia="Times New Roman" w:cs="Times New Roman"/>
                <w:color w:val="000000"/>
                <w:sz w:val="24"/>
                <w:szCs w:val="24"/>
              </w:rPr>
              <w:t>1</w:t>
            </w:r>
            <w:r w:rsidR="006458BE">
              <w:rPr>
                <w:rFonts w:eastAsia="Times New Roman" w:cs="Times New Roman"/>
                <w:color w:val="000000"/>
                <w:sz w:val="24"/>
                <w:szCs w:val="24"/>
                <w:lang w:val="vi-VN"/>
              </w:rPr>
              <w:t>.</w:t>
            </w:r>
            <w:r w:rsidRPr="00EC2E2C">
              <w:rPr>
                <w:rFonts w:eastAsia="Times New Roman" w:cs="Times New Roman"/>
                <w:color w:val="000000"/>
                <w:sz w:val="24"/>
                <w:szCs w:val="24"/>
              </w:rPr>
              <w:t>688,3</w:t>
            </w:r>
          </w:p>
        </w:tc>
        <w:tc>
          <w:tcPr>
            <w:tcW w:w="1912" w:type="dxa"/>
            <w:shd w:val="clear" w:color="auto" w:fill="auto"/>
            <w:vAlign w:val="center"/>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xml:space="preserve">         7.597.350 </w:t>
            </w:r>
          </w:p>
        </w:tc>
        <w:tc>
          <w:tcPr>
            <w:tcW w:w="1915" w:type="dxa"/>
            <w:shd w:val="clear" w:color="auto" w:fill="auto"/>
            <w:vAlign w:val="center"/>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xml:space="preserve">          7.597.350 </w:t>
            </w:r>
          </w:p>
        </w:tc>
        <w:tc>
          <w:tcPr>
            <w:tcW w:w="1701" w:type="dxa"/>
            <w:shd w:val="clear" w:color="auto" w:fill="auto"/>
            <w:noWrap/>
            <w:vAlign w:val="bottom"/>
            <w:hideMark/>
          </w:tcPr>
          <w:p w:rsidR="0064498E" w:rsidRPr="00EC2E2C" w:rsidRDefault="0064498E" w:rsidP="00EC2E2C">
            <w:pPr>
              <w:ind w:firstLine="0"/>
              <w:jc w:val="left"/>
              <w:rPr>
                <w:rFonts w:eastAsia="Times New Roman" w:cs="Times New Roman"/>
                <w:color w:val="000000"/>
                <w:sz w:val="24"/>
                <w:szCs w:val="24"/>
              </w:rPr>
            </w:pPr>
          </w:p>
        </w:tc>
      </w:tr>
      <w:tr w:rsidR="0064498E" w:rsidRPr="00EC2E2C" w:rsidTr="00786D15">
        <w:trPr>
          <w:trHeight w:val="345"/>
        </w:trPr>
        <w:tc>
          <w:tcPr>
            <w:tcW w:w="582" w:type="dxa"/>
            <w:shd w:val="clear" w:color="auto" w:fill="auto"/>
            <w:vAlign w:val="center"/>
            <w:hideMark/>
          </w:tcPr>
          <w:p w:rsidR="0064498E" w:rsidRPr="00EC2E2C" w:rsidRDefault="0064498E" w:rsidP="00EC2E2C">
            <w:pPr>
              <w:ind w:firstLine="0"/>
              <w:rPr>
                <w:rFonts w:eastAsia="Times New Roman" w:cs="Times New Roman"/>
                <w:color w:val="000000"/>
                <w:sz w:val="24"/>
                <w:szCs w:val="24"/>
              </w:rPr>
            </w:pPr>
            <w:r w:rsidRPr="00EC2E2C">
              <w:rPr>
                <w:rFonts w:eastAsia="Times New Roman" w:cs="Times New Roman"/>
                <w:color w:val="000000"/>
                <w:sz w:val="24"/>
                <w:szCs w:val="24"/>
              </w:rPr>
              <w:t> </w:t>
            </w:r>
          </w:p>
        </w:tc>
        <w:tc>
          <w:tcPr>
            <w:tcW w:w="4962" w:type="dxa"/>
            <w:shd w:val="clear" w:color="auto" w:fill="auto"/>
            <w:vAlign w:val="center"/>
            <w:hideMark/>
          </w:tcPr>
          <w:p w:rsidR="0064498E" w:rsidRPr="00EC2E2C" w:rsidRDefault="0064498E" w:rsidP="00EC2E2C">
            <w:pPr>
              <w:ind w:firstLine="0"/>
              <w:rPr>
                <w:rFonts w:eastAsia="Times New Roman" w:cs="Times New Roman"/>
                <w:i/>
                <w:iCs/>
                <w:color w:val="000000"/>
                <w:sz w:val="24"/>
                <w:szCs w:val="24"/>
              </w:rPr>
            </w:pPr>
            <w:r w:rsidRPr="00EC2E2C">
              <w:rPr>
                <w:rFonts w:eastAsia="Times New Roman" w:cs="Times New Roman"/>
                <w:i/>
                <w:iCs/>
                <w:color w:val="000000"/>
                <w:sz w:val="24"/>
                <w:szCs w:val="24"/>
              </w:rPr>
              <w:t>Phân Kali Clorua</w:t>
            </w:r>
          </w:p>
        </w:tc>
        <w:tc>
          <w:tcPr>
            <w:tcW w:w="1034" w:type="dxa"/>
            <w:shd w:val="clear" w:color="auto" w:fill="auto"/>
            <w:vAlign w:val="center"/>
            <w:hideMark/>
          </w:tcPr>
          <w:p w:rsidR="0064498E" w:rsidRPr="00EC2E2C" w:rsidRDefault="0064498E"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Kg</w:t>
            </w:r>
          </w:p>
        </w:tc>
        <w:tc>
          <w:tcPr>
            <w:tcW w:w="1296" w:type="dxa"/>
            <w:shd w:val="clear" w:color="auto" w:fill="auto"/>
            <w:vAlign w:val="center"/>
            <w:hideMark/>
          </w:tcPr>
          <w:p w:rsidR="0064498E" w:rsidRPr="00EC2E2C" w:rsidRDefault="0064498E" w:rsidP="006458BE">
            <w:pPr>
              <w:ind w:firstLine="0"/>
              <w:jc w:val="right"/>
              <w:rPr>
                <w:rFonts w:eastAsia="Times New Roman" w:cs="Times New Roman"/>
                <w:color w:val="000000"/>
                <w:sz w:val="24"/>
                <w:szCs w:val="24"/>
              </w:rPr>
            </w:pPr>
            <w:r w:rsidRPr="00EC2E2C">
              <w:rPr>
                <w:rFonts w:eastAsia="Times New Roman" w:cs="Times New Roman"/>
                <w:color w:val="000000"/>
                <w:sz w:val="24"/>
                <w:szCs w:val="24"/>
              </w:rPr>
              <w:t>10.550</w:t>
            </w:r>
          </w:p>
        </w:tc>
        <w:tc>
          <w:tcPr>
            <w:tcW w:w="1072" w:type="dxa"/>
            <w:shd w:val="clear" w:color="auto" w:fill="auto"/>
            <w:vAlign w:val="center"/>
            <w:hideMark/>
          </w:tcPr>
          <w:p w:rsidR="0064498E" w:rsidRPr="00EC2E2C" w:rsidRDefault="0064498E" w:rsidP="006458BE">
            <w:pPr>
              <w:ind w:firstLine="0"/>
              <w:jc w:val="right"/>
              <w:rPr>
                <w:rFonts w:eastAsia="Times New Roman" w:cs="Times New Roman"/>
                <w:color w:val="000000"/>
                <w:sz w:val="24"/>
                <w:szCs w:val="24"/>
              </w:rPr>
            </w:pPr>
            <w:r w:rsidRPr="00EC2E2C">
              <w:rPr>
                <w:rFonts w:eastAsia="Times New Roman" w:cs="Times New Roman"/>
                <w:color w:val="000000"/>
                <w:sz w:val="24"/>
                <w:szCs w:val="24"/>
              </w:rPr>
              <w:t>253,2</w:t>
            </w:r>
          </w:p>
        </w:tc>
        <w:tc>
          <w:tcPr>
            <w:tcW w:w="1912" w:type="dxa"/>
            <w:shd w:val="clear" w:color="auto" w:fill="auto"/>
            <w:vAlign w:val="center"/>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xml:space="preserve">         2.671.260 </w:t>
            </w:r>
          </w:p>
        </w:tc>
        <w:tc>
          <w:tcPr>
            <w:tcW w:w="1915" w:type="dxa"/>
            <w:shd w:val="clear" w:color="auto" w:fill="auto"/>
            <w:vAlign w:val="center"/>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xml:space="preserve">          2.671.260 </w:t>
            </w:r>
          </w:p>
        </w:tc>
        <w:tc>
          <w:tcPr>
            <w:tcW w:w="1701" w:type="dxa"/>
            <w:shd w:val="clear" w:color="auto" w:fill="auto"/>
            <w:noWrap/>
            <w:vAlign w:val="bottom"/>
            <w:hideMark/>
          </w:tcPr>
          <w:p w:rsidR="0064498E" w:rsidRPr="00EC2E2C" w:rsidRDefault="0064498E" w:rsidP="00EC2E2C">
            <w:pPr>
              <w:ind w:firstLine="0"/>
              <w:jc w:val="left"/>
              <w:rPr>
                <w:rFonts w:eastAsia="Times New Roman" w:cs="Times New Roman"/>
                <w:color w:val="000000"/>
                <w:sz w:val="24"/>
                <w:szCs w:val="24"/>
              </w:rPr>
            </w:pPr>
          </w:p>
        </w:tc>
      </w:tr>
      <w:tr w:rsidR="0064498E" w:rsidRPr="00EC2E2C" w:rsidTr="00786D15">
        <w:trPr>
          <w:trHeight w:val="345"/>
        </w:trPr>
        <w:tc>
          <w:tcPr>
            <w:tcW w:w="582" w:type="dxa"/>
            <w:shd w:val="clear" w:color="auto" w:fill="auto"/>
            <w:vAlign w:val="center"/>
            <w:hideMark/>
          </w:tcPr>
          <w:p w:rsidR="0064498E" w:rsidRPr="00EC2E2C" w:rsidRDefault="0064498E" w:rsidP="00EC2E2C">
            <w:pPr>
              <w:ind w:firstLine="0"/>
              <w:rPr>
                <w:rFonts w:eastAsia="Times New Roman" w:cs="Times New Roman"/>
                <w:color w:val="000000"/>
                <w:sz w:val="24"/>
                <w:szCs w:val="24"/>
              </w:rPr>
            </w:pPr>
            <w:r w:rsidRPr="00EC2E2C">
              <w:rPr>
                <w:rFonts w:eastAsia="Times New Roman" w:cs="Times New Roman"/>
                <w:color w:val="000000"/>
                <w:sz w:val="24"/>
                <w:szCs w:val="24"/>
              </w:rPr>
              <w:t> </w:t>
            </w:r>
          </w:p>
        </w:tc>
        <w:tc>
          <w:tcPr>
            <w:tcW w:w="4962" w:type="dxa"/>
            <w:shd w:val="clear" w:color="auto" w:fill="auto"/>
            <w:vAlign w:val="center"/>
            <w:hideMark/>
          </w:tcPr>
          <w:p w:rsidR="0064498E" w:rsidRPr="00EC2E2C" w:rsidRDefault="0064498E" w:rsidP="00EC2E2C">
            <w:pPr>
              <w:ind w:firstLine="0"/>
              <w:rPr>
                <w:rFonts w:eastAsia="Times New Roman" w:cs="Times New Roman"/>
                <w:i/>
                <w:iCs/>
                <w:color w:val="000000"/>
                <w:sz w:val="24"/>
                <w:szCs w:val="24"/>
              </w:rPr>
            </w:pPr>
            <w:r w:rsidRPr="00EC2E2C">
              <w:rPr>
                <w:rFonts w:eastAsia="Times New Roman" w:cs="Times New Roman"/>
                <w:i/>
                <w:iCs/>
                <w:color w:val="000000"/>
                <w:sz w:val="24"/>
                <w:szCs w:val="24"/>
              </w:rPr>
              <w:t>Vôi bột</w:t>
            </w:r>
          </w:p>
        </w:tc>
        <w:tc>
          <w:tcPr>
            <w:tcW w:w="1034" w:type="dxa"/>
            <w:shd w:val="clear" w:color="auto" w:fill="auto"/>
            <w:vAlign w:val="center"/>
            <w:hideMark/>
          </w:tcPr>
          <w:p w:rsidR="0064498E" w:rsidRPr="00EC2E2C" w:rsidRDefault="0064498E"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Kg</w:t>
            </w:r>
          </w:p>
        </w:tc>
        <w:tc>
          <w:tcPr>
            <w:tcW w:w="1296" w:type="dxa"/>
            <w:shd w:val="clear" w:color="auto" w:fill="auto"/>
            <w:vAlign w:val="center"/>
            <w:hideMark/>
          </w:tcPr>
          <w:p w:rsidR="0064498E" w:rsidRPr="00EC2E2C" w:rsidRDefault="0064498E" w:rsidP="006458BE">
            <w:pPr>
              <w:ind w:firstLine="0"/>
              <w:jc w:val="right"/>
              <w:rPr>
                <w:rFonts w:eastAsia="Times New Roman" w:cs="Times New Roman"/>
                <w:color w:val="000000"/>
                <w:sz w:val="24"/>
                <w:szCs w:val="24"/>
              </w:rPr>
            </w:pPr>
            <w:r w:rsidRPr="00EC2E2C">
              <w:rPr>
                <w:rFonts w:eastAsia="Times New Roman" w:cs="Times New Roman"/>
                <w:color w:val="000000"/>
                <w:sz w:val="24"/>
                <w:szCs w:val="24"/>
              </w:rPr>
              <w:t>4.000</w:t>
            </w:r>
          </w:p>
        </w:tc>
        <w:tc>
          <w:tcPr>
            <w:tcW w:w="1072" w:type="dxa"/>
            <w:shd w:val="clear" w:color="auto" w:fill="auto"/>
            <w:vAlign w:val="center"/>
            <w:hideMark/>
          </w:tcPr>
          <w:p w:rsidR="0064498E" w:rsidRPr="00EC2E2C" w:rsidRDefault="0064498E" w:rsidP="006458BE">
            <w:pPr>
              <w:ind w:firstLine="0"/>
              <w:jc w:val="right"/>
              <w:rPr>
                <w:rFonts w:eastAsia="Times New Roman" w:cs="Times New Roman"/>
                <w:color w:val="000000"/>
                <w:sz w:val="24"/>
                <w:szCs w:val="24"/>
              </w:rPr>
            </w:pPr>
            <w:r w:rsidRPr="00EC2E2C">
              <w:rPr>
                <w:rFonts w:eastAsia="Times New Roman" w:cs="Times New Roman"/>
                <w:color w:val="000000"/>
                <w:sz w:val="24"/>
                <w:szCs w:val="24"/>
              </w:rPr>
              <w:t>1</w:t>
            </w:r>
            <w:r w:rsidR="006458BE">
              <w:rPr>
                <w:rFonts w:eastAsia="Times New Roman" w:cs="Times New Roman"/>
                <w:color w:val="000000"/>
                <w:sz w:val="24"/>
                <w:szCs w:val="24"/>
                <w:lang w:val="vi-VN"/>
              </w:rPr>
              <w:t>.</w:t>
            </w:r>
            <w:r w:rsidRPr="00EC2E2C">
              <w:rPr>
                <w:rFonts w:eastAsia="Times New Roman" w:cs="Times New Roman"/>
                <w:color w:val="000000"/>
                <w:sz w:val="24"/>
                <w:szCs w:val="24"/>
              </w:rPr>
              <w:t>688,3</w:t>
            </w:r>
          </w:p>
        </w:tc>
        <w:tc>
          <w:tcPr>
            <w:tcW w:w="1912" w:type="dxa"/>
            <w:shd w:val="clear" w:color="auto" w:fill="auto"/>
            <w:vAlign w:val="center"/>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xml:space="preserve">         6.753.200 </w:t>
            </w:r>
          </w:p>
        </w:tc>
        <w:tc>
          <w:tcPr>
            <w:tcW w:w="1915" w:type="dxa"/>
            <w:shd w:val="clear" w:color="auto" w:fill="auto"/>
            <w:vAlign w:val="center"/>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xml:space="preserve">          6.753.200 </w:t>
            </w:r>
          </w:p>
        </w:tc>
        <w:tc>
          <w:tcPr>
            <w:tcW w:w="1701" w:type="dxa"/>
            <w:shd w:val="clear" w:color="auto" w:fill="auto"/>
            <w:noWrap/>
            <w:vAlign w:val="bottom"/>
            <w:hideMark/>
          </w:tcPr>
          <w:p w:rsidR="0064498E" w:rsidRPr="00EC2E2C" w:rsidRDefault="0064498E" w:rsidP="00EC2E2C">
            <w:pPr>
              <w:ind w:firstLine="0"/>
              <w:jc w:val="left"/>
              <w:rPr>
                <w:rFonts w:eastAsia="Times New Roman" w:cs="Times New Roman"/>
                <w:color w:val="000000"/>
                <w:sz w:val="24"/>
                <w:szCs w:val="24"/>
              </w:rPr>
            </w:pPr>
          </w:p>
        </w:tc>
      </w:tr>
      <w:tr w:rsidR="0064498E" w:rsidRPr="00EC2E2C" w:rsidTr="00786D15">
        <w:trPr>
          <w:trHeight w:val="352"/>
        </w:trPr>
        <w:tc>
          <w:tcPr>
            <w:tcW w:w="582" w:type="dxa"/>
            <w:shd w:val="clear" w:color="auto" w:fill="auto"/>
            <w:vAlign w:val="center"/>
            <w:hideMark/>
          </w:tcPr>
          <w:p w:rsidR="0064498E" w:rsidRPr="00EC2E2C" w:rsidRDefault="0064498E" w:rsidP="00EC2E2C">
            <w:pPr>
              <w:ind w:firstLine="0"/>
              <w:rPr>
                <w:rFonts w:eastAsia="Times New Roman" w:cs="Times New Roman"/>
                <w:color w:val="000000"/>
                <w:sz w:val="24"/>
                <w:szCs w:val="24"/>
              </w:rPr>
            </w:pPr>
            <w:r w:rsidRPr="00EC2E2C">
              <w:rPr>
                <w:rFonts w:eastAsia="Times New Roman" w:cs="Times New Roman"/>
                <w:color w:val="000000"/>
                <w:sz w:val="24"/>
                <w:szCs w:val="24"/>
              </w:rPr>
              <w:t> </w:t>
            </w:r>
          </w:p>
        </w:tc>
        <w:tc>
          <w:tcPr>
            <w:tcW w:w="4962" w:type="dxa"/>
            <w:shd w:val="clear" w:color="auto" w:fill="auto"/>
            <w:vAlign w:val="center"/>
            <w:hideMark/>
          </w:tcPr>
          <w:p w:rsidR="0064498E" w:rsidRPr="00EC2E2C" w:rsidRDefault="0064498E" w:rsidP="00EC2E2C">
            <w:pPr>
              <w:ind w:firstLine="0"/>
              <w:rPr>
                <w:rFonts w:eastAsia="Times New Roman" w:cs="Times New Roman"/>
                <w:i/>
                <w:iCs/>
                <w:color w:val="000000"/>
                <w:sz w:val="24"/>
                <w:szCs w:val="24"/>
              </w:rPr>
            </w:pPr>
            <w:r w:rsidRPr="00EC2E2C">
              <w:rPr>
                <w:rFonts w:eastAsia="Times New Roman" w:cs="Times New Roman"/>
                <w:i/>
                <w:iCs/>
                <w:color w:val="000000"/>
                <w:sz w:val="24"/>
                <w:szCs w:val="24"/>
              </w:rPr>
              <w:t>Phân bón lá (Atonik, Kali Humat..)</w:t>
            </w:r>
          </w:p>
        </w:tc>
        <w:tc>
          <w:tcPr>
            <w:tcW w:w="1034" w:type="dxa"/>
            <w:shd w:val="clear" w:color="auto" w:fill="auto"/>
            <w:vAlign w:val="center"/>
            <w:hideMark/>
          </w:tcPr>
          <w:p w:rsidR="0064498E" w:rsidRPr="00EC2E2C" w:rsidRDefault="0064498E"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Lít</w:t>
            </w:r>
          </w:p>
        </w:tc>
        <w:tc>
          <w:tcPr>
            <w:tcW w:w="1296" w:type="dxa"/>
            <w:shd w:val="clear" w:color="auto" w:fill="auto"/>
            <w:vAlign w:val="center"/>
            <w:hideMark/>
          </w:tcPr>
          <w:p w:rsidR="0064498E" w:rsidRPr="00EC2E2C" w:rsidRDefault="0064498E" w:rsidP="006458BE">
            <w:pPr>
              <w:ind w:firstLine="0"/>
              <w:jc w:val="right"/>
              <w:rPr>
                <w:rFonts w:eastAsia="Times New Roman" w:cs="Times New Roman"/>
                <w:color w:val="000000"/>
                <w:sz w:val="24"/>
                <w:szCs w:val="24"/>
              </w:rPr>
            </w:pPr>
            <w:r w:rsidRPr="00EC2E2C">
              <w:rPr>
                <w:rFonts w:eastAsia="Times New Roman" w:cs="Times New Roman"/>
                <w:color w:val="000000"/>
                <w:sz w:val="24"/>
                <w:szCs w:val="24"/>
              </w:rPr>
              <w:t>250.000</w:t>
            </w:r>
          </w:p>
        </w:tc>
        <w:tc>
          <w:tcPr>
            <w:tcW w:w="1072" w:type="dxa"/>
            <w:shd w:val="clear" w:color="auto" w:fill="auto"/>
            <w:vAlign w:val="center"/>
            <w:hideMark/>
          </w:tcPr>
          <w:p w:rsidR="0064498E" w:rsidRPr="00EC2E2C" w:rsidRDefault="0064498E" w:rsidP="006458BE">
            <w:pPr>
              <w:ind w:firstLine="0"/>
              <w:jc w:val="right"/>
              <w:rPr>
                <w:rFonts w:eastAsia="Times New Roman" w:cs="Times New Roman"/>
                <w:color w:val="000000"/>
                <w:sz w:val="24"/>
                <w:szCs w:val="24"/>
              </w:rPr>
            </w:pPr>
            <w:r w:rsidRPr="00EC2E2C">
              <w:rPr>
                <w:rFonts w:eastAsia="Times New Roman" w:cs="Times New Roman"/>
                <w:color w:val="000000"/>
                <w:sz w:val="24"/>
                <w:szCs w:val="24"/>
              </w:rPr>
              <w:t>20,3</w:t>
            </w:r>
          </w:p>
        </w:tc>
        <w:tc>
          <w:tcPr>
            <w:tcW w:w="1912" w:type="dxa"/>
            <w:shd w:val="clear" w:color="auto" w:fill="auto"/>
            <w:vAlign w:val="center"/>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xml:space="preserve">         5.075.000 </w:t>
            </w:r>
          </w:p>
        </w:tc>
        <w:tc>
          <w:tcPr>
            <w:tcW w:w="1915" w:type="dxa"/>
            <w:shd w:val="clear" w:color="auto" w:fill="auto"/>
            <w:vAlign w:val="center"/>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xml:space="preserve">          5.075.000 </w:t>
            </w:r>
          </w:p>
        </w:tc>
        <w:tc>
          <w:tcPr>
            <w:tcW w:w="1701" w:type="dxa"/>
            <w:shd w:val="clear" w:color="auto" w:fill="auto"/>
            <w:noWrap/>
            <w:vAlign w:val="bottom"/>
            <w:hideMark/>
          </w:tcPr>
          <w:p w:rsidR="0064498E" w:rsidRPr="00EC2E2C" w:rsidRDefault="0064498E" w:rsidP="00EC2E2C">
            <w:pPr>
              <w:ind w:firstLine="0"/>
              <w:jc w:val="left"/>
              <w:rPr>
                <w:rFonts w:eastAsia="Times New Roman" w:cs="Times New Roman"/>
                <w:color w:val="000000"/>
                <w:sz w:val="24"/>
                <w:szCs w:val="24"/>
              </w:rPr>
            </w:pPr>
          </w:p>
        </w:tc>
      </w:tr>
      <w:tr w:rsidR="0064498E" w:rsidRPr="00EC2E2C" w:rsidTr="00786D15">
        <w:trPr>
          <w:trHeight w:val="345"/>
        </w:trPr>
        <w:tc>
          <w:tcPr>
            <w:tcW w:w="582" w:type="dxa"/>
            <w:shd w:val="clear" w:color="auto" w:fill="auto"/>
            <w:vAlign w:val="center"/>
            <w:hideMark/>
          </w:tcPr>
          <w:p w:rsidR="0064498E" w:rsidRPr="00EC2E2C" w:rsidRDefault="0064498E" w:rsidP="00EC2E2C">
            <w:pPr>
              <w:ind w:firstLine="0"/>
              <w:rPr>
                <w:rFonts w:eastAsia="Times New Roman" w:cs="Times New Roman"/>
                <w:color w:val="000000"/>
                <w:sz w:val="24"/>
                <w:szCs w:val="24"/>
              </w:rPr>
            </w:pPr>
            <w:r w:rsidRPr="00EC2E2C">
              <w:rPr>
                <w:rFonts w:eastAsia="Times New Roman" w:cs="Times New Roman"/>
                <w:color w:val="000000"/>
                <w:sz w:val="24"/>
                <w:szCs w:val="24"/>
              </w:rPr>
              <w:t> </w:t>
            </w:r>
          </w:p>
        </w:tc>
        <w:tc>
          <w:tcPr>
            <w:tcW w:w="4962" w:type="dxa"/>
            <w:shd w:val="clear" w:color="auto" w:fill="auto"/>
            <w:vAlign w:val="center"/>
            <w:hideMark/>
          </w:tcPr>
          <w:p w:rsidR="0064498E" w:rsidRPr="00EC2E2C" w:rsidRDefault="0064498E" w:rsidP="00EC2E2C">
            <w:pPr>
              <w:ind w:firstLine="0"/>
              <w:rPr>
                <w:rFonts w:eastAsia="Times New Roman" w:cs="Times New Roman"/>
                <w:i/>
                <w:iCs/>
                <w:color w:val="000000"/>
                <w:sz w:val="24"/>
                <w:szCs w:val="24"/>
              </w:rPr>
            </w:pPr>
            <w:r w:rsidRPr="00EC2E2C">
              <w:rPr>
                <w:rFonts w:eastAsia="Times New Roman" w:cs="Times New Roman"/>
                <w:i/>
                <w:iCs/>
                <w:color w:val="000000"/>
                <w:sz w:val="24"/>
                <w:szCs w:val="24"/>
              </w:rPr>
              <w:t>Thuốc trừ sâu sinh học</w:t>
            </w:r>
          </w:p>
        </w:tc>
        <w:tc>
          <w:tcPr>
            <w:tcW w:w="1034" w:type="dxa"/>
            <w:shd w:val="clear" w:color="auto" w:fill="auto"/>
            <w:vAlign w:val="center"/>
            <w:hideMark/>
          </w:tcPr>
          <w:p w:rsidR="0064498E" w:rsidRPr="00EC2E2C" w:rsidRDefault="0064498E"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Lít</w:t>
            </w:r>
          </w:p>
        </w:tc>
        <w:tc>
          <w:tcPr>
            <w:tcW w:w="1296" w:type="dxa"/>
            <w:shd w:val="clear" w:color="auto" w:fill="auto"/>
            <w:vAlign w:val="center"/>
            <w:hideMark/>
          </w:tcPr>
          <w:p w:rsidR="0064498E" w:rsidRPr="00EC2E2C" w:rsidRDefault="0064498E" w:rsidP="006458BE">
            <w:pPr>
              <w:ind w:firstLine="0"/>
              <w:jc w:val="right"/>
              <w:rPr>
                <w:rFonts w:eastAsia="Times New Roman" w:cs="Times New Roman"/>
                <w:color w:val="000000"/>
                <w:sz w:val="24"/>
                <w:szCs w:val="24"/>
              </w:rPr>
            </w:pPr>
            <w:r w:rsidRPr="00EC2E2C">
              <w:rPr>
                <w:rFonts w:eastAsia="Times New Roman" w:cs="Times New Roman"/>
                <w:color w:val="000000"/>
                <w:sz w:val="24"/>
                <w:szCs w:val="24"/>
              </w:rPr>
              <w:t>500.000</w:t>
            </w:r>
          </w:p>
        </w:tc>
        <w:tc>
          <w:tcPr>
            <w:tcW w:w="1072" w:type="dxa"/>
            <w:shd w:val="clear" w:color="auto" w:fill="auto"/>
            <w:vAlign w:val="center"/>
            <w:hideMark/>
          </w:tcPr>
          <w:p w:rsidR="0064498E" w:rsidRPr="00EC2E2C" w:rsidRDefault="0064498E" w:rsidP="006458BE">
            <w:pPr>
              <w:ind w:firstLine="0"/>
              <w:jc w:val="right"/>
              <w:rPr>
                <w:rFonts w:eastAsia="Times New Roman" w:cs="Times New Roman"/>
                <w:color w:val="000000"/>
                <w:sz w:val="24"/>
                <w:szCs w:val="24"/>
              </w:rPr>
            </w:pPr>
            <w:r w:rsidRPr="00EC2E2C">
              <w:rPr>
                <w:rFonts w:eastAsia="Times New Roman" w:cs="Times New Roman"/>
                <w:color w:val="000000"/>
                <w:sz w:val="24"/>
                <w:szCs w:val="24"/>
              </w:rPr>
              <w:t>20,3</w:t>
            </w:r>
          </w:p>
        </w:tc>
        <w:tc>
          <w:tcPr>
            <w:tcW w:w="1912" w:type="dxa"/>
            <w:shd w:val="clear" w:color="auto" w:fill="auto"/>
            <w:vAlign w:val="center"/>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xml:space="preserve">       10.150.000 </w:t>
            </w:r>
          </w:p>
        </w:tc>
        <w:tc>
          <w:tcPr>
            <w:tcW w:w="1915" w:type="dxa"/>
            <w:shd w:val="clear" w:color="auto" w:fill="auto"/>
            <w:vAlign w:val="center"/>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xml:space="preserve">        10.150.000 </w:t>
            </w:r>
          </w:p>
        </w:tc>
        <w:tc>
          <w:tcPr>
            <w:tcW w:w="1701" w:type="dxa"/>
            <w:shd w:val="clear" w:color="auto" w:fill="auto"/>
            <w:noWrap/>
            <w:vAlign w:val="bottom"/>
            <w:hideMark/>
          </w:tcPr>
          <w:p w:rsidR="0064498E" w:rsidRPr="00EC2E2C" w:rsidRDefault="0064498E" w:rsidP="00EC2E2C">
            <w:pPr>
              <w:ind w:firstLine="0"/>
              <w:jc w:val="left"/>
              <w:rPr>
                <w:rFonts w:eastAsia="Times New Roman" w:cs="Times New Roman"/>
                <w:color w:val="000000"/>
                <w:sz w:val="24"/>
                <w:szCs w:val="24"/>
              </w:rPr>
            </w:pPr>
          </w:p>
        </w:tc>
      </w:tr>
      <w:tr w:rsidR="0064498E" w:rsidRPr="00EC2E2C" w:rsidTr="00786D15">
        <w:trPr>
          <w:trHeight w:val="489"/>
        </w:trPr>
        <w:tc>
          <w:tcPr>
            <w:tcW w:w="582" w:type="dxa"/>
            <w:shd w:val="clear" w:color="auto" w:fill="auto"/>
            <w:vAlign w:val="center"/>
            <w:hideMark/>
          </w:tcPr>
          <w:p w:rsidR="0064498E" w:rsidRPr="00EC2E2C" w:rsidRDefault="0064498E" w:rsidP="00282248">
            <w:pPr>
              <w:ind w:firstLine="0"/>
              <w:rPr>
                <w:rFonts w:eastAsia="Times New Roman" w:cs="Times New Roman"/>
                <w:b/>
                <w:bCs/>
                <w:color w:val="000000"/>
                <w:sz w:val="24"/>
                <w:szCs w:val="24"/>
              </w:rPr>
            </w:pPr>
            <w:r w:rsidRPr="00EC2E2C">
              <w:rPr>
                <w:rFonts w:eastAsia="Times New Roman" w:cs="Times New Roman"/>
                <w:b/>
                <w:bCs/>
                <w:color w:val="000000"/>
                <w:sz w:val="24"/>
                <w:szCs w:val="24"/>
              </w:rPr>
              <w:t>2.</w:t>
            </w:r>
            <w:r>
              <w:rPr>
                <w:rFonts w:eastAsia="Times New Roman" w:cs="Times New Roman"/>
                <w:b/>
                <w:bCs/>
                <w:color w:val="000000"/>
                <w:sz w:val="24"/>
                <w:szCs w:val="24"/>
              </w:rPr>
              <w:t>4</w:t>
            </w:r>
          </w:p>
        </w:tc>
        <w:tc>
          <w:tcPr>
            <w:tcW w:w="4962" w:type="dxa"/>
            <w:shd w:val="clear" w:color="auto" w:fill="auto"/>
            <w:vAlign w:val="center"/>
            <w:hideMark/>
          </w:tcPr>
          <w:p w:rsidR="0064498E" w:rsidRPr="00282248" w:rsidRDefault="0064498E" w:rsidP="00EC2E2C">
            <w:pPr>
              <w:ind w:firstLine="0"/>
              <w:rPr>
                <w:rFonts w:eastAsia="Times New Roman" w:cs="Times New Roman"/>
                <w:b/>
                <w:i/>
                <w:iCs/>
                <w:color w:val="000000"/>
                <w:sz w:val="24"/>
                <w:szCs w:val="24"/>
              </w:rPr>
            </w:pPr>
            <w:r w:rsidRPr="00282248">
              <w:rPr>
                <w:rFonts w:eastAsia="Times New Roman" w:cs="Times New Roman"/>
                <w:b/>
                <w:i/>
                <w:iCs/>
                <w:color w:val="000000"/>
                <w:sz w:val="24"/>
                <w:szCs w:val="24"/>
              </w:rPr>
              <w:t>Diện tích cây trồng 4 tuổi (0,39ha tương đương 130 cây)</w:t>
            </w:r>
          </w:p>
        </w:tc>
        <w:tc>
          <w:tcPr>
            <w:tcW w:w="1034" w:type="dxa"/>
            <w:shd w:val="clear" w:color="auto" w:fill="auto"/>
            <w:vAlign w:val="center"/>
          </w:tcPr>
          <w:p w:rsidR="0064498E" w:rsidRPr="00EC2E2C" w:rsidRDefault="0064498E" w:rsidP="00EC2E2C">
            <w:pPr>
              <w:ind w:firstLine="0"/>
              <w:jc w:val="center"/>
              <w:rPr>
                <w:rFonts w:eastAsia="Times New Roman" w:cs="Times New Roman"/>
                <w:color w:val="000000"/>
                <w:sz w:val="24"/>
                <w:szCs w:val="24"/>
              </w:rPr>
            </w:pPr>
          </w:p>
        </w:tc>
        <w:tc>
          <w:tcPr>
            <w:tcW w:w="1296" w:type="dxa"/>
            <w:shd w:val="clear" w:color="auto" w:fill="auto"/>
            <w:vAlign w:val="center"/>
          </w:tcPr>
          <w:p w:rsidR="0064498E" w:rsidRPr="00EC2E2C" w:rsidRDefault="0064498E" w:rsidP="006458BE">
            <w:pPr>
              <w:ind w:firstLine="0"/>
              <w:jc w:val="right"/>
              <w:rPr>
                <w:rFonts w:eastAsia="Times New Roman" w:cs="Times New Roman"/>
                <w:color w:val="000000"/>
                <w:sz w:val="24"/>
                <w:szCs w:val="24"/>
              </w:rPr>
            </w:pPr>
          </w:p>
        </w:tc>
        <w:tc>
          <w:tcPr>
            <w:tcW w:w="1072" w:type="dxa"/>
            <w:shd w:val="clear" w:color="auto" w:fill="auto"/>
            <w:vAlign w:val="center"/>
          </w:tcPr>
          <w:p w:rsidR="0064498E" w:rsidRPr="00EC2E2C" w:rsidRDefault="0064498E" w:rsidP="006458BE">
            <w:pPr>
              <w:ind w:firstLine="0"/>
              <w:jc w:val="right"/>
              <w:rPr>
                <w:rFonts w:eastAsia="Times New Roman" w:cs="Times New Roman"/>
                <w:color w:val="000000"/>
                <w:sz w:val="24"/>
                <w:szCs w:val="24"/>
              </w:rPr>
            </w:pPr>
          </w:p>
        </w:tc>
        <w:tc>
          <w:tcPr>
            <w:tcW w:w="1912" w:type="dxa"/>
            <w:shd w:val="clear" w:color="auto" w:fill="auto"/>
            <w:vAlign w:val="center"/>
          </w:tcPr>
          <w:p w:rsidR="0064498E" w:rsidRPr="00EC2E2C" w:rsidRDefault="0064498E" w:rsidP="00EC2E2C">
            <w:pPr>
              <w:ind w:firstLine="0"/>
              <w:jc w:val="right"/>
              <w:rPr>
                <w:rFonts w:eastAsia="Times New Roman" w:cs="Times New Roman"/>
                <w:color w:val="000000"/>
                <w:sz w:val="24"/>
                <w:szCs w:val="24"/>
              </w:rPr>
            </w:pPr>
          </w:p>
        </w:tc>
        <w:tc>
          <w:tcPr>
            <w:tcW w:w="1915" w:type="dxa"/>
            <w:shd w:val="clear" w:color="auto" w:fill="auto"/>
            <w:vAlign w:val="center"/>
          </w:tcPr>
          <w:p w:rsidR="0064498E" w:rsidRPr="00EC2E2C" w:rsidRDefault="0064498E" w:rsidP="00EC2E2C">
            <w:pPr>
              <w:ind w:firstLine="0"/>
              <w:jc w:val="right"/>
              <w:rPr>
                <w:rFonts w:eastAsia="Times New Roman" w:cs="Times New Roman"/>
                <w:color w:val="000000"/>
                <w:sz w:val="24"/>
                <w:szCs w:val="24"/>
              </w:rPr>
            </w:pPr>
          </w:p>
        </w:tc>
        <w:tc>
          <w:tcPr>
            <w:tcW w:w="1701" w:type="dxa"/>
            <w:shd w:val="clear" w:color="auto" w:fill="auto"/>
            <w:noWrap/>
            <w:vAlign w:val="bottom"/>
            <w:hideMark/>
          </w:tcPr>
          <w:p w:rsidR="0064498E" w:rsidRPr="00EC2E2C" w:rsidRDefault="0064498E" w:rsidP="00EC2E2C">
            <w:pPr>
              <w:ind w:firstLine="0"/>
              <w:jc w:val="left"/>
              <w:rPr>
                <w:rFonts w:eastAsia="Times New Roman" w:cs="Times New Roman"/>
                <w:color w:val="000000"/>
                <w:sz w:val="24"/>
                <w:szCs w:val="24"/>
              </w:rPr>
            </w:pPr>
          </w:p>
        </w:tc>
      </w:tr>
      <w:tr w:rsidR="0064498E" w:rsidRPr="00EC2E2C" w:rsidTr="00786D15">
        <w:trPr>
          <w:trHeight w:val="345"/>
        </w:trPr>
        <w:tc>
          <w:tcPr>
            <w:tcW w:w="582" w:type="dxa"/>
            <w:shd w:val="clear" w:color="auto" w:fill="auto"/>
            <w:vAlign w:val="center"/>
            <w:hideMark/>
          </w:tcPr>
          <w:p w:rsidR="0064498E" w:rsidRPr="00EC2E2C" w:rsidRDefault="0064498E" w:rsidP="00EC2E2C">
            <w:pPr>
              <w:ind w:firstLine="0"/>
              <w:rPr>
                <w:rFonts w:eastAsia="Times New Roman" w:cs="Times New Roman"/>
                <w:color w:val="000000"/>
                <w:sz w:val="24"/>
                <w:szCs w:val="24"/>
              </w:rPr>
            </w:pPr>
            <w:r w:rsidRPr="00EC2E2C">
              <w:rPr>
                <w:rFonts w:eastAsia="Times New Roman" w:cs="Times New Roman"/>
                <w:color w:val="000000"/>
                <w:sz w:val="24"/>
                <w:szCs w:val="24"/>
              </w:rPr>
              <w:lastRenderedPageBreak/>
              <w:t> </w:t>
            </w:r>
          </w:p>
        </w:tc>
        <w:tc>
          <w:tcPr>
            <w:tcW w:w="4962" w:type="dxa"/>
            <w:shd w:val="clear" w:color="auto" w:fill="auto"/>
            <w:vAlign w:val="center"/>
            <w:hideMark/>
          </w:tcPr>
          <w:p w:rsidR="0064498E" w:rsidRPr="00EC2E2C" w:rsidRDefault="0064498E" w:rsidP="00EC2E2C">
            <w:pPr>
              <w:ind w:firstLine="0"/>
              <w:rPr>
                <w:rFonts w:eastAsia="Times New Roman" w:cs="Times New Roman"/>
                <w:i/>
                <w:iCs/>
                <w:color w:val="000000"/>
                <w:sz w:val="24"/>
                <w:szCs w:val="24"/>
              </w:rPr>
            </w:pPr>
            <w:r w:rsidRPr="00EC2E2C">
              <w:rPr>
                <w:rFonts w:eastAsia="Times New Roman" w:cs="Times New Roman"/>
                <w:i/>
                <w:iCs/>
                <w:color w:val="000000"/>
                <w:sz w:val="24"/>
                <w:szCs w:val="24"/>
              </w:rPr>
              <w:t>Phân hữu cơ</w:t>
            </w:r>
          </w:p>
        </w:tc>
        <w:tc>
          <w:tcPr>
            <w:tcW w:w="1034" w:type="dxa"/>
            <w:shd w:val="clear" w:color="auto" w:fill="auto"/>
            <w:vAlign w:val="center"/>
            <w:hideMark/>
          </w:tcPr>
          <w:p w:rsidR="0064498E" w:rsidRPr="00EC2E2C" w:rsidRDefault="0064498E"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Tấn</w:t>
            </w:r>
          </w:p>
        </w:tc>
        <w:tc>
          <w:tcPr>
            <w:tcW w:w="1296" w:type="dxa"/>
            <w:shd w:val="clear" w:color="auto" w:fill="auto"/>
            <w:vAlign w:val="center"/>
            <w:hideMark/>
          </w:tcPr>
          <w:p w:rsidR="0064498E" w:rsidRPr="00EC2E2C" w:rsidRDefault="0064498E" w:rsidP="006458BE">
            <w:pPr>
              <w:ind w:firstLine="0"/>
              <w:jc w:val="right"/>
              <w:rPr>
                <w:rFonts w:eastAsia="Times New Roman" w:cs="Times New Roman"/>
                <w:color w:val="000000"/>
                <w:sz w:val="24"/>
                <w:szCs w:val="24"/>
              </w:rPr>
            </w:pPr>
            <w:r w:rsidRPr="00EC2E2C">
              <w:rPr>
                <w:rFonts w:eastAsia="Times New Roman" w:cs="Times New Roman"/>
                <w:color w:val="000000"/>
                <w:sz w:val="24"/>
                <w:szCs w:val="24"/>
              </w:rPr>
              <w:t>1.000.000</w:t>
            </w:r>
          </w:p>
        </w:tc>
        <w:tc>
          <w:tcPr>
            <w:tcW w:w="1072" w:type="dxa"/>
            <w:shd w:val="clear" w:color="auto" w:fill="auto"/>
            <w:vAlign w:val="center"/>
            <w:hideMark/>
          </w:tcPr>
          <w:p w:rsidR="0064498E" w:rsidRPr="00EC2E2C" w:rsidRDefault="0064498E" w:rsidP="006458BE">
            <w:pPr>
              <w:ind w:firstLine="0"/>
              <w:jc w:val="right"/>
              <w:rPr>
                <w:rFonts w:eastAsia="Times New Roman" w:cs="Times New Roman"/>
                <w:color w:val="000000"/>
                <w:sz w:val="24"/>
                <w:szCs w:val="24"/>
              </w:rPr>
            </w:pPr>
            <w:r w:rsidRPr="00EC2E2C">
              <w:rPr>
                <w:rFonts w:eastAsia="Times New Roman" w:cs="Times New Roman"/>
                <w:color w:val="000000"/>
                <w:sz w:val="24"/>
                <w:szCs w:val="24"/>
              </w:rPr>
              <w:t>7,5</w:t>
            </w:r>
          </w:p>
        </w:tc>
        <w:tc>
          <w:tcPr>
            <w:tcW w:w="1912" w:type="dxa"/>
            <w:shd w:val="clear" w:color="auto" w:fill="auto"/>
            <w:vAlign w:val="center"/>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xml:space="preserve">         7.500.000 </w:t>
            </w:r>
          </w:p>
        </w:tc>
        <w:tc>
          <w:tcPr>
            <w:tcW w:w="1915" w:type="dxa"/>
            <w:shd w:val="clear" w:color="auto" w:fill="auto"/>
            <w:vAlign w:val="center"/>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xml:space="preserve">                        -   </w:t>
            </w:r>
          </w:p>
        </w:tc>
        <w:tc>
          <w:tcPr>
            <w:tcW w:w="1701" w:type="dxa"/>
            <w:shd w:val="clear" w:color="auto" w:fill="auto"/>
            <w:noWrap/>
            <w:vAlign w:val="bottom"/>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xml:space="preserve">7.500.000 </w:t>
            </w:r>
          </w:p>
        </w:tc>
      </w:tr>
      <w:tr w:rsidR="0064498E" w:rsidRPr="00EC2E2C" w:rsidTr="00786D15">
        <w:trPr>
          <w:trHeight w:val="345"/>
        </w:trPr>
        <w:tc>
          <w:tcPr>
            <w:tcW w:w="582" w:type="dxa"/>
            <w:shd w:val="clear" w:color="auto" w:fill="auto"/>
            <w:vAlign w:val="center"/>
            <w:hideMark/>
          </w:tcPr>
          <w:p w:rsidR="0064498E" w:rsidRPr="00EC2E2C" w:rsidRDefault="0064498E" w:rsidP="00EC2E2C">
            <w:pPr>
              <w:ind w:firstLine="0"/>
              <w:rPr>
                <w:rFonts w:eastAsia="Times New Roman" w:cs="Times New Roman"/>
                <w:color w:val="000000"/>
                <w:sz w:val="24"/>
                <w:szCs w:val="24"/>
              </w:rPr>
            </w:pPr>
            <w:r w:rsidRPr="00EC2E2C">
              <w:rPr>
                <w:rFonts w:eastAsia="Times New Roman" w:cs="Times New Roman"/>
                <w:color w:val="000000"/>
                <w:sz w:val="24"/>
                <w:szCs w:val="24"/>
              </w:rPr>
              <w:t> </w:t>
            </w:r>
          </w:p>
        </w:tc>
        <w:tc>
          <w:tcPr>
            <w:tcW w:w="4962" w:type="dxa"/>
            <w:shd w:val="clear" w:color="auto" w:fill="auto"/>
            <w:vAlign w:val="center"/>
            <w:hideMark/>
          </w:tcPr>
          <w:p w:rsidR="0064498E" w:rsidRPr="00EC2E2C" w:rsidRDefault="0064498E" w:rsidP="00EC2E2C">
            <w:pPr>
              <w:ind w:firstLine="0"/>
              <w:rPr>
                <w:rFonts w:eastAsia="Times New Roman" w:cs="Times New Roman"/>
                <w:i/>
                <w:iCs/>
                <w:color w:val="000000"/>
                <w:sz w:val="24"/>
                <w:szCs w:val="24"/>
              </w:rPr>
            </w:pPr>
            <w:r w:rsidRPr="00EC2E2C">
              <w:rPr>
                <w:rFonts w:eastAsia="Times New Roman" w:cs="Times New Roman"/>
                <w:i/>
                <w:iCs/>
                <w:color w:val="000000"/>
                <w:sz w:val="24"/>
                <w:szCs w:val="24"/>
              </w:rPr>
              <w:t>Phân vi sinh</w:t>
            </w:r>
          </w:p>
        </w:tc>
        <w:tc>
          <w:tcPr>
            <w:tcW w:w="1034" w:type="dxa"/>
            <w:shd w:val="clear" w:color="auto" w:fill="auto"/>
            <w:vAlign w:val="center"/>
            <w:hideMark/>
          </w:tcPr>
          <w:p w:rsidR="0064498E" w:rsidRPr="00EC2E2C" w:rsidRDefault="0064498E"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Kg</w:t>
            </w:r>
          </w:p>
        </w:tc>
        <w:tc>
          <w:tcPr>
            <w:tcW w:w="1296" w:type="dxa"/>
            <w:shd w:val="clear" w:color="auto" w:fill="auto"/>
            <w:vAlign w:val="center"/>
            <w:hideMark/>
          </w:tcPr>
          <w:p w:rsidR="0064498E" w:rsidRPr="00EC2E2C" w:rsidRDefault="0064498E" w:rsidP="006458BE">
            <w:pPr>
              <w:ind w:firstLine="0"/>
              <w:jc w:val="right"/>
              <w:rPr>
                <w:rFonts w:eastAsia="Times New Roman" w:cs="Times New Roman"/>
                <w:color w:val="000000"/>
                <w:sz w:val="24"/>
                <w:szCs w:val="24"/>
              </w:rPr>
            </w:pPr>
            <w:r w:rsidRPr="00EC2E2C">
              <w:rPr>
                <w:rFonts w:eastAsia="Times New Roman" w:cs="Times New Roman"/>
                <w:color w:val="000000"/>
                <w:sz w:val="24"/>
                <w:szCs w:val="24"/>
              </w:rPr>
              <w:t>4.000</w:t>
            </w:r>
          </w:p>
        </w:tc>
        <w:tc>
          <w:tcPr>
            <w:tcW w:w="1072" w:type="dxa"/>
            <w:shd w:val="clear" w:color="auto" w:fill="auto"/>
            <w:vAlign w:val="center"/>
            <w:hideMark/>
          </w:tcPr>
          <w:p w:rsidR="0064498E" w:rsidRPr="00EC2E2C" w:rsidRDefault="0064498E" w:rsidP="006458BE">
            <w:pPr>
              <w:ind w:firstLine="0"/>
              <w:jc w:val="right"/>
              <w:rPr>
                <w:rFonts w:eastAsia="Times New Roman" w:cs="Times New Roman"/>
                <w:color w:val="000000"/>
                <w:sz w:val="24"/>
                <w:szCs w:val="24"/>
              </w:rPr>
            </w:pPr>
            <w:r w:rsidRPr="00EC2E2C">
              <w:rPr>
                <w:rFonts w:eastAsia="Times New Roman" w:cs="Times New Roman"/>
                <w:color w:val="000000"/>
                <w:sz w:val="24"/>
                <w:szCs w:val="24"/>
              </w:rPr>
              <w:t>2</w:t>
            </w:r>
            <w:r w:rsidR="006458BE">
              <w:rPr>
                <w:rFonts w:eastAsia="Times New Roman" w:cs="Times New Roman"/>
                <w:color w:val="000000"/>
                <w:sz w:val="24"/>
                <w:szCs w:val="24"/>
                <w:lang w:val="vi-VN"/>
              </w:rPr>
              <w:t>.</w:t>
            </w:r>
            <w:r w:rsidRPr="00EC2E2C">
              <w:rPr>
                <w:rFonts w:eastAsia="Times New Roman" w:cs="Times New Roman"/>
                <w:color w:val="000000"/>
                <w:sz w:val="24"/>
                <w:szCs w:val="24"/>
              </w:rPr>
              <w:t>077,9</w:t>
            </w:r>
          </w:p>
        </w:tc>
        <w:tc>
          <w:tcPr>
            <w:tcW w:w="1912" w:type="dxa"/>
            <w:shd w:val="clear" w:color="auto" w:fill="auto"/>
            <w:vAlign w:val="center"/>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xml:space="preserve">         8.311.600 </w:t>
            </w:r>
          </w:p>
        </w:tc>
        <w:tc>
          <w:tcPr>
            <w:tcW w:w="1915" w:type="dxa"/>
            <w:shd w:val="clear" w:color="auto" w:fill="auto"/>
            <w:vAlign w:val="center"/>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xml:space="preserve">          8.311.600 </w:t>
            </w:r>
          </w:p>
        </w:tc>
        <w:tc>
          <w:tcPr>
            <w:tcW w:w="1701" w:type="dxa"/>
            <w:shd w:val="clear" w:color="auto" w:fill="auto"/>
            <w:noWrap/>
            <w:vAlign w:val="bottom"/>
            <w:hideMark/>
          </w:tcPr>
          <w:p w:rsidR="0064498E" w:rsidRPr="00EC2E2C" w:rsidRDefault="0064498E" w:rsidP="00EC2E2C">
            <w:pPr>
              <w:ind w:firstLine="0"/>
              <w:jc w:val="left"/>
              <w:rPr>
                <w:rFonts w:eastAsia="Times New Roman" w:cs="Times New Roman"/>
                <w:color w:val="000000"/>
                <w:sz w:val="24"/>
                <w:szCs w:val="24"/>
              </w:rPr>
            </w:pPr>
          </w:p>
        </w:tc>
      </w:tr>
      <w:tr w:rsidR="0064498E" w:rsidRPr="00EC2E2C" w:rsidTr="00786D15">
        <w:trPr>
          <w:trHeight w:val="345"/>
        </w:trPr>
        <w:tc>
          <w:tcPr>
            <w:tcW w:w="582" w:type="dxa"/>
            <w:shd w:val="clear" w:color="auto" w:fill="auto"/>
            <w:vAlign w:val="center"/>
            <w:hideMark/>
          </w:tcPr>
          <w:p w:rsidR="0064498E" w:rsidRPr="00EC2E2C" w:rsidRDefault="0064498E" w:rsidP="00EC2E2C">
            <w:pPr>
              <w:ind w:firstLine="0"/>
              <w:rPr>
                <w:rFonts w:eastAsia="Times New Roman" w:cs="Times New Roman"/>
                <w:color w:val="000000"/>
                <w:sz w:val="24"/>
                <w:szCs w:val="24"/>
              </w:rPr>
            </w:pPr>
            <w:r w:rsidRPr="00EC2E2C">
              <w:rPr>
                <w:rFonts w:eastAsia="Times New Roman" w:cs="Times New Roman"/>
                <w:color w:val="000000"/>
                <w:sz w:val="24"/>
                <w:szCs w:val="24"/>
              </w:rPr>
              <w:t> </w:t>
            </w:r>
          </w:p>
        </w:tc>
        <w:tc>
          <w:tcPr>
            <w:tcW w:w="4962" w:type="dxa"/>
            <w:shd w:val="clear" w:color="auto" w:fill="auto"/>
            <w:vAlign w:val="center"/>
            <w:hideMark/>
          </w:tcPr>
          <w:p w:rsidR="0064498E" w:rsidRPr="00EC2E2C" w:rsidRDefault="0064498E" w:rsidP="00EC2E2C">
            <w:pPr>
              <w:ind w:firstLine="0"/>
              <w:rPr>
                <w:rFonts w:eastAsia="Times New Roman" w:cs="Times New Roman"/>
                <w:i/>
                <w:iCs/>
                <w:color w:val="000000"/>
                <w:sz w:val="24"/>
                <w:szCs w:val="24"/>
              </w:rPr>
            </w:pPr>
            <w:r w:rsidRPr="00EC2E2C">
              <w:rPr>
                <w:rFonts w:eastAsia="Times New Roman" w:cs="Times New Roman"/>
                <w:i/>
                <w:iCs/>
                <w:color w:val="000000"/>
                <w:sz w:val="24"/>
                <w:szCs w:val="24"/>
              </w:rPr>
              <w:t>Phân Lân super</w:t>
            </w:r>
          </w:p>
        </w:tc>
        <w:tc>
          <w:tcPr>
            <w:tcW w:w="1034" w:type="dxa"/>
            <w:shd w:val="clear" w:color="auto" w:fill="auto"/>
            <w:vAlign w:val="center"/>
            <w:hideMark/>
          </w:tcPr>
          <w:p w:rsidR="0064498E" w:rsidRPr="00EC2E2C" w:rsidRDefault="0064498E"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Kg</w:t>
            </w:r>
          </w:p>
        </w:tc>
        <w:tc>
          <w:tcPr>
            <w:tcW w:w="1296" w:type="dxa"/>
            <w:shd w:val="clear" w:color="auto" w:fill="auto"/>
            <w:vAlign w:val="center"/>
            <w:hideMark/>
          </w:tcPr>
          <w:p w:rsidR="0064498E" w:rsidRPr="00EC2E2C" w:rsidRDefault="0064498E" w:rsidP="006458BE">
            <w:pPr>
              <w:ind w:firstLine="0"/>
              <w:jc w:val="right"/>
              <w:rPr>
                <w:rFonts w:eastAsia="Times New Roman" w:cs="Times New Roman"/>
                <w:color w:val="000000"/>
                <w:sz w:val="24"/>
                <w:szCs w:val="24"/>
              </w:rPr>
            </w:pPr>
            <w:r w:rsidRPr="00EC2E2C">
              <w:rPr>
                <w:rFonts w:eastAsia="Times New Roman" w:cs="Times New Roman"/>
                <w:color w:val="000000"/>
                <w:sz w:val="24"/>
                <w:szCs w:val="24"/>
              </w:rPr>
              <w:t>4.500</w:t>
            </w:r>
          </w:p>
        </w:tc>
        <w:tc>
          <w:tcPr>
            <w:tcW w:w="1072" w:type="dxa"/>
            <w:shd w:val="clear" w:color="auto" w:fill="auto"/>
            <w:vAlign w:val="center"/>
            <w:hideMark/>
          </w:tcPr>
          <w:p w:rsidR="0064498E" w:rsidRPr="00EC2E2C" w:rsidRDefault="0064498E" w:rsidP="006458BE">
            <w:pPr>
              <w:ind w:firstLine="0"/>
              <w:jc w:val="right"/>
              <w:rPr>
                <w:rFonts w:eastAsia="Times New Roman" w:cs="Times New Roman"/>
                <w:color w:val="000000"/>
                <w:sz w:val="24"/>
                <w:szCs w:val="24"/>
              </w:rPr>
            </w:pPr>
            <w:r w:rsidRPr="00EC2E2C">
              <w:rPr>
                <w:rFonts w:eastAsia="Times New Roman" w:cs="Times New Roman"/>
                <w:color w:val="000000"/>
                <w:sz w:val="24"/>
                <w:szCs w:val="24"/>
              </w:rPr>
              <w:t>194,8</w:t>
            </w:r>
          </w:p>
        </w:tc>
        <w:tc>
          <w:tcPr>
            <w:tcW w:w="1912" w:type="dxa"/>
            <w:shd w:val="clear" w:color="auto" w:fill="auto"/>
            <w:vAlign w:val="center"/>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xml:space="preserve">            876.600 </w:t>
            </w:r>
          </w:p>
        </w:tc>
        <w:tc>
          <w:tcPr>
            <w:tcW w:w="1915" w:type="dxa"/>
            <w:shd w:val="clear" w:color="auto" w:fill="auto"/>
            <w:vAlign w:val="center"/>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xml:space="preserve">             876.600 </w:t>
            </w:r>
          </w:p>
        </w:tc>
        <w:tc>
          <w:tcPr>
            <w:tcW w:w="1701" w:type="dxa"/>
            <w:shd w:val="clear" w:color="auto" w:fill="auto"/>
            <w:noWrap/>
            <w:vAlign w:val="bottom"/>
            <w:hideMark/>
          </w:tcPr>
          <w:p w:rsidR="0064498E" w:rsidRPr="00EC2E2C" w:rsidRDefault="0064498E" w:rsidP="00EC2E2C">
            <w:pPr>
              <w:ind w:firstLine="0"/>
              <w:jc w:val="left"/>
              <w:rPr>
                <w:rFonts w:eastAsia="Times New Roman" w:cs="Times New Roman"/>
                <w:color w:val="000000"/>
                <w:sz w:val="24"/>
                <w:szCs w:val="24"/>
              </w:rPr>
            </w:pPr>
          </w:p>
        </w:tc>
      </w:tr>
      <w:tr w:rsidR="0064498E" w:rsidRPr="00EC2E2C" w:rsidTr="00786D15">
        <w:trPr>
          <w:trHeight w:val="345"/>
        </w:trPr>
        <w:tc>
          <w:tcPr>
            <w:tcW w:w="582" w:type="dxa"/>
            <w:shd w:val="clear" w:color="auto" w:fill="auto"/>
            <w:vAlign w:val="center"/>
            <w:hideMark/>
          </w:tcPr>
          <w:p w:rsidR="0064498E" w:rsidRPr="00EC2E2C" w:rsidRDefault="0064498E" w:rsidP="00EC2E2C">
            <w:pPr>
              <w:ind w:firstLine="0"/>
              <w:rPr>
                <w:rFonts w:eastAsia="Times New Roman" w:cs="Times New Roman"/>
                <w:color w:val="000000"/>
                <w:sz w:val="24"/>
                <w:szCs w:val="24"/>
              </w:rPr>
            </w:pPr>
            <w:r w:rsidRPr="00EC2E2C">
              <w:rPr>
                <w:rFonts w:eastAsia="Times New Roman" w:cs="Times New Roman"/>
                <w:color w:val="000000"/>
                <w:sz w:val="24"/>
                <w:szCs w:val="24"/>
              </w:rPr>
              <w:t> </w:t>
            </w:r>
          </w:p>
        </w:tc>
        <w:tc>
          <w:tcPr>
            <w:tcW w:w="4962" w:type="dxa"/>
            <w:shd w:val="clear" w:color="auto" w:fill="auto"/>
            <w:vAlign w:val="center"/>
            <w:hideMark/>
          </w:tcPr>
          <w:p w:rsidR="0064498E" w:rsidRPr="00EC2E2C" w:rsidRDefault="0064498E" w:rsidP="00EC2E2C">
            <w:pPr>
              <w:ind w:firstLine="0"/>
              <w:rPr>
                <w:rFonts w:eastAsia="Times New Roman" w:cs="Times New Roman"/>
                <w:i/>
                <w:iCs/>
                <w:color w:val="000000"/>
                <w:sz w:val="24"/>
                <w:szCs w:val="24"/>
              </w:rPr>
            </w:pPr>
            <w:r w:rsidRPr="00EC2E2C">
              <w:rPr>
                <w:rFonts w:eastAsia="Times New Roman" w:cs="Times New Roman"/>
                <w:i/>
                <w:iCs/>
                <w:color w:val="000000"/>
                <w:sz w:val="24"/>
                <w:szCs w:val="24"/>
              </w:rPr>
              <w:t>Phân Kali Clorua</w:t>
            </w:r>
          </w:p>
        </w:tc>
        <w:tc>
          <w:tcPr>
            <w:tcW w:w="1034" w:type="dxa"/>
            <w:shd w:val="clear" w:color="auto" w:fill="auto"/>
            <w:vAlign w:val="center"/>
            <w:hideMark/>
          </w:tcPr>
          <w:p w:rsidR="0064498E" w:rsidRPr="00EC2E2C" w:rsidRDefault="0064498E"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Kg</w:t>
            </w:r>
          </w:p>
        </w:tc>
        <w:tc>
          <w:tcPr>
            <w:tcW w:w="1296" w:type="dxa"/>
            <w:shd w:val="clear" w:color="auto" w:fill="auto"/>
            <w:vAlign w:val="center"/>
            <w:hideMark/>
          </w:tcPr>
          <w:p w:rsidR="0064498E" w:rsidRPr="00EC2E2C" w:rsidRDefault="0064498E" w:rsidP="006458BE">
            <w:pPr>
              <w:ind w:firstLine="0"/>
              <w:jc w:val="right"/>
              <w:rPr>
                <w:rFonts w:eastAsia="Times New Roman" w:cs="Times New Roman"/>
                <w:color w:val="000000"/>
                <w:sz w:val="24"/>
                <w:szCs w:val="24"/>
              </w:rPr>
            </w:pPr>
            <w:r w:rsidRPr="00EC2E2C">
              <w:rPr>
                <w:rFonts w:eastAsia="Times New Roman" w:cs="Times New Roman"/>
                <w:color w:val="000000"/>
                <w:sz w:val="24"/>
                <w:szCs w:val="24"/>
              </w:rPr>
              <w:t>10.550</w:t>
            </w:r>
          </w:p>
        </w:tc>
        <w:tc>
          <w:tcPr>
            <w:tcW w:w="1072" w:type="dxa"/>
            <w:shd w:val="clear" w:color="auto" w:fill="auto"/>
            <w:vAlign w:val="center"/>
            <w:hideMark/>
          </w:tcPr>
          <w:p w:rsidR="0064498E" w:rsidRPr="00EC2E2C" w:rsidRDefault="0064498E" w:rsidP="006458BE">
            <w:pPr>
              <w:ind w:firstLine="0"/>
              <w:jc w:val="right"/>
              <w:rPr>
                <w:rFonts w:eastAsia="Times New Roman" w:cs="Times New Roman"/>
                <w:color w:val="000000"/>
                <w:sz w:val="24"/>
                <w:szCs w:val="24"/>
              </w:rPr>
            </w:pPr>
            <w:r w:rsidRPr="00EC2E2C">
              <w:rPr>
                <w:rFonts w:eastAsia="Times New Roman" w:cs="Times New Roman"/>
                <w:color w:val="000000"/>
                <w:sz w:val="24"/>
                <w:szCs w:val="24"/>
              </w:rPr>
              <w:t>27,3</w:t>
            </w:r>
          </w:p>
        </w:tc>
        <w:tc>
          <w:tcPr>
            <w:tcW w:w="1912" w:type="dxa"/>
            <w:shd w:val="clear" w:color="auto" w:fill="auto"/>
            <w:vAlign w:val="center"/>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xml:space="preserve">            288.015 </w:t>
            </w:r>
          </w:p>
        </w:tc>
        <w:tc>
          <w:tcPr>
            <w:tcW w:w="1915" w:type="dxa"/>
            <w:shd w:val="clear" w:color="auto" w:fill="auto"/>
            <w:vAlign w:val="center"/>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xml:space="preserve">             288.015 </w:t>
            </w:r>
          </w:p>
        </w:tc>
        <w:tc>
          <w:tcPr>
            <w:tcW w:w="1701" w:type="dxa"/>
            <w:shd w:val="clear" w:color="auto" w:fill="auto"/>
            <w:noWrap/>
            <w:vAlign w:val="bottom"/>
            <w:hideMark/>
          </w:tcPr>
          <w:p w:rsidR="0064498E" w:rsidRPr="00EC2E2C" w:rsidRDefault="0064498E" w:rsidP="00EC2E2C">
            <w:pPr>
              <w:ind w:firstLine="0"/>
              <w:jc w:val="left"/>
              <w:rPr>
                <w:rFonts w:eastAsia="Times New Roman" w:cs="Times New Roman"/>
                <w:color w:val="000000"/>
                <w:sz w:val="24"/>
                <w:szCs w:val="24"/>
              </w:rPr>
            </w:pPr>
          </w:p>
        </w:tc>
      </w:tr>
      <w:tr w:rsidR="0064498E" w:rsidRPr="00EC2E2C" w:rsidTr="00786D15">
        <w:trPr>
          <w:trHeight w:val="345"/>
        </w:trPr>
        <w:tc>
          <w:tcPr>
            <w:tcW w:w="582" w:type="dxa"/>
            <w:shd w:val="clear" w:color="auto" w:fill="auto"/>
            <w:vAlign w:val="center"/>
            <w:hideMark/>
          </w:tcPr>
          <w:p w:rsidR="0064498E" w:rsidRPr="00EC2E2C" w:rsidRDefault="0064498E" w:rsidP="00EC2E2C">
            <w:pPr>
              <w:ind w:firstLine="0"/>
              <w:rPr>
                <w:rFonts w:eastAsia="Times New Roman" w:cs="Times New Roman"/>
                <w:color w:val="000000"/>
                <w:sz w:val="24"/>
                <w:szCs w:val="24"/>
              </w:rPr>
            </w:pPr>
            <w:r w:rsidRPr="00EC2E2C">
              <w:rPr>
                <w:rFonts w:eastAsia="Times New Roman" w:cs="Times New Roman"/>
                <w:color w:val="000000"/>
                <w:sz w:val="24"/>
                <w:szCs w:val="24"/>
              </w:rPr>
              <w:t> </w:t>
            </w:r>
          </w:p>
        </w:tc>
        <w:tc>
          <w:tcPr>
            <w:tcW w:w="4962" w:type="dxa"/>
            <w:shd w:val="clear" w:color="auto" w:fill="auto"/>
            <w:vAlign w:val="center"/>
            <w:hideMark/>
          </w:tcPr>
          <w:p w:rsidR="0064498E" w:rsidRPr="00EC2E2C" w:rsidRDefault="0064498E" w:rsidP="00EC2E2C">
            <w:pPr>
              <w:ind w:firstLine="0"/>
              <w:rPr>
                <w:rFonts w:eastAsia="Times New Roman" w:cs="Times New Roman"/>
                <w:i/>
                <w:iCs/>
                <w:color w:val="000000"/>
                <w:sz w:val="24"/>
                <w:szCs w:val="24"/>
              </w:rPr>
            </w:pPr>
            <w:r w:rsidRPr="00EC2E2C">
              <w:rPr>
                <w:rFonts w:eastAsia="Times New Roman" w:cs="Times New Roman"/>
                <w:i/>
                <w:iCs/>
                <w:color w:val="000000"/>
                <w:sz w:val="24"/>
                <w:szCs w:val="24"/>
              </w:rPr>
              <w:t>Vôi bột</w:t>
            </w:r>
          </w:p>
        </w:tc>
        <w:tc>
          <w:tcPr>
            <w:tcW w:w="1034" w:type="dxa"/>
            <w:shd w:val="clear" w:color="auto" w:fill="auto"/>
            <w:vAlign w:val="center"/>
            <w:hideMark/>
          </w:tcPr>
          <w:p w:rsidR="0064498E" w:rsidRPr="00EC2E2C" w:rsidRDefault="0064498E"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Kg</w:t>
            </w:r>
          </w:p>
        </w:tc>
        <w:tc>
          <w:tcPr>
            <w:tcW w:w="1296" w:type="dxa"/>
            <w:shd w:val="clear" w:color="auto" w:fill="auto"/>
            <w:vAlign w:val="center"/>
            <w:hideMark/>
          </w:tcPr>
          <w:p w:rsidR="0064498E" w:rsidRPr="00EC2E2C" w:rsidRDefault="0064498E" w:rsidP="006458BE">
            <w:pPr>
              <w:ind w:firstLine="0"/>
              <w:jc w:val="right"/>
              <w:rPr>
                <w:rFonts w:eastAsia="Times New Roman" w:cs="Times New Roman"/>
                <w:color w:val="000000"/>
                <w:sz w:val="24"/>
                <w:szCs w:val="24"/>
              </w:rPr>
            </w:pPr>
            <w:r w:rsidRPr="00EC2E2C">
              <w:rPr>
                <w:rFonts w:eastAsia="Times New Roman" w:cs="Times New Roman"/>
                <w:color w:val="000000"/>
                <w:sz w:val="24"/>
                <w:szCs w:val="24"/>
              </w:rPr>
              <w:t>4.000</w:t>
            </w:r>
          </w:p>
        </w:tc>
        <w:tc>
          <w:tcPr>
            <w:tcW w:w="1072" w:type="dxa"/>
            <w:shd w:val="clear" w:color="auto" w:fill="auto"/>
            <w:vAlign w:val="center"/>
            <w:hideMark/>
          </w:tcPr>
          <w:p w:rsidR="0064498E" w:rsidRPr="00EC2E2C" w:rsidRDefault="0064498E" w:rsidP="006458BE">
            <w:pPr>
              <w:ind w:firstLine="0"/>
              <w:jc w:val="right"/>
              <w:rPr>
                <w:rFonts w:eastAsia="Times New Roman" w:cs="Times New Roman"/>
                <w:color w:val="000000"/>
                <w:sz w:val="24"/>
                <w:szCs w:val="24"/>
              </w:rPr>
            </w:pPr>
            <w:r w:rsidRPr="00EC2E2C">
              <w:rPr>
                <w:rFonts w:eastAsia="Times New Roman" w:cs="Times New Roman"/>
                <w:color w:val="000000"/>
                <w:sz w:val="24"/>
                <w:szCs w:val="24"/>
              </w:rPr>
              <w:t>194,8</w:t>
            </w:r>
          </w:p>
        </w:tc>
        <w:tc>
          <w:tcPr>
            <w:tcW w:w="1912" w:type="dxa"/>
            <w:shd w:val="clear" w:color="auto" w:fill="auto"/>
            <w:vAlign w:val="center"/>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xml:space="preserve">            779.200 </w:t>
            </w:r>
          </w:p>
        </w:tc>
        <w:tc>
          <w:tcPr>
            <w:tcW w:w="1915" w:type="dxa"/>
            <w:shd w:val="clear" w:color="auto" w:fill="auto"/>
            <w:vAlign w:val="center"/>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xml:space="preserve">             779.200 </w:t>
            </w:r>
          </w:p>
        </w:tc>
        <w:tc>
          <w:tcPr>
            <w:tcW w:w="1701" w:type="dxa"/>
            <w:shd w:val="clear" w:color="auto" w:fill="auto"/>
            <w:noWrap/>
            <w:vAlign w:val="bottom"/>
            <w:hideMark/>
          </w:tcPr>
          <w:p w:rsidR="0064498E" w:rsidRPr="00EC2E2C" w:rsidRDefault="0064498E" w:rsidP="00EC2E2C">
            <w:pPr>
              <w:ind w:firstLine="0"/>
              <w:jc w:val="left"/>
              <w:rPr>
                <w:rFonts w:eastAsia="Times New Roman" w:cs="Times New Roman"/>
                <w:color w:val="000000"/>
                <w:sz w:val="24"/>
                <w:szCs w:val="24"/>
              </w:rPr>
            </w:pPr>
          </w:p>
        </w:tc>
      </w:tr>
      <w:tr w:rsidR="0064498E" w:rsidRPr="00EC2E2C" w:rsidTr="00786D15">
        <w:trPr>
          <w:trHeight w:val="423"/>
        </w:trPr>
        <w:tc>
          <w:tcPr>
            <w:tcW w:w="582" w:type="dxa"/>
            <w:shd w:val="clear" w:color="auto" w:fill="auto"/>
            <w:vAlign w:val="center"/>
            <w:hideMark/>
          </w:tcPr>
          <w:p w:rsidR="0064498E" w:rsidRPr="00EC2E2C" w:rsidRDefault="0064498E" w:rsidP="00EC2E2C">
            <w:pPr>
              <w:ind w:firstLine="0"/>
              <w:rPr>
                <w:rFonts w:eastAsia="Times New Roman" w:cs="Times New Roman"/>
                <w:color w:val="000000"/>
                <w:sz w:val="24"/>
                <w:szCs w:val="24"/>
              </w:rPr>
            </w:pPr>
            <w:r w:rsidRPr="00EC2E2C">
              <w:rPr>
                <w:rFonts w:eastAsia="Times New Roman" w:cs="Times New Roman"/>
                <w:color w:val="000000"/>
                <w:sz w:val="24"/>
                <w:szCs w:val="24"/>
              </w:rPr>
              <w:t> </w:t>
            </w:r>
          </w:p>
        </w:tc>
        <w:tc>
          <w:tcPr>
            <w:tcW w:w="4962" w:type="dxa"/>
            <w:shd w:val="clear" w:color="auto" w:fill="auto"/>
            <w:vAlign w:val="center"/>
            <w:hideMark/>
          </w:tcPr>
          <w:p w:rsidR="0064498E" w:rsidRPr="00EC2E2C" w:rsidRDefault="0064498E" w:rsidP="00EC2E2C">
            <w:pPr>
              <w:ind w:firstLine="0"/>
              <w:rPr>
                <w:rFonts w:eastAsia="Times New Roman" w:cs="Times New Roman"/>
                <w:i/>
                <w:iCs/>
                <w:color w:val="000000"/>
                <w:sz w:val="24"/>
                <w:szCs w:val="24"/>
              </w:rPr>
            </w:pPr>
            <w:r w:rsidRPr="00EC2E2C">
              <w:rPr>
                <w:rFonts w:eastAsia="Times New Roman" w:cs="Times New Roman"/>
                <w:i/>
                <w:iCs/>
                <w:color w:val="000000"/>
                <w:sz w:val="24"/>
                <w:szCs w:val="24"/>
              </w:rPr>
              <w:t>Phân bón lá (Atonik, Kali Humat..)</w:t>
            </w:r>
          </w:p>
        </w:tc>
        <w:tc>
          <w:tcPr>
            <w:tcW w:w="1034" w:type="dxa"/>
            <w:shd w:val="clear" w:color="auto" w:fill="auto"/>
            <w:vAlign w:val="center"/>
            <w:hideMark/>
          </w:tcPr>
          <w:p w:rsidR="0064498E" w:rsidRPr="00EC2E2C" w:rsidRDefault="0064498E"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Lít</w:t>
            </w:r>
          </w:p>
        </w:tc>
        <w:tc>
          <w:tcPr>
            <w:tcW w:w="1296" w:type="dxa"/>
            <w:shd w:val="clear" w:color="auto" w:fill="auto"/>
            <w:vAlign w:val="center"/>
            <w:hideMark/>
          </w:tcPr>
          <w:p w:rsidR="0064498E" w:rsidRPr="00EC2E2C" w:rsidRDefault="0064498E" w:rsidP="006458BE">
            <w:pPr>
              <w:ind w:firstLine="0"/>
              <w:jc w:val="right"/>
              <w:rPr>
                <w:rFonts w:eastAsia="Times New Roman" w:cs="Times New Roman"/>
                <w:color w:val="000000"/>
                <w:sz w:val="24"/>
                <w:szCs w:val="24"/>
              </w:rPr>
            </w:pPr>
            <w:r w:rsidRPr="00EC2E2C">
              <w:rPr>
                <w:rFonts w:eastAsia="Times New Roman" w:cs="Times New Roman"/>
                <w:color w:val="000000"/>
                <w:sz w:val="24"/>
                <w:szCs w:val="24"/>
              </w:rPr>
              <w:t>250.000</w:t>
            </w:r>
          </w:p>
        </w:tc>
        <w:tc>
          <w:tcPr>
            <w:tcW w:w="1072" w:type="dxa"/>
            <w:shd w:val="clear" w:color="auto" w:fill="auto"/>
            <w:vAlign w:val="center"/>
            <w:hideMark/>
          </w:tcPr>
          <w:p w:rsidR="0064498E" w:rsidRPr="00EC2E2C" w:rsidRDefault="0064498E" w:rsidP="006458BE">
            <w:pPr>
              <w:ind w:firstLine="0"/>
              <w:jc w:val="right"/>
              <w:rPr>
                <w:rFonts w:eastAsia="Times New Roman" w:cs="Times New Roman"/>
                <w:color w:val="000000"/>
                <w:sz w:val="24"/>
                <w:szCs w:val="24"/>
              </w:rPr>
            </w:pPr>
            <w:r w:rsidRPr="00EC2E2C">
              <w:rPr>
                <w:rFonts w:eastAsia="Times New Roman" w:cs="Times New Roman"/>
                <w:color w:val="000000"/>
                <w:sz w:val="24"/>
                <w:szCs w:val="24"/>
              </w:rPr>
              <w:t>2,3</w:t>
            </w:r>
          </w:p>
        </w:tc>
        <w:tc>
          <w:tcPr>
            <w:tcW w:w="1912" w:type="dxa"/>
            <w:shd w:val="clear" w:color="auto" w:fill="auto"/>
            <w:vAlign w:val="center"/>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xml:space="preserve">            575.000 </w:t>
            </w:r>
          </w:p>
        </w:tc>
        <w:tc>
          <w:tcPr>
            <w:tcW w:w="1915" w:type="dxa"/>
            <w:shd w:val="clear" w:color="auto" w:fill="auto"/>
            <w:vAlign w:val="center"/>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xml:space="preserve">             575.000 </w:t>
            </w:r>
          </w:p>
        </w:tc>
        <w:tc>
          <w:tcPr>
            <w:tcW w:w="1701" w:type="dxa"/>
            <w:shd w:val="clear" w:color="auto" w:fill="auto"/>
            <w:noWrap/>
            <w:vAlign w:val="bottom"/>
            <w:hideMark/>
          </w:tcPr>
          <w:p w:rsidR="0064498E" w:rsidRPr="00EC2E2C" w:rsidRDefault="0064498E" w:rsidP="00EC2E2C">
            <w:pPr>
              <w:ind w:firstLine="0"/>
              <w:jc w:val="left"/>
              <w:rPr>
                <w:rFonts w:eastAsia="Times New Roman" w:cs="Times New Roman"/>
                <w:color w:val="000000"/>
                <w:sz w:val="24"/>
                <w:szCs w:val="24"/>
              </w:rPr>
            </w:pPr>
          </w:p>
        </w:tc>
      </w:tr>
      <w:tr w:rsidR="0064498E" w:rsidRPr="00EC2E2C" w:rsidTr="00786D15">
        <w:trPr>
          <w:trHeight w:val="345"/>
        </w:trPr>
        <w:tc>
          <w:tcPr>
            <w:tcW w:w="582" w:type="dxa"/>
            <w:shd w:val="clear" w:color="auto" w:fill="auto"/>
            <w:vAlign w:val="center"/>
            <w:hideMark/>
          </w:tcPr>
          <w:p w:rsidR="0064498E" w:rsidRPr="00EC2E2C" w:rsidRDefault="0064498E"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 </w:t>
            </w:r>
          </w:p>
        </w:tc>
        <w:tc>
          <w:tcPr>
            <w:tcW w:w="4962" w:type="dxa"/>
            <w:shd w:val="clear" w:color="auto" w:fill="auto"/>
            <w:vAlign w:val="center"/>
            <w:hideMark/>
          </w:tcPr>
          <w:p w:rsidR="0064498E" w:rsidRPr="00EC2E2C" w:rsidRDefault="0064498E" w:rsidP="00EC2E2C">
            <w:pPr>
              <w:ind w:firstLine="0"/>
              <w:rPr>
                <w:rFonts w:eastAsia="Times New Roman" w:cs="Times New Roman"/>
                <w:i/>
                <w:iCs/>
                <w:color w:val="000000"/>
                <w:sz w:val="24"/>
                <w:szCs w:val="24"/>
              </w:rPr>
            </w:pPr>
            <w:r w:rsidRPr="00EC2E2C">
              <w:rPr>
                <w:rFonts w:eastAsia="Times New Roman" w:cs="Times New Roman"/>
                <w:i/>
                <w:iCs/>
                <w:color w:val="000000"/>
                <w:sz w:val="24"/>
                <w:szCs w:val="24"/>
              </w:rPr>
              <w:t>Thuốc trừ sâu sinh học</w:t>
            </w:r>
          </w:p>
        </w:tc>
        <w:tc>
          <w:tcPr>
            <w:tcW w:w="1034" w:type="dxa"/>
            <w:shd w:val="clear" w:color="auto" w:fill="auto"/>
            <w:vAlign w:val="center"/>
            <w:hideMark/>
          </w:tcPr>
          <w:p w:rsidR="0064498E" w:rsidRPr="00EC2E2C" w:rsidRDefault="0064498E"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Lít</w:t>
            </w:r>
          </w:p>
        </w:tc>
        <w:tc>
          <w:tcPr>
            <w:tcW w:w="1296" w:type="dxa"/>
            <w:shd w:val="clear" w:color="auto" w:fill="auto"/>
            <w:vAlign w:val="center"/>
            <w:hideMark/>
          </w:tcPr>
          <w:p w:rsidR="0064498E" w:rsidRPr="00EC2E2C" w:rsidRDefault="0064498E" w:rsidP="006458BE">
            <w:pPr>
              <w:ind w:firstLine="0"/>
              <w:jc w:val="right"/>
              <w:rPr>
                <w:rFonts w:eastAsia="Times New Roman" w:cs="Times New Roman"/>
                <w:color w:val="000000"/>
                <w:sz w:val="24"/>
                <w:szCs w:val="24"/>
              </w:rPr>
            </w:pPr>
            <w:r w:rsidRPr="00EC2E2C">
              <w:rPr>
                <w:rFonts w:eastAsia="Times New Roman" w:cs="Times New Roman"/>
                <w:color w:val="000000"/>
                <w:sz w:val="24"/>
                <w:szCs w:val="24"/>
              </w:rPr>
              <w:t>500.000</w:t>
            </w:r>
          </w:p>
        </w:tc>
        <w:tc>
          <w:tcPr>
            <w:tcW w:w="1072" w:type="dxa"/>
            <w:shd w:val="clear" w:color="auto" w:fill="auto"/>
            <w:vAlign w:val="center"/>
            <w:hideMark/>
          </w:tcPr>
          <w:p w:rsidR="0064498E" w:rsidRPr="00EC2E2C" w:rsidRDefault="0064498E" w:rsidP="006458BE">
            <w:pPr>
              <w:ind w:firstLine="0"/>
              <w:jc w:val="right"/>
              <w:rPr>
                <w:rFonts w:eastAsia="Times New Roman" w:cs="Times New Roman"/>
                <w:color w:val="000000"/>
                <w:sz w:val="24"/>
                <w:szCs w:val="24"/>
              </w:rPr>
            </w:pPr>
            <w:r w:rsidRPr="00EC2E2C">
              <w:rPr>
                <w:rFonts w:eastAsia="Times New Roman" w:cs="Times New Roman"/>
                <w:color w:val="000000"/>
                <w:sz w:val="24"/>
                <w:szCs w:val="24"/>
              </w:rPr>
              <w:t>2,3</w:t>
            </w:r>
          </w:p>
        </w:tc>
        <w:tc>
          <w:tcPr>
            <w:tcW w:w="1912" w:type="dxa"/>
            <w:shd w:val="clear" w:color="auto" w:fill="auto"/>
            <w:vAlign w:val="center"/>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xml:space="preserve">         1.150.000 </w:t>
            </w:r>
          </w:p>
        </w:tc>
        <w:tc>
          <w:tcPr>
            <w:tcW w:w="1915" w:type="dxa"/>
            <w:shd w:val="clear" w:color="auto" w:fill="auto"/>
            <w:vAlign w:val="center"/>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xml:space="preserve">          1.150.000 </w:t>
            </w:r>
          </w:p>
        </w:tc>
        <w:tc>
          <w:tcPr>
            <w:tcW w:w="1701" w:type="dxa"/>
            <w:shd w:val="clear" w:color="auto" w:fill="auto"/>
            <w:noWrap/>
            <w:vAlign w:val="bottom"/>
            <w:hideMark/>
          </w:tcPr>
          <w:p w:rsidR="0064498E" w:rsidRPr="00EC2E2C" w:rsidRDefault="0064498E" w:rsidP="00EC2E2C">
            <w:pPr>
              <w:ind w:firstLine="0"/>
              <w:jc w:val="left"/>
              <w:rPr>
                <w:rFonts w:eastAsia="Times New Roman" w:cs="Times New Roman"/>
                <w:color w:val="000000"/>
                <w:sz w:val="24"/>
                <w:szCs w:val="24"/>
              </w:rPr>
            </w:pPr>
          </w:p>
        </w:tc>
      </w:tr>
      <w:tr w:rsidR="0064498E" w:rsidRPr="00EC2E2C" w:rsidTr="003C1FF2">
        <w:trPr>
          <w:trHeight w:val="555"/>
        </w:trPr>
        <w:tc>
          <w:tcPr>
            <w:tcW w:w="582" w:type="dxa"/>
            <w:shd w:val="clear" w:color="auto" w:fill="auto"/>
            <w:vAlign w:val="center"/>
            <w:hideMark/>
          </w:tcPr>
          <w:p w:rsidR="0064498E" w:rsidRPr="00EC2E2C" w:rsidRDefault="0064498E" w:rsidP="00282248">
            <w:pPr>
              <w:ind w:firstLine="0"/>
              <w:jc w:val="center"/>
              <w:rPr>
                <w:rFonts w:eastAsia="Times New Roman" w:cs="Times New Roman"/>
                <w:b/>
                <w:bCs/>
                <w:color w:val="000000"/>
                <w:sz w:val="24"/>
                <w:szCs w:val="24"/>
              </w:rPr>
            </w:pPr>
            <w:r w:rsidRPr="00EC2E2C">
              <w:rPr>
                <w:rFonts w:eastAsia="Times New Roman" w:cs="Times New Roman"/>
                <w:b/>
                <w:bCs/>
                <w:color w:val="000000"/>
                <w:sz w:val="24"/>
                <w:szCs w:val="24"/>
              </w:rPr>
              <w:t>2.</w:t>
            </w:r>
            <w:r>
              <w:rPr>
                <w:rFonts w:eastAsia="Times New Roman" w:cs="Times New Roman"/>
                <w:b/>
                <w:bCs/>
                <w:color w:val="000000"/>
                <w:sz w:val="24"/>
                <w:szCs w:val="24"/>
              </w:rPr>
              <w:t>5</w:t>
            </w:r>
          </w:p>
        </w:tc>
        <w:tc>
          <w:tcPr>
            <w:tcW w:w="4962" w:type="dxa"/>
            <w:shd w:val="clear" w:color="auto" w:fill="auto"/>
            <w:vAlign w:val="center"/>
            <w:hideMark/>
          </w:tcPr>
          <w:p w:rsidR="0064498E" w:rsidRPr="00EC2E2C" w:rsidRDefault="0064498E" w:rsidP="00282248">
            <w:pPr>
              <w:ind w:firstLine="0"/>
              <w:rPr>
                <w:rFonts w:eastAsia="Times New Roman" w:cs="Times New Roman"/>
                <w:b/>
                <w:bCs/>
                <w:color w:val="000000"/>
                <w:sz w:val="24"/>
                <w:szCs w:val="24"/>
              </w:rPr>
            </w:pPr>
            <w:r w:rsidRPr="00EC2E2C">
              <w:rPr>
                <w:rFonts w:eastAsia="Times New Roman" w:cs="Times New Roman"/>
                <w:b/>
                <w:bCs/>
                <w:color w:val="000000"/>
                <w:sz w:val="24"/>
                <w:szCs w:val="24"/>
              </w:rPr>
              <w:t xml:space="preserve">Chi phí hỗ trợ cho </w:t>
            </w:r>
            <w:r>
              <w:rPr>
                <w:rFonts w:eastAsia="Times New Roman" w:cs="Times New Roman"/>
                <w:b/>
                <w:bCs/>
                <w:color w:val="000000"/>
                <w:sz w:val="24"/>
                <w:szCs w:val="24"/>
              </w:rPr>
              <w:t>cây trồng xen</w:t>
            </w:r>
            <w:r w:rsidRPr="00EC2E2C">
              <w:rPr>
                <w:rFonts w:eastAsia="Times New Roman" w:cs="Times New Roman"/>
                <w:b/>
                <w:bCs/>
                <w:color w:val="000000"/>
                <w:sz w:val="24"/>
                <w:szCs w:val="24"/>
              </w:rPr>
              <w:t xml:space="preserve"> (7,8ha)</w:t>
            </w:r>
          </w:p>
        </w:tc>
        <w:tc>
          <w:tcPr>
            <w:tcW w:w="1034" w:type="dxa"/>
            <w:shd w:val="clear" w:color="auto" w:fill="auto"/>
            <w:vAlign w:val="center"/>
            <w:hideMark/>
          </w:tcPr>
          <w:p w:rsidR="0064498E" w:rsidRPr="00EC2E2C" w:rsidRDefault="0064498E"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 </w:t>
            </w:r>
          </w:p>
        </w:tc>
        <w:tc>
          <w:tcPr>
            <w:tcW w:w="1296" w:type="dxa"/>
            <w:shd w:val="clear" w:color="auto" w:fill="auto"/>
            <w:vAlign w:val="center"/>
          </w:tcPr>
          <w:p w:rsidR="0064498E" w:rsidRPr="00EC2E2C" w:rsidRDefault="0064498E" w:rsidP="006458BE">
            <w:pPr>
              <w:ind w:firstLine="0"/>
              <w:jc w:val="right"/>
              <w:rPr>
                <w:rFonts w:eastAsia="Times New Roman" w:cs="Times New Roman"/>
                <w:color w:val="000000"/>
                <w:sz w:val="24"/>
                <w:szCs w:val="24"/>
              </w:rPr>
            </w:pPr>
          </w:p>
        </w:tc>
        <w:tc>
          <w:tcPr>
            <w:tcW w:w="1072" w:type="dxa"/>
            <w:shd w:val="clear" w:color="auto" w:fill="auto"/>
            <w:vAlign w:val="center"/>
          </w:tcPr>
          <w:p w:rsidR="0064498E" w:rsidRPr="00EC2E2C" w:rsidRDefault="0064498E" w:rsidP="006458BE">
            <w:pPr>
              <w:ind w:firstLine="0"/>
              <w:jc w:val="right"/>
              <w:rPr>
                <w:rFonts w:eastAsia="Times New Roman" w:cs="Times New Roman"/>
                <w:color w:val="000000"/>
                <w:sz w:val="24"/>
                <w:szCs w:val="24"/>
              </w:rPr>
            </w:pPr>
          </w:p>
        </w:tc>
        <w:tc>
          <w:tcPr>
            <w:tcW w:w="1912" w:type="dxa"/>
            <w:shd w:val="clear" w:color="auto" w:fill="auto"/>
            <w:vAlign w:val="center"/>
          </w:tcPr>
          <w:p w:rsidR="0064498E" w:rsidRPr="00EC2E2C" w:rsidRDefault="0064498E" w:rsidP="00EC2E2C">
            <w:pPr>
              <w:ind w:firstLine="0"/>
              <w:jc w:val="right"/>
              <w:rPr>
                <w:rFonts w:eastAsia="Times New Roman" w:cs="Times New Roman"/>
                <w:color w:val="000000"/>
                <w:sz w:val="24"/>
                <w:szCs w:val="24"/>
              </w:rPr>
            </w:pPr>
          </w:p>
        </w:tc>
        <w:tc>
          <w:tcPr>
            <w:tcW w:w="1915" w:type="dxa"/>
            <w:shd w:val="clear" w:color="auto" w:fill="auto"/>
            <w:vAlign w:val="center"/>
          </w:tcPr>
          <w:p w:rsidR="0064498E" w:rsidRPr="00EC2E2C" w:rsidRDefault="0064498E" w:rsidP="00EC2E2C">
            <w:pPr>
              <w:ind w:firstLine="0"/>
              <w:jc w:val="right"/>
              <w:rPr>
                <w:rFonts w:eastAsia="Times New Roman" w:cs="Times New Roman"/>
                <w:color w:val="000000"/>
                <w:sz w:val="24"/>
                <w:szCs w:val="24"/>
              </w:rPr>
            </w:pPr>
          </w:p>
        </w:tc>
        <w:tc>
          <w:tcPr>
            <w:tcW w:w="1701" w:type="dxa"/>
            <w:shd w:val="clear" w:color="auto" w:fill="auto"/>
            <w:noWrap/>
            <w:vAlign w:val="bottom"/>
            <w:hideMark/>
          </w:tcPr>
          <w:p w:rsidR="0064498E" w:rsidRPr="00EC2E2C" w:rsidRDefault="0064498E" w:rsidP="00EC2E2C">
            <w:pPr>
              <w:ind w:firstLine="0"/>
              <w:jc w:val="left"/>
              <w:rPr>
                <w:rFonts w:eastAsia="Times New Roman" w:cs="Times New Roman"/>
                <w:color w:val="000000"/>
                <w:sz w:val="24"/>
                <w:szCs w:val="24"/>
              </w:rPr>
            </w:pPr>
          </w:p>
        </w:tc>
      </w:tr>
      <w:tr w:rsidR="0064498E" w:rsidRPr="00EC2E2C" w:rsidTr="00786D15">
        <w:trPr>
          <w:trHeight w:val="345"/>
        </w:trPr>
        <w:tc>
          <w:tcPr>
            <w:tcW w:w="582" w:type="dxa"/>
            <w:shd w:val="clear" w:color="auto" w:fill="auto"/>
            <w:vAlign w:val="center"/>
            <w:hideMark/>
          </w:tcPr>
          <w:p w:rsidR="0064498E" w:rsidRPr="00EC2E2C" w:rsidRDefault="0064498E" w:rsidP="00EC2E2C">
            <w:pPr>
              <w:ind w:firstLine="0"/>
              <w:jc w:val="center"/>
              <w:rPr>
                <w:rFonts w:eastAsia="Times New Roman" w:cs="Times New Roman"/>
                <w:b/>
                <w:bCs/>
                <w:color w:val="000000"/>
                <w:sz w:val="24"/>
                <w:szCs w:val="24"/>
              </w:rPr>
            </w:pPr>
            <w:r w:rsidRPr="00EC2E2C">
              <w:rPr>
                <w:rFonts w:eastAsia="Times New Roman" w:cs="Times New Roman"/>
                <w:b/>
                <w:bCs/>
                <w:color w:val="000000"/>
                <w:sz w:val="24"/>
                <w:szCs w:val="24"/>
              </w:rPr>
              <w:t> </w:t>
            </w:r>
          </w:p>
        </w:tc>
        <w:tc>
          <w:tcPr>
            <w:tcW w:w="4962" w:type="dxa"/>
            <w:shd w:val="clear" w:color="auto" w:fill="auto"/>
            <w:vAlign w:val="center"/>
            <w:hideMark/>
          </w:tcPr>
          <w:p w:rsidR="0064498E" w:rsidRPr="00EC2E2C" w:rsidRDefault="0064498E" w:rsidP="00EC2E2C">
            <w:pPr>
              <w:ind w:firstLine="0"/>
              <w:rPr>
                <w:rFonts w:eastAsia="Times New Roman" w:cs="Times New Roman"/>
                <w:b/>
                <w:bCs/>
                <w:color w:val="000000"/>
                <w:sz w:val="24"/>
                <w:szCs w:val="24"/>
              </w:rPr>
            </w:pPr>
            <w:r w:rsidRPr="00EC2E2C">
              <w:rPr>
                <w:rFonts w:eastAsia="Times New Roman" w:cs="Times New Roman"/>
                <w:b/>
                <w:bCs/>
                <w:color w:val="000000"/>
                <w:sz w:val="24"/>
                <w:szCs w:val="24"/>
              </w:rPr>
              <w:t>Trồng cây phân xanh</w:t>
            </w:r>
            <w:r>
              <w:rPr>
                <w:rFonts w:eastAsia="Times New Roman" w:cs="Times New Roman"/>
                <w:b/>
                <w:bCs/>
                <w:color w:val="000000"/>
                <w:sz w:val="24"/>
                <w:szCs w:val="24"/>
              </w:rPr>
              <w:t xml:space="preserve"> (cây cốt khí)</w:t>
            </w:r>
          </w:p>
        </w:tc>
        <w:tc>
          <w:tcPr>
            <w:tcW w:w="1034" w:type="dxa"/>
            <w:shd w:val="clear" w:color="auto" w:fill="auto"/>
            <w:vAlign w:val="center"/>
            <w:hideMark/>
          </w:tcPr>
          <w:p w:rsidR="0064498E" w:rsidRPr="00EC2E2C" w:rsidRDefault="0064498E"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 </w:t>
            </w:r>
          </w:p>
        </w:tc>
        <w:tc>
          <w:tcPr>
            <w:tcW w:w="1296" w:type="dxa"/>
            <w:shd w:val="clear" w:color="auto" w:fill="auto"/>
            <w:vAlign w:val="center"/>
          </w:tcPr>
          <w:p w:rsidR="0064498E" w:rsidRPr="00EC2E2C" w:rsidRDefault="0064498E" w:rsidP="006458BE">
            <w:pPr>
              <w:ind w:firstLine="0"/>
              <w:jc w:val="right"/>
              <w:rPr>
                <w:rFonts w:eastAsia="Times New Roman" w:cs="Times New Roman"/>
                <w:color w:val="000000"/>
                <w:sz w:val="24"/>
                <w:szCs w:val="24"/>
              </w:rPr>
            </w:pPr>
          </w:p>
        </w:tc>
        <w:tc>
          <w:tcPr>
            <w:tcW w:w="1072" w:type="dxa"/>
            <w:shd w:val="clear" w:color="auto" w:fill="auto"/>
            <w:vAlign w:val="center"/>
          </w:tcPr>
          <w:p w:rsidR="0064498E" w:rsidRPr="00EC2E2C" w:rsidRDefault="0064498E" w:rsidP="006458BE">
            <w:pPr>
              <w:ind w:firstLine="0"/>
              <w:jc w:val="right"/>
              <w:rPr>
                <w:rFonts w:eastAsia="Times New Roman" w:cs="Times New Roman"/>
                <w:color w:val="000000"/>
                <w:sz w:val="24"/>
                <w:szCs w:val="24"/>
              </w:rPr>
            </w:pPr>
          </w:p>
        </w:tc>
        <w:tc>
          <w:tcPr>
            <w:tcW w:w="1912" w:type="dxa"/>
            <w:shd w:val="clear" w:color="auto" w:fill="auto"/>
            <w:vAlign w:val="center"/>
          </w:tcPr>
          <w:p w:rsidR="0064498E" w:rsidRPr="00EC2E2C" w:rsidRDefault="0064498E" w:rsidP="00EC2E2C">
            <w:pPr>
              <w:ind w:firstLine="0"/>
              <w:jc w:val="right"/>
              <w:rPr>
                <w:rFonts w:eastAsia="Times New Roman" w:cs="Times New Roman"/>
                <w:color w:val="000000"/>
                <w:sz w:val="24"/>
                <w:szCs w:val="24"/>
              </w:rPr>
            </w:pPr>
          </w:p>
        </w:tc>
        <w:tc>
          <w:tcPr>
            <w:tcW w:w="1915" w:type="dxa"/>
            <w:shd w:val="clear" w:color="auto" w:fill="auto"/>
            <w:vAlign w:val="center"/>
          </w:tcPr>
          <w:p w:rsidR="0064498E" w:rsidRPr="00EC2E2C" w:rsidRDefault="0064498E" w:rsidP="00EC2E2C">
            <w:pPr>
              <w:ind w:firstLine="0"/>
              <w:jc w:val="right"/>
              <w:rPr>
                <w:rFonts w:eastAsia="Times New Roman" w:cs="Times New Roman"/>
                <w:color w:val="000000"/>
                <w:sz w:val="24"/>
                <w:szCs w:val="24"/>
              </w:rPr>
            </w:pPr>
          </w:p>
        </w:tc>
        <w:tc>
          <w:tcPr>
            <w:tcW w:w="1701" w:type="dxa"/>
            <w:shd w:val="clear" w:color="auto" w:fill="auto"/>
            <w:noWrap/>
            <w:vAlign w:val="bottom"/>
            <w:hideMark/>
          </w:tcPr>
          <w:p w:rsidR="0064498E" w:rsidRPr="00EC2E2C" w:rsidRDefault="0064498E" w:rsidP="00EC2E2C">
            <w:pPr>
              <w:ind w:firstLine="0"/>
              <w:jc w:val="left"/>
              <w:rPr>
                <w:rFonts w:eastAsia="Times New Roman" w:cs="Times New Roman"/>
                <w:color w:val="000000"/>
                <w:sz w:val="24"/>
                <w:szCs w:val="24"/>
              </w:rPr>
            </w:pPr>
          </w:p>
        </w:tc>
      </w:tr>
      <w:tr w:rsidR="0064498E" w:rsidRPr="00EC2E2C" w:rsidTr="00786D15">
        <w:trPr>
          <w:trHeight w:val="345"/>
        </w:trPr>
        <w:tc>
          <w:tcPr>
            <w:tcW w:w="582" w:type="dxa"/>
            <w:shd w:val="clear" w:color="auto" w:fill="auto"/>
            <w:noWrap/>
            <w:vAlign w:val="center"/>
            <w:hideMark/>
          </w:tcPr>
          <w:p w:rsidR="0064498E" w:rsidRPr="00EC2E2C" w:rsidRDefault="0064498E"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 </w:t>
            </w:r>
          </w:p>
        </w:tc>
        <w:tc>
          <w:tcPr>
            <w:tcW w:w="4962" w:type="dxa"/>
            <w:shd w:val="clear" w:color="auto" w:fill="auto"/>
            <w:vAlign w:val="center"/>
            <w:hideMark/>
          </w:tcPr>
          <w:p w:rsidR="0064498E" w:rsidRPr="00EC2E2C" w:rsidRDefault="0064498E" w:rsidP="00A91FAC">
            <w:pPr>
              <w:ind w:firstLine="0"/>
              <w:rPr>
                <w:rFonts w:eastAsia="Times New Roman" w:cs="Times New Roman"/>
                <w:i/>
                <w:iCs/>
                <w:color w:val="000000"/>
                <w:sz w:val="24"/>
                <w:szCs w:val="24"/>
              </w:rPr>
            </w:pPr>
            <w:r w:rsidRPr="00EC2E2C">
              <w:rPr>
                <w:rFonts w:eastAsia="Times New Roman" w:cs="Times New Roman"/>
                <w:i/>
                <w:iCs/>
                <w:color w:val="000000"/>
                <w:sz w:val="24"/>
                <w:szCs w:val="24"/>
              </w:rPr>
              <w:t>Phân đạm Urê</w:t>
            </w:r>
          </w:p>
        </w:tc>
        <w:tc>
          <w:tcPr>
            <w:tcW w:w="1034" w:type="dxa"/>
            <w:shd w:val="clear" w:color="auto" w:fill="auto"/>
            <w:vAlign w:val="center"/>
            <w:hideMark/>
          </w:tcPr>
          <w:p w:rsidR="0064498E" w:rsidRPr="00EC2E2C" w:rsidRDefault="0064498E"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Kg</w:t>
            </w:r>
          </w:p>
        </w:tc>
        <w:tc>
          <w:tcPr>
            <w:tcW w:w="1296" w:type="dxa"/>
            <w:shd w:val="clear" w:color="auto" w:fill="auto"/>
            <w:vAlign w:val="center"/>
            <w:hideMark/>
          </w:tcPr>
          <w:p w:rsidR="0064498E" w:rsidRPr="00EC2E2C" w:rsidRDefault="0064498E" w:rsidP="006458BE">
            <w:pPr>
              <w:ind w:firstLine="0"/>
              <w:jc w:val="right"/>
              <w:rPr>
                <w:rFonts w:eastAsia="Times New Roman" w:cs="Times New Roman"/>
                <w:color w:val="000000"/>
                <w:sz w:val="24"/>
                <w:szCs w:val="24"/>
              </w:rPr>
            </w:pPr>
            <w:r w:rsidRPr="00EC2E2C">
              <w:rPr>
                <w:rFonts w:eastAsia="Times New Roman" w:cs="Times New Roman"/>
                <w:color w:val="000000"/>
                <w:sz w:val="24"/>
                <w:szCs w:val="24"/>
              </w:rPr>
              <w:t>10.500</w:t>
            </w:r>
          </w:p>
        </w:tc>
        <w:tc>
          <w:tcPr>
            <w:tcW w:w="1072" w:type="dxa"/>
            <w:shd w:val="clear" w:color="auto" w:fill="auto"/>
            <w:vAlign w:val="center"/>
            <w:hideMark/>
          </w:tcPr>
          <w:p w:rsidR="0064498E" w:rsidRPr="00EC2E2C" w:rsidRDefault="0064498E" w:rsidP="006458BE">
            <w:pPr>
              <w:ind w:firstLine="0"/>
              <w:jc w:val="right"/>
              <w:rPr>
                <w:rFonts w:eastAsia="Times New Roman" w:cs="Times New Roman"/>
                <w:color w:val="000000"/>
                <w:sz w:val="24"/>
                <w:szCs w:val="24"/>
              </w:rPr>
            </w:pPr>
            <w:r w:rsidRPr="00EC2E2C">
              <w:rPr>
                <w:rFonts w:eastAsia="Times New Roman" w:cs="Times New Roman"/>
                <w:color w:val="000000"/>
                <w:sz w:val="24"/>
                <w:szCs w:val="24"/>
              </w:rPr>
              <w:t>468</w:t>
            </w:r>
          </w:p>
        </w:tc>
        <w:tc>
          <w:tcPr>
            <w:tcW w:w="1912" w:type="dxa"/>
            <w:shd w:val="clear" w:color="auto" w:fill="auto"/>
            <w:vAlign w:val="center"/>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xml:space="preserve">         4.914.000 </w:t>
            </w:r>
          </w:p>
        </w:tc>
        <w:tc>
          <w:tcPr>
            <w:tcW w:w="1915" w:type="dxa"/>
            <w:shd w:val="clear" w:color="auto" w:fill="auto"/>
            <w:vAlign w:val="center"/>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xml:space="preserve">          4.914.000 </w:t>
            </w:r>
          </w:p>
        </w:tc>
        <w:tc>
          <w:tcPr>
            <w:tcW w:w="1701" w:type="dxa"/>
            <w:shd w:val="clear" w:color="auto" w:fill="auto"/>
            <w:noWrap/>
            <w:vAlign w:val="bottom"/>
            <w:hideMark/>
          </w:tcPr>
          <w:p w:rsidR="0064498E" w:rsidRPr="00EC2E2C" w:rsidRDefault="0064498E" w:rsidP="00EC2E2C">
            <w:pPr>
              <w:ind w:firstLine="0"/>
              <w:jc w:val="left"/>
              <w:rPr>
                <w:rFonts w:eastAsia="Times New Roman" w:cs="Times New Roman"/>
                <w:color w:val="000000"/>
                <w:sz w:val="24"/>
                <w:szCs w:val="24"/>
              </w:rPr>
            </w:pPr>
          </w:p>
        </w:tc>
      </w:tr>
      <w:tr w:rsidR="0064498E" w:rsidRPr="00EC2E2C" w:rsidTr="00786D15">
        <w:trPr>
          <w:trHeight w:val="345"/>
        </w:trPr>
        <w:tc>
          <w:tcPr>
            <w:tcW w:w="582" w:type="dxa"/>
            <w:shd w:val="clear" w:color="auto" w:fill="auto"/>
            <w:vAlign w:val="center"/>
            <w:hideMark/>
          </w:tcPr>
          <w:p w:rsidR="0064498E" w:rsidRPr="00EC2E2C" w:rsidRDefault="0064498E"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 </w:t>
            </w:r>
          </w:p>
        </w:tc>
        <w:tc>
          <w:tcPr>
            <w:tcW w:w="4962" w:type="dxa"/>
            <w:shd w:val="clear" w:color="auto" w:fill="auto"/>
            <w:vAlign w:val="center"/>
            <w:hideMark/>
          </w:tcPr>
          <w:p w:rsidR="0064498E" w:rsidRPr="00EC2E2C" w:rsidRDefault="0064498E" w:rsidP="00A91FAC">
            <w:pPr>
              <w:ind w:firstLine="0"/>
              <w:rPr>
                <w:rFonts w:eastAsia="Times New Roman" w:cs="Times New Roman"/>
                <w:i/>
                <w:iCs/>
                <w:color w:val="000000"/>
                <w:sz w:val="24"/>
                <w:szCs w:val="24"/>
              </w:rPr>
            </w:pPr>
            <w:r w:rsidRPr="00EC2E2C">
              <w:rPr>
                <w:rFonts w:eastAsia="Times New Roman" w:cs="Times New Roman"/>
                <w:i/>
                <w:iCs/>
                <w:color w:val="000000"/>
                <w:sz w:val="24"/>
                <w:szCs w:val="24"/>
              </w:rPr>
              <w:t>Phân Lân super</w:t>
            </w:r>
          </w:p>
        </w:tc>
        <w:tc>
          <w:tcPr>
            <w:tcW w:w="1034" w:type="dxa"/>
            <w:shd w:val="clear" w:color="auto" w:fill="auto"/>
            <w:vAlign w:val="center"/>
            <w:hideMark/>
          </w:tcPr>
          <w:p w:rsidR="0064498E" w:rsidRPr="00EC2E2C" w:rsidRDefault="0064498E"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Kg</w:t>
            </w:r>
          </w:p>
        </w:tc>
        <w:tc>
          <w:tcPr>
            <w:tcW w:w="1296" w:type="dxa"/>
            <w:shd w:val="clear" w:color="auto" w:fill="auto"/>
            <w:vAlign w:val="center"/>
            <w:hideMark/>
          </w:tcPr>
          <w:p w:rsidR="0064498E" w:rsidRPr="00EC2E2C" w:rsidRDefault="0064498E" w:rsidP="006458BE">
            <w:pPr>
              <w:ind w:firstLine="0"/>
              <w:jc w:val="right"/>
              <w:rPr>
                <w:rFonts w:eastAsia="Times New Roman" w:cs="Times New Roman"/>
                <w:color w:val="000000"/>
                <w:sz w:val="24"/>
                <w:szCs w:val="24"/>
              </w:rPr>
            </w:pPr>
            <w:r w:rsidRPr="00EC2E2C">
              <w:rPr>
                <w:rFonts w:eastAsia="Times New Roman" w:cs="Times New Roman"/>
                <w:color w:val="000000"/>
                <w:sz w:val="24"/>
                <w:szCs w:val="24"/>
              </w:rPr>
              <w:t>4.500</w:t>
            </w:r>
          </w:p>
        </w:tc>
        <w:tc>
          <w:tcPr>
            <w:tcW w:w="1072" w:type="dxa"/>
            <w:shd w:val="clear" w:color="auto" w:fill="auto"/>
            <w:vAlign w:val="center"/>
            <w:hideMark/>
          </w:tcPr>
          <w:p w:rsidR="0064498E" w:rsidRPr="00EC2E2C" w:rsidRDefault="0064498E" w:rsidP="006458BE">
            <w:pPr>
              <w:ind w:firstLine="0"/>
              <w:jc w:val="right"/>
              <w:rPr>
                <w:rFonts w:eastAsia="Times New Roman" w:cs="Times New Roman"/>
                <w:color w:val="000000"/>
                <w:sz w:val="24"/>
                <w:szCs w:val="24"/>
              </w:rPr>
            </w:pPr>
            <w:r w:rsidRPr="00EC2E2C">
              <w:rPr>
                <w:rFonts w:eastAsia="Times New Roman" w:cs="Times New Roman"/>
                <w:color w:val="000000"/>
                <w:sz w:val="24"/>
                <w:szCs w:val="24"/>
              </w:rPr>
              <w:t>1</w:t>
            </w:r>
            <w:r w:rsidR="006458BE">
              <w:rPr>
                <w:rFonts w:eastAsia="Times New Roman" w:cs="Times New Roman"/>
                <w:color w:val="000000"/>
                <w:sz w:val="24"/>
                <w:szCs w:val="24"/>
                <w:lang w:val="vi-VN"/>
              </w:rPr>
              <w:t>.</w:t>
            </w:r>
            <w:r w:rsidRPr="00EC2E2C">
              <w:rPr>
                <w:rFonts w:eastAsia="Times New Roman" w:cs="Times New Roman"/>
                <w:color w:val="000000"/>
                <w:sz w:val="24"/>
                <w:szCs w:val="24"/>
              </w:rPr>
              <w:t>170</w:t>
            </w:r>
          </w:p>
        </w:tc>
        <w:tc>
          <w:tcPr>
            <w:tcW w:w="1912" w:type="dxa"/>
            <w:shd w:val="clear" w:color="auto" w:fill="auto"/>
            <w:vAlign w:val="center"/>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xml:space="preserve">         5.265.000 </w:t>
            </w:r>
          </w:p>
        </w:tc>
        <w:tc>
          <w:tcPr>
            <w:tcW w:w="1915" w:type="dxa"/>
            <w:shd w:val="clear" w:color="auto" w:fill="auto"/>
            <w:vAlign w:val="center"/>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xml:space="preserve">          5.265.000 </w:t>
            </w:r>
          </w:p>
        </w:tc>
        <w:tc>
          <w:tcPr>
            <w:tcW w:w="1701" w:type="dxa"/>
            <w:shd w:val="clear" w:color="auto" w:fill="auto"/>
            <w:noWrap/>
            <w:vAlign w:val="bottom"/>
            <w:hideMark/>
          </w:tcPr>
          <w:p w:rsidR="0064498E" w:rsidRPr="00EC2E2C" w:rsidRDefault="0064498E" w:rsidP="00EC2E2C">
            <w:pPr>
              <w:ind w:firstLine="0"/>
              <w:jc w:val="left"/>
              <w:rPr>
                <w:rFonts w:eastAsia="Times New Roman" w:cs="Times New Roman"/>
                <w:color w:val="000000"/>
                <w:sz w:val="24"/>
                <w:szCs w:val="24"/>
              </w:rPr>
            </w:pPr>
          </w:p>
        </w:tc>
      </w:tr>
      <w:tr w:rsidR="0064498E" w:rsidRPr="00EC2E2C" w:rsidTr="00786D15">
        <w:trPr>
          <w:trHeight w:val="345"/>
        </w:trPr>
        <w:tc>
          <w:tcPr>
            <w:tcW w:w="582" w:type="dxa"/>
            <w:shd w:val="clear" w:color="auto" w:fill="auto"/>
            <w:vAlign w:val="center"/>
            <w:hideMark/>
          </w:tcPr>
          <w:p w:rsidR="0064498E" w:rsidRPr="00EC2E2C" w:rsidRDefault="0064498E" w:rsidP="00EC2E2C">
            <w:pPr>
              <w:ind w:firstLine="0"/>
              <w:jc w:val="left"/>
              <w:rPr>
                <w:rFonts w:eastAsia="Times New Roman" w:cs="Times New Roman"/>
                <w:b/>
                <w:bCs/>
                <w:color w:val="000000"/>
                <w:sz w:val="24"/>
                <w:szCs w:val="24"/>
              </w:rPr>
            </w:pPr>
            <w:r w:rsidRPr="00EC2E2C">
              <w:rPr>
                <w:rFonts w:eastAsia="Times New Roman" w:cs="Times New Roman"/>
                <w:b/>
                <w:bCs/>
                <w:color w:val="000000"/>
                <w:sz w:val="24"/>
                <w:szCs w:val="24"/>
              </w:rPr>
              <w:t>III</w:t>
            </w:r>
          </w:p>
        </w:tc>
        <w:tc>
          <w:tcPr>
            <w:tcW w:w="4962" w:type="dxa"/>
            <w:shd w:val="clear" w:color="auto" w:fill="auto"/>
            <w:vAlign w:val="center"/>
            <w:hideMark/>
          </w:tcPr>
          <w:p w:rsidR="0064498E" w:rsidRPr="00EC2E2C" w:rsidRDefault="0064498E" w:rsidP="00EC2E2C">
            <w:pPr>
              <w:ind w:firstLine="0"/>
              <w:rPr>
                <w:rFonts w:eastAsia="Times New Roman" w:cs="Times New Roman"/>
                <w:b/>
                <w:bCs/>
                <w:color w:val="000000"/>
                <w:sz w:val="24"/>
                <w:szCs w:val="24"/>
              </w:rPr>
            </w:pPr>
            <w:r w:rsidRPr="00EC2E2C">
              <w:rPr>
                <w:rFonts w:eastAsia="Times New Roman" w:cs="Times New Roman"/>
                <w:b/>
                <w:bCs/>
                <w:color w:val="000000"/>
                <w:sz w:val="24"/>
                <w:szCs w:val="24"/>
              </w:rPr>
              <w:t>Chi khác (phí thẩm định, đánh giá, khác,…)</w:t>
            </w:r>
          </w:p>
        </w:tc>
        <w:tc>
          <w:tcPr>
            <w:tcW w:w="1034" w:type="dxa"/>
            <w:shd w:val="clear" w:color="auto" w:fill="auto"/>
            <w:vAlign w:val="center"/>
            <w:hideMark/>
          </w:tcPr>
          <w:p w:rsidR="0064498E" w:rsidRPr="00EC2E2C" w:rsidRDefault="0064498E" w:rsidP="00EC2E2C">
            <w:pPr>
              <w:ind w:firstLine="0"/>
              <w:jc w:val="center"/>
              <w:rPr>
                <w:rFonts w:eastAsia="Times New Roman" w:cs="Times New Roman"/>
                <w:i/>
                <w:iCs/>
                <w:color w:val="000000"/>
                <w:sz w:val="24"/>
                <w:szCs w:val="24"/>
              </w:rPr>
            </w:pPr>
            <w:r w:rsidRPr="00EC2E2C">
              <w:rPr>
                <w:rFonts w:eastAsia="Times New Roman" w:cs="Times New Roman"/>
                <w:i/>
                <w:iCs/>
                <w:color w:val="000000"/>
                <w:sz w:val="24"/>
                <w:szCs w:val="24"/>
              </w:rPr>
              <w:t> </w:t>
            </w:r>
          </w:p>
        </w:tc>
        <w:tc>
          <w:tcPr>
            <w:tcW w:w="1296" w:type="dxa"/>
            <w:shd w:val="clear" w:color="auto" w:fill="auto"/>
            <w:noWrap/>
            <w:vAlign w:val="center"/>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w:t>
            </w:r>
          </w:p>
        </w:tc>
        <w:tc>
          <w:tcPr>
            <w:tcW w:w="1072" w:type="dxa"/>
            <w:shd w:val="clear" w:color="auto" w:fill="auto"/>
            <w:noWrap/>
            <w:vAlign w:val="center"/>
            <w:hideMark/>
          </w:tcPr>
          <w:p w:rsidR="0064498E" w:rsidRPr="00EC2E2C" w:rsidRDefault="0064498E"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 </w:t>
            </w:r>
          </w:p>
        </w:tc>
        <w:tc>
          <w:tcPr>
            <w:tcW w:w="1912" w:type="dxa"/>
            <w:shd w:val="clear" w:color="auto" w:fill="auto"/>
            <w:noWrap/>
            <w:vAlign w:val="center"/>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w:t>
            </w:r>
          </w:p>
        </w:tc>
        <w:tc>
          <w:tcPr>
            <w:tcW w:w="1915" w:type="dxa"/>
            <w:shd w:val="clear" w:color="auto" w:fill="auto"/>
            <w:vAlign w:val="center"/>
            <w:hideMark/>
          </w:tcPr>
          <w:p w:rsidR="0064498E" w:rsidRPr="00EC2E2C" w:rsidRDefault="0064498E" w:rsidP="00EC2E2C">
            <w:pPr>
              <w:ind w:firstLine="0"/>
              <w:jc w:val="right"/>
              <w:rPr>
                <w:rFonts w:eastAsia="Times New Roman" w:cs="Times New Roman"/>
                <w:b/>
                <w:bCs/>
                <w:color w:val="000000"/>
                <w:sz w:val="24"/>
                <w:szCs w:val="24"/>
              </w:rPr>
            </w:pPr>
            <w:r w:rsidRPr="00EC2E2C">
              <w:rPr>
                <w:rFonts w:eastAsia="Times New Roman" w:cs="Times New Roman"/>
                <w:b/>
                <w:bCs/>
                <w:color w:val="000000"/>
                <w:sz w:val="24"/>
                <w:szCs w:val="24"/>
              </w:rPr>
              <w:t>15.000.000</w:t>
            </w:r>
          </w:p>
        </w:tc>
        <w:tc>
          <w:tcPr>
            <w:tcW w:w="1701" w:type="dxa"/>
            <w:shd w:val="clear" w:color="auto" w:fill="auto"/>
            <w:noWrap/>
            <w:vAlign w:val="bottom"/>
            <w:hideMark/>
          </w:tcPr>
          <w:p w:rsidR="0064498E" w:rsidRPr="00EC2E2C" w:rsidRDefault="0064498E" w:rsidP="00EC2E2C">
            <w:pPr>
              <w:ind w:firstLine="0"/>
              <w:jc w:val="left"/>
              <w:rPr>
                <w:rFonts w:eastAsia="Times New Roman" w:cs="Times New Roman"/>
                <w:color w:val="000000"/>
                <w:sz w:val="24"/>
                <w:szCs w:val="24"/>
              </w:rPr>
            </w:pPr>
          </w:p>
        </w:tc>
      </w:tr>
      <w:tr w:rsidR="0064498E" w:rsidRPr="00EC2E2C" w:rsidTr="00786D15">
        <w:trPr>
          <w:trHeight w:val="345"/>
        </w:trPr>
        <w:tc>
          <w:tcPr>
            <w:tcW w:w="582" w:type="dxa"/>
            <w:shd w:val="clear" w:color="auto" w:fill="auto"/>
            <w:vAlign w:val="center"/>
            <w:hideMark/>
          </w:tcPr>
          <w:p w:rsidR="0064498E" w:rsidRPr="00EC2E2C" w:rsidRDefault="0064498E" w:rsidP="00EC2E2C">
            <w:pPr>
              <w:ind w:firstLine="0"/>
              <w:jc w:val="left"/>
              <w:rPr>
                <w:rFonts w:eastAsia="Times New Roman" w:cs="Times New Roman"/>
                <w:b/>
                <w:bCs/>
                <w:color w:val="000000"/>
                <w:sz w:val="24"/>
                <w:szCs w:val="24"/>
              </w:rPr>
            </w:pPr>
            <w:r w:rsidRPr="00EC2E2C">
              <w:rPr>
                <w:rFonts w:eastAsia="Times New Roman" w:cs="Times New Roman"/>
                <w:b/>
                <w:bCs/>
                <w:color w:val="000000"/>
                <w:sz w:val="24"/>
                <w:szCs w:val="24"/>
              </w:rPr>
              <w:t> </w:t>
            </w:r>
          </w:p>
        </w:tc>
        <w:tc>
          <w:tcPr>
            <w:tcW w:w="4962" w:type="dxa"/>
            <w:shd w:val="clear" w:color="auto" w:fill="auto"/>
            <w:vAlign w:val="center"/>
            <w:hideMark/>
          </w:tcPr>
          <w:p w:rsidR="0064498E" w:rsidRPr="00EC2E2C" w:rsidRDefault="0064498E" w:rsidP="00EC2E2C">
            <w:pPr>
              <w:ind w:firstLine="0"/>
              <w:rPr>
                <w:rFonts w:eastAsia="Times New Roman" w:cs="Times New Roman"/>
                <w:color w:val="000000"/>
                <w:sz w:val="24"/>
                <w:szCs w:val="24"/>
              </w:rPr>
            </w:pPr>
            <w:r w:rsidRPr="00EC2E2C">
              <w:rPr>
                <w:rFonts w:eastAsia="Times New Roman" w:cs="Times New Roman"/>
                <w:color w:val="000000"/>
                <w:sz w:val="24"/>
                <w:szCs w:val="24"/>
              </w:rPr>
              <w:t>Phí thẩm định</w:t>
            </w:r>
          </w:p>
        </w:tc>
        <w:tc>
          <w:tcPr>
            <w:tcW w:w="1034" w:type="dxa"/>
            <w:shd w:val="clear" w:color="auto" w:fill="auto"/>
            <w:vAlign w:val="center"/>
            <w:hideMark/>
          </w:tcPr>
          <w:p w:rsidR="0064498E" w:rsidRPr="006B2948" w:rsidRDefault="0064498E" w:rsidP="00A91FAC">
            <w:pPr>
              <w:ind w:firstLine="0"/>
              <w:jc w:val="center"/>
              <w:rPr>
                <w:rFonts w:eastAsia="Times New Roman" w:cs="Times New Roman"/>
                <w:iCs/>
                <w:color w:val="000000"/>
                <w:sz w:val="24"/>
                <w:szCs w:val="24"/>
              </w:rPr>
            </w:pPr>
            <w:r w:rsidRPr="006B2948">
              <w:rPr>
                <w:rFonts w:eastAsia="Times New Roman" w:cs="Times New Roman"/>
                <w:iCs/>
                <w:color w:val="000000"/>
                <w:sz w:val="24"/>
                <w:szCs w:val="24"/>
              </w:rPr>
              <w:t>đồng</w:t>
            </w:r>
          </w:p>
        </w:tc>
        <w:tc>
          <w:tcPr>
            <w:tcW w:w="1296" w:type="dxa"/>
            <w:shd w:val="clear" w:color="auto" w:fill="auto"/>
            <w:noWrap/>
            <w:vAlign w:val="center"/>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w:t>
            </w:r>
          </w:p>
        </w:tc>
        <w:tc>
          <w:tcPr>
            <w:tcW w:w="1072" w:type="dxa"/>
            <w:shd w:val="clear" w:color="auto" w:fill="auto"/>
            <w:noWrap/>
            <w:vAlign w:val="center"/>
            <w:hideMark/>
          </w:tcPr>
          <w:p w:rsidR="0064498E" w:rsidRPr="00EC2E2C" w:rsidRDefault="0064498E"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 </w:t>
            </w:r>
          </w:p>
        </w:tc>
        <w:tc>
          <w:tcPr>
            <w:tcW w:w="1912" w:type="dxa"/>
            <w:shd w:val="clear" w:color="auto" w:fill="auto"/>
            <w:noWrap/>
            <w:vAlign w:val="center"/>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w:t>
            </w:r>
          </w:p>
        </w:tc>
        <w:tc>
          <w:tcPr>
            <w:tcW w:w="1915" w:type="dxa"/>
            <w:shd w:val="clear" w:color="auto" w:fill="auto"/>
            <w:vAlign w:val="center"/>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12.000.000</w:t>
            </w:r>
          </w:p>
        </w:tc>
        <w:tc>
          <w:tcPr>
            <w:tcW w:w="1701" w:type="dxa"/>
            <w:shd w:val="clear" w:color="auto" w:fill="auto"/>
            <w:noWrap/>
            <w:vAlign w:val="bottom"/>
            <w:hideMark/>
          </w:tcPr>
          <w:p w:rsidR="0064498E" w:rsidRPr="00EC2E2C" w:rsidRDefault="0064498E" w:rsidP="00EC2E2C">
            <w:pPr>
              <w:ind w:firstLine="0"/>
              <w:jc w:val="left"/>
              <w:rPr>
                <w:rFonts w:eastAsia="Times New Roman" w:cs="Times New Roman"/>
                <w:color w:val="000000"/>
                <w:sz w:val="24"/>
                <w:szCs w:val="24"/>
              </w:rPr>
            </w:pPr>
          </w:p>
        </w:tc>
      </w:tr>
      <w:tr w:rsidR="0064498E" w:rsidRPr="00EC2E2C" w:rsidTr="00786D15">
        <w:trPr>
          <w:trHeight w:val="345"/>
        </w:trPr>
        <w:tc>
          <w:tcPr>
            <w:tcW w:w="582" w:type="dxa"/>
            <w:shd w:val="clear" w:color="auto" w:fill="auto"/>
            <w:vAlign w:val="center"/>
            <w:hideMark/>
          </w:tcPr>
          <w:p w:rsidR="0064498E" w:rsidRPr="00EC2E2C" w:rsidRDefault="0064498E" w:rsidP="00EC2E2C">
            <w:pPr>
              <w:ind w:firstLine="0"/>
              <w:jc w:val="left"/>
              <w:rPr>
                <w:rFonts w:eastAsia="Times New Roman" w:cs="Times New Roman"/>
                <w:b/>
                <w:bCs/>
                <w:color w:val="000000"/>
                <w:sz w:val="24"/>
                <w:szCs w:val="24"/>
              </w:rPr>
            </w:pPr>
            <w:r w:rsidRPr="00EC2E2C">
              <w:rPr>
                <w:rFonts w:eastAsia="Times New Roman" w:cs="Times New Roman"/>
                <w:b/>
                <w:bCs/>
                <w:color w:val="000000"/>
                <w:sz w:val="24"/>
                <w:szCs w:val="24"/>
              </w:rPr>
              <w:t> </w:t>
            </w:r>
          </w:p>
        </w:tc>
        <w:tc>
          <w:tcPr>
            <w:tcW w:w="4962" w:type="dxa"/>
            <w:shd w:val="clear" w:color="auto" w:fill="auto"/>
            <w:vAlign w:val="center"/>
            <w:hideMark/>
          </w:tcPr>
          <w:p w:rsidR="0064498E" w:rsidRPr="00EC2E2C" w:rsidRDefault="0064498E" w:rsidP="00EC2E2C">
            <w:pPr>
              <w:ind w:firstLine="0"/>
              <w:rPr>
                <w:rFonts w:eastAsia="Times New Roman" w:cs="Times New Roman"/>
                <w:color w:val="000000"/>
                <w:sz w:val="24"/>
                <w:szCs w:val="24"/>
              </w:rPr>
            </w:pPr>
            <w:r w:rsidRPr="00EC2E2C">
              <w:rPr>
                <w:rFonts w:eastAsia="Times New Roman" w:cs="Times New Roman"/>
                <w:color w:val="000000"/>
                <w:sz w:val="24"/>
                <w:szCs w:val="24"/>
              </w:rPr>
              <w:t>Chi khác</w:t>
            </w:r>
          </w:p>
        </w:tc>
        <w:tc>
          <w:tcPr>
            <w:tcW w:w="1034" w:type="dxa"/>
            <w:shd w:val="clear" w:color="auto" w:fill="auto"/>
            <w:vAlign w:val="center"/>
            <w:hideMark/>
          </w:tcPr>
          <w:p w:rsidR="0064498E" w:rsidRPr="006B2948" w:rsidRDefault="0064498E" w:rsidP="00A91FAC">
            <w:pPr>
              <w:ind w:firstLine="0"/>
              <w:jc w:val="center"/>
              <w:rPr>
                <w:rFonts w:eastAsia="Times New Roman" w:cs="Times New Roman"/>
                <w:iCs/>
                <w:color w:val="000000"/>
                <w:sz w:val="24"/>
                <w:szCs w:val="24"/>
              </w:rPr>
            </w:pPr>
            <w:r w:rsidRPr="006B2948">
              <w:rPr>
                <w:rFonts w:eastAsia="Times New Roman" w:cs="Times New Roman"/>
                <w:iCs/>
                <w:color w:val="000000"/>
                <w:sz w:val="24"/>
                <w:szCs w:val="24"/>
              </w:rPr>
              <w:t>đồng</w:t>
            </w:r>
          </w:p>
        </w:tc>
        <w:tc>
          <w:tcPr>
            <w:tcW w:w="1296" w:type="dxa"/>
            <w:shd w:val="clear" w:color="auto" w:fill="auto"/>
            <w:noWrap/>
            <w:vAlign w:val="center"/>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w:t>
            </w:r>
          </w:p>
        </w:tc>
        <w:tc>
          <w:tcPr>
            <w:tcW w:w="1072" w:type="dxa"/>
            <w:shd w:val="clear" w:color="auto" w:fill="auto"/>
            <w:noWrap/>
            <w:vAlign w:val="center"/>
            <w:hideMark/>
          </w:tcPr>
          <w:p w:rsidR="0064498E" w:rsidRPr="00EC2E2C" w:rsidRDefault="0064498E"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 </w:t>
            </w:r>
          </w:p>
        </w:tc>
        <w:tc>
          <w:tcPr>
            <w:tcW w:w="1912" w:type="dxa"/>
            <w:shd w:val="clear" w:color="auto" w:fill="auto"/>
            <w:noWrap/>
            <w:vAlign w:val="center"/>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w:t>
            </w:r>
          </w:p>
        </w:tc>
        <w:tc>
          <w:tcPr>
            <w:tcW w:w="1915" w:type="dxa"/>
            <w:shd w:val="clear" w:color="auto" w:fill="auto"/>
            <w:vAlign w:val="center"/>
            <w:hideMark/>
          </w:tcPr>
          <w:p w:rsidR="0064498E" w:rsidRPr="00EC2E2C" w:rsidRDefault="0064498E"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3.000.000</w:t>
            </w:r>
          </w:p>
        </w:tc>
        <w:tc>
          <w:tcPr>
            <w:tcW w:w="1701" w:type="dxa"/>
            <w:shd w:val="clear" w:color="auto" w:fill="auto"/>
            <w:noWrap/>
            <w:vAlign w:val="bottom"/>
            <w:hideMark/>
          </w:tcPr>
          <w:p w:rsidR="0064498E" w:rsidRPr="00EC2E2C" w:rsidRDefault="0064498E" w:rsidP="00EC2E2C">
            <w:pPr>
              <w:ind w:firstLine="0"/>
              <w:jc w:val="left"/>
              <w:rPr>
                <w:rFonts w:eastAsia="Times New Roman" w:cs="Times New Roman"/>
                <w:color w:val="000000"/>
                <w:sz w:val="24"/>
                <w:szCs w:val="24"/>
              </w:rPr>
            </w:pPr>
          </w:p>
        </w:tc>
      </w:tr>
      <w:tr w:rsidR="0064498E" w:rsidRPr="00EC2E2C" w:rsidTr="00786D15">
        <w:trPr>
          <w:trHeight w:val="330"/>
        </w:trPr>
        <w:tc>
          <w:tcPr>
            <w:tcW w:w="582" w:type="dxa"/>
            <w:shd w:val="clear" w:color="auto" w:fill="auto"/>
            <w:noWrap/>
            <w:vAlign w:val="bottom"/>
            <w:hideMark/>
          </w:tcPr>
          <w:p w:rsidR="0064498E" w:rsidRPr="00EC2E2C" w:rsidRDefault="0064498E" w:rsidP="00EC2E2C">
            <w:pPr>
              <w:ind w:firstLine="0"/>
              <w:jc w:val="left"/>
              <w:rPr>
                <w:rFonts w:eastAsia="Times New Roman" w:cs="Times New Roman"/>
                <w:b/>
                <w:bCs/>
                <w:color w:val="000000"/>
                <w:sz w:val="24"/>
                <w:szCs w:val="24"/>
              </w:rPr>
            </w:pPr>
            <w:r w:rsidRPr="00EC2E2C">
              <w:rPr>
                <w:rFonts w:eastAsia="Times New Roman" w:cs="Times New Roman"/>
                <w:b/>
                <w:bCs/>
                <w:color w:val="000000"/>
                <w:sz w:val="24"/>
                <w:szCs w:val="24"/>
              </w:rPr>
              <w:t>IV</w:t>
            </w:r>
          </w:p>
        </w:tc>
        <w:tc>
          <w:tcPr>
            <w:tcW w:w="4962" w:type="dxa"/>
            <w:shd w:val="clear" w:color="auto" w:fill="auto"/>
            <w:vAlign w:val="center"/>
            <w:hideMark/>
          </w:tcPr>
          <w:p w:rsidR="0064498E" w:rsidRPr="00EC2E2C" w:rsidRDefault="0064498E" w:rsidP="00EC2E2C">
            <w:pPr>
              <w:ind w:firstLine="0"/>
              <w:rPr>
                <w:rFonts w:eastAsia="Times New Roman" w:cs="Times New Roman"/>
                <w:b/>
                <w:bCs/>
                <w:color w:val="000000"/>
                <w:sz w:val="24"/>
                <w:szCs w:val="24"/>
              </w:rPr>
            </w:pPr>
            <w:r w:rsidRPr="00EC2E2C">
              <w:rPr>
                <w:rFonts w:eastAsia="Times New Roman" w:cs="Times New Roman"/>
                <w:b/>
                <w:bCs/>
                <w:color w:val="000000"/>
                <w:sz w:val="24"/>
                <w:szCs w:val="24"/>
              </w:rPr>
              <w:t xml:space="preserve">Quản lý phí </w:t>
            </w:r>
          </w:p>
        </w:tc>
        <w:tc>
          <w:tcPr>
            <w:tcW w:w="1034" w:type="dxa"/>
            <w:shd w:val="clear" w:color="auto" w:fill="auto"/>
            <w:vAlign w:val="center"/>
            <w:hideMark/>
          </w:tcPr>
          <w:p w:rsidR="0064498E" w:rsidRPr="00B805A8" w:rsidRDefault="0064498E" w:rsidP="00A91FAC">
            <w:pPr>
              <w:ind w:firstLine="0"/>
              <w:jc w:val="center"/>
              <w:rPr>
                <w:rFonts w:eastAsia="Times New Roman" w:cs="Times New Roman"/>
                <w:color w:val="000000"/>
                <w:sz w:val="24"/>
                <w:szCs w:val="24"/>
              </w:rPr>
            </w:pPr>
            <w:r w:rsidRPr="00B805A8">
              <w:rPr>
                <w:rFonts w:eastAsia="Times New Roman" w:cs="Times New Roman"/>
                <w:color w:val="000000"/>
                <w:sz w:val="24"/>
                <w:szCs w:val="24"/>
              </w:rPr>
              <w:t>đồng</w:t>
            </w:r>
          </w:p>
        </w:tc>
        <w:tc>
          <w:tcPr>
            <w:tcW w:w="1296" w:type="dxa"/>
            <w:shd w:val="clear" w:color="auto" w:fill="auto"/>
            <w:vAlign w:val="center"/>
            <w:hideMark/>
          </w:tcPr>
          <w:p w:rsidR="0064498E" w:rsidRPr="00EC2E2C" w:rsidRDefault="0064498E"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 </w:t>
            </w:r>
          </w:p>
        </w:tc>
        <w:tc>
          <w:tcPr>
            <w:tcW w:w="1072" w:type="dxa"/>
            <w:shd w:val="clear" w:color="auto" w:fill="auto"/>
            <w:vAlign w:val="center"/>
            <w:hideMark/>
          </w:tcPr>
          <w:p w:rsidR="0064498E" w:rsidRPr="00EC2E2C" w:rsidRDefault="0064498E"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 </w:t>
            </w:r>
          </w:p>
        </w:tc>
        <w:tc>
          <w:tcPr>
            <w:tcW w:w="1912" w:type="dxa"/>
            <w:shd w:val="clear" w:color="auto" w:fill="auto"/>
            <w:noWrap/>
            <w:vAlign w:val="bottom"/>
            <w:hideMark/>
          </w:tcPr>
          <w:p w:rsidR="0064498E" w:rsidRPr="00EC2E2C" w:rsidRDefault="0064498E" w:rsidP="00EC2E2C">
            <w:pPr>
              <w:ind w:firstLine="0"/>
              <w:jc w:val="right"/>
              <w:rPr>
                <w:rFonts w:eastAsia="Times New Roman" w:cs="Times New Roman"/>
                <w:color w:val="000000"/>
                <w:sz w:val="24"/>
                <w:szCs w:val="24"/>
              </w:rPr>
            </w:pPr>
          </w:p>
        </w:tc>
        <w:tc>
          <w:tcPr>
            <w:tcW w:w="1915" w:type="dxa"/>
            <w:shd w:val="clear" w:color="auto" w:fill="auto"/>
            <w:noWrap/>
            <w:vAlign w:val="bottom"/>
            <w:hideMark/>
          </w:tcPr>
          <w:p w:rsidR="0064498E" w:rsidRPr="00EC2E2C" w:rsidRDefault="0064498E" w:rsidP="00EC2E2C">
            <w:pPr>
              <w:ind w:firstLine="0"/>
              <w:jc w:val="right"/>
              <w:rPr>
                <w:rFonts w:eastAsia="Times New Roman" w:cs="Times New Roman"/>
                <w:color w:val="000000"/>
                <w:sz w:val="24"/>
                <w:szCs w:val="24"/>
              </w:rPr>
            </w:pPr>
            <w:r>
              <w:rPr>
                <w:rFonts w:eastAsia="Times New Roman" w:cs="Times New Roman"/>
                <w:color w:val="000000"/>
                <w:sz w:val="24"/>
                <w:szCs w:val="24"/>
              </w:rPr>
              <w:t>22.000.0</w:t>
            </w:r>
            <w:r w:rsidRPr="00EC2E2C">
              <w:rPr>
                <w:rFonts w:eastAsia="Times New Roman" w:cs="Times New Roman"/>
                <w:color w:val="000000"/>
                <w:sz w:val="24"/>
                <w:szCs w:val="24"/>
              </w:rPr>
              <w:t>30</w:t>
            </w:r>
          </w:p>
        </w:tc>
        <w:tc>
          <w:tcPr>
            <w:tcW w:w="1701" w:type="dxa"/>
            <w:shd w:val="clear" w:color="auto" w:fill="auto"/>
            <w:noWrap/>
            <w:vAlign w:val="bottom"/>
            <w:hideMark/>
          </w:tcPr>
          <w:p w:rsidR="0064498E" w:rsidRPr="00EC2E2C" w:rsidRDefault="0064498E" w:rsidP="00EC2E2C">
            <w:pPr>
              <w:ind w:firstLine="0"/>
              <w:jc w:val="left"/>
              <w:rPr>
                <w:rFonts w:eastAsia="Times New Roman" w:cs="Times New Roman"/>
                <w:color w:val="000000"/>
                <w:sz w:val="24"/>
                <w:szCs w:val="24"/>
              </w:rPr>
            </w:pPr>
          </w:p>
        </w:tc>
      </w:tr>
      <w:tr w:rsidR="0064498E" w:rsidRPr="00EC2E2C" w:rsidTr="00786D15">
        <w:trPr>
          <w:trHeight w:val="330"/>
        </w:trPr>
        <w:tc>
          <w:tcPr>
            <w:tcW w:w="5544" w:type="dxa"/>
            <w:gridSpan w:val="2"/>
            <w:shd w:val="clear" w:color="auto" w:fill="auto"/>
            <w:noWrap/>
            <w:vAlign w:val="center"/>
            <w:hideMark/>
          </w:tcPr>
          <w:p w:rsidR="0064498E" w:rsidRPr="00DF7AC9" w:rsidRDefault="0064498E" w:rsidP="00EC2E2C">
            <w:pPr>
              <w:ind w:firstLine="0"/>
              <w:jc w:val="center"/>
              <w:rPr>
                <w:rFonts w:eastAsia="Times New Roman" w:cs="Times New Roman"/>
                <w:b/>
                <w:color w:val="000000"/>
                <w:sz w:val="24"/>
                <w:szCs w:val="24"/>
                <w:lang w:val="vi-VN"/>
              </w:rPr>
            </w:pPr>
            <w:r w:rsidRPr="00DF7AC9">
              <w:rPr>
                <w:rFonts w:eastAsia="Times New Roman" w:cs="Times New Roman"/>
                <w:b/>
                <w:color w:val="000000"/>
                <w:sz w:val="24"/>
                <w:szCs w:val="24"/>
              </w:rPr>
              <w:t xml:space="preserve">TỔNG </w:t>
            </w:r>
            <w:r w:rsidR="00DF7AC9" w:rsidRPr="00DF7AC9">
              <w:rPr>
                <w:rFonts w:eastAsia="Times New Roman" w:cs="Times New Roman"/>
                <w:b/>
                <w:color w:val="000000"/>
                <w:sz w:val="24"/>
                <w:szCs w:val="24"/>
                <w:lang w:val="vi-VN"/>
              </w:rPr>
              <w:t>(</w:t>
            </w:r>
            <w:r w:rsidRPr="00DF7AC9">
              <w:rPr>
                <w:rFonts w:eastAsia="Times New Roman" w:cs="Times New Roman"/>
                <w:b/>
                <w:color w:val="000000"/>
                <w:sz w:val="24"/>
                <w:szCs w:val="24"/>
              </w:rPr>
              <w:t>I + II + III + IV</w:t>
            </w:r>
            <w:r w:rsidR="00DF7AC9" w:rsidRPr="00DF7AC9">
              <w:rPr>
                <w:rFonts w:eastAsia="Times New Roman" w:cs="Times New Roman"/>
                <w:b/>
                <w:color w:val="000000"/>
                <w:sz w:val="24"/>
                <w:szCs w:val="24"/>
                <w:lang w:val="vi-VN"/>
              </w:rPr>
              <w:t>)</w:t>
            </w:r>
          </w:p>
        </w:tc>
        <w:tc>
          <w:tcPr>
            <w:tcW w:w="1034" w:type="dxa"/>
            <w:shd w:val="clear" w:color="auto" w:fill="auto"/>
            <w:noWrap/>
            <w:vAlign w:val="center"/>
            <w:hideMark/>
          </w:tcPr>
          <w:p w:rsidR="0064498E" w:rsidRPr="00EC2E2C" w:rsidRDefault="0064498E" w:rsidP="00EC2E2C">
            <w:pPr>
              <w:ind w:firstLine="0"/>
              <w:jc w:val="left"/>
              <w:rPr>
                <w:rFonts w:eastAsia="Times New Roman" w:cs="Times New Roman"/>
                <w:color w:val="000000"/>
                <w:sz w:val="24"/>
                <w:szCs w:val="24"/>
              </w:rPr>
            </w:pPr>
          </w:p>
        </w:tc>
        <w:tc>
          <w:tcPr>
            <w:tcW w:w="1296" w:type="dxa"/>
            <w:shd w:val="clear" w:color="auto" w:fill="auto"/>
            <w:noWrap/>
            <w:vAlign w:val="center"/>
            <w:hideMark/>
          </w:tcPr>
          <w:p w:rsidR="0064498E" w:rsidRPr="00EC2E2C" w:rsidRDefault="0064498E" w:rsidP="00EC2E2C">
            <w:pPr>
              <w:ind w:firstLine="0"/>
              <w:jc w:val="left"/>
              <w:rPr>
                <w:rFonts w:eastAsia="Times New Roman" w:cs="Times New Roman"/>
                <w:color w:val="000000"/>
                <w:sz w:val="24"/>
                <w:szCs w:val="24"/>
              </w:rPr>
            </w:pPr>
          </w:p>
        </w:tc>
        <w:tc>
          <w:tcPr>
            <w:tcW w:w="1072" w:type="dxa"/>
            <w:shd w:val="clear" w:color="auto" w:fill="auto"/>
            <w:noWrap/>
            <w:vAlign w:val="center"/>
            <w:hideMark/>
          </w:tcPr>
          <w:p w:rsidR="0064498E" w:rsidRPr="00EC2E2C" w:rsidRDefault="0064498E" w:rsidP="00EC2E2C">
            <w:pPr>
              <w:ind w:firstLine="0"/>
              <w:jc w:val="left"/>
              <w:rPr>
                <w:rFonts w:eastAsia="Times New Roman" w:cs="Times New Roman"/>
                <w:color w:val="000000"/>
                <w:sz w:val="24"/>
                <w:szCs w:val="24"/>
              </w:rPr>
            </w:pPr>
          </w:p>
        </w:tc>
        <w:tc>
          <w:tcPr>
            <w:tcW w:w="1912" w:type="dxa"/>
            <w:shd w:val="clear" w:color="auto" w:fill="auto"/>
            <w:noWrap/>
            <w:vAlign w:val="center"/>
            <w:hideMark/>
          </w:tcPr>
          <w:p w:rsidR="0064498E" w:rsidRPr="00EC2E2C" w:rsidRDefault="0064498E" w:rsidP="00EC2E2C">
            <w:pPr>
              <w:ind w:firstLine="0"/>
              <w:jc w:val="right"/>
              <w:rPr>
                <w:rFonts w:eastAsia="Times New Roman" w:cs="Times New Roman"/>
                <w:color w:val="000000"/>
                <w:sz w:val="24"/>
                <w:szCs w:val="24"/>
              </w:rPr>
            </w:pPr>
          </w:p>
        </w:tc>
        <w:tc>
          <w:tcPr>
            <w:tcW w:w="1915" w:type="dxa"/>
            <w:shd w:val="clear" w:color="auto" w:fill="auto"/>
            <w:noWrap/>
            <w:vAlign w:val="center"/>
            <w:hideMark/>
          </w:tcPr>
          <w:p w:rsidR="0064498E" w:rsidRPr="00EC2E2C" w:rsidRDefault="0064498E" w:rsidP="00076D64">
            <w:pPr>
              <w:ind w:firstLine="0"/>
              <w:jc w:val="right"/>
              <w:rPr>
                <w:rFonts w:eastAsia="Times New Roman" w:cs="Times New Roman"/>
                <w:b/>
                <w:color w:val="000000"/>
                <w:sz w:val="24"/>
                <w:szCs w:val="24"/>
              </w:rPr>
            </w:pPr>
            <w:r w:rsidRPr="00EC2E2C">
              <w:rPr>
                <w:rFonts w:eastAsia="Times New Roman" w:cs="Times New Roman"/>
                <w:b/>
                <w:color w:val="000000"/>
                <w:sz w:val="24"/>
                <w:szCs w:val="24"/>
              </w:rPr>
              <w:t xml:space="preserve">        734.704.</w:t>
            </w:r>
            <w:r>
              <w:rPr>
                <w:rFonts w:eastAsia="Times New Roman" w:cs="Times New Roman"/>
                <w:b/>
                <w:color w:val="000000"/>
                <w:sz w:val="24"/>
                <w:szCs w:val="24"/>
              </w:rPr>
              <w:t>0</w:t>
            </w:r>
            <w:r w:rsidRPr="00EC2E2C">
              <w:rPr>
                <w:rFonts w:eastAsia="Times New Roman" w:cs="Times New Roman"/>
                <w:b/>
                <w:color w:val="000000"/>
                <w:sz w:val="24"/>
                <w:szCs w:val="24"/>
              </w:rPr>
              <w:t xml:space="preserve">00 </w:t>
            </w:r>
          </w:p>
        </w:tc>
        <w:tc>
          <w:tcPr>
            <w:tcW w:w="1701" w:type="dxa"/>
            <w:shd w:val="clear" w:color="auto" w:fill="auto"/>
            <w:noWrap/>
            <w:vAlign w:val="bottom"/>
            <w:hideMark/>
          </w:tcPr>
          <w:p w:rsidR="0064498E" w:rsidRPr="00EC2E2C" w:rsidRDefault="0064498E" w:rsidP="00EC2E2C">
            <w:pPr>
              <w:ind w:firstLine="0"/>
              <w:jc w:val="right"/>
              <w:rPr>
                <w:rFonts w:eastAsia="Times New Roman" w:cs="Times New Roman"/>
                <w:b/>
                <w:color w:val="000000"/>
                <w:sz w:val="24"/>
                <w:szCs w:val="24"/>
              </w:rPr>
            </w:pPr>
            <w:r w:rsidRPr="00EC2E2C">
              <w:rPr>
                <w:rFonts w:eastAsia="Times New Roman" w:cs="Times New Roman"/>
                <w:b/>
                <w:color w:val="000000"/>
                <w:sz w:val="24"/>
                <w:szCs w:val="24"/>
              </w:rPr>
              <w:t xml:space="preserve">107.500.000 </w:t>
            </w:r>
          </w:p>
        </w:tc>
      </w:tr>
    </w:tbl>
    <w:p w:rsidR="00A00888" w:rsidRPr="00AB2B77" w:rsidRDefault="00A00888" w:rsidP="00A00888">
      <w:pPr>
        <w:pStyle w:val="ListParagraph"/>
        <w:spacing w:before="120"/>
        <w:ind w:firstLine="0"/>
        <w:rPr>
          <w:rFonts w:cs="Times New Roman"/>
          <w:b/>
          <w:szCs w:val="26"/>
        </w:rPr>
      </w:pPr>
    </w:p>
    <w:p w:rsidR="00CE4606" w:rsidRDefault="00CE4606">
      <w:pPr>
        <w:spacing w:after="200" w:line="276" w:lineRule="auto"/>
        <w:ind w:firstLine="0"/>
        <w:jc w:val="left"/>
        <w:rPr>
          <w:rFonts w:eastAsia="Times New Roman" w:cs="Times New Roman"/>
          <w:b/>
          <w:bCs/>
          <w:szCs w:val="16"/>
        </w:rPr>
      </w:pPr>
      <w:bookmarkStart w:id="135" w:name="_Toc485280453"/>
      <w:r>
        <w:br w:type="page"/>
      </w:r>
    </w:p>
    <w:p w:rsidR="009636F6" w:rsidRPr="00AB2B77" w:rsidRDefault="00035E5C" w:rsidP="00035E5C">
      <w:pPr>
        <w:pStyle w:val="Caption"/>
        <w:rPr>
          <w:szCs w:val="26"/>
        </w:rPr>
      </w:pPr>
      <w:r w:rsidRPr="00FB244B">
        <w:lastRenderedPageBreak/>
        <w:t xml:space="preserve">Bảng 3- </w:t>
      </w:r>
      <w:r w:rsidR="008077F3" w:rsidRPr="00FB244B">
        <w:fldChar w:fldCharType="begin"/>
      </w:r>
      <w:r w:rsidR="005974F1" w:rsidRPr="00FB244B">
        <w:instrText xml:space="preserve"> SEQ Bảng_3- \* ARABIC </w:instrText>
      </w:r>
      <w:r w:rsidR="008077F3" w:rsidRPr="00FB244B">
        <w:fldChar w:fldCharType="separate"/>
      </w:r>
      <w:r w:rsidRPr="00FB244B">
        <w:rPr>
          <w:noProof/>
        </w:rPr>
        <w:t>5</w:t>
      </w:r>
      <w:r w:rsidR="008077F3" w:rsidRPr="00FB244B">
        <w:rPr>
          <w:noProof/>
        </w:rPr>
        <w:fldChar w:fldCharType="end"/>
      </w:r>
      <w:r w:rsidRPr="00FB244B">
        <w:t xml:space="preserve">: </w:t>
      </w:r>
      <w:r w:rsidR="000400C7" w:rsidRPr="00FB244B">
        <w:rPr>
          <w:szCs w:val="26"/>
        </w:rPr>
        <w:t>Kinh phí đề nghị hỗ trợ năm 2018</w:t>
      </w:r>
      <w:bookmarkEnd w:id="135"/>
    </w:p>
    <w:tbl>
      <w:tblPr>
        <w:tblW w:w="1461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0"/>
        <w:gridCol w:w="4954"/>
        <w:gridCol w:w="1044"/>
        <w:gridCol w:w="1365"/>
        <w:gridCol w:w="1056"/>
        <w:gridCol w:w="1958"/>
        <w:gridCol w:w="1948"/>
        <w:gridCol w:w="1701"/>
      </w:tblGrid>
      <w:tr w:rsidR="00EC2E2C" w:rsidRPr="00EC2E2C" w:rsidTr="00786D15">
        <w:trPr>
          <w:trHeight w:val="990"/>
        </w:trPr>
        <w:tc>
          <w:tcPr>
            <w:tcW w:w="590" w:type="dxa"/>
            <w:shd w:val="clear" w:color="auto" w:fill="auto"/>
            <w:noWrap/>
            <w:vAlign w:val="center"/>
            <w:hideMark/>
          </w:tcPr>
          <w:p w:rsidR="00EC2E2C" w:rsidRPr="00EC2E2C" w:rsidRDefault="00EC2E2C" w:rsidP="00EC2E2C">
            <w:pPr>
              <w:ind w:firstLine="0"/>
              <w:jc w:val="left"/>
              <w:rPr>
                <w:rFonts w:eastAsia="Times New Roman" w:cs="Times New Roman"/>
                <w:b/>
                <w:bCs/>
                <w:color w:val="000000"/>
                <w:sz w:val="24"/>
                <w:szCs w:val="24"/>
              </w:rPr>
            </w:pPr>
            <w:r w:rsidRPr="00EC2E2C">
              <w:rPr>
                <w:rFonts w:eastAsia="Times New Roman" w:cs="Times New Roman"/>
                <w:b/>
                <w:bCs/>
                <w:color w:val="000000"/>
                <w:sz w:val="24"/>
                <w:szCs w:val="24"/>
              </w:rPr>
              <w:t>TT</w:t>
            </w:r>
          </w:p>
        </w:tc>
        <w:tc>
          <w:tcPr>
            <w:tcW w:w="4954" w:type="dxa"/>
            <w:shd w:val="clear" w:color="auto" w:fill="auto"/>
            <w:vAlign w:val="center"/>
            <w:hideMark/>
          </w:tcPr>
          <w:p w:rsidR="00EC2E2C" w:rsidRPr="00EC2E2C" w:rsidRDefault="00EC2E2C" w:rsidP="009B1303">
            <w:pPr>
              <w:ind w:firstLine="0"/>
              <w:jc w:val="center"/>
              <w:rPr>
                <w:rFonts w:eastAsia="Times New Roman" w:cs="Times New Roman"/>
                <w:b/>
                <w:bCs/>
                <w:color w:val="000000"/>
                <w:sz w:val="24"/>
                <w:szCs w:val="24"/>
              </w:rPr>
            </w:pPr>
            <w:r w:rsidRPr="00EC2E2C">
              <w:rPr>
                <w:rFonts w:eastAsia="Times New Roman" w:cs="Times New Roman"/>
                <w:b/>
                <w:bCs/>
                <w:color w:val="000000"/>
                <w:sz w:val="24"/>
                <w:szCs w:val="24"/>
              </w:rPr>
              <w:t>Hạng mục</w:t>
            </w:r>
          </w:p>
        </w:tc>
        <w:tc>
          <w:tcPr>
            <w:tcW w:w="1044" w:type="dxa"/>
            <w:shd w:val="clear" w:color="auto" w:fill="auto"/>
            <w:vAlign w:val="center"/>
            <w:hideMark/>
          </w:tcPr>
          <w:p w:rsidR="00EC2E2C" w:rsidRPr="00EC2E2C" w:rsidRDefault="00EC2E2C" w:rsidP="00EC2E2C">
            <w:pPr>
              <w:ind w:firstLine="0"/>
              <w:jc w:val="left"/>
              <w:rPr>
                <w:rFonts w:eastAsia="Times New Roman" w:cs="Times New Roman"/>
                <w:b/>
                <w:bCs/>
                <w:color w:val="000000"/>
                <w:sz w:val="24"/>
                <w:szCs w:val="24"/>
              </w:rPr>
            </w:pPr>
            <w:r w:rsidRPr="00EC2E2C">
              <w:rPr>
                <w:rFonts w:eastAsia="Times New Roman" w:cs="Times New Roman"/>
                <w:b/>
                <w:bCs/>
                <w:color w:val="000000"/>
                <w:sz w:val="24"/>
                <w:szCs w:val="24"/>
              </w:rPr>
              <w:t>Đơn vị tính</w:t>
            </w:r>
          </w:p>
        </w:tc>
        <w:tc>
          <w:tcPr>
            <w:tcW w:w="1365" w:type="dxa"/>
            <w:shd w:val="clear" w:color="auto" w:fill="auto"/>
            <w:vAlign w:val="center"/>
            <w:hideMark/>
          </w:tcPr>
          <w:p w:rsidR="00EC2E2C" w:rsidRPr="00EC2E2C" w:rsidRDefault="00EC2E2C" w:rsidP="00EC2E2C">
            <w:pPr>
              <w:ind w:firstLine="0"/>
              <w:jc w:val="center"/>
              <w:rPr>
                <w:rFonts w:eastAsia="Times New Roman" w:cs="Times New Roman"/>
                <w:b/>
                <w:bCs/>
                <w:color w:val="000000"/>
                <w:sz w:val="24"/>
                <w:szCs w:val="24"/>
              </w:rPr>
            </w:pPr>
            <w:r w:rsidRPr="00EC2E2C">
              <w:rPr>
                <w:rFonts w:eastAsia="Times New Roman" w:cs="Times New Roman"/>
                <w:b/>
                <w:bCs/>
                <w:color w:val="000000"/>
                <w:sz w:val="24"/>
                <w:szCs w:val="24"/>
              </w:rPr>
              <w:t>Đơn giá (1.000 đ)</w:t>
            </w:r>
          </w:p>
        </w:tc>
        <w:tc>
          <w:tcPr>
            <w:tcW w:w="1056" w:type="dxa"/>
            <w:shd w:val="clear" w:color="auto" w:fill="auto"/>
            <w:vAlign w:val="center"/>
            <w:hideMark/>
          </w:tcPr>
          <w:p w:rsidR="00EC2E2C" w:rsidRPr="00EC2E2C" w:rsidRDefault="00EC2E2C" w:rsidP="00EC2E2C">
            <w:pPr>
              <w:ind w:firstLine="0"/>
              <w:jc w:val="center"/>
              <w:rPr>
                <w:rFonts w:eastAsia="Times New Roman" w:cs="Times New Roman"/>
                <w:b/>
                <w:bCs/>
                <w:color w:val="000000"/>
                <w:sz w:val="24"/>
                <w:szCs w:val="24"/>
              </w:rPr>
            </w:pPr>
            <w:r w:rsidRPr="00EC2E2C">
              <w:rPr>
                <w:rFonts w:eastAsia="Times New Roman" w:cs="Times New Roman"/>
                <w:b/>
                <w:bCs/>
                <w:color w:val="000000"/>
                <w:sz w:val="24"/>
                <w:szCs w:val="24"/>
              </w:rPr>
              <w:t xml:space="preserve">Số lượng </w:t>
            </w:r>
          </w:p>
        </w:tc>
        <w:tc>
          <w:tcPr>
            <w:tcW w:w="1958" w:type="dxa"/>
            <w:shd w:val="clear" w:color="auto" w:fill="auto"/>
            <w:vAlign w:val="center"/>
            <w:hideMark/>
          </w:tcPr>
          <w:p w:rsidR="00EC2E2C" w:rsidRPr="00EC2E2C" w:rsidRDefault="00EC2E2C" w:rsidP="00EC2E2C">
            <w:pPr>
              <w:ind w:firstLine="0"/>
              <w:jc w:val="center"/>
              <w:rPr>
                <w:rFonts w:eastAsia="Times New Roman" w:cs="Times New Roman"/>
                <w:b/>
                <w:bCs/>
                <w:color w:val="000000"/>
                <w:sz w:val="24"/>
                <w:szCs w:val="24"/>
              </w:rPr>
            </w:pPr>
            <w:r w:rsidRPr="00EC2E2C">
              <w:rPr>
                <w:rFonts w:eastAsia="Times New Roman" w:cs="Times New Roman"/>
                <w:b/>
                <w:bCs/>
                <w:color w:val="000000"/>
                <w:sz w:val="24"/>
                <w:szCs w:val="24"/>
              </w:rPr>
              <w:t>Thành tiền (1.000 đ)</w:t>
            </w:r>
          </w:p>
        </w:tc>
        <w:tc>
          <w:tcPr>
            <w:tcW w:w="1948" w:type="dxa"/>
            <w:shd w:val="clear" w:color="auto" w:fill="auto"/>
            <w:vAlign w:val="center"/>
            <w:hideMark/>
          </w:tcPr>
          <w:p w:rsidR="00EC2E2C" w:rsidRPr="00EC2E2C" w:rsidRDefault="00EC2E2C" w:rsidP="00EC2E2C">
            <w:pPr>
              <w:ind w:firstLine="0"/>
              <w:jc w:val="center"/>
              <w:rPr>
                <w:rFonts w:eastAsia="Times New Roman" w:cs="Times New Roman"/>
                <w:b/>
                <w:bCs/>
                <w:color w:val="000000"/>
                <w:sz w:val="24"/>
                <w:szCs w:val="24"/>
              </w:rPr>
            </w:pPr>
            <w:r w:rsidRPr="00EC2E2C">
              <w:rPr>
                <w:rFonts w:eastAsia="Times New Roman" w:cs="Times New Roman"/>
                <w:b/>
                <w:bCs/>
                <w:color w:val="000000"/>
                <w:sz w:val="24"/>
                <w:szCs w:val="24"/>
              </w:rPr>
              <w:t>Vốn dự án hỗ trợ giao HTX  (đồng)</w:t>
            </w:r>
          </w:p>
        </w:tc>
        <w:tc>
          <w:tcPr>
            <w:tcW w:w="1701" w:type="dxa"/>
            <w:shd w:val="clear" w:color="auto" w:fill="auto"/>
            <w:vAlign w:val="center"/>
            <w:hideMark/>
          </w:tcPr>
          <w:p w:rsidR="00EC2E2C" w:rsidRPr="00EC2E2C" w:rsidRDefault="00EC2E2C" w:rsidP="00786D15">
            <w:pPr>
              <w:ind w:firstLine="0"/>
              <w:jc w:val="center"/>
              <w:rPr>
                <w:rFonts w:eastAsia="Times New Roman" w:cs="Times New Roman"/>
                <w:b/>
                <w:bCs/>
                <w:color w:val="000000"/>
                <w:sz w:val="24"/>
                <w:szCs w:val="24"/>
              </w:rPr>
            </w:pPr>
            <w:r w:rsidRPr="00EC2E2C">
              <w:rPr>
                <w:rFonts w:eastAsia="Times New Roman" w:cs="Times New Roman"/>
                <w:b/>
                <w:bCs/>
                <w:color w:val="000000"/>
                <w:sz w:val="24"/>
                <w:szCs w:val="24"/>
              </w:rPr>
              <w:t>Vốn đối ứng (đồng)</w:t>
            </w:r>
          </w:p>
        </w:tc>
      </w:tr>
      <w:tr w:rsidR="00EC2E2C" w:rsidRPr="00EC2E2C" w:rsidTr="00786D15">
        <w:trPr>
          <w:trHeight w:val="330"/>
        </w:trPr>
        <w:tc>
          <w:tcPr>
            <w:tcW w:w="590" w:type="dxa"/>
            <w:shd w:val="clear" w:color="auto" w:fill="auto"/>
            <w:vAlign w:val="center"/>
            <w:hideMark/>
          </w:tcPr>
          <w:p w:rsidR="00EC2E2C" w:rsidRPr="00EC2E2C" w:rsidRDefault="00EC2E2C" w:rsidP="00EC2E2C">
            <w:pPr>
              <w:ind w:firstLine="0"/>
              <w:jc w:val="center"/>
              <w:rPr>
                <w:rFonts w:eastAsia="Times New Roman" w:cs="Times New Roman"/>
                <w:b/>
                <w:bCs/>
                <w:color w:val="000000"/>
                <w:sz w:val="24"/>
                <w:szCs w:val="24"/>
              </w:rPr>
            </w:pPr>
            <w:r w:rsidRPr="00EC2E2C">
              <w:rPr>
                <w:rFonts w:eastAsia="Times New Roman" w:cs="Times New Roman"/>
                <w:b/>
                <w:bCs/>
                <w:color w:val="000000"/>
                <w:sz w:val="24"/>
                <w:szCs w:val="24"/>
              </w:rPr>
              <w:t>I</w:t>
            </w:r>
          </w:p>
        </w:tc>
        <w:tc>
          <w:tcPr>
            <w:tcW w:w="4954" w:type="dxa"/>
            <w:shd w:val="clear" w:color="auto" w:fill="auto"/>
            <w:vAlign w:val="center"/>
            <w:hideMark/>
          </w:tcPr>
          <w:p w:rsidR="00EC2E2C" w:rsidRPr="00EC2E2C" w:rsidRDefault="00EC2E2C" w:rsidP="00EC2E2C">
            <w:pPr>
              <w:ind w:firstLine="0"/>
              <w:rPr>
                <w:rFonts w:eastAsia="Times New Roman" w:cs="Times New Roman"/>
                <w:b/>
                <w:bCs/>
                <w:color w:val="000000"/>
                <w:sz w:val="24"/>
                <w:szCs w:val="24"/>
              </w:rPr>
            </w:pPr>
            <w:r w:rsidRPr="00EC2E2C">
              <w:rPr>
                <w:rFonts w:eastAsia="Times New Roman" w:cs="Times New Roman"/>
                <w:b/>
                <w:bCs/>
                <w:color w:val="000000"/>
                <w:sz w:val="24"/>
                <w:szCs w:val="24"/>
              </w:rPr>
              <w:t>Nguyên liệu, năng lượng</w:t>
            </w:r>
          </w:p>
        </w:tc>
        <w:tc>
          <w:tcPr>
            <w:tcW w:w="1044" w:type="dxa"/>
            <w:shd w:val="clear" w:color="auto" w:fill="auto"/>
            <w:vAlign w:val="center"/>
            <w:hideMark/>
          </w:tcPr>
          <w:p w:rsidR="00EC2E2C" w:rsidRPr="00EC2E2C" w:rsidRDefault="00EC2E2C" w:rsidP="00EC2E2C">
            <w:pPr>
              <w:ind w:firstLine="0"/>
              <w:rPr>
                <w:rFonts w:eastAsia="Times New Roman" w:cs="Times New Roman"/>
                <w:color w:val="000000"/>
                <w:sz w:val="24"/>
                <w:szCs w:val="24"/>
              </w:rPr>
            </w:pPr>
            <w:r w:rsidRPr="00EC2E2C">
              <w:rPr>
                <w:rFonts w:eastAsia="Times New Roman" w:cs="Times New Roman"/>
                <w:color w:val="000000"/>
                <w:sz w:val="24"/>
                <w:szCs w:val="24"/>
              </w:rPr>
              <w:t> </w:t>
            </w:r>
          </w:p>
        </w:tc>
        <w:tc>
          <w:tcPr>
            <w:tcW w:w="1365"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w:t>
            </w:r>
          </w:p>
        </w:tc>
        <w:tc>
          <w:tcPr>
            <w:tcW w:w="1056" w:type="dxa"/>
            <w:shd w:val="clear" w:color="auto" w:fill="auto"/>
            <w:noWrap/>
            <w:vAlign w:val="center"/>
            <w:hideMark/>
          </w:tcPr>
          <w:p w:rsidR="00EC2E2C" w:rsidRPr="00EC2E2C" w:rsidRDefault="00EC2E2C"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 </w:t>
            </w:r>
          </w:p>
        </w:tc>
        <w:tc>
          <w:tcPr>
            <w:tcW w:w="1958" w:type="dxa"/>
            <w:shd w:val="clear" w:color="auto" w:fill="auto"/>
            <w:noWrap/>
            <w:vAlign w:val="center"/>
            <w:hideMark/>
          </w:tcPr>
          <w:p w:rsidR="00EC2E2C" w:rsidRPr="00EC2E2C" w:rsidRDefault="00EC2E2C" w:rsidP="00EC2E2C">
            <w:pPr>
              <w:ind w:firstLine="0"/>
              <w:jc w:val="right"/>
              <w:rPr>
                <w:rFonts w:eastAsia="Times New Roman" w:cs="Times New Roman"/>
                <w:b/>
                <w:bCs/>
                <w:color w:val="000000"/>
                <w:sz w:val="24"/>
                <w:szCs w:val="24"/>
              </w:rPr>
            </w:pPr>
            <w:r w:rsidRPr="00EC2E2C">
              <w:rPr>
                <w:rFonts w:eastAsia="Times New Roman" w:cs="Times New Roman"/>
                <w:b/>
                <w:bCs/>
                <w:color w:val="000000"/>
                <w:sz w:val="24"/>
                <w:szCs w:val="24"/>
              </w:rPr>
              <w:t> </w:t>
            </w:r>
          </w:p>
        </w:tc>
        <w:tc>
          <w:tcPr>
            <w:tcW w:w="1948" w:type="dxa"/>
            <w:shd w:val="clear" w:color="auto" w:fill="auto"/>
            <w:noWrap/>
            <w:vAlign w:val="center"/>
            <w:hideMark/>
          </w:tcPr>
          <w:p w:rsidR="00EC2E2C" w:rsidRPr="00EC2E2C" w:rsidRDefault="00EC2E2C" w:rsidP="00EC2E2C">
            <w:pPr>
              <w:ind w:firstLine="0"/>
              <w:jc w:val="right"/>
              <w:rPr>
                <w:rFonts w:eastAsia="Times New Roman" w:cs="Times New Roman"/>
                <w:b/>
                <w:bCs/>
                <w:color w:val="000000"/>
                <w:sz w:val="24"/>
                <w:szCs w:val="24"/>
              </w:rPr>
            </w:pPr>
            <w:r w:rsidRPr="00EC2E2C">
              <w:rPr>
                <w:rFonts w:eastAsia="Times New Roman" w:cs="Times New Roman"/>
                <w:b/>
                <w:bCs/>
                <w:color w:val="000000"/>
                <w:sz w:val="24"/>
                <w:szCs w:val="24"/>
              </w:rPr>
              <w:t>285.650.985</w:t>
            </w:r>
          </w:p>
        </w:tc>
        <w:tc>
          <w:tcPr>
            <w:tcW w:w="1701" w:type="dxa"/>
            <w:shd w:val="clear" w:color="auto" w:fill="auto"/>
            <w:noWrap/>
            <w:vAlign w:val="bottom"/>
            <w:hideMark/>
          </w:tcPr>
          <w:p w:rsidR="00EC2E2C" w:rsidRPr="00B805A8" w:rsidRDefault="00B805A8" w:rsidP="00B805A8">
            <w:pPr>
              <w:ind w:firstLine="0"/>
              <w:jc w:val="right"/>
              <w:rPr>
                <w:rFonts w:eastAsia="Times New Roman" w:cs="Times New Roman"/>
                <w:b/>
                <w:color w:val="000000"/>
                <w:sz w:val="24"/>
                <w:szCs w:val="24"/>
              </w:rPr>
            </w:pPr>
            <w:r w:rsidRPr="00B805A8">
              <w:rPr>
                <w:rFonts w:eastAsia="Times New Roman" w:cs="Times New Roman"/>
                <w:b/>
                <w:color w:val="000000"/>
                <w:sz w:val="24"/>
                <w:szCs w:val="24"/>
              </w:rPr>
              <w:t>107.500.000</w:t>
            </w:r>
          </w:p>
        </w:tc>
      </w:tr>
      <w:tr w:rsidR="00EC2E2C" w:rsidRPr="00EC2E2C" w:rsidTr="00786D15">
        <w:trPr>
          <w:trHeight w:val="330"/>
        </w:trPr>
        <w:tc>
          <w:tcPr>
            <w:tcW w:w="590" w:type="dxa"/>
            <w:shd w:val="clear" w:color="auto" w:fill="auto"/>
            <w:vAlign w:val="center"/>
            <w:hideMark/>
          </w:tcPr>
          <w:p w:rsidR="00EC2E2C" w:rsidRPr="00EC2E2C" w:rsidRDefault="00EC2E2C" w:rsidP="00EC2E2C">
            <w:pPr>
              <w:ind w:firstLine="0"/>
              <w:jc w:val="center"/>
              <w:rPr>
                <w:rFonts w:eastAsia="Times New Roman" w:cs="Times New Roman"/>
                <w:b/>
                <w:bCs/>
                <w:color w:val="000000"/>
                <w:sz w:val="24"/>
                <w:szCs w:val="24"/>
              </w:rPr>
            </w:pPr>
            <w:r w:rsidRPr="00EC2E2C">
              <w:rPr>
                <w:rFonts w:eastAsia="Times New Roman" w:cs="Times New Roman"/>
                <w:b/>
                <w:bCs/>
                <w:color w:val="000000"/>
                <w:sz w:val="24"/>
                <w:szCs w:val="24"/>
              </w:rPr>
              <w:t>1.1</w:t>
            </w:r>
          </w:p>
        </w:tc>
        <w:tc>
          <w:tcPr>
            <w:tcW w:w="4954" w:type="dxa"/>
            <w:shd w:val="clear" w:color="auto" w:fill="auto"/>
            <w:vAlign w:val="center"/>
            <w:hideMark/>
          </w:tcPr>
          <w:p w:rsidR="00EC2E2C" w:rsidRPr="00EC2E2C" w:rsidRDefault="00EC2E2C" w:rsidP="00EC2E2C">
            <w:pPr>
              <w:ind w:firstLine="0"/>
              <w:rPr>
                <w:rFonts w:eastAsia="Times New Roman" w:cs="Times New Roman"/>
                <w:b/>
                <w:bCs/>
                <w:color w:val="000000"/>
                <w:sz w:val="24"/>
                <w:szCs w:val="24"/>
              </w:rPr>
            </w:pPr>
            <w:r w:rsidRPr="00EC2E2C">
              <w:rPr>
                <w:rFonts w:eastAsia="Times New Roman" w:cs="Times New Roman"/>
                <w:b/>
                <w:bCs/>
                <w:color w:val="000000"/>
                <w:sz w:val="24"/>
                <w:szCs w:val="24"/>
              </w:rPr>
              <w:t xml:space="preserve">Hạt giống cây trồng xen </w:t>
            </w:r>
          </w:p>
        </w:tc>
        <w:tc>
          <w:tcPr>
            <w:tcW w:w="1044" w:type="dxa"/>
            <w:shd w:val="clear" w:color="auto" w:fill="auto"/>
            <w:vAlign w:val="center"/>
            <w:hideMark/>
          </w:tcPr>
          <w:p w:rsidR="00EC2E2C" w:rsidRPr="00EC2E2C" w:rsidRDefault="00EC2E2C" w:rsidP="00EC2E2C">
            <w:pPr>
              <w:ind w:firstLine="0"/>
              <w:rPr>
                <w:rFonts w:eastAsia="Times New Roman" w:cs="Times New Roman"/>
                <w:color w:val="000000"/>
                <w:sz w:val="24"/>
                <w:szCs w:val="24"/>
              </w:rPr>
            </w:pPr>
            <w:r w:rsidRPr="00EC2E2C">
              <w:rPr>
                <w:rFonts w:eastAsia="Times New Roman" w:cs="Times New Roman"/>
                <w:color w:val="000000"/>
                <w:sz w:val="24"/>
                <w:szCs w:val="24"/>
              </w:rPr>
              <w:t> </w:t>
            </w:r>
          </w:p>
        </w:tc>
        <w:tc>
          <w:tcPr>
            <w:tcW w:w="1365"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w:t>
            </w:r>
          </w:p>
        </w:tc>
        <w:tc>
          <w:tcPr>
            <w:tcW w:w="1056" w:type="dxa"/>
            <w:shd w:val="clear" w:color="auto" w:fill="auto"/>
            <w:noWrap/>
            <w:vAlign w:val="center"/>
            <w:hideMark/>
          </w:tcPr>
          <w:p w:rsidR="00EC2E2C" w:rsidRPr="00EC2E2C" w:rsidRDefault="00EC2E2C"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 </w:t>
            </w:r>
          </w:p>
        </w:tc>
        <w:tc>
          <w:tcPr>
            <w:tcW w:w="1958" w:type="dxa"/>
            <w:shd w:val="clear" w:color="auto" w:fill="auto"/>
            <w:noWrap/>
            <w:vAlign w:val="center"/>
            <w:hideMark/>
          </w:tcPr>
          <w:p w:rsidR="00EC2E2C" w:rsidRPr="00EC2E2C" w:rsidRDefault="00EC2E2C" w:rsidP="00EC2E2C">
            <w:pPr>
              <w:ind w:firstLine="0"/>
              <w:jc w:val="right"/>
              <w:rPr>
                <w:rFonts w:eastAsia="Times New Roman" w:cs="Times New Roman"/>
                <w:b/>
                <w:bCs/>
                <w:color w:val="000000"/>
                <w:sz w:val="24"/>
                <w:szCs w:val="24"/>
              </w:rPr>
            </w:pPr>
            <w:r w:rsidRPr="00EC2E2C">
              <w:rPr>
                <w:rFonts w:eastAsia="Times New Roman" w:cs="Times New Roman"/>
                <w:b/>
                <w:bCs/>
                <w:color w:val="000000"/>
                <w:sz w:val="24"/>
                <w:szCs w:val="24"/>
              </w:rPr>
              <w:t> </w:t>
            </w:r>
          </w:p>
        </w:tc>
        <w:tc>
          <w:tcPr>
            <w:tcW w:w="1948" w:type="dxa"/>
            <w:shd w:val="clear" w:color="auto" w:fill="auto"/>
            <w:noWrap/>
            <w:vAlign w:val="center"/>
            <w:hideMark/>
          </w:tcPr>
          <w:p w:rsidR="00EC2E2C" w:rsidRPr="00EC2E2C" w:rsidRDefault="00EC2E2C" w:rsidP="00EC2E2C">
            <w:pPr>
              <w:ind w:firstLine="0"/>
              <w:jc w:val="right"/>
              <w:rPr>
                <w:rFonts w:eastAsia="Times New Roman" w:cs="Times New Roman"/>
                <w:b/>
                <w:bCs/>
                <w:color w:val="000000"/>
                <w:sz w:val="24"/>
                <w:szCs w:val="24"/>
              </w:rPr>
            </w:pPr>
            <w:r w:rsidRPr="00EC2E2C">
              <w:rPr>
                <w:rFonts w:eastAsia="Times New Roman" w:cs="Times New Roman"/>
                <w:b/>
                <w:bCs/>
                <w:color w:val="000000"/>
                <w:sz w:val="24"/>
                <w:szCs w:val="24"/>
              </w:rPr>
              <w:t> </w:t>
            </w:r>
          </w:p>
        </w:tc>
        <w:tc>
          <w:tcPr>
            <w:tcW w:w="1701" w:type="dxa"/>
            <w:shd w:val="clear" w:color="auto" w:fill="auto"/>
            <w:noWrap/>
            <w:vAlign w:val="bottom"/>
            <w:hideMark/>
          </w:tcPr>
          <w:p w:rsidR="00EC2E2C" w:rsidRPr="00EC2E2C" w:rsidRDefault="00EC2E2C" w:rsidP="00EC2E2C">
            <w:pPr>
              <w:ind w:firstLine="0"/>
              <w:jc w:val="right"/>
              <w:rPr>
                <w:rFonts w:eastAsia="Times New Roman" w:cs="Times New Roman"/>
                <w:color w:val="000000"/>
                <w:sz w:val="24"/>
                <w:szCs w:val="24"/>
              </w:rPr>
            </w:pPr>
          </w:p>
        </w:tc>
      </w:tr>
      <w:tr w:rsidR="00EC2E2C" w:rsidRPr="00EC2E2C" w:rsidTr="00786D15">
        <w:trPr>
          <w:trHeight w:val="330"/>
        </w:trPr>
        <w:tc>
          <w:tcPr>
            <w:tcW w:w="590" w:type="dxa"/>
            <w:shd w:val="clear" w:color="auto" w:fill="auto"/>
            <w:vAlign w:val="center"/>
            <w:hideMark/>
          </w:tcPr>
          <w:p w:rsidR="00EC2E2C" w:rsidRPr="00EC2E2C" w:rsidRDefault="00EC2E2C" w:rsidP="00EC2E2C">
            <w:pPr>
              <w:ind w:firstLine="0"/>
              <w:jc w:val="center"/>
              <w:rPr>
                <w:rFonts w:eastAsia="Times New Roman" w:cs="Times New Roman"/>
                <w:b/>
                <w:bCs/>
                <w:color w:val="000000"/>
                <w:sz w:val="24"/>
                <w:szCs w:val="24"/>
              </w:rPr>
            </w:pPr>
            <w:r w:rsidRPr="00EC2E2C">
              <w:rPr>
                <w:rFonts w:eastAsia="Times New Roman" w:cs="Times New Roman"/>
                <w:b/>
                <w:bCs/>
                <w:color w:val="000000"/>
                <w:sz w:val="24"/>
                <w:szCs w:val="24"/>
              </w:rPr>
              <w:t> </w:t>
            </w:r>
          </w:p>
        </w:tc>
        <w:tc>
          <w:tcPr>
            <w:tcW w:w="4954" w:type="dxa"/>
            <w:shd w:val="clear" w:color="auto" w:fill="auto"/>
            <w:vAlign w:val="center"/>
            <w:hideMark/>
          </w:tcPr>
          <w:p w:rsidR="00EC2E2C" w:rsidRPr="00EC2E2C" w:rsidRDefault="00EC2E2C" w:rsidP="00EC2E2C">
            <w:pPr>
              <w:ind w:firstLine="0"/>
              <w:rPr>
                <w:rFonts w:eastAsia="Times New Roman" w:cs="Times New Roman"/>
                <w:color w:val="000000"/>
                <w:sz w:val="24"/>
                <w:szCs w:val="24"/>
              </w:rPr>
            </w:pPr>
            <w:r w:rsidRPr="00EC2E2C">
              <w:rPr>
                <w:rFonts w:eastAsia="Times New Roman" w:cs="Times New Roman"/>
                <w:color w:val="000000"/>
                <w:sz w:val="24"/>
                <w:szCs w:val="24"/>
              </w:rPr>
              <w:t>Hạt giống cây họ đậu (đỗ đen, đỗ xanh,….)</w:t>
            </w:r>
          </w:p>
        </w:tc>
        <w:tc>
          <w:tcPr>
            <w:tcW w:w="1044" w:type="dxa"/>
            <w:shd w:val="clear" w:color="auto" w:fill="auto"/>
            <w:vAlign w:val="center"/>
            <w:hideMark/>
          </w:tcPr>
          <w:p w:rsidR="00EC2E2C" w:rsidRPr="00EC2E2C" w:rsidRDefault="00EC2E2C" w:rsidP="00EC2E2C">
            <w:pPr>
              <w:ind w:firstLine="0"/>
              <w:rPr>
                <w:rFonts w:eastAsia="Times New Roman" w:cs="Times New Roman"/>
                <w:color w:val="000000"/>
                <w:sz w:val="24"/>
                <w:szCs w:val="24"/>
              </w:rPr>
            </w:pPr>
            <w:r w:rsidRPr="00EC2E2C">
              <w:rPr>
                <w:rFonts w:eastAsia="Times New Roman" w:cs="Times New Roman"/>
                <w:color w:val="000000"/>
                <w:sz w:val="24"/>
                <w:szCs w:val="24"/>
              </w:rPr>
              <w:t>kg</w:t>
            </w:r>
          </w:p>
        </w:tc>
        <w:tc>
          <w:tcPr>
            <w:tcW w:w="1365"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100.000</w:t>
            </w:r>
          </w:p>
        </w:tc>
        <w:tc>
          <w:tcPr>
            <w:tcW w:w="1056" w:type="dxa"/>
            <w:shd w:val="clear" w:color="auto" w:fill="auto"/>
            <w:noWrap/>
            <w:vAlign w:val="center"/>
            <w:hideMark/>
          </w:tcPr>
          <w:p w:rsidR="00EC2E2C" w:rsidRPr="00EC2E2C" w:rsidRDefault="00EC2E2C" w:rsidP="002D484D">
            <w:pPr>
              <w:ind w:firstLine="0"/>
              <w:jc w:val="right"/>
              <w:rPr>
                <w:rFonts w:eastAsia="Times New Roman" w:cs="Times New Roman"/>
                <w:color w:val="000000"/>
                <w:sz w:val="24"/>
                <w:szCs w:val="24"/>
              </w:rPr>
            </w:pPr>
            <w:r w:rsidRPr="00EC2E2C">
              <w:rPr>
                <w:rFonts w:eastAsia="Times New Roman" w:cs="Times New Roman"/>
                <w:color w:val="000000"/>
                <w:sz w:val="24"/>
                <w:szCs w:val="24"/>
              </w:rPr>
              <w:t>312</w:t>
            </w:r>
          </w:p>
        </w:tc>
        <w:tc>
          <w:tcPr>
            <w:tcW w:w="1958"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31.200.000</w:t>
            </w:r>
          </w:p>
        </w:tc>
        <w:tc>
          <w:tcPr>
            <w:tcW w:w="1948"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31.200.000</w:t>
            </w:r>
          </w:p>
        </w:tc>
        <w:tc>
          <w:tcPr>
            <w:tcW w:w="1701" w:type="dxa"/>
            <w:shd w:val="clear" w:color="auto" w:fill="auto"/>
            <w:noWrap/>
            <w:vAlign w:val="bottom"/>
            <w:hideMark/>
          </w:tcPr>
          <w:p w:rsidR="00EC2E2C" w:rsidRPr="00EC2E2C" w:rsidRDefault="00EC2E2C" w:rsidP="00EC2E2C">
            <w:pPr>
              <w:ind w:firstLine="0"/>
              <w:jc w:val="left"/>
              <w:rPr>
                <w:rFonts w:eastAsia="Times New Roman" w:cs="Times New Roman"/>
                <w:color w:val="000000"/>
                <w:sz w:val="24"/>
                <w:szCs w:val="24"/>
              </w:rPr>
            </w:pPr>
          </w:p>
        </w:tc>
      </w:tr>
      <w:tr w:rsidR="00EC2E2C" w:rsidRPr="00EC2E2C" w:rsidTr="00786D15">
        <w:trPr>
          <w:trHeight w:val="660"/>
        </w:trPr>
        <w:tc>
          <w:tcPr>
            <w:tcW w:w="590" w:type="dxa"/>
            <w:shd w:val="clear" w:color="auto" w:fill="auto"/>
            <w:vAlign w:val="center"/>
            <w:hideMark/>
          </w:tcPr>
          <w:p w:rsidR="00EC2E2C" w:rsidRPr="00EC2E2C" w:rsidRDefault="00EC2E2C" w:rsidP="00EC2E2C">
            <w:pPr>
              <w:ind w:firstLine="0"/>
              <w:jc w:val="center"/>
              <w:rPr>
                <w:rFonts w:eastAsia="Times New Roman" w:cs="Times New Roman"/>
                <w:b/>
                <w:bCs/>
                <w:color w:val="000000"/>
                <w:sz w:val="24"/>
                <w:szCs w:val="24"/>
              </w:rPr>
            </w:pPr>
            <w:r w:rsidRPr="00EC2E2C">
              <w:rPr>
                <w:rFonts w:eastAsia="Times New Roman" w:cs="Times New Roman"/>
                <w:b/>
                <w:bCs/>
                <w:color w:val="000000"/>
                <w:sz w:val="24"/>
                <w:szCs w:val="24"/>
              </w:rPr>
              <w:t>1.2</w:t>
            </w:r>
          </w:p>
        </w:tc>
        <w:tc>
          <w:tcPr>
            <w:tcW w:w="4954" w:type="dxa"/>
            <w:shd w:val="clear" w:color="auto" w:fill="auto"/>
            <w:vAlign w:val="center"/>
            <w:hideMark/>
          </w:tcPr>
          <w:p w:rsidR="00EC2E2C" w:rsidRPr="00EC2E2C" w:rsidRDefault="00EC2E2C" w:rsidP="00EC2E2C">
            <w:pPr>
              <w:ind w:firstLine="0"/>
              <w:rPr>
                <w:rFonts w:eastAsia="Times New Roman" w:cs="Times New Roman"/>
                <w:b/>
                <w:bCs/>
                <w:color w:val="000000"/>
                <w:sz w:val="24"/>
                <w:szCs w:val="24"/>
              </w:rPr>
            </w:pPr>
            <w:r w:rsidRPr="00EC2E2C">
              <w:rPr>
                <w:rFonts w:eastAsia="Times New Roman" w:cs="Times New Roman"/>
                <w:b/>
                <w:bCs/>
                <w:color w:val="000000"/>
                <w:sz w:val="24"/>
                <w:szCs w:val="24"/>
              </w:rPr>
              <w:t xml:space="preserve">Diện tích cây trồng mới (2,34ha tương đương 780 cây) </w:t>
            </w:r>
          </w:p>
        </w:tc>
        <w:tc>
          <w:tcPr>
            <w:tcW w:w="1044" w:type="dxa"/>
            <w:shd w:val="clear" w:color="auto" w:fill="auto"/>
            <w:noWrap/>
            <w:vAlign w:val="bottom"/>
            <w:hideMark/>
          </w:tcPr>
          <w:p w:rsidR="00EC2E2C" w:rsidRPr="00EC2E2C" w:rsidRDefault="00EC2E2C" w:rsidP="00EC2E2C">
            <w:pPr>
              <w:ind w:firstLine="0"/>
              <w:jc w:val="left"/>
              <w:rPr>
                <w:rFonts w:eastAsia="Times New Roman" w:cs="Times New Roman"/>
                <w:color w:val="000000"/>
                <w:sz w:val="24"/>
                <w:szCs w:val="24"/>
              </w:rPr>
            </w:pPr>
            <w:r w:rsidRPr="00EC2E2C">
              <w:rPr>
                <w:rFonts w:eastAsia="Times New Roman" w:cs="Times New Roman"/>
                <w:color w:val="000000"/>
                <w:sz w:val="24"/>
                <w:szCs w:val="24"/>
              </w:rPr>
              <w:t> </w:t>
            </w:r>
          </w:p>
        </w:tc>
        <w:tc>
          <w:tcPr>
            <w:tcW w:w="1365"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w:t>
            </w:r>
          </w:p>
        </w:tc>
        <w:tc>
          <w:tcPr>
            <w:tcW w:w="1056" w:type="dxa"/>
            <w:shd w:val="clear" w:color="auto" w:fill="auto"/>
            <w:noWrap/>
            <w:vAlign w:val="center"/>
            <w:hideMark/>
          </w:tcPr>
          <w:p w:rsidR="00EC2E2C" w:rsidRPr="00EC2E2C" w:rsidRDefault="00EC2E2C" w:rsidP="002D484D">
            <w:pPr>
              <w:ind w:firstLine="0"/>
              <w:jc w:val="right"/>
              <w:rPr>
                <w:rFonts w:eastAsia="Times New Roman" w:cs="Times New Roman"/>
                <w:color w:val="000000"/>
                <w:sz w:val="24"/>
                <w:szCs w:val="24"/>
              </w:rPr>
            </w:pPr>
            <w:r w:rsidRPr="00EC2E2C">
              <w:rPr>
                <w:rFonts w:eastAsia="Times New Roman" w:cs="Times New Roman"/>
                <w:color w:val="000000"/>
                <w:sz w:val="24"/>
                <w:szCs w:val="24"/>
              </w:rPr>
              <w:t>0</w:t>
            </w:r>
          </w:p>
        </w:tc>
        <w:tc>
          <w:tcPr>
            <w:tcW w:w="1958"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w:t>
            </w:r>
          </w:p>
        </w:tc>
        <w:tc>
          <w:tcPr>
            <w:tcW w:w="1948" w:type="dxa"/>
            <w:shd w:val="clear" w:color="auto" w:fill="auto"/>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w:t>
            </w:r>
          </w:p>
        </w:tc>
        <w:tc>
          <w:tcPr>
            <w:tcW w:w="1701" w:type="dxa"/>
            <w:shd w:val="clear" w:color="auto" w:fill="auto"/>
            <w:noWrap/>
            <w:vAlign w:val="bottom"/>
            <w:hideMark/>
          </w:tcPr>
          <w:p w:rsidR="00EC2E2C" w:rsidRPr="00EC2E2C" w:rsidRDefault="00EC2E2C" w:rsidP="00EC2E2C">
            <w:pPr>
              <w:ind w:firstLine="0"/>
              <w:jc w:val="left"/>
              <w:rPr>
                <w:rFonts w:eastAsia="Times New Roman" w:cs="Times New Roman"/>
                <w:color w:val="000000"/>
                <w:sz w:val="24"/>
                <w:szCs w:val="24"/>
              </w:rPr>
            </w:pPr>
          </w:p>
        </w:tc>
      </w:tr>
      <w:tr w:rsidR="00EC2E2C" w:rsidRPr="00EC2E2C" w:rsidTr="00786D15">
        <w:trPr>
          <w:trHeight w:val="330"/>
        </w:trPr>
        <w:tc>
          <w:tcPr>
            <w:tcW w:w="590" w:type="dxa"/>
            <w:shd w:val="clear" w:color="auto" w:fill="auto"/>
            <w:vAlign w:val="center"/>
            <w:hideMark/>
          </w:tcPr>
          <w:p w:rsidR="00EC2E2C" w:rsidRPr="00EC2E2C" w:rsidRDefault="00EC2E2C" w:rsidP="00EC2E2C">
            <w:pPr>
              <w:ind w:firstLine="0"/>
              <w:jc w:val="center"/>
              <w:rPr>
                <w:rFonts w:eastAsia="Times New Roman" w:cs="Times New Roman"/>
                <w:b/>
                <w:bCs/>
                <w:color w:val="000000"/>
                <w:sz w:val="24"/>
                <w:szCs w:val="24"/>
              </w:rPr>
            </w:pPr>
            <w:r w:rsidRPr="00EC2E2C">
              <w:rPr>
                <w:rFonts w:eastAsia="Times New Roman" w:cs="Times New Roman"/>
                <w:b/>
                <w:bCs/>
                <w:color w:val="000000"/>
                <w:sz w:val="24"/>
                <w:szCs w:val="24"/>
              </w:rPr>
              <w:t> </w:t>
            </w:r>
          </w:p>
        </w:tc>
        <w:tc>
          <w:tcPr>
            <w:tcW w:w="4954" w:type="dxa"/>
            <w:shd w:val="clear" w:color="auto" w:fill="auto"/>
            <w:vAlign w:val="center"/>
            <w:hideMark/>
          </w:tcPr>
          <w:p w:rsidR="00EC2E2C" w:rsidRPr="00EC2E2C" w:rsidRDefault="00EC2E2C" w:rsidP="00EC2E2C">
            <w:pPr>
              <w:ind w:firstLine="0"/>
              <w:rPr>
                <w:rFonts w:eastAsia="Times New Roman" w:cs="Times New Roman"/>
                <w:i/>
                <w:iCs/>
                <w:color w:val="000000"/>
                <w:sz w:val="24"/>
                <w:szCs w:val="24"/>
              </w:rPr>
            </w:pPr>
            <w:r w:rsidRPr="00EC2E2C">
              <w:rPr>
                <w:rFonts w:eastAsia="Times New Roman" w:cs="Times New Roman"/>
                <w:i/>
                <w:iCs/>
                <w:color w:val="000000"/>
                <w:sz w:val="24"/>
                <w:szCs w:val="24"/>
              </w:rPr>
              <w:t>Phân hữu cơ</w:t>
            </w:r>
          </w:p>
        </w:tc>
        <w:tc>
          <w:tcPr>
            <w:tcW w:w="1044" w:type="dxa"/>
            <w:shd w:val="clear" w:color="auto" w:fill="auto"/>
            <w:vAlign w:val="center"/>
            <w:hideMark/>
          </w:tcPr>
          <w:p w:rsidR="00EC2E2C" w:rsidRPr="00EC2E2C" w:rsidRDefault="00EC2E2C"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Tấn</w:t>
            </w:r>
          </w:p>
        </w:tc>
        <w:tc>
          <w:tcPr>
            <w:tcW w:w="1365"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1.000.000</w:t>
            </w:r>
          </w:p>
        </w:tc>
        <w:tc>
          <w:tcPr>
            <w:tcW w:w="1056" w:type="dxa"/>
            <w:shd w:val="clear" w:color="auto" w:fill="auto"/>
            <w:noWrap/>
            <w:vAlign w:val="center"/>
            <w:hideMark/>
          </w:tcPr>
          <w:p w:rsidR="00EC2E2C" w:rsidRPr="00EC2E2C" w:rsidRDefault="00EC2E2C" w:rsidP="002D484D">
            <w:pPr>
              <w:ind w:firstLine="0"/>
              <w:jc w:val="right"/>
              <w:rPr>
                <w:rFonts w:eastAsia="Times New Roman" w:cs="Times New Roman"/>
                <w:color w:val="000000"/>
                <w:sz w:val="24"/>
                <w:szCs w:val="24"/>
              </w:rPr>
            </w:pPr>
            <w:r w:rsidRPr="00EC2E2C">
              <w:rPr>
                <w:rFonts w:eastAsia="Times New Roman" w:cs="Times New Roman"/>
                <w:color w:val="000000"/>
                <w:sz w:val="24"/>
                <w:szCs w:val="24"/>
              </w:rPr>
              <w:t>32</w:t>
            </w:r>
          </w:p>
        </w:tc>
        <w:tc>
          <w:tcPr>
            <w:tcW w:w="1958"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32.000.000</w:t>
            </w:r>
          </w:p>
        </w:tc>
        <w:tc>
          <w:tcPr>
            <w:tcW w:w="1948" w:type="dxa"/>
            <w:shd w:val="clear" w:color="auto" w:fill="auto"/>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0</w:t>
            </w:r>
          </w:p>
        </w:tc>
        <w:tc>
          <w:tcPr>
            <w:tcW w:w="1701" w:type="dxa"/>
            <w:shd w:val="clear" w:color="auto" w:fill="auto"/>
            <w:noWrap/>
            <w:vAlign w:val="bottom"/>
            <w:hideMark/>
          </w:tcPr>
          <w:p w:rsidR="00EC2E2C" w:rsidRPr="00EC2E2C" w:rsidRDefault="00B805A8" w:rsidP="00B805A8">
            <w:pPr>
              <w:ind w:firstLine="0"/>
              <w:jc w:val="right"/>
              <w:rPr>
                <w:rFonts w:eastAsia="Times New Roman" w:cs="Times New Roman"/>
                <w:color w:val="000000"/>
                <w:sz w:val="24"/>
                <w:szCs w:val="24"/>
              </w:rPr>
            </w:pPr>
            <w:r w:rsidRPr="00EC2E2C">
              <w:rPr>
                <w:rFonts w:eastAsia="Times New Roman" w:cs="Times New Roman"/>
                <w:color w:val="000000"/>
                <w:sz w:val="24"/>
                <w:szCs w:val="24"/>
              </w:rPr>
              <w:t>32.000.000</w:t>
            </w:r>
          </w:p>
        </w:tc>
      </w:tr>
      <w:tr w:rsidR="00EC2E2C" w:rsidRPr="00EC2E2C" w:rsidTr="00786D15">
        <w:trPr>
          <w:trHeight w:val="330"/>
        </w:trPr>
        <w:tc>
          <w:tcPr>
            <w:tcW w:w="590" w:type="dxa"/>
            <w:shd w:val="clear" w:color="auto" w:fill="auto"/>
            <w:vAlign w:val="center"/>
            <w:hideMark/>
          </w:tcPr>
          <w:p w:rsidR="00EC2E2C" w:rsidRPr="00EC2E2C" w:rsidRDefault="00EC2E2C" w:rsidP="00EC2E2C">
            <w:pPr>
              <w:ind w:firstLine="0"/>
              <w:jc w:val="center"/>
              <w:rPr>
                <w:rFonts w:eastAsia="Times New Roman" w:cs="Times New Roman"/>
                <w:b/>
                <w:bCs/>
                <w:color w:val="000000"/>
                <w:sz w:val="24"/>
                <w:szCs w:val="24"/>
              </w:rPr>
            </w:pPr>
            <w:r w:rsidRPr="00EC2E2C">
              <w:rPr>
                <w:rFonts w:eastAsia="Times New Roman" w:cs="Times New Roman"/>
                <w:b/>
                <w:bCs/>
                <w:color w:val="000000"/>
                <w:sz w:val="24"/>
                <w:szCs w:val="24"/>
              </w:rPr>
              <w:t> </w:t>
            </w:r>
          </w:p>
        </w:tc>
        <w:tc>
          <w:tcPr>
            <w:tcW w:w="4954" w:type="dxa"/>
            <w:shd w:val="clear" w:color="auto" w:fill="auto"/>
            <w:vAlign w:val="center"/>
            <w:hideMark/>
          </w:tcPr>
          <w:p w:rsidR="00EC2E2C" w:rsidRPr="00EC2E2C" w:rsidRDefault="00EC2E2C" w:rsidP="00EC2E2C">
            <w:pPr>
              <w:ind w:firstLine="0"/>
              <w:rPr>
                <w:rFonts w:eastAsia="Times New Roman" w:cs="Times New Roman"/>
                <w:i/>
                <w:iCs/>
                <w:color w:val="000000"/>
                <w:sz w:val="24"/>
                <w:szCs w:val="24"/>
              </w:rPr>
            </w:pPr>
            <w:r w:rsidRPr="00EC2E2C">
              <w:rPr>
                <w:rFonts w:eastAsia="Times New Roman" w:cs="Times New Roman"/>
                <w:i/>
                <w:iCs/>
                <w:color w:val="000000"/>
                <w:sz w:val="24"/>
                <w:szCs w:val="24"/>
              </w:rPr>
              <w:t>Phân vi sinh</w:t>
            </w:r>
          </w:p>
        </w:tc>
        <w:tc>
          <w:tcPr>
            <w:tcW w:w="1044" w:type="dxa"/>
            <w:shd w:val="clear" w:color="auto" w:fill="auto"/>
            <w:vAlign w:val="center"/>
            <w:hideMark/>
          </w:tcPr>
          <w:p w:rsidR="00EC2E2C" w:rsidRPr="00EC2E2C" w:rsidRDefault="00EC2E2C"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Kg</w:t>
            </w:r>
          </w:p>
        </w:tc>
        <w:tc>
          <w:tcPr>
            <w:tcW w:w="1365"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4.000</w:t>
            </w:r>
          </w:p>
        </w:tc>
        <w:tc>
          <w:tcPr>
            <w:tcW w:w="1056" w:type="dxa"/>
            <w:shd w:val="clear" w:color="auto" w:fill="auto"/>
            <w:noWrap/>
            <w:vAlign w:val="center"/>
            <w:hideMark/>
          </w:tcPr>
          <w:p w:rsidR="00EC2E2C" w:rsidRPr="00EC2E2C" w:rsidRDefault="00EC2E2C" w:rsidP="002D484D">
            <w:pPr>
              <w:ind w:firstLine="0"/>
              <w:jc w:val="right"/>
              <w:rPr>
                <w:rFonts w:eastAsia="Times New Roman" w:cs="Times New Roman"/>
                <w:color w:val="000000"/>
                <w:sz w:val="24"/>
                <w:szCs w:val="24"/>
              </w:rPr>
            </w:pPr>
            <w:r w:rsidRPr="00EC2E2C">
              <w:rPr>
                <w:rFonts w:eastAsia="Times New Roman" w:cs="Times New Roman"/>
                <w:color w:val="000000"/>
                <w:sz w:val="24"/>
                <w:szCs w:val="24"/>
              </w:rPr>
              <w:t>7</w:t>
            </w:r>
            <w:r w:rsidR="007002A5">
              <w:rPr>
                <w:rFonts w:eastAsia="Times New Roman" w:cs="Times New Roman"/>
                <w:color w:val="000000"/>
                <w:sz w:val="24"/>
                <w:szCs w:val="24"/>
                <w:lang w:val="vi-VN"/>
              </w:rPr>
              <w:t>.</w:t>
            </w:r>
            <w:r w:rsidRPr="00EC2E2C">
              <w:rPr>
                <w:rFonts w:eastAsia="Times New Roman" w:cs="Times New Roman"/>
                <w:color w:val="000000"/>
                <w:sz w:val="24"/>
                <w:szCs w:val="24"/>
              </w:rPr>
              <w:t>792,2</w:t>
            </w:r>
          </w:p>
        </w:tc>
        <w:tc>
          <w:tcPr>
            <w:tcW w:w="1958"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31.168.800</w:t>
            </w:r>
          </w:p>
        </w:tc>
        <w:tc>
          <w:tcPr>
            <w:tcW w:w="1948" w:type="dxa"/>
            <w:shd w:val="clear" w:color="auto" w:fill="auto"/>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31.168.800</w:t>
            </w:r>
          </w:p>
        </w:tc>
        <w:tc>
          <w:tcPr>
            <w:tcW w:w="1701" w:type="dxa"/>
            <w:shd w:val="clear" w:color="auto" w:fill="auto"/>
            <w:noWrap/>
            <w:vAlign w:val="bottom"/>
            <w:hideMark/>
          </w:tcPr>
          <w:p w:rsidR="00EC2E2C" w:rsidRPr="00EC2E2C" w:rsidRDefault="00EC2E2C" w:rsidP="00EC2E2C">
            <w:pPr>
              <w:ind w:firstLine="0"/>
              <w:jc w:val="left"/>
              <w:rPr>
                <w:rFonts w:eastAsia="Times New Roman" w:cs="Times New Roman"/>
                <w:color w:val="000000"/>
                <w:sz w:val="24"/>
                <w:szCs w:val="24"/>
              </w:rPr>
            </w:pPr>
          </w:p>
        </w:tc>
      </w:tr>
      <w:tr w:rsidR="00EC2E2C" w:rsidRPr="00EC2E2C" w:rsidTr="00786D15">
        <w:trPr>
          <w:trHeight w:val="330"/>
        </w:trPr>
        <w:tc>
          <w:tcPr>
            <w:tcW w:w="590" w:type="dxa"/>
            <w:shd w:val="clear" w:color="auto" w:fill="auto"/>
            <w:vAlign w:val="center"/>
            <w:hideMark/>
          </w:tcPr>
          <w:p w:rsidR="00EC2E2C" w:rsidRPr="00EC2E2C" w:rsidRDefault="00EC2E2C" w:rsidP="00EC2E2C">
            <w:pPr>
              <w:ind w:firstLine="0"/>
              <w:jc w:val="center"/>
              <w:rPr>
                <w:rFonts w:eastAsia="Times New Roman" w:cs="Times New Roman"/>
                <w:b/>
                <w:bCs/>
                <w:color w:val="000000"/>
                <w:sz w:val="24"/>
                <w:szCs w:val="24"/>
              </w:rPr>
            </w:pPr>
            <w:r w:rsidRPr="00EC2E2C">
              <w:rPr>
                <w:rFonts w:eastAsia="Times New Roman" w:cs="Times New Roman"/>
                <w:b/>
                <w:bCs/>
                <w:color w:val="000000"/>
                <w:sz w:val="24"/>
                <w:szCs w:val="24"/>
              </w:rPr>
              <w:t> </w:t>
            </w:r>
          </w:p>
        </w:tc>
        <w:tc>
          <w:tcPr>
            <w:tcW w:w="4954" w:type="dxa"/>
            <w:shd w:val="clear" w:color="auto" w:fill="auto"/>
            <w:vAlign w:val="center"/>
            <w:hideMark/>
          </w:tcPr>
          <w:p w:rsidR="00EC2E2C" w:rsidRPr="00EC2E2C" w:rsidRDefault="00EC2E2C" w:rsidP="00EC2E2C">
            <w:pPr>
              <w:ind w:firstLine="0"/>
              <w:rPr>
                <w:rFonts w:eastAsia="Times New Roman" w:cs="Times New Roman"/>
                <w:i/>
                <w:iCs/>
                <w:color w:val="000000"/>
                <w:sz w:val="24"/>
                <w:szCs w:val="24"/>
              </w:rPr>
            </w:pPr>
            <w:r w:rsidRPr="00EC2E2C">
              <w:rPr>
                <w:rFonts w:eastAsia="Times New Roman" w:cs="Times New Roman"/>
                <w:i/>
                <w:iCs/>
                <w:color w:val="000000"/>
                <w:sz w:val="24"/>
                <w:szCs w:val="24"/>
              </w:rPr>
              <w:t>Phân đạm Urê</w:t>
            </w:r>
          </w:p>
        </w:tc>
        <w:tc>
          <w:tcPr>
            <w:tcW w:w="1044" w:type="dxa"/>
            <w:shd w:val="clear" w:color="auto" w:fill="auto"/>
            <w:vAlign w:val="center"/>
            <w:hideMark/>
          </w:tcPr>
          <w:p w:rsidR="00EC2E2C" w:rsidRPr="00EC2E2C" w:rsidRDefault="00EC2E2C"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Kg</w:t>
            </w:r>
          </w:p>
        </w:tc>
        <w:tc>
          <w:tcPr>
            <w:tcW w:w="1365"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10.500</w:t>
            </w:r>
          </w:p>
        </w:tc>
        <w:tc>
          <w:tcPr>
            <w:tcW w:w="1056" w:type="dxa"/>
            <w:shd w:val="clear" w:color="auto" w:fill="auto"/>
            <w:noWrap/>
            <w:vAlign w:val="center"/>
            <w:hideMark/>
          </w:tcPr>
          <w:p w:rsidR="00EC2E2C" w:rsidRPr="00EC2E2C" w:rsidRDefault="00EC2E2C" w:rsidP="002D484D">
            <w:pPr>
              <w:ind w:firstLine="0"/>
              <w:jc w:val="right"/>
              <w:rPr>
                <w:rFonts w:eastAsia="Times New Roman" w:cs="Times New Roman"/>
                <w:color w:val="000000"/>
                <w:sz w:val="24"/>
                <w:szCs w:val="24"/>
              </w:rPr>
            </w:pPr>
            <w:r w:rsidRPr="00EC2E2C">
              <w:rPr>
                <w:rFonts w:eastAsia="Times New Roman" w:cs="Times New Roman"/>
                <w:color w:val="000000"/>
                <w:sz w:val="24"/>
                <w:szCs w:val="24"/>
              </w:rPr>
              <w:t>545,5</w:t>
            </w:r>
          </w:p>
        </w:tc>
        <w:tc>
          <w:tcPr>
            <w:tcW w:w="1958"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5.727.750</w:t>
            </w:r>
          </w:p>
        </w:tc>
        <w:tc>
          <w:tcPr>
            <w:tcW w:w="1948" w:type="dxa"/>
            <w:shd w:val="clear" w:color="auto" w:fill="auto"/>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5.727.750</w:t>
            </w:r>
          </w:p>
        </w:tc>
        <w:tc>
          <w:tcPr>
            <w:tcW w:w="1701" w:type="dxa"/>
            <w:shd w:val="clear" w:color="auto" w:fill="auto"/>
            <w:noWrap/>
            <w:vAlign w:val="bottom"/>
            <w:hideMark/>
          </w:tcPr>
          <w:p w:rsidR="00EC2E2C" w:rsidRPr="00EC2E2C" w:rsidRDefault="00EC2E2C" w:rsidP="00EC2E2C">
            <w:pPr>
              <w:ind w:firstLine="0"/>
              <w:jc w:val="left"/>
              <w:rPr>
                <w:rFonts w:eastAsia="Times New Roman" w:cs="Times New Roman"/>
                <w:color w:val="000000"/>
                <w:sz w:val="24"/>
                <w:szCs w:val="24"/>
              </w:rPr>
            </w:pPr>
          </w:p>
        </w:tc>
      </w:tr>
      <w:tr w:rsidR="00EC2E2C" w:rsidRPr="00EC2E2C" w:rsidTr="00786D15">
        <w:trPr>
          <w:trHeight w:val="330"/>
        </w:trPr>
        <w:tc>
          <w:tcPr>
            <w:tcW w:w="590" w:type="dxa"/>
            <w:shd w:val="clear" w:color="auto" w:fill="auto"/>
            <w:vAlign w:val="center"/>
            <w:hideMark/>
          </w:tcPr>
          <w:p w:rsidR="00EC2E2C" w:rsidRPr="00EC2E2C" w:rsidRDefault="00EC2E2C" w:rsidP="00EC2E2C">
            <w:pPr>
              <w:ind w:firstLine="0"/>
              <w:jc w:val="center"/>
              <w:rPr>
                <w:rFonts w:eastAsia="Times New Roman" w:cs="Times New Roman"/>
                <w:b/>
                <w:bCs/>
                <w:color w:val="000000"/>
                <w:sz w:val="24"/>
                <w:szCs w:val="24"/>
              </w:rPr>
            </w:pPr>
            <w:r w:rsidRPr="00EC2E2C">
              <w:rPr>
                <w:rFonts w:eastAsia="Times New Roman" w:cs="Times New Roman"/>
                <w:b/>
                <w:bCs/>
                <w:color w:val="000000"/>
                <w:sz w:val="24"/>
                <w:szCs w:val="24"/>
              </w:rPr>
              <w:t> </w:t>
            </w:r>
          </w:p>
        </w:tc>
        <w:tc>
          <w:tcPr>
            <w:tcW w:w="4954" w:type="dxa"/>
            <w:shd w:val="clear" w:color="auto" w:fill="auto"/>
            <w:vAlign w:val="center"/>
            <w:hideMark/>
          </w:tcPr>
          <w:p w:rsidR="00EC2E2C" w:rsidRPr="00EC2E2C" w:rsidRDefault="00EC2E2C" w:rsidP="00EC2E2C">
            <w:pPr>
              <w:ind w:firstLine="0"/>
              <w:rPr>
                <w:rFonts w:eastAsia="Times New Roman" w:cs="Times New Roman"/>
                <w:i/>
                <w:iCs/>
                <w:color w:val="000000"/>
                <w:sz w:val="24"/>
                <w:szCs w:val="24"/>
              </w:rPr>
            </w:pPr>
            <w:r w:rsidRPr="00EC2E2C">
              <w:rPr>
                <w:rFonts w:eastAsia="Times New Roman" w:cs="Times New Roman"/>
                <w:i/>
                <w:iCs/>
                <w:color w:val="000000"/>
                <w:sz w:val="24"/>
                <w:szCs w:val="24"/>
              </w:rPr>
              <w:t>Phân Lân super</w:t>
            </w:r>
          </w:p>
        </w:tc>
        <w:tc>
          <w:tcPr>
            <w:tcW w:w="1044" w:type="dxa"/>
            <w:shd w:val="clear" w:color="auto" w:fill="auto"/>
            <w:vAlign w:val="center"/>
            <w:hideMark/>
          </w:tcPr>
          <w:p w:rsidR="00EC2E2C" w:rsidRPr="00EC2E2C" w:rsidRDefault="00EC2E2C"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Kg</w:t>
            </w:r>
          </w:p>
        </w:tc>
        <w:tc>
          <w:tcPr>
            <w:tcW w:w="1365"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4.500</w:t>
            </w:r>
          </w:p>
        </w:tc>
        <w:tc>
          <w:tcPr>
            <w:tcW w:w="1056" w:type="dxa"/>
            <w:shd w:val="clear" w:color="auto" w:fill="auto"/>
            <w:noWrap/>
            <w:vAlign w:val="center"/>
            <w:hideMark/>
          </w:tcPr>
          <w:p w:rsidR="00EC2E2C" w:rsidRPr="00EC2E2C" w:rsidRDefault="00EC2E2C" w:rsidP="002D484D">
            <w:pPr>
              <w:ind w:firstLine="0"/>
              <w:jc w:val="right"/>
              <w:rPr>
                <w:rFonts w:eastAsia="Times New Roman" w:cs="Times New Roman"/>
                <w:color w:val="000000"/>
                <w:sz w:val="24"/>
                <w:szCs w:val="24"/>
              </w:rPr>
            </w:pPr>
            <w:r w:rsidRPr="00EC2E2C">
              <w:rPr>
                <w:rFonts w:eastAsia="Times New Roman" w:cs="Times New Roman"/>
                <w:color w:val="000000"/>
                <w:sz w:val="24"/>
                <w:szCs w:val="24"/>
              </w:rPr>
              <w:t>779,2</w:t>
            </w:r>
          </w:p>
        </w:tc>
        <w:tc>
          <w:tcPr>
            <w:tcW w:w="1958"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3.506.400</w:t>
            </w:r>
          </w:p>
        </w:tc>
        <w:tc>
          <w:tcPr>
            <w:tcW w:w="1948" w:type="dxa"/>
            <w:shd w:val="clear" w:color="auto" w:fill="auto"/>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3.506.400</w:t>
            </w:r>
          </w:p>
        </w:tc>
        <w:tc>
          <w:tcPr>
            <w:tcW w:w="1701" w:type="dxa"/>
            <w:shd w:val="clear" w:color="auto" w:fill="auto"/>
            <w:noWrap/>
            <w:vAlign w:val="bottom"/>
            <w:hideMark/>
          </w:tcPr>
          <w:p w:rsidR="00EC2E2C" w:rsidRPr="00EC2E2C" w:rsidRDefault="00EC2E2C" w:rsidP="00EC2E2C">
            <w:pPr>
              <w:ind w:firstLine="0"/>
              <w:jc w:val="left"/>
              <w:rPr>
                <w:rFonts w:eastAsia="Times New Roman" w:cs="Times New Roman"/>
                <w:color w:val="000000"/>
                <w:sz w:val="24"/>
                <w:szCs w:val="24"/>
              </w:rPr>
            </w:pPr>
          </w:p>
        </w:tc>
      </w:tr>
      <w:tr w:rsidR="00EC2E2C" w:rsidRPr="00EC2E2C" w:rsidTr="00786D15">
        <w:trPr>
          <w:trHeight w:val="330"/>
        </w:trPr>
        <w:tc>
          <w:tcPr>
            <w:tcW w:w="590" w:type="dxa"/>
            <w:shd w:val="clear" w:color="auto" w:fill="auto"/>
            <w:vAlign w:val="center"/>
            <w:hideMark/>
          </w:tcPr>
          <w:p w:rsidR="00EC2E2C" w:rsidRPr="00EC2E2C" w:rsidRDefault="00EC2E2C" w:rsidP="00EC2E2C">
            <w:pPr>
              <w:ind w:firstLine="0"/>
              <w:jc w:val="center"/>
              <w:rPr>
                <w:rFonts w:eastAsia="Times New Roman" w:cs="Times New Roman"/>
                <w:b/>
                <w:bCs/>
                <w:color w:val="000000"/>
                <w:sz w:val="24"/>
                <w:szCs w:val="24"/>
              </w:rPr>
            </w:pPr>
            <w:r w:rsidRPr="00EC2E2C">
              <w:rPr>
                <w:rFonts w:eastAsia="Times New Roman" w:cs="Times New Roman"/>
                <w:b/>
                <w:bCs/>
                <w:color w:val="000000"/>
                <w:sz w:val="24"/>
                <w:szCs w:val="24"/>
              </w:rPr>
              <w:t> </w:t>
            </w:r>
          </w:p>
        </w:tc>
        <w:tc>
          <w:tcPr>
            <w:tcW w:w="4954" w:type="dxa"/>
            <w:shd w:val="clear" w:color="auto" w:fill="auto"/>
            <w:vAlign w:val="center"/>
            <w:hideMark/>
          </w:tcPr>
          <w:p w:rsidR="00EC2E2C" w:rsidRPr="00EC2E2C" w:rsidRDefault="00EC2E2C" w:rsidP="00EC2E2C">
            <w:pPr>
              <w:ind w:firstLine="0"/>
              <w:rPr>
                <w:rFonts w:eastAsia="Times New Roman" w:cs="Times New Roman"/>
                <w:i/>
                <w:iCs/>
                <w:color w:val="000000"/>
                <w:sz w:val="24"/>
                <w:szCs w:val="24"/>
              </w:rPr>
            </w:pPr>
            <w:r w:rsidRPr="00EC2E2C">
              <w:rPr>
                <w:rFonts w:eastAsia="Times New Roman" w:cs="Times New Roman"/>
                <w:i/>
                <w:iCs/>
                <w:color w:val="000000"/>
                <w:sz w:val="24"/>
                <w:szCs w:val="24"/>
              </w:rPr>
              <w:t>Phân Kali Clorua</w:t>
            </w:r>
          </w:p>
        </w:tc>
        <w:tc>
          <w:tcPr>
            <w:tcW w:w="1044" w:type="dxa"/>
            <w:shd w:val="clear" w:color="auto" w:fill="auto"/>
            <w:vAlign w:val="center"/>
            <w:hideMark/>
          </w:tcPr>
          <w:p w:rsidR="00EC2E2C" w:rsidRPr="00EC2E2C" w:rsidRDefault="00EC2E2C"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Kg</w:t>
            </w:r>
          </w:p>
        </w:tc>
        <w:tc>
          <w:tcPr>
            <w:tcW w:w="1365"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10.550</w:t>
            </w:r>
          </w:p>
        </w:tc>
        <w:tc>
          <w:tcPr>
            <w:tcW w:w="1056" w:type="dxa"/>
            <w:shd w:val="clear" w:color="auto" w:fill="auto"/>
            <w:noWrap/>
            <w:vAlign w:val="center"/>
            <w:hideMark/>
          </w:tcPr>
          <w:p w:rsidR="00EC2E2C" w:rsidRPr="00EC2E2C" w:rsidRDefault="00EC2E2C" w:rsidP="002D484D">
            <w:pPr>
              <w:ind w:firstLine="0"/>
              <w:jc w:val="right"/>
              <w:rPr>
                <w:rFonts w:eastAsia="Times New Roman" w:cs="Times New Roman"/>
                <w:color w:val="000000"/>
                <w:sz w:val="24"/>
                <w:szCs w:val="24"/>
              </w:rPr>
            </w:pPr>
            <w:r w:rsidRPr="00EC2E2C">
              <w:rPr>
                <w:rFonts w:eastAsia="Times New Roman" w:cs="Times New Roman"/>
                <w:color w:val="000000"/>
                <w:sz w:val="24"/>
                <w:szCs w:val="24"/>
              </w:rPr>
              <w:t>389,6</w:t>
            </w:r>
          </w:p>
        </w:tc>
        <w:tc>
          <w:tcPr>
            <w:tcW w:w="1958"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4.110.280</w:t>
            </w:r>
          </w:p>
        </w:tc>
        <w:tc>
          <w:tcPr>
            <w:tcW w:w="1948" w:type="dxa"/>
            <w:shd w:val="clear" w:color="auto" w:fill="auto"/>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4.110.280</w:t>
            </w:r>
          </w:p>
        </w:tc>
        <w:tc>
          <w:tcPr>
            <w:tcW w:w="1701" w:type="dxa"/>
            <w:shd w:val="clear" w:color="auto" w:fill="auto"/>
            <w:noWrap/>
            <w:vAlign w:val="bottom"/>
            <w:hideMark/>
          </w:tcPr>
          <w:p w:rsidR="00EC2E2C" w:rsidRPr="00EC2E2C" w:rsidRDefault="00EC2E2C" w:rsidP="00EC2E2C">
            <w:pPr>
              <w:ind w:firstLine="0"/>
              <w:jc w:val="left"/>
              <w:rPr>
                <w:rFonts w:eastAsia="Times New Roman" w:cs="Times New Roman"/>
                <w:color w:val="000000"/>
                <w:sz w:val="24"/>
                <w:szCs w:val="24"/>
              </w:rPr>
            </w:pPr>
          </w:p>
        </w:tc>
      </w:tr>
      <w:tr w:rsidR="00EC2E2C" w:rsidRPr="00EC2E2C" w:rsidTr="00786D15">
        <w:trPr>
          <w:trHeight w:val="330"/>
        </w:trPr>
        <w:tc>
          <w:tcPr>
            <w:tcW w:w="590" w:type="dxa"/>
            <w:shd w:val="clear" w:color="auto" w:fill="auto"/>
            <w:vAlign w:val="center"/>
            <w:hideMark/>
          </w:tcPr>
          <w:p w:rsidR="00EC2E2C" w:rsidRPr="00EC2E2C" w:rsidRDefault="00EC2E2C" w:rsidP="00EC2E2C">
            <w:pPr>
              <w:ind w:firstLine="0"/>
              <w:jc w:val="center"/>
              <w:rPr>
                <w:rFonts w:eastAsia="Times New Roman" w:cs="Times New Roman"/>
                <w:b/>
                <w:bCs/>
                <w:color w:val="000000"/>
                <w:sz w:val="24"/>
                <w:szCs w:val="24"/>
              </w:rPr>
            </w:pPr>
            <w:r w:rsidRPr="00EC2E2C">
              <w:rPr>
                <w:rFonts w:eastAsia="Times New Roman" w:cs="Times New Roman"/>
                <w:b/>
                <w:bCs/>
                <w:color w:val="000000"/>
                <w:sz w:val="24"/>
                <w:szCs w:val="24"/>
              </w:rPr>
              <w:t> </w:t>
            </w:r>
          </w:p>
        </w:tc>
        <w:tc>
          <w:tcPr>
            <w:tcW w:w="4954" w:type="dxa"/>
            <w:shd w:val="clear" w:color="auto" w:fill="auto"/>
            <w:vAlign w:val="center"/>
            <w:hideMark/>
          </w:tcPr>
          <w:p w:rsidR="00EC2E2C" w:rsidRPr="00EC2E2C" w:rsidRDefault="00EC2E2C" w:rsidP="00EC2E2C">
            <w:pPr>
              <w:ind w:firstLine="0"/>
              <w:rPr>
                <w:rFonts w:eastAsia="Times New Roman" w:cs="Times New Roman"/>
                <w:i/>
                <w:iCs/>
                <w:color w:val="000000"/>
                <w:sz w:val="24"/>
                <w:szCs w:val="24"/>
              </w:rPr>
            </w:pPr>
            <w:r w:rsidRPr="00EC2E2C">
              <w:rPr>
                <w:rFonts w:eastAsia="Times New Roman" w:cs="Times New Roman"/>
                <w:i/>
                <w:iCs/>
                <w:color w:val="000000"/>
                <w:sz w:val="24"/>
                <w:szCs w:val="24"/>
              </w:rPr>
              <w:t>Vôi bột</w:t>
            </w:r>
          </w:p>
        </w:tc>
        <w:tc>
          <w:tcPr>
            <w:tcW w:w="1044" w:type="dxa"/>
            <w:shd w:val="clear" w:color="auto" w:fill="auto"/>
            <w:vAlign w:val="center"/>
            <w:hideMark/>
          </w:tcPr>
          <w:p w:rsidR="00EC2E2C" w:rsidRPr="00EC2E2C" w:rsidRDefault="00EC2E2C"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Kg</w:t>
            </w:r>
          </w:p>
        </w:tc>
        <w:tc>
          <w:tcPr>
            <w:tcW w:w="1365"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4.000</w:t>
            </w:r>
          </w:p>
        </w:tc>
        <w:tc>
          <w:tcPr>
            <w:tcW w:w="1056" w:type="dxa"/>
            <w:shd w:val="clear" w:color="auto" w:fill="auto"/>
            <w:noWrap/>
            <w:vAlign w:val="center"/>
            <w:hideMark/>
          </w:tcPr>
          <w:p w:rsidR="00EC2E2C" w:rsidRPr="00EC2E2C" w:rsidRDefault="00EC2E2C" w:rsidP="002D484D">
            <w:pPr>
              <w:ind w:firstLine="0"/>
              <w:jc w:val="right"/>
              <w:rPr>
                <w:rFonts w:eastAsia="Times New Roman" w:cs="Times New Roman"/>
                <w:color w:val="000000"/>
                <w:sz w:val="24"/>
                <w:szCs w:val="24"/>
              </w:rPr>
            </w:pPr>
            <w:r w:rsidRPr="00EC2E2C">
              <w:rPr>
                <w:rFonts w:eastAsia="Times New Roman" w:cs="Times New Roman"/>
                <w:color w:val="000000"/>
                <w:sz w:val="24"/>
                <w:szCs w:val="24"/>
              </w:rPr>
              <w:t>779,2</w:t>
            </w:r>
          </w:p>
        </w:tc>
        <w:tc>
          <w:tcPr>
            <w:tcW w:w="1958"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3.116.800</w:t>
            </w:r>
          </w:p>
        </w:tc>
        <w:tc>
          <w:tcPr>
            <w:tcW w:w="1948" w:type="dxa"/>
            <w:shd w:val="clear" w:color="auto" w:fill="auto"/>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3.116.800</w:t>
            </w:r>
          </w:p>
        </w:tc>
        <w:tc>
          <w:tcPr>
            <w:tcW w:w="1701" w:type="dxa"/>
            <w:shd w:val="clear" w:color="auto" w:fill="auto"/>
            <w:noWrap/>
            <w:vAlign w:val="bottom"/>
            <w:hideMark/>
          </w:tcPr>
          <w:p w:rsidR="00EC2E2C" w:rsidRPr="00EC2E2C" w:rsidRDefault="00EC2E2C" w:rsidP="00EC2E2C">
            <w:pPr>
              <w:ind w:firstLine="0"/>
              <w:jc w:val="left"/>
              <w:rPr>
                <w:rFonts w:eastAsia="Times New Roman" w:cs="Times New Roman"/>
                <w:color w:val="000000"/>
                <w:sz w:val="24"/>
                <w:szCs w:val="24"/>
              </w:rPr>
            </w:pPr>
          </w:p>
        </w:tc>
      </w:tr>
      <w:tr w:rsidR="00EC2E2C" w:rsidRPr="00EC2E2C" w:rsidTr="00786D15">
        <w:trPr>
          <w:trHeight w:val="330"/>
        </w:trPr>
        <w:tc>
          <w:tcPr>
            <w:tcW w:w="590" w:type="dxa"/>
            <w:shd w:val="clear" w:color="auto" w:fill="auto"/>
            <w:vAlign w:val="center"/>
            <w:hideMark/>
          </w:tcPr>
          <w:p w:rsidR="00EC2E2C" w:rsidRPr="00EC2E2C" w:rsidRDefault="00EC2E2C" w:rsidP="00EC2E2C">
            <w:pPr>
              <w:ind w:firstLine="0"/>
              <w:jc w:val="center"/>
              <w:rPr>
                <w:rFonts w:eastAsia="Times New Roman" w:cs="Times New Roman"/>
                <w:b/>
                <w:bCs/>
                <w:color w:val="000000"/>
                <w:sz w:val="24"/>
                <w:szCs w:val="24"/>
              </w:rPr>
            </w:pPr>
            <w:r w:rsidRPr="00EC2E2C">
              <w:rPr>
                <w:rFonts w:eastAsia="Times New Roman" w:cs="Times New Roman"/>
                <w:b/>
                <w:bCs/>
                <w:color w:val="000000"/>
                <w:sz w:val="24"/>
                <w:szCs w:val="24"/>
              </w:rPr>
              <w:t> </w:t>
            </w:r>
          </w:p>
        </w:tc>
        <w:tc>
          <w:tcPr>
            <w:tcW w:w="4954" w:type="dxa"/>
            <w:shd w:val="clear" w:color="auto" w:fill="auto"/>
            <w:vAlign w:val="center"/>
            <w:hideMark/>
          </w:tcPr>
          <w:p w:rsidR="00EC2E2C" w:rsidRPr="00EC2E2C" w:rsidRDefault="00EC2E2C" w:rsidP="00EC2E2C">
            <w:pPr>
              <w:ind w:firstLine="0"/>
              <w:rPr>
                <w:rFonts w:eastAsia="Times New Roman" w:cs="Times New Roman"/>
                <w:i/>
                <w:iCs/>
                <w:color w:val="000000"/>
                <w:sz w:val="24"/>
                <w:szCs w:val="24"/>
              </w:rPr>
            </w:pPr>
            <w:r w:rsidRPr="00EC2E2C">
              <w:rPr>
                <w:rFonts w:eastAsia="Times New Roman" w:cs="Times New Roman"/>
                <w:i/>
                <w:iCs/>
                <w:color w:val="000000"/>
                <w:sz w:val="24"/>
                <w:szCs w:val="24"/>
              </w:rPr>
              <w:t>Phân bón lá (Atonik, Kali Humat..)</w:t>
            </w:r>
          </w:p>
        </w:tc>
        <w:tc>
          <w:tcPr>
            <w:tcW w:w="1044" w:type="dxa"/>
            <w:shd w:val="clear" w:color="auto" w:fill="auto"/>
            <w:vAlign w:val="center"/>
            <w:hideMark/>
          </w:tcPr>
          <w:p w:rsidR="00EC2E2C" w:rsidRPr="00EC2E2C" w:rsidRDefault="00EC2E2C"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Lít</w:t>
            </w:r>
          </w:p>
        </w:tc>
        <w:tc>
          <w:tcPr>
            <w:tcW w:w="1365"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250.000</w:t>
            </w:r>
          </w:p>
        </w:tc>
        <w:tc>
          <w:tcPr>
            <w:tcW w:w="1056" w:type="dxa"/>
            <w:shd w:val="clear" w:color="auto" w:fill="auto"/>
            <w:noWrap/>
            <w:vAlign w:val="center"/>
            <w:hideMark/>
          </w:tcPr>
          <w:p w:rsidR="00EC2E2C" w:rsidRPr="00EC2E2C" w:rsidRDefault="00EC2E2C" w:rsidP="002D484D">
            <w:pPr>
              <w:ind w:firstLine="0"/>
              <w:jc w:val="right"/>
              <w:rPr>
                <w:rFonts w:eastAsia="Times New Roman" w:cs="Times New Roman"/>
                <w:color w:val="000000"/>
                <w:sz w:val="24"/>
                <w:szCs w:val="24"/>
              </w:rPr>
            </w:pPr>
            <w:r w:rsidRPr="00EC2E2C">
              <w:rPr>
                <w:rFonts w:eastAsia="Times New Roman" w:cs="Times New Roman"/>
                <w:color w:val="000000"/>
                <w:sz w:val="24"/>
                <w:szCs w:val="24"/>
              </w:rPr>
              <w:t>28,1</w:t>
            </w:r>
          </w:p>
        </w:tc>
        <w:tc>
          <w:tcPr>
            <w:tcW w:w="1958"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7.025.000</w:t>
            </w:r>
          </w:p>
        </w:tc>
        <w:tc>
          <w:tcPr>
            <w:tcW w:w="1948" w:type="dxa"/>
            <w:shd w:val="clear" w:color="auto" w:fill="auto"/>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7.025.000</w:t>
            </w:r>
          </w:p>
        </w:tc>
        <w:tc>
          <w:tcPr>
            <w:tcW w:w="1701" w:type="dxa"/>
            <w:shd w:val="clear" w:color="auto" w:fill="auto"/>
            <w:noWrap/>
            <w:vAlign w:val="bottom"/>
            <w:hideMark/>
          </w:tcPr>
          <w:p w:rsidR="00EC2E2C" w:rsidRPr="00EC2E2C" w:rsidRDefault="00EC2E2C" w:rsidP="00EC2E2C">
            <w:pPr>
              <w:ind w:firstLine="0"/>
              <w:jc w:val="right"/>
              <w:rPr>
                <w:rFonts w:eastAsia="Times New Roman" w:cs="Times New Roman"/>
                <w:color w:val="000000"/>
                <w:sz w:val="24"/>
                <w:szCs w:val="24"/>
              </w:rPr>
            </w:pPr>
          </w:p>
        </w:tc>
      </w:tr>
      <w:tr w:rsidR="00EC2E2C" w:rsidRPr="00EC2E2C" w:rsidTr="00786D15">
        <w:trPr>
          <w:trHeight w:val="330"/>
        </w:trPr>
        <w:tc>
          <w:tcPr>
            <w:tcW w:w="590" w:type="dxa"/>
            <w:shd w:val="clear" w:color="auto" w:fill="auto"/>
            <w:vAlign w:val="center"/>
            <w:hideMark/>
          </w:tcPr>
          <w:p w:rsidR="00EC2E2C" w:rsidRPr="00EC2E2C" w:rsidRDefault="00EC2E2C" w:rsidP="00EC2E2C">
            <w:pPr>
              <w:ind w:firstLine="0"/>
              <w:jc w:val="center"/>
              <w:rPr>
                <w:rFonts w:eastAsia="Times New Roman" w:cs="Times New Roman"/>
                <w:b/>
                <w:bCs/>
                <w:color w:val="000000"/>
                <w:sz w:val="24"/>
                <w:szCs w:val="24"/>
              </w:rPr>
            </w:pPr>
            <w:r w:rsidRPr="00EC2E2C">
              <w:rPr>
                <w:rFonts w:eastAsia="Times New Roman" w:cs="Times New Roman"/>
                <w:b/>
                <w:bCs/>
                <w:color w:val="000000"/>
                <w:sz w:val="24"/>
                <w:szCs w:val="24"/>
              </w:rPr>
              <w:t> </w:t>
            </w:r>
          </w:p>
        </w:tc>
        <w:tc>
          <w:tcPr>
            <w:tcW w:w="4954" w:type="dxa"/>
            <w:shd w:val="clear" w:color="auto" w:fill="auto"/>
            <w:vAlign w:val="center"/>
            <w:hideMark/>
          </w:tcPr>
          <w:p w:rsidR="00EC2E2C" w:rsidRPr="00EC2E2C" w:rsidRDefault="00EC2E2C" w:rsidP="00EC2E2C">
            <w:pPr>
              <w:ind w:firstLine="0"/>
              <w:rPr>
                <w:rFonts w:eastAsia="Times New Roman" w:cs="Times New Roman"/>
                <w:i/>
                <w:iCs/>
                <w:color w:val="000000"/>
                <w:sz w:val="24"/>
                <w:szCs w:val="24"/>
              </w:rPr>
            </w:pPr>
            <w:r w:rsidRPr="00EC2E2C">
              <w:rPr>
                <w:rFonts w:eastAsia="Times New Roman" w:cs="Times New Roman"/>
                <w:i/>
                <w:iCs/>
                <w:color w:val="000000"/>
                <w:sz w:val="24"/>
                <w:szCs w:val="24"/>
              </w:rPr>
              <w:t>Thuốc trừ sâu sinh học</w:t>
            </w:r>
          </w:p>
        </w:tc>
        <w:tc>
          <w:tcPr>
            <w:tcW w:w="1044" w:type="dxa"/>
            <w:shd w:val="clear" w:color="auto" w:fill="auto"/>
            <w:vAlign w:val="center"/>
            <w:hideMark/>
          </w:tcPr>
          <w:p w:rsidR="00EC2E2C" w:rsidRPr="00EC2E2C" w:rsidRDefault="00EC2E2C"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Lít</w:t>
            </w:r>
          </w:p>
        </w:tc>
        <w:tc>
          <w:tcPr>
            <w:tcW w:w="1365"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500.000</w:t>
            </w:r>
          </w:p>
        </w:tc>
        <w:tc>
          <w:tcPr>
            <w:tcW w:w="1056" w:type="dxa"/>
            <w:shd w:val="clear" w:color="auto" w:fill="auto"/>
            <w:noWrap/>
            <w:vAlign w:val="center"/>
            <w:hideMark/>
          </w:tcPr>
          <w:p w:rsidR="00EC2E2C" w:rsidRPr="00EC2E2C" w:rsidRDefault="00EC2E2C" w:rsidP="002D484D">
            <w:pPr>
              <w:ind w:firstLine="0"/>
              <w:jc w:val="right"/>
              <w:rPr>
                <w:rFonts w:eastAsia="Times New Roman" w:cs="Times New Roman"/>
                <w:color w:val="000000"/>
                <w:sz w:val="24"/>
                <w:szCs w:val="24"/>
              </w:rPr>
            </w:pPr>
            <w:r w:rsidRPr="00EC2E2C">
              <w:rPr>
                <w:rFonts w:eastAsia="Times New Roman" w:cs="Times New Roman"/>
                <w:color w:val="000000"/>
                <w:sz w:val="24"/>
                <w:szCs w:val="24"/>
              </w:rPr>
              <w:t>28,1</w:t>
            </w:r>
          </w:p>
        </w:tc>
        <w:tc>
          <w:tcPr>
            <w:tcW w:w="1958"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14.050.000</w:t>
            </w:r>
          </w:p>
        </w:tc>
        <w:tc>
          <w:tcPr>
            <w:tcW w:w="1948" w:type="dxa"/>
            <w:shd w:val="clear" w:color="auto" w:fill="auto"/>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14.050.000</w:t>
            </w:r>
          </w:p>
        </w:tc>
        <w:tc>
          <w:tcPr>
            <w:tcW w:w="1701" w:type="dxa"/>
            <w:shd w:val="clear" w:color="auto" w:fill="auto"/>
            <w:noWrap/>
            <w:vAlign w:val="bottom"/>
            <w:hideMark/>
          </w:tcPr>
          <w:p w:rsidR="00EC2E2C" w:rsidRPr="00EC2E2C" w:rsidRDefault="00EC2E2C" w:rsidP="00EC2E2C">
            <w:pPr>
              <w:ind w:firstLine="0"/>
              <w:jc w:val="left"/>
              <w:rPr>
                <w:rFonts w:eastAsia="Times New Roman" w:cs="Times New Roman"/>
                <w:color w:val="000000"/>
                <w:sz w:val="24"/>
                <w:szCs w:val="24"/>
              </w:rPr>
            </w:pPr>
          </w:p>
        </w:tc>
      </w:tr>
      <w:tr w:rsidR="00EC2E2C" w:rsidRPr="00EC2E2C" w:rsidTr="00786D15">
        <w:trPr>
          <w:trHeight w:val="660"/>
        </w:trPr>
        <w:tc>
          <w:tcPr>
            <w:tcW w:w="590" w:type="dxa"/>
            <w:shd w:val="clear" w:color="auto" w:fill="auto"/>
            <w:vAlign w:val="center"/>
            <w:hideMark/>
          </w:tcPr>
          <w:p w:rsidR="00EC2E2C" w:rsidRPr="00EC2E2C" w:rsidRDefault="00EC2E2C" w:rsidP="00EC2E2C">
            <w:pPr>
              <w:ind w:firstLine="0"/>
              <w:jc w:val="center"/>
              <w:rPr>
                <w:rFonts w:eastAsia="Times New Roman" w:cs="Times New Roman"/>
                <w:b/>
                <w:bCs/>
                <w:color w:val="000000"/>
                <w:sz w:val="24"/>
                <w:szCs w:val="24"/>
              </w:rPr>
            </w:pPr>
            <w:r w:rsidRPr="00EC2E2C">
              <w:rPr>
                <w:rFonts w:eastAsia="Times New Roman" w:cs="Times New Roman"/>
                <w:b/>
                <w:bCs/>
                <w:color w:val="000000"/>
                <w:sz w:val="24"/>
                <w:szCs w:val="24"/>
              </w:rPr>
              <w:t>1.3</w:t>
            </w:r>
          </w:p>
        </w:tc>
        <w:tc>
          <w:tcPr>
            <w:tcW w:w="4954" w:type="dxa"/>
            <w:shd w:val="clear" w:color="auto" w:fill="auto"/>
            <w:vAlign w:val="center"/>
            <w:hideMark/>
          </w:tcPr>
          <w:p w:rsidR="00EC2E2C" w:rsidRPr="00EC2E2C" w:rsidRDefault="00EC2E2C" w:rsidP="00EC2E2C">
            <w:pPr>
              <w:ind w:firstLine="0"/>
              <w:rPr>
                <w:rFonts w:eastAsia="Times New Roman" w:cs="Times New Roman"/>
                <w:b/>
                <w:bCs/>
                <w:color w:val="000000"/>
                <w:sz w:val="24"/>
                <w:szCs w:val="24"/>
              </w:rPr>
            </w:pPr>
            <w:r w:rsidRPr="00EC2E2C">
              <w:rPr>
                <w:rFonts w:eastAsia="Times New Roman" w:cs="Times New Roman"/>
                <w:b/>
                <w:bCs/>
                <w:color w:val="000000"/>
                <w:sz w:val="24"/>
                <w:szCs w:val="24"/>
              </w:rPr>
              <w:t>Diện tích cây trồng từ 1 - 3 tuổi (5,07ha tương đương 1688 cây)</w:t>
            </w:r>
          </w:p>
        </w:tc>
        <w:tc>
          <w:tcPr>
            <w:tcW w:w="1044" w:type="dxa"/>
            <w:shd w:val="clear" w:color="auto" w:fill="auto"/>
            <w:noWrap/>
            <w:vAlign w:val="bottom"/>
            <w:hideMark/>
          </w:tcPr>
          <w:p w:rsidR="00EC2E2C" w:rsidRPr="00EC2E2C" w:rsidRDefault="00EC2E2C" w:rsidP="00EC2E2C">
            <w:pPr>
              <w:ind w:firstLine="0"/>
              <w:jc w:val="left"/>
              <w:rPr>
                <w:rFonts w:eastAsia="Times New Roman" w:cs="Times New Roman"/>
                <w:color w:val="000000"/>
                <w:sz w:val="24"/>
                <w:szCs w:val="24"/>
              </w:rPr>
            </w:pPr>
            <w:r w:rsidRPr="00EC2E2C">
              <w:rPr>
                <w:rFonts w:eastAsia="Times New Roman" w:cs="Times New Roman"/>
                <w:color w:val="000000"/>
                <w:sz w:val="24"/>
                <w:szCs w:val="24"/>
              </w:rPr>
              <w:t> </w:t>
            </w:r>
          </w:p>
        </w:tc>
        <w:tc>
          <w:tcPr>
            <w:tcW w:w="1365"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w:t>
            </w:r>
          </w:p>
        </w:tc>
        <w:tc>
          <w:tcPr>
            <w:tcW w:w="1056" w:type="dxa"/>
            <w:shd w:val="clear" w:color="auto" w:fill="auto"/>
            <w:noWrap/>
            <w:vAlign w:val="center"/>
          </w:tcPr>
          <w:p w:rsidR="00EC2E2C" w:rsidRPr="00EC2E2C" w:rsidRDefault="00EC2E2C" w:rsidP="002D484D">
            <w:pPr>
              <w:ind w:firstLine="0"/>
              <w:jc w:val="right"/>
              <w:rPr>
                <w:rFonts w:eastAsia="Times New Roman" w:cs="Times New Roman"/>
                <w:color w:val="000000"/>
                <w:sz w:val="24"/>
                <w:szCs w:val="24"/>
              </w:rPr>
            </w:pPr>
          </w:p>
        </w:tc>
        <w:tc>
          <w:tcPr>
            <w:tcW w:w="1958" w:type="dxa"/>
            <w:shd w:val="clear" w:color="auto" w:fill="auto"/>
            <w:noWrap/>
            <w:vAlign w:val="center"/>
          </w:tcPr>
          <w:p w:rsidR="00EC2E2C" w:rsidRPr="00EC2E2C" w:rsidRDefault="00EC2E2C" w:rsidP="00EC2E2C">
            <w:pPr>
              <w:ind w:firstLine="0"/>
              <w:jc w:val="right"/>
              <w:rPr>
                <w:rFonts w:eastAsia="Times New Roman" w:cs="Times New Roman"/>
                <w:color w:val="000000"/>
                <w:sz w:val="24"/>
                <w:szCs w:val="24"/>
              </w:rPr>
            </w:pPr>
          </w:p>
        </w:tc>
        <w:tc>
          <w:tcPr>
            <w:tcW w:w="1948" w:type="dxa"/>
            <w:shd w:val="clear" w:color="auto" w:fill="auto"/>
            <w:vAlign w:val="center"/>
          </w:tcPr>
          <w:p w:rsidR="00EC2E2C" w:rsidRPr="00EC2E2C" w:rsidRDefault="00EC2E2C" w:rsidP="00EC2E2C">
            <w:pPr>
              <w:ind w:firstLine="0"/>
              <w:jc w:val="right"/>
              <w:rPr>
                <w:rFonts w:eastAsia="Times New Roman" w:cs="Times New Roman"/>
                <w:color w:val="000000"/>
                <w:sz w:val="24"/>
                <w:szCs w:val="24"/>
              </w:rPr>
            </w:pPr>
          </w:p>
        </w:tc>
        <w:tc>
          <w:tcPr>
            <w:tcW w:w="1701" w:type="dxa"/>
            <w:shd w:val="clear" w:color="auto" w:fill="auto"/>
            <w:noWrap/>
            <w:vAlign w:val="bottom"/>
            <w:hideMark/>
          </w:tcPr>
          <w:p w:rsidR="00EC2E2C" w:rsidRPr="00EC2E2C" w:rsidRDefault="00EC2E2C" w:rsidP="00EC2E2C">
            <w:pPr>
              <w:ind w:firstLine="0"/>
              <w:jc w:val="left"/>
              <w:rPr>
                <w:rFonts w:eastAsia="Times New Roman" w:cs="Times New Roman"/>
                <w:color w:val="000000"/>
                <w:sz w:val="24"/>
                <w:szCs w:val="24"/>
              </w:rPr>
            </w:pPr>
          </w:p>
        </w:tc>
      </w:tr>
      <w:tr w:rsidR="00EC2E2C" w:rsidRPr="00EC2E2C" w:rsidTr="00786D15">
        <w:trPr>
          <w:trHeight w:val="330"/>
        </w:trPr>
        <w:tc>
          <w:tcPr>
            <w:tcW w:w="590" w:type="dxa"/>
            <w:shd w:val="clear" w:color="auto" w:fill="auto"/>
            <w:vAlign w:val="center"/>
            <w:hideMark/>
          </w:tcPr>
          <w:p w:rsidR="00EC2E2C" w:rsidRPr="00EC2E2C" w:rsidRDefault="00EC2E2C"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 </w:t>
            </w:r>
          </w:p>
        </w:tc>
        <w:tc>
          <w:tcPr>
            <w:tcW w:w="4954" w:type="dxa"/>
            <w:shd w:val="clear" w:color="auto" w:fill="auto"/>
            <w:vAlign w:val="center"/>
            <w:hideMark/>
          </w:tcPr>
          <w:p w:rsidR="00EC2E2C" w:rsidRPr="00EC2E2C" w:rsidRDefault="00EC2E2C" w:rsidP="00EC2E2C">
            <w:pPr>
              <w:ind w:firstLine="0"/>
              <w:rPr>
                <w:rFonts w:eastAsia="Times New Roman" w:cs="Times New Roman"/>
                <w:i/>
                <w:iCs/>
                <w:color w:val="000000"/>
                <w:sz w:val="24"/>
                <w:szCs w:val="24"/>
              </w:rPr>
            </w:pPr>
            <w:r w:rsidRPr="00EC2E2C">
              <w:rPr>
                <w:rFonts w:eastAsia="Times New Roman" w:cs="Times New Roman"/>
                <w:i/>
                <w:iCs/>
                <w:color w:val="000000"/>
                <w:sz w:val="24"/>
                <w:szCs w:val="24"/>
              </w:rPr>
              <w:t>Phân hữu cơ</w:t>
            </w:r>
          </w:p>
        </w:tc>
        <w:tc>
          <w:tcPr>
            <w:tcW w:w="1044" w:type="dxa"/>
            <w:shd w:val="clear" w:color="auto" w:fill="auto"/>
            <w:vAlign w:val="center"/>
            <w:hideMark/>
          </w:tcPr>
          <w:p w:rsidR="00EC2E2C" w:rsidRPr="00EC2E2C" w:rsidRDefault="00EC2E2C"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Tấn</w:t>
            </w:r>
          </w:p>
        </w:tc>
        <w:tc>
          <w:tcPr>
            <w:tcW w:w="1365"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1.000.000</w:t>
            </w:r>
          </w:p>
        </w:tc>
        <w:tc>
          <w:tcPr>
            <w:tcW w:w="1056" w:type="dxa"/>
            <w:shd w:val="clear" w:color="auto" w:fill="auto"/>
            <w:noWrap/>
            <w:vAlign w:val="center"/>
            <w:hideMark/>
          </w:tcPr>
          <w:p w:rsidR="00EC2E2C" w:rsidRPr="00EC2E2C" w:rsidRDefault="00EC2E2C" w:rsidP="002D484D">
            <w:pPr>
              <w:ind w:firstLine="0"/>
              <w:jc w:val="right"/>
              <w:rPr>
                <w:rFonts w:eastAsia="Times New Roman" w:cs="Times New Roman"/>
                <w:color w:val="000000"/>
                <w:sz w:val="24"/>
                <w:szCs w:val="24"/>
              </w:rPr>
            </w:pPr>
            <w:r w:rsidRPr="00EC2E2C">
              <w:rPr>
                <w:rFonts w:eastAsia="Times New Roman" w:cs="Times New Roman"/>
                <w:color w:val="000000"/>
                <w:sz w:val="24"/>
                <w:szCs w:val="24"/>
              </w:rPr>
              <w:t>68</w:t>
            </w:r>
          </w:p>
        </w:tc>
        <w:tc>
          <w:tcPr>
            <w:tcW w:w="1958"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68.000.000</w:t>
            </w:r>
          </w:p>
        </w:tc>
        <w:tc>
          <w:tcPr>
            <w:tcW w:w="1948" w:type="dxa"/>
            <w:shd w:val="clear" w:color="auto" w:fill="auto"/>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0</w:t>
            </w:r>
          </w:p>
        </w:tc>
        <w:tc>
          <w:tcPr>
            <w:tcW w:w="1701" w:type="dxa"/>
            <w:shd w:val="clear" w:color="auto" w:fill="auto"/>
            <w:noWrap/>
            <w:vAlign w:val="bottom"/>
            <w:hideMark/>
          </w:tcPr>
          <w:p w:rsidR="00EC2E2C" w:rsidRPr="00EC2E2C" w:rsidRDefault="00B805A8" w:rsidP="00B805A8">
            <w:pPr>
              <w:ind w:firstLine="0"/>
              <w:jc w:val="right"/>
              <w:rPr>
                <w:rFonts w:eastAsia="Times New Roman" w:cs="Times New Roman"/>
                <w:color w:val="000000"/>
                <w:sz w:val="24"/>
                <w:szCs w:val="24"/>
              </w:rPr>
            </w:pPr>
            <w:r w:rsidRPr="00EC2E2C">
              <w:rPr>
                <w:rFonts w:eastAsia="Times New Roman" w:cs="Times New Roman"/>
                <w:color w:val="000000"/>
                <w:sz w:val="24"/>
                <w:szCs w:val="24"/>
              </w:rPr>
              <w:t>68.000.000</w:t>
            </w:r>
          </w:p>
        </w:tc>
      </w:tr>
      <w:tr w:rsidR="00EC2E2C" w:rsidRPr="00EC2E2C" w:rsidTr="00786D15">
        <w:trPr>
          <w:trHeight w:val="330"/>
        </w:trPr>
        <w:tc>
          <w:tcPr>
            <w:tcW w:w="590" w:type="dxa"/>
            <w:shd w:val="clear" w:color="auto" w:fill="auto"/>
            <w:vAlign w:val="center"/>
            <w:hideMark/>
          </w:tcPr>
          <w:p w:rsidR="00EC2E2C" w:rsidRPr="00EC2E2C" w:rsidRDefault="00EC2E2C" w:rsidP="00EC2E2C">
            <w:pPr>
              <w:ind w:firstLine="0"/>
              <w:rPr>
                <w:rFonts w:eastAsia="Times New Roman" w:cs="Times New Roman"/>
                <w:color w:val="000000"/>
                <w:sz w:val="24"/>
                <w:szCs w:val="24"/>
              </w:rPr>
            </w:pPr>
            <w:r w:rsidRPr="00EC2E2C">
              <w:rPr>
                <w:rFonts w:eastAsia="Times New Roman" w:cs="Times New Roman"/>
                <w:color w:val="000000"/>
                <w:sz w:val="24"/>
                <w:szCs w:val="24"/>
              </w:rPr>
              <w:t> </w:t>
            </w:r>
          </w:p>
        </w:tc>
        <w:tc>
          <w:tcPr>
            <w:tcW w:w="4954" w:type="dxa"/>
            <w:shd w:val="clear" w:color="auto" w:fill="auto"/>
            <w:vAlign w:val="center"/>
            <w:hideMark/>
          </w:tcPr>
          <w:p w:rsidR="00EC2E2C" w:rsidRPr="00EC2E2C" w:rsidRDefault="00EC2E2C" w:rsidP="00EC2E2C">
            <w:pPr>
              <w:ind w:firstLine="0"/>
              <w:rPr>
                <w:rFonts w:eastAsia="Times New Roman" w:cs="Times New Roman"/>
                <w:i/>
                <w:iCs/>
                <w:color w:val="000000"/>
                <w:sz w:val="24"/>
                <w:szCs w:val="24"/>
              </w:rPr>
            </w:pPr>
            <w:r w:rsidRPr="00EC2E2C">
              <w:rPr>
                <w:rFonts w:eastAsia="Times New Roman" w:cs="Times New Roman"/>
                <w:i/>
                <w:iCs/>
                <w:color w:val="000000"/>
                <w:sz w:val="24"/>
                <w:szCs w:val="24"/>
              </w:rPr>
              <w:t>Phân vi sinh</w:t>
            </w:r>
          </w:p>
        </w:tc>
        <w:tc>
          <w:tcPr>
            <w:tcW w:w="1044" w:type="dxa"/>
            <w:shd w:val="clear" w:color="auto" w:fill="auto"/>
            <w:vAlign w:val="center"/>
            <w:hideMark/>
          </w:tcPr>
          <w:p w:rsidR="00EC2E2C" w:rsidRPr="00EC2E2C" w:rsidRDefault="00EC2E2C"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Kg</w:t>
            </w:r>
          </w:p>
        </w:tc>
        <w:tc>
          <w:tcPr>
            <w:tcW w:w="1365"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4.000</w:t>
            </w:r>
          </w:p>
        </w:tc>
        <w:tc>
          <w:tcPr>
            <w:tcW w:w="1056" w:type="dxa"/>
            <w:shd w:val="clear" w:color="auto" w:fill="auto"/>
            <w:noWrap/>
            <w:vAlign w:val="center"/>
            <w:hideMark/>
          </w:tcPr>
          <w:p w:rsidR="00EC2E2C" w:rsidRPr="00EC2E2C" w:rsidRDefault="00EC2E2C" w:rsidP="002D484D">
            <w:pPr>
              <w:ind w:firstLine="0"/>
              <w:jc w:val="right"/>
              <w:rPr>
                <w:rFonts w:eastAsia="Times New Roman" w:cs="Times New Roman"/>
                <w:color w:val="000000"/>
                <w:sz w:val="24"/>
                <w:szCs w:val="24"/>
              </w:rPr>
            </w:pPr>
            <w:r w:rsidRPr="00EC2E2C">
              <w:rPr>
                <w:rFonts w:eastAsia="Times New Roman" w:cs="Times New Roman"/>
                <w:color w:val="000000"/>
                <w:sz w:val="24"/>
                <w:szCs w:val="24"/>
              </w:rPr>
              <w:t>16</w:t>
            </w:r>
            <w:r w:rsidR="007002A5">
              <w:rPr>
                <w:rFonts w:eastAsia="Times New Roman" w:cs="Times New Roman"/>
                <w:color w:val="000000"/>
                <w:sz w:val="24"/>
                <w:szCs w:val="24"/>
                <w:lang w:val="vi-VN"/>
              </w:rPr>
              <w:t>.</w:t>
            </w:r>
            <w:r w:rsidRPr="00EC2E2C">
              <w:rPr>
                <w:rFonts w:eastAsia="Times New Roman" w:cs="Times New Roman"/>
                <w:color w:val="000000"/>
                <w:sz w:val="24"/>
                <w:szCs w:val="24"/>
              </w:rPr>
              <w:t>883,1</w:t>
            </w:r>
          </w:p>
        </w:tc>
        <w:tc>
          <w:tcPr>
            <w:tcW w:w="1958"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67.532.400</w:t>
            </w:r>
          </w:p>
        </w:tc>
        <w:tc>
          <w:tcPr>
            <w:tcW w:w="1948" w:type="dxa"/>
            <w:shd w:val="clear" w:color="auto" w:fill="auto"/>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67.532.400</w:t>
            </w:r>
          </w:p>
        </w:tc>
        <w:tc>
          <w:tcPr>
            <w:tcW w:w="1701" w:type="dxa"/>
            <w:shd w:val="clear" w:color="auto" w:fill="auto"/>
            <w:noWrap/>
            <w:vAlign w:val="bottom"/>
            <w:hideMark/>
          </w:tcPr>
          <w:p w:rsidR="00EC2E2C" w:rsidRPr="00EC2E2C" w:rsidRDefault="00EC2E2C" w:rsidP="00B805A8">
            <w:pPr>
              <w:ind w:firstLine="0"/>
              <w:jc w:val="right"/>
              <w:rPr>
                <w:rFonts w:eastAsia="Times New Roman" w:cs="Times New Roman"/>
                <w:color w:val="000000"/>
                <w:sz w:val="24"/>
                <w:szCs w:val="24"/>
              </w:rPr>
            </w:pPr>
          </w:p>
        </w:tc>
      </w:tr>
      <w:tr w:rsidR="00EC2E2C" w:rsidRPr="00EC2E2C" w:rsidTr="00786D15">
        <w:trPr>
          <w:trHeight w:val="330"/>
        </w:trPr>
        <w:tc>
          <w:tcPr>
            <w:tcW w:w="590" w:type="dxa"/>
            <w:shd w:val="clear" w:color="auto" w:fill="auto"/>
            <w:vAlign w:val="center"/>
            <w:hideMark/>
          </w:tcPr>
          <w:p w:rsidR="00EC2E2C" w:rsidRPr="00EC2E2C" w:rsidRDefault="00EC2E2C" w:rsidP="00EC2E2C">
            <w:pPr>
              <w:ind w:firstLine="0"/>
              <w:rPr>
                <w:rFonts w:eastAsia="Times New Roman" w:cs="Times New Roman"/>
                <w:color w:val="000000"/>
                <w:sz w:val="24"/>
                <w:szCs w:val="24"/>
              </w:rPr>
            </w:pPr>
            <w:r w:rsidRPr="00EC2E2C">
              <w:rPr>
                <w:rFonts w:eastAsia="Times New Roman" w:cs="Times New Roman"/>
                <w:color w:val="000000"/>
                <w:sz w:val="24"/>
                <w:szCs w:val="24"/>
              </w:rPr>
              <w:t> </w:t>
            </w:r>
          </w:p>
        </w:tc>
        <w:tc>
          <w:tcPr>
            <w:tcW w:w="4954" w:type="dxa"/>
            <w:shd w:val="clear" w:color="auto" w:fill="auto"/>
            <w:vAlign w:val="center"/>
            <w:hideMark/>
          </w:tcPr>
          <w:p w:rsidR="00EC2E2C" w:rsidRPr="00EC2E2C" w:rsidRDefault="00EC2E2C" w:rsidP="00EC2E2C">
            <w:pPr>
              <w:ind w:firstLine="0"/>
              <w:rPr>
                <w:rFonts w:eastAsia="Times New Roman" w:cs="Times New Roman"/>
                <w:i/>
                <w:iCs/>
                <w:color w:val="000000"/>
                <w:sz w:val="24"/>
                <w:szCs w:val="24"/>
              </w:rPr>
            </w:pPr>
            <w:r w:rsidRPr="00EC2E2C">
              <w:rPr>
                <w:rFonts w:eastAsia="Times New Roman" w:cs="Times New Roman"/>
                <w:i/>
                <w:iCs/>
                <w:color w:val="000000"/>
                <w:sz w:val="24"/>
                <w:szCs w:val="24"/>
              </w:rPr>
              <w:t>Phân đạm Urê</w:t>
            </w:r>
          </w:p>
        </w:tc>
        <w:tc>
          <w:tcPr>
            <w:tcW w:w="1044" w:type="dxa"/>
            <w:shd w:val="clear" w:color="auto" w:fill="auto"/>
            <w:vAlign w:val="center"/>
            <w:hideMark/>
          </w:tcPr>
          <w:p w:rsidR="00EC2E2C" w:rsidRPr="00EC2E2C" w:rsidRDefault="00EC2E2C"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Kg</w:t>
            </w:r>
          </w:p>
        </w:tc>
        <w:tc>
          <w:tcPr>
            <w:tcW w:w="1365"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10.500</w:t>
            </w:r>
          </w:p>
        </w:tc>
        <w:tc>
          <w:tcPr>
            <w:tcW w:w="1056" w:type="dxa"/>
            <w:shd w:val="clear" w:color="auto" w:fill="auto"/>
            <w:noWrap/>
            <w:vAlign w:val="center"/>
            <w:hideMark/>
          </w:tcPr>
          <w:p w:rsidR="00EC2E2C" w:rsidRPr="00EC2E2C" w:rsidRDefault="00EC2E2C" w:rsidP="002D484D">
            <w:pPr>
              <w:ind w:firstLine="0"/>
              <w:jc w:val="right"/>
              <w:rPr>
                <w:rFonts w:eastAsia="Times New Roman" w:cs="Times New Roman"/>
                <w:color w:val="000000"/>
                <w:sz w:val="24"/>
                <w:szCs w:val="24"/>
              </w:rPr>
            </w:pPr>
            <w:r w:rsidRPr="00EC2E2C">
              <w:rPr>
                <w:rFonts w:eastAsia="Times New Roman" w:cs="Times New Roman"/>
                <w:color w:val="000000"/>
                <w:sz w:val="24"/>
                <w:szCs w:val="24"/>
              </w:rPr>
              <w:t>1</w:t>
            </w:r>
            <w:r w:rsidR="007002A5">
              <w:rPr>
                <w:rFonts w:eastAsia="Times New Roman" w:cs="Times New Roman"/>
                <w:color w:val="000000"/>
                <w:sz w:val="24"/>
                <w:szCs w:val="24"/>
                <w:lang w:val="vi-VN"/>
              </w:rPr>
              <w:t>.</w:t>
            </w:r>
            <w:r w:rsidRPr="00EC2E2C">
              <w:rPr>
                <w:rFonts w:eastAsia="Times New Roman" w:cs="Times New Roman"/>
                <w:color w:val="000000"/>
                <w:sz w:val="24"/>
                <w:szCs w:val="24"/>
              </w:rPr>
              <w:t>181,7</w:t>
            </w:r>
          </w:p>
        </w:tc>
        <w:tc>
          <w:tcPr>
            <w:tcW w:w="1958"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12.407.850</w:t>
            </w:r>
          </w:p>
        </w:tc>
        <w:tc>
          <w:tcPr>
            <w:tcW w:w="1948" w:type="dxa"/>
            <w:shd w:val="clear" w:color="auto" w:fill="auto"/>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12.407.850</w:t>
            </w:r>
          </w:p>
        </w:tc>
        <w:tc>
          <w:tcPr>
            <w:tcW w:w="1701" w:type="dxa"/>
            <w:shd w:val="clear" w:color="auto" w:fill="auto"/>
            <w:noWrap/>
            <w:vAlign w:val="bottom"/>
            <w:hideMark/>
          </w:tcPr>
          <w:p w:rsidR="00EC2E2C" w:rsidRPr="00EC2E2C" w:rsidRDefault="00EC2E2C" w:rsidP="00B805A8">
            <w:pPr>
              <w:ind w:firstLine="0"/>
              <w:jc w:val="right"/>
              <w:rPr>
                <w:rFonts w:eastAsia="Times New Roman" w:cs="Times New Roman"/>
                <w:color w:val="000000"/>
                <w:sz w:val="24"/>
                <w:szCs w:val="24"/>
              </w:rPr>
            </w:pPr>
          </w:p>
        </w:tc>
      </w:tr>
      <w:tr w:rsidR="00EC2E2C" w:rsidRPr="00EC2E2C" w:rsidTr="00786D15">
        <w:trPr>
          <w:trHeight w:val="330"/>
        </w:trPr>
        <w:tc>
          <w:tcPr>
            <w:tcW w:w="590" w:type="dxa"/>
            <w:shd w:val="clear" w:color="auto" w:fill="auto"/>
            <w:vAlign w:val="center"/>
            <w:hideMark/>
          </w:tcPr>
          <w:p w:rsidR="00EC2E2C" w:rsidRPr="00EC2E2C" w:rsidRDefault="00EC2E2C" w:rsidP="00EC2E2C">
            <w:pPr>
              <w:ind w:firstLine="0"/>
              <w:rPr>
                <w:rFonts w:eastAsia="Times New Roman" w:cs="Times New Roman"/>
                <w:color w:val="000000"/>
                <w:sz w:val="24"/>
                <w:szCs w:val="24"/>
              </w:rPr>
            </w:pPr>
            <w:r w:rsidRPr="00EC2E2C">
              <w:rPr>
                <w:rFonts w:eastAsia="Times New Roman" w:cs="Times New Roman"/>
                <w:color w:val="000000"/>
                <w:sz w:val="24"/>
                <w:szCs w:val="24"/>
              </w:rPr>
              <w:t> </w:t>
            </w:r>
          </w:p>
        </w:tc>
        <w:tc>
          <w:tcPr>
            <w:tcW w:w="4954" w:type="dxa"/>
            <w:shd w:val="clear" w:color="auto" w:fill="auto"/>
            <w:vAlign w:val="center"/>
            <w:hideMark/>
          </w:tcPr>
          <w:p w:rsidR="00EC2E2C" w:rsidRPr="00EC2E2C" w:rsidRDefault="00EC2E2C" w:rsidP="00EC2E2C">
            <w:pPr>
              <w:ind w:firstLine="0"/>
              <w:rPr>
                <w:rFonts w:eastAsia="Times New Roman" w:cs="Times New Roman"/>
                <w:i/>
                <w:iCs/>
                <w:color w:val="000000"/>
                <w:sz w:val="24"/>
                <w:szCs w:val="24"/>
              </w:rPr>
            </w:pPr>
            <w:r w:rsidRPr="00EC2E2C">
              <w:rPr>
                <w:rFonts w:eastAsia="Times New Roman" w:cs="Times New Roman"/>
                <w:i/>
                <w:iCs/>
                <w:color w:val="000000"/>
                <w:sz w:val="24"/>
                <w:szCs w:val="24"/>
              </w:rPr>
              <w:t>Phân Lân super</w:t>
            </w:r>
          </w:p>
        </w:tc>
        <w:tc>
          <w:tcPr>
            <w:tcW w:w="1044" w:type="dxa"/>
            <w:shd w:val="clear" w:color="auto" w:fill="auto"/>
            <w:vAlign w:val="center"/>
            <w:hideMark/>
          </w:tcPr>
          <w:p w:rsidR="00EC2E2C" w:rsidRPr="00EC2E2C" w:rsidRDefault="00EC2E2C"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Kg</w:t>
            </w:r>
          </w:p>
        </w:tc>
        <w:tc>
          <w:tcPr>
            <w:tcW w:w="1365"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4.500</w:t>
            </w:r>
          </w:p>
        </w:tc>
        <w:tc>
          <w:tcPr>
            <w:tcW w:w="1056" w:type="dxa"/>
            <w:shd w:val="clear" w:color="auto" w:fill="auto"/>
            <w:noWrap/>
            <w:vAlign w:val="center"/>
            <w:hideMark/>
          </w:tcPr>
          <w:p w:rsidR="00EC2E2C" w:rsidRPr="00EC2E2C" w:rsidRDefault="00EC2E2C" w:rsidP="002D484D">
            <w:pPr>
              <w:ind w:firstLine="0"/>
              <w:jc w:val="right"/>
              <w:rPr>
                <w:rFonts w:eastAsia="Times New Roman" w:cs="Times New Roman"/>
                <w:color w:val="000000"/>
                <w:sz w:val="24"/>
                <w:szCs w:val="24"/>
              </w:rPr>
            </w:pPr>
            <w:r w:rsidRPr="00EC2E2C">
              <w:rPr>
                <w:rFonts w:eastAsia="Times New Roman" w:cs="Times New Roman"/>
                <w:color w:val="000000"/>
                <w:sz w:val="24"/>
                <w:szCs w:val="24"/>
              </w:rPr>
              <w:t>1</w:t>
            </w:r>
            <w:r w:rsidR="007002A5">
              <w:rPr>
                <w:rFonts w:eastAsia="Times New Roman" w:cs="Times New Roman"/>
                <w:color w:val="000000"/>
                <w:sz w:val="24"/>
                <w:szCs w:val="24"/>
                <w:lang w:val="vi-VN"/>
              </w:rPr>
              <w:t>.</w:t>
            </w:r>
            <w:r w:rsidRPr="00EC2E2C">
              <w:rPr>
                <w:rFonts w:eastAsia="Times New Roman" w:cs="Times New Roman"/>
                <w:color w:val="000000"/>
                <w:sz w:val="24"/>
                <w:szCs w:val="24"/>
              </w:rPr>
              <w:t>688,2</w:t>
            </w:r>
          </w:p>
        </w:tc>
        <w:tc>
          <w:tcPr>
            <w:tcW w:w="1958"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7.596.900</w:t>
            </w:r>
          </w:p>
        </w:tc>
        <w:tc>
          <w:tcPr>
            <w:tcW w:w="1948" w:type="dxa"/>
            <w:shd w:val="clear" w:color="auto" w:fill="auto"/>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7.596.900</w:t>
            </w:r>
          </w:p>
        </w:tc>
        <w:tc>
          <w:tcPr>
            <w:tcW w:w="1701" w:type="dxa"/>
            <w:shd w:val="clear" w:color="auto" w:fill="auto"/>
            <w:noWrap/>
            <w:vAlign w:val="bottom"/>
            <w:hideMark/>
          </w:tcPr>
          <w:p w:rsidR="00EC2E2C" w:rsidRPr="00EC2E2C" w:rsidRDefault="00EC2E2C" w:rsidP="00B805A8">
            <w:pPr>
              <w:ind w:firstLine="0"/>
              <w:jc w:val="right"/>
              <w:rPr>
                <w:rFonts w:eastAsia="Times New Roman" w:cs="Times New Roman"/>
                <w:color w:val="000000"/>
                <w:sz w:val="24"/>
                <w:szCs w:val="24"/>
              </w:rPr>
            </w:pPr>
          </w:p>
        </w:tc>
      </w:tr>
      <w:tr w:rsidR="00EC2E2C" w:rsidRPr="00EC2E2C" w:rsidTr="00786D15">
        <w:trPr>
          <w:trHeight w:val="330"/>
        </w:trPr>
        <w:tc>
          <w:tcPr>
            <w:tcW w:w="590" w:type="dxa"/>
            <w:shd w:val="clear" w:color="auto" w:fill="auto"/>
            <w:vAlign w:val="center"/>
            <w:hideMark/>
          </w:tcPr>
          <w:p w:rsidR="00EC2E2C" w:rsidRPr="00EC2E2C" w:rsidRDefault="00EC2E2C" w:rsidP="00EC2E2C">
            <w:pPr>
              <w:ind w:firstLine="0"/>
              <w:rPr>
                <w:rFonts w:eastAsia="Times New Roman" w:cs="Times New Roman"/>
                <w:color w:val="000000"/>
                <w:sz w:val="24"/>
                <w:szCs w:val="24"/>
              </w:rPr>
            </w:pPr>
            <w:r w:rsidRPr="00EC2E2C">
              <w:rPr>
                <w:rFonts w:eastAsia="Times New Roman" w:cs="Times New Roman"/>
                <w:color w:val="000000"/>
                <w:sz w:val="24"/>
                <w:szCs w:val="24"/>
              </w:rPr>
              <w:t> </w:t>
            </w:r>
          </w:p>
        </w:tc>
        <w:tc>
          <w:tcPr>
            <w:tcW w:w="4954" w:type="dxa"/>
            <w:shd w:val="clear" w:color="auto" w:fill="auto"/>
            <w:vAlign w:val="center"/>
            <w:hideMark/>
          </w:tcPr>
          <w:p w:rsidR="00EC2E2C" w:rsidRPr="00EC2E2C" w:rsidRDefault="00EC2E2C" w:rsidP="00EC2E2C">
            <w:pPr>
              <w:ind w:firstLine="0"/>
              <w:rPr>
                <w:rFonts w:eastAsia="Times New Roman" w:cs="Times New Roman"/>
                <w:i/>
                <w:iCs/>
                <w:color w:val="000000"/>
                <w:sz w:val="24"/>
                <w:szCs w:val="24"/>
              </w:rPr>
            </w:pPr>
            <w:r w:rsidRPr="00EC2E2C">
              <w:rPr>
                <w:rFonts w:eastAsia="Times New Roman" w:cs="Times New Roman"/>
                <w:i/>
                <w:iCs/>
                <w:color w:val="000000"/>
                <w:sz w:val="24"/>
                <w:szCs w:val="24"/>
              </w:rPr>
              <w:t>Phân Kali Clorua</w:t>
            </w:r>
          </w:p>
        </w:tc>
        <w:tc>
          <w:tcPr>
            <w:tcW w:w="1044" w:type="dxa"/>
            <w:shd w:val="clear" w:color="auto" w:fill="auto"/>
            <w:vAlign w:val="center"/>
            <w:hideMark/>
          </w:tcPr>
          <w:p w:rsidR="00EC2E2C" w:rsidRPr="00EC2E2C" w:rsidRDefault="00EC2E2C"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Kg</w:t>
            </w:r>
          </w:p>
        </w:tc>
        <w:tc>
          <w:tcPr>
            <w:tcW w:w="1365"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10.550</w:t>
            </w:r>
          </w:p>
        </w:tc>
        <w:tc>
          <w:tcPr>
            <w:tcW w:w="1056" w:type="dxa"/>
            <w:shd w:val="clear" w:color="auto" w:fill="auto"/>
            <w:noWrap/>
            <w:vAlign w:val="center"/>
            <w:hideMark/>
          </w:tcPr>
          <w:p w:rsidR="00EC2E2C" w:rsidRPr="00EC2E2C" w:rsidRDefault="00EC2E2C" w:rsidP="002D484D">
            <w:pPr>
              <w:ind w:firstLine="0"/>
              <w:jc w:val="right"/>
              <w:rPr>
                <w:rFonts w:eastAsia="Times New Roman" w:cs="Times New Roman"/>
                <w:color w:val="000000"/>
                <w:sz w:val="24"/>
                <w:szCs w:val="24"/>
              </w:rPr>
            </w:pPr>
            <w:r w:rsidRPr="00EC2E2C">
              <w:rPr>
                <w:rFonts w:eastAsia="Times New Roman" w:cs="Times New Roman"/>
                <w:color w:val="000000"/>
                <w:sz w:val="24"/>
                <w:szCs w:val="24"/>
              </w:rPr>
              <w:t>844,2</w:t>
            </w:r>
          </w:p>
        </w:tc>
        <w:tc>
          <w:tcPr>
            <w:tcW w:w="1958"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8.906.310</w:t>
            </w:r>
          </w:p>
        </w:tc>
        <w:tc>
          <w:tcPr>
            <w:tcW w:w="1948" w:type="dxa"/>
            <w:shd w:val="clear" w:color="auto" w:fill="auto"/>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8.906.310</w:t>
            </w:r>
          </w:p>
        </w:tc>
        <w:tc>
          <w:tcPr>
            <w:tcW w:w="1701" w:type="dxa"/>
            <w:shd w:val="clear" w:color="auto" w:fill="auto"/>
            <w:noWrap/>
            <w:vAlign w:val="bottom"/>
            <w:hideMark/>
          </w:tcPr>
          <w:p w:rsidR="00EC2E2C" w:rsidRPr="00EC2E2C" w:rsidRDefault="00EC2E2C" w:rsidP="00B805A8">
            <w:pPr>
              <w:ind w:firstLine="0"/>
              <w:jc w:val="right"/>
              <w:rPr>
                <w:rFonts w:eastAsia="Times New Roman" w:cs="Times New Roman"/>
                <w:color w:val="000000"/>
                <w:sz w:val="24"/>
                <w:szCs w:val="24"/>
              </w:rPr>
            </w:pPr>
          </w:p>
        </w:tc>
      </w:tr>
      <w:tr w:rsidR="00EC2E2C" w:rsidRPr="00EC2E2C" w:rsidTr="00786D15">
        <w:trPr>
          <w:trHeight w:val="330"/>
        </w:trPr>
        <w:tc>
          <w:tcPr>
            <w:tcW w:w="590" w:type="dxa"/>
            <w:shd w:val="clear" w:color="auto" w:fill="auto"/>
            <w:vAlign w:val="center"/>
            <w:hideMark/>
          </w:tcPr>
          <w:p w:rsidR="00EC2E2C" w:rsidRPr="00EC2E2C" w:rsidRDefault="00EC2E2C" w:rsidP="00EC2E2C">
            <w:pPr>
              <w:ind w:firstLine="0"/>
              <w:rPr>
                <w:rFonts w:eastAsia="Times New Roman" w:cs="Times New Roman"/>
                <w:color w:val="000000"/>
                <w:sz w:val="24"/>
                <w:szCs w:val="24"/>
              </w:rPr>
            </w:pPr>
            <w:r w:rsidRPr="00EC2E2C">
              <w:rPr>
                <w:rFonts w:eastAsia="Times New Roman" w:cs="Times New Roman"/>
                <w:color w:val="000000"/>
                <w:sz w:val="24"/>
                <w:szCs w:val="24"/>
              </w:rPr>
              <w:t> </w:t>
            </w:r>
          </w:p>
        </w:tc>
        <w:tc>
          <w:tcPr>
            <w:tcW w:w="4954" w:type="dxa"/>
            <w:shd w:val="clear" w:color="auto" w:fill="auto"/>
            <w:vAlign w:val="center"/>
            <w:hideMark/>
          </w:tcPr>
          <w:p w:rsidR="00EC2E2C" w:rsidRPr="00EC2E2C" w:rsidRDefault="00EC2E2C" w:rsidP="00EC2E2C">
            <w:pPr>
              <w:ind w:firstLine="0"/>
              <w:rPr>
                <w:rFonts w:eastAsia="Times New Roman" w:cs="Times New Roman"/>
                <w:i/>
                <w:iCs/>
                <w:color w:val="000000"/>
                <w:sz w:val="24"/>
                <w:szCs w:val="24"/>
              </w:rPr>
            </w:pPr>
            <w:r w:rsidRPr="00EC2E2C">
              <w:rPr>
                <w:rFonts w:eastAsia="Times New Roman" w:cs="Times New Roman"/>
                <w:i/>
                <w:iCs/>
                <w:color w:val="000000"/>
                <w:sz w:val="24"/>
                <w:szCs w:val="24"/>
              </w:rPr>
              <w:t>Vôi bột</w:t>
            </w:r>
          </w:p>
        </w:tc>
        <w:tc>
          <w:tcPr>
            <w:tcW w:w="1044" w:type="dxa"/>
            <w:shd w:val="clear" w:color="auto" w:fill="auto"/>
            <w:vAlign w:val="center"/>
            <w:hideMark/>
          </w:tcPr>
          <w:p w:rsidR="00EC2E2C" w:rsidRPr="00EC2E2C" w:rsidRDefault="00EC2E2C"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Kg</w:t>
            </w:r>
          </w:p>
        </w:tc>
        <w:tc>
          <w:tcPr>
            <w:tcW w:w="1365"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4.000</w:t>
            </w:r>
          </w:p>
        </w:tc>
        <w:tc>
          <w:tcPr>
            <w:tcW w:w="1056" w:type="dxa"/>
            <w:shd w:val="clear" w:color="auto" w:fill="auto"/>
            <w:noWrap/>
            <w:vAlign w:val="center"/>
            <w:hideMark/>
          </w:tcPr>
          <w:p w:rsidR="00EC2E2C" w:rsidRPr="00EC2E2C" w:rsidRDefault="00EC2E2C" w:rsidP="002D484D">
            <w:pPr>
              <w:ind w:firstLine="0"/>
              <w:jc w:val="right"/>
              <w:rPr>
                <w:rFonts w:eastAsia="Times New Roman" w:cs="Times New Roman"/>
                <w:color w:val="000000"/>
                <w:sz w:val="24"/>
                <w:szCs w:val="24"/>
              </w:rPr>
            </w:pPr>
            <w:r w:rsidRPr="00EC2E2C">
              <w:rPr>
                <w:rFonts w:eastAsia="Times New Roman" w:cs="Times New Roman"/>
                <w:color w:val="000000"/>
                <w:sz w:val="24"/>
                <w:szCs w:val="24"/>
              </w:rPr>
              <w:t>1</w:t>
            </w:r>
            <w:r w:rsidR="007002A5">
              <w:rPr>
                <w:rFonts w:eastAsia="Times New Roman" w:cs="Times New Roman"/>
                <w:color w:val="000000"/>
                <w:sz w:val="24"/>
                <w:szCs w:val="24"/>
                <w:lang w:val="vi-VN"/>
              </w:rPr>
              <w:t>.</w:t>
            </w:r>
            <w:r w:rsidRPr="00EC2E2C">
              <w:rPr>
                <w:rFonts w:eastAsia="Times New Roman" w:cs="Times New Roman"/>
                <w:color w:val="000000"/>
                <w:sz w:val="24"/>
                <w:szCs w:val="24"/>
              </w:rPr>
              <w:t>688,3</w:t>
            </w:r>
          </w:p>
        </w:tc>
        <w:tc>
          <w:tcPr>
            <w:tcW w:w="1958"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6.753.200</w:t>
            </w:r>
          </w:p>
        </w:tc>
        <w:tc>
          <w:tcPr>
            <w:tcW w:w="1948" w:type="dxa"/>
            <w:shd w:val="clear" w:color="auto" w:fill="auto"/>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6.753.200</w:t>
            </w:r>
          </w:p>
        </w:tc>
        <w:tc>
          <w:tcPr>
            <w:tcW w:w="1701" w:type="dxa"/>
            <w:shd w:val="clear" w:color="auto" w:fill="auto"/>
            <w:noWrap/>
            <w:vAlign w:val="bottom"/>
            <w:hideMark/>
          </w:tcPr>
          <w:p w:rsidR="00EC2E2C" w:rsidRPr="00EC2E2C" w:rsidRDefault="00EC2E2C" w:rsidP="00B805A8">
            <w:pPr>
              <w:ind w:firstLine="0"/>
              <w:jc w:val="right"/>
              <w:rPr>
                <w:rFonts w:eastAsia="Times New Roman" w:cs="Times New Roman"/>
                <w:color w:val="000000"/>
                <w:sz w:val="24"/>
                <w:szCs w:val="24"/>
              </w:rPr>
            </w:pPr>
          </w:p>
        </w:tc>
      </w:tr>
      <w:tr w:rsidR="00EC2E2C" w:rsidRPr="00EC2E2C" w:rsidTr="00786D15">
        <w:trPr>
          <w:trHeight w:val="330"/>
        </w:trPr>
        <w:tc>
          <w:tcPr>
            <w:tcW w:w="590" w:type="dxa"/>
            <w:shd w:val="clear" w:color="auto" w:fill="auto"/>
            <w:vAlign w:val="center"/>
            <w:hideMark/>
          </w:tcPr>
          <w:p w:rsidR="00EC2E2C" w:rsidRPr="00EC2E2C" w:rsidRDefault="00EC2E2C" w:rsidP="00EC2E2C">
            <w:pPr>
              <w:ind w:firstLine="0"/>
              <w:rPr>
                <w:rFonts w:eastAsia="Times New Roman" w:cs="Times New Roman"/>
                <w:color w:val="000000"/>
                <w:sz w:val="24"/>
                <w:szCs w:val="24"/>
              </w:rPr>
            </w:pPr>
            <w:r w:rsidRPr="00EC2E2C">
              <w:rPr>
                <w:rFonts w:eastAsia="Times New Roman" w:cs="Times New Roman"/>
                <w:color w:val="000000"/>
                <w:sz w:val="24"/>
                <w:szCs w:val="24"/>
              </w:rPr>
              <w:lastRenderedPageBreak/>
              <w:t> </w:t>
            </w:r>
          </w:p>
        </w:tc>
        <w:tc>
          <w:tcPr>
            <w:tcW w:w="4954" w:type="dxa"/>
            <w:shd w:val="clear" w:color="auto" w:fill="auto"/>
            <w:vAlign w:val="center"/>
            <w:hideMark/>
          </w:tcPr>
          <w:p w:rsidR="00EC2E2C" w:rsidRPr="00EC2E2C" w:rsidRDefault="00EC2E2C" w:rsidP="00EC2E2C">
            <w:pPr>
              <w:ind w:firstLine="0"/>
              <w:rPr>
                <w:rFonts w:eastAsia="Times New Roman" w:cs="Times New Roman"/>
                <w:i/>
                <w:iCs/>
                <w:color w:val="000000"/>
                <w:sz w:val="24"/>
                <w:szCs w:val="24"/>
              </w:rPr>
            </w:pPr>
            <w:r w:rsidRPr="00EC2E2C">
              <w:rPr>
                <w:rFonts w:eastAsia="Times New Roman" w:cs="Times New Roman"/>
                <w:i/>
                <w:iCs/>
                <w:color w:val="000000"/>
                <w:sz w:val="24"/>
                <w:szCs w:val="24"/>
              </w:rPr>
              <w:t>Phân bón lá (Atonik, Kali Humat..)</w:t>
            </w:r>
          </w:p>
        </w:tc>
        <w:tc>
          <w:tcPr>
            <w:tcW w:w="1044" w:type="dxa"/>
            <w:shd w:val="clear" w:color="auto" w:fill="auto"/>
            <w:vAlign w:val="center"/>
            <w:hideMark/>
          </w:tcPr>
          <w:p w:rsidR="00EC2E2C" w:rsidRPr="00EC2E2C" w:rsidRDefault="00EC2E2C"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Lít</w:t>
            </w:r>
          </w:p>
        </w:tc>
        <w:tc>
          <w:tcPr>
            <w:tcW w:w="1365"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250.000</w:t>
            </w:r>
          </w:p>
        </w:tc>
        <w:tc>
          <w:tcPr>
            <w:tcW w:w="1056" w:type="dxa"/>
            <w:shd w:val="clear" w:color="auto" w:fill="auto"/>
            <w:noWrap/>
            <w:vAlign w:val="center"/>
            <w:hideMark/>
          </w:tcPr>
          <w:p w:rsidR="00EC2E2C" w:rsidRPr="00EC2E2C" w:rsidRDefault="00EC2E2C" w:rsidP="002D484D">
            <w:pPr>
              <w:ind w:firstLine="0"/>
              <w:jc w:val="right"/>
              <w:rPr>
                <w:rFonts w:eastAsia="Times New Roman" w:cs="Times New Roman"/>
                <w:color w:val="000000"/>
                <w:sz w:val="24"/>
                <w:szCs w:val="24"/>
              </w:rPr>
            </w:pPr>
            <w:r w:rsidRPr="00EC2E2C">
              <w:rPr>
                <w:rFonts w:eastAsia="Times New Roman" w:cs="Times New Roman"/>
                <w:color w:val="000000"/>
                <w:sz w:val="24"/>
                <w:szCs w:val="24"/>
              </w:rPr>
              <w:t>60,8</w:t>
            </w:r>
          </w:p>
        </w:tc>
        <w:tc>
          <w:tcPr>
            <w:tcW w:w="1958"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15.200.000</w:t>
            </w:r>
          </w:p>
        </w:tc>
        <w:tc>
          <w:tcPr>
            <w:tcW w:w="1948" w:type="dxa"/>
            <w:shd w:val="clear" w:color="auto" w:fill="auto"/>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15.200.000</w:t>
            </w:r>
          </w:p>
        </w:tc>
        <w:tc>
          <w:tcPr>
            <w:tcW w:w="1701" w:type="dxa"/>
            <w:shd w:val="clear" w:color="auto" w:fill="auto"/>
            <w:noWrap/>
            <w:vAlign w:val="bottom"/>
            <w:hideMark/>
          </w:tcPr>
          <w:p w:rsidR="00EC2E2C" w:rsidRPr="00EC2E2C" w:rsidRDefault="00EC2E2C" w:rsidP="00B805A8">
            <w:pPr>
              <w:ind w:firstLine="0"/>
              <w:jc w:val="right"/>
              <w:rPr>
                <w:rFonts w:eastAsia="Times New Roman" w:cs="Times New Roman"/>
                <w:color w:val="000000"/>
                <w:sz w:val="24"/>
                <w:szCs w:val="24"/>
              </w:rPr>
            </w:pPr>
          </w:p>
        </w:tc>
      </w:tr>
      <w:tr w:rsidR="00EC2E2C" w:rsidRPr="00EC2E2C" w:rsidTr="00786D15">
        <w:trPr>
          <w:trHeight w:val="330"/>
        </w:trPr>
        <w:tc>
          <w:tcPr>
            <w:tcW w:w="590" w:type="dxa"/>
            <w:shd w:val="clear" w:color="auto" w:fill="auto"/>
            <w:vAlign w:val="center"/>
            <w:hideMark/>
          </w:tcPr>
          <w:p w:rsidR="00EC2E2C" w:rsidRPr="00EC2E2C" w:rsidRDefault="00EC2E2C" w:rsidP="00EC2E2C">
            <w:pPr>
              <w:ind w:firstLine="0"/>
              <w:rPr>
                <w:rFonts w:eastAsia="Times New Roman" w:cs="Times New Roman"/>
                <w:color w:val="000000"/>
                <w:sz w:val="24"/>
                <w:szCs w:val="24"/>
              </w:rPr>
            </w:pPr>
            <w:r w:rsidRPr="00EC2E2C">
              <w:rPr>
                <w:rFonts w:eastAsia="Times New Roman" w:cs="Times New Roman"/>
                <w:color w:val="000000"/>
                <w:sz w:val="24"/>
                <w:szCs w:val="24"/>
              </w:rPr>
              <w:t> </w:t>
            </w:r>
          </w:p>
        </w:tc>
        <w:tc>
          <w:tcPr>
            <w:tcW w:w="4954" w:type="dxa"/>
            <w:shd w:val="clear" w:color="auto" w:fill="auto"/>
            <w:vAlign w:val="center"/>
            <w:hideMark/>
          </w:tcPr>
          <w:p w:rsidR="00EC2E2C" w:rsidRPr="00EC2E2C" w:rsidRDefault="00EC2E2C" w:rsidP="00EC2E2C">
            <w:pPr>
              <w:ind w:firstLine="0"/>
              <w:rPr>
                <w:rFonts w:eastAsia="Times New Roman" w:cs="Times New Roman"/>
                <w:i/>
                <w:iCs/>
                <w:color w:val="000000"/>
                <w:sz w:val="24"/>
                <w:szCs w:val="24"/>
              </w:rPr>
            </w:pPr>
            <w:r w:rsidRPr="00EC2E2C">
              <w:rPr>
                <w:rFonts w:eastAsia="Times New Roman" w:cs="Times New Roman"/>
                <w:i/>
                <w:iCs/>
                <w:color w:val="000000"/>
                <w:sz w:val="24"/>
                <w:szCs w:val="24"/>
              </w:rPr>
              <w:t>Thuốc trừ sâu sinh học</w:t>
            </w:r>
          </w:p>
        </w:tc>
        <w:tc>
          <w:tcPr>
            <w:tcW w:w="1044" w:type="dxa"/>
            <w:shd w:val="clear" w:color="auto" w:fill="auto"/>
            <w:vAlign w:val="center"/>
            <w:hideMark/>
          </w:tcPr>
          <w:p w:rsidR="00EC2E2C" w:rsidRPr="00EC2E2C" w:rsidRDefault="00EC2E2C"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Lít</w:t>
            </w:r>
          </w:p>
        </w:tc>
        <w:tc>
          <w:tcPr>
            <w:tcW w:w="1365"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500.000</w:t>
            </w:r>
          </w:p>
        </w:tc>
        <w:tc>
          <w:tcPr>
            <w:tcW w:w="1056" w:type="dxa"/>
            <w:shd w:val="clear" w:color="auto" w:fill="auto"/>
            <w:noWrap/>
            <w:vAlign w:val="center"/>
            <w:hideMark/>
          </w:tcPr>
          <w:p w:rsidR="00EC2E2C" w:rsidRPr="00EC2E2C" w:rsidRDefault="00EC2E2C" w:rsidP="002D484D">
            <w:pPr>
              <w:ind w:firstLine="0"/>
              <w:jc w:val="right"/>
              <w:rPr>
                <w:rFonts w:eastAsia="Times New Roman" w:cs="Times New Roman"/>
                <w:color w:val="000000"/>
                <w:sz w:val="24"/>
                <w:szCs w:val="24"/>
              </w:rPr>
            </w:pPr>
            <w:r w:rsidRPr="00EC2E2C">
              <w:rPr>
                <w:rFonts w:eastAsia="Times New Roman" w:cs="Times New Roman"/>
                <w:color w:val="000000"/>
                <w:sz w:val="24"/>
                <w:szCs w:val="24"/>
              </w:rPr>
              <w:t>60,8</w:t>
            </w:r>
          </w:p>
        </w:tc>
        <w:tc>
          <w:tcPr>
            <w:tcW w:w="1958"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30.400.000</w:t>
            </w:r>
          </w:p>
        </w:tc>
        <w:tc>
          <w:tcPr>
            <w:tcW w:w="1948" w:type="dxa"/>
            <w:shd w:val="clear" w:color="auto" w:fill="auto"/>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30.400.000</w:t>
            </w:r>
          </w:p>
        </w:tc>
        <w:tc>
          <w:tcPr>
            <w:tcW w:w="1701" w:type="dxa"/>
            <w:shd w:val="clear" w:color="auto" w:fill="auto"/>
            <w:noWrap/>
            <w:vAlign w:val="bottom"/>
            <w:hideMark/>
          </w:tcPr>
          <w:p w:rsidR="00EC2E2C" w:rsidRPr="00EC2E2C" w:rsidRDefault="00EC2E2C" w:rsidP="00B805A8">
            <w:pPr>
              <w:ind w:firstLine="0"/>
              <w:jc w:val="right"/>
              <w:rPr>
                <w:rFonts w:eastAsia="Times New Roman" w:cs="Times New Roman"/>
                <w:color w:val="000000"/>
                <w:sz w:val="24"/>
                <w:szCs w:val="24"/>
              </w:rPr>
            </w:pPr>
          </w:p>
        </w:tc>
      </w:tr>
      <w:tr w:rsidR="00EC2E2C" w:rsidRPr="00EC2E2C" w:rsidTr="00786D15">
        <w:trPr>
          <w:trHeight w:val="660"/>
        </w:trPr>
        <w:tc>
          <w:tcPr>
            <w:tcW w:w="590" w:type="dxa"/>
            <w:shd w:val="clear" w:color="auto" w:fill="auto"/>
            <w:vAlign w:val="center"/>
            <w:hideMark/>
          </w:tcPr>
          <w:p w:rsidR="00EC2E2C" w:rsidRPr="00EC2E2C" w:rsidRDefault="00EC2E2C" w:rsidP="00EC2E2C">
            <w:pPr>
              <w:ind w:firstLine="0"/>
              <w:rPr>
                <w:rFonts w:eastAsia="Times New Roman" w:cs="Times New Roman"/>
                <w:b/>
                <w:bCs/>
                <w:color w:val="000000"/>
                <w:sz w:val="24"/>
                <w:szCs w:val="24"/>
              </w:rPr>
            </w:pPr>
            <w:r w:rsidRPr="00EC2E2C">
              <w:rPr>
                <w:rFonts w:eastAsia="Times New Roman" w:cs="Times New Roman"/>
                <w:b/>
                <w:bCs/>
                <w:color w:val="000000"/>
                <w:sz w:val="24"/>
                <w:szCs w:val="24"/>
              </w:rPr>
              <w:t>1.4</w:t>
            </w:r>
          </w:p>
        </w:tc>
        <w:tc>
          <w:tcPr>
            <w:tcW w:w="4954" w:type="dxa"/>
            <w:shd w:val="clear" w:color="auto" w:fill="auto"/>
            <w:vAlign w:val="center"/>
            <w:hideMark/>
          </w:tcPr>
          <w:p w:rsidR="00EC2E2C" w:rsidRPr="00EC2E2C" w:rsidRDefault="00EC2E2C" w:rsidP="00EC2E2C">
            <w:pPr>
              <w:ind w:firstLine="0"/>
              <w:rPr>
                <w:rFonts w:eastAsia="Times New Roman" w:cs="Times New Roman"/>
                <w:b/>
                <w:bCs/>
                <w:color w:val="000000"/>
                <w:sz w:val="24"/>
                <w:szCs w:val="24"/>
              </w:rPr>
            </w:pPr>
            <w:r w:rsidRPr="00EC2E2C">
              <w:rPr>
                <w:rFonts w:eastAsia="Times New Roman" w:cs="Times New Roman"/>
                <w:b/>
                <w:bCs/>
                <w:color w:val="000000"/>
                <w:sz w:val="24"/>
                <w:szCs w:val="24"/>
              </w:rPr>
              <w:t>Diện tích cây trồng 4 tuổi (0,39ha tương đương 130 cây)</w:t>
            </w:r>
          </w:p>
        </w:tc>
        <w:tc>
          <w:tcPr>
            <w:tcW w:w="1044" w:type="dxa"/>
            <w:shd w:val="clear" w:color="auto" w:fill="auto"/>
            <w:vAlign w:val="center"/>
            <w:hideMark/>
          </w:tcPr>
          <w:p w:rsidR="00EC2E2C" w:rsidRPr="00EC2E2C" w:rsidRDefault="00EC2E2C"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 </w:t>
            </w:r>
          </w:p>
        </w:tc>
        <w:tc>
          <w:tcPr>
            <w:tcW w:w="1365"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w:t>
            </w:r>
          </w:p>
        </w:tc>
        <w:tc>
          <w:tcPr>
            <w:tcW w:w="1056" w:type="dxa"/>
            <w:shd w:val="clear" w:color="auto" w:fill="auto"/>
            <w:noWrap/>
            <w:vAlign w:val="center"/>
          </w:tcPr>
          <w:p w:rsidR="00EC2E2C" w:rsidRPr="00EC2E2C" w:rsidRDefault="00EC2E2C" w:rsidP="002D484D">
            <w:pPr>
              <w:ind w:firstLine="0"/>
              <w:jc w:val="right"/>
              <w:rPr>
                <w:rFonts w:eastAsia="Times New Roman" w:cs="Times New Roman"/>
                <w:color w:val="000000"/>
                <w:sz w:val="24"/>
                <w:szCs w:val="24"/>
              </w:rPr>
            </w:pPr>
          </w:p>
        </w:tc>
        <w:tc>
          <w:tcPr>
            <w:tcW w:w="1958" w:type="dxa"/>
            <w:shd w:val="clear" w:color="auto" w:fill="auto"/>
            <w:noWrap/>
            <w:vAlign w:val="center"/>
          </w:tcPr>
          <w:p w:rsidR="00EC2E2C" w:rsidRPr="00EC2E2C" w:rsidRDefault="00EC2E2C" w:rsidP="00EC2E2C">
            <w:pPr>
              <w:ind w:firstLine="0"/>
              <w:jc w:val="right"/>
              <w:rPr>
                <w:rFonts w:eastAsia="Times New Roman" w:cs="Times New Roman"/>
                <w:color w:val="000000"/>
                <w:sz w:val="24"/>
                <w:szCs w:val="24"/>
              </w:rPr>
            </w:pPr>
          </w:p>
        </w:tc>
        <w:tc>
          <w:tcPr>
            <w:tcW w:w="1948" w:type="dxa"/>
            <w:shd w:val="clear" w:color="auto" w:fill="auto"/>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w:t>
            </w:r>
          </w:p>
        </w:tc>
        <w:tc>
          <w:tcPr>
            <w:tcW w:w="1701" w:type="dxa"/>
            <w:shd w:val="clear" w:color="auto" w:fill="auto"/>
            <w:noWrap/>
            <w:vAlign w:val="bottom"/>
            <w:hideMark/>
          </w:tcPr>
          <w:p w:rsidR="00EC2E2C" w:rsidRPr="00EC2E2C" w:rsidRDefault="00EC2E2C" w:rsidP="00B805A8">
            <w:pPr>
              <w:ind w:firstLine="0"/>
              <w:jc w:val="right"/>
              <w:rPr>
                <w:rFonts w:eastAsia="Times New Roman" w:cs="Times New Roman"/>
                <w:color w:val="000000"/>
                <w:sz w:val="24"/>
                <w:szCs w:val="24"/>
              </w:rPr>
            </w:pPr>
          </w:p>
        </w:tc>
      </w:tr>
      <w:tr w:rsidR="00EC2E2C" w:rsidRPr="00EC2E2C" w:rsidTr="00786D15">
        <w:trPr>
          <w:trHeight w:val="330"/>
        </w:trPr>
        <w:tc>
          <w:tcPr>
            <w:tcW w:w="590" w:type="dxa"/>
            <w:shd w:val="clear" w:color="auto" w:fill="auto"/>
            <w:vAlign w:val="center"/>
            <w:hideMark/>
          </w:tcPr>
          <w:p w:rsidR="00EC2E2C" w:rsidRPr="00EC2E2C" w:rsidRDefault="00EC2E2C" w:rsidP="00EC2E2C">
            <w:pPr>
              <w:ind w:firstLine="0"/>
              <w:rPr>
                <w:rFonts w:eastAsia="Times New Roman" w:cs="Times New Roman"/>
                <w:color w:val="000000"/>
                <w:sz w:val="24"/>
                <w:szCs w:val="24"/>
              </w:rPr>
            </w:pPr>
            <w:r w:rsidRPr="00EC2E2C">
              <w:rPr>
                <w:rFonts w:eastAsia="Times New Roman" w:cs="Times New Roman"/>
                <w:color w:val="000000"/>
                <w:sz w:val="24"/>
                <w:szCs w:val="24"/>
              </w:rPr>
              <w:t> </w:t>
            </w:r>
          </w:p>
        </w:tc>
        <w:tc>
          <w:tcPr>
            <w:tcW w:w="4954" w:type="dxa"/>
            <w:shd w:val="clear" w:color="auto" w:fill="auto"/>
            <w:vAlign w:val="center"/>
            <w:hideMark/>
          </w:tcPr>
          <w:p w:rsidR="00EC2E2C" w:rsidRPr="00EC2E2C" w:rsidRDefault="00EC2E2C" w:rsidP="00EC2E2C">
            <w:pPr>
              <w:ind w:firstLine="0"/>
              <w:rPr>
                <w:rFonts w:eastAsia="Times New Roman" w:cs="Times New Roman"/>
                <w:i/>
                <w:iCs/>
                <w:color w:val="000000"/>
                <w:sz w:val="24"/>
                <w:szCs w:val="24"/>
              </w:rPr>
            </w:pPr>
            <w:r w:rsidRPr="00EC2E2C">
              <w:rPr>
                <w:rFonts w:eastAsia="Times New Roman" w:cs="Times New Roman"/>
                <w:i/>
                <w:iCs/>
                <w:color w:val="000000"/>
                <w:sz w:val="24"/>
                <w:szCs w:val="24"/>
              </w:rPr>
              <w:t>Phân hữu cơ</w:t>
            </w:r>
          </w:p>
        </w:tc>
        <w:tc>
          <w:tcPr>
            <w:tcW w:w="1044" w:type="dxa"/>
            <w:shd w:val="clear" w:color="auto" w:fill="auto"/>
            <w:vAlign w:val="center"/>
            <w:hideMark/>
          </w:tcPr>
          <w:p w:rsidR="00EC2E2C" w:rsidRPr="00EC2E2C" w:rsidRDefault="00EC2E2C"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Tấn</w:t>
            </w:r>
          </w:p>
        </w:tc>
        <w:tc>
          <w:tcPr>
            <w:tcW w:w="1365"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1.000.000</w:t>
            </w:r>
          </w:p>
        </w:tc>
        <w:tc>
          <w:tcPr>
            <w:tcW w:w="1056" w:type="dxa"/>
            <w:shd w:val="clear" w:color="auto" w:fill="auto"/>
            <w:noWrap/>
            <w:vAlign w:val="center"/>
            <w:hideMark/>
          </w:tcPr>
          <w:p w:rsidR="00EC2E2C" w:rsidRPr="00EC2E2C" w:rsidRDefault="00EC2E2C" w:rsidP="002D484D">
            <w:pPr>
              <w:ind w:firstLine="0"/>
              <w:jc w:val="right"/>
              <w:rPr>
                <w:rFonts w:eastAsia="Times New Roman" w:cs="Times New Roman"/>
                <w:color w:val="000000"/>
                <w:sz w:val="24"/>
                <w:szCs w:val="24"/>
              </w:rPr>
            </w:pPr>
            <w:r w:rsidRPr="00EC2E2C">
              <w:rPr>
                <w:rFonts w:eastAsia="Times New Roman" w:cs="Times New Roman"/>
                <w:color w:val="000000"/>
                <w:sz w:val="24"/>
                <w:szCs w:val="24"/>
              </w:rPr>
              <w:t>7,5</w:t>
            </w:r>
          </w:p>
        </w:tc>
        <w:tc>
          <w:tcPr>
            <w:tcW w:w="1958"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7.500.000</w:t>
            </w:r>
          </w:p>
        </w:tc>
        <w:tc>
          <w:tcPr>
            <w:tcW w:w="1948" w:type="dxa"/>
            <w:shd w:val="clear" w:color="auto" w:fill="auto"/>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0</w:t>
            </w:r>
          </w:p>
        </w:tc>
        <w:tc>
          <w:tcPr>
            <w:tcW w:w="1701" w:type="dxa"/>
            <w:shd w:val="clear" w:color="auto" w:fill="auto"/>
            <w:noWrap/>
            <w:vAlign w:val="bottom"/>
            <w:hideMark/>
          </w:tcPr>
          <w:p w:rsidR="00EC2E2C" w:rsidRPr="00EC2E2C" w:rsidRDefault="00B805A8" w:rsidP="00B805A8">
            <w:pPr>
              <w:ind w:firstLine="0"/>
              <w:jc w:val="right"/>
              <w:rPr>
                <w:rFonts w:eastAsia="Times New Roman" w:cs="Times New Roman"/>
                <w:color w:val="000000"/>
                <w:sz w:val="24"/>
                <w:szCs w:val="24"/>
              </w:rPr>
            </w:pPr>
            <w:r w:rsidRPr="00EC2E2C">
              <w:rPr>
                <w:rFonts w:eastAsia="Times New Roman" w:cs="Times New Roman"/>
                <w:color w:val="000000"/>
                <w:sz w:val="24"/>
                <w:szCs w:val="24"/>
              </w:rPr>
              <w:t>7.500.000</w:t>
            </w:r>
          </w:p>
        </w:tc>
      </w:tr>
      <w:tr w:rsidR="00EC2E2C" w:rsidRPr="00EC2E2C" w:rsidTr="00786D15">
        <w:trPr>
          <w:trHeight w:val="330"/>
        </w:trPr>
        <w:tc>
          <w:tcPr>
            <w:tcW w:w="590" w:type="dxa"/>
            <w:shd w:val="clear" w:color="auto" w:fill="auto"/>
            <w:vAlign w:val="center"/>
            <w:hideMark/>
          </w:tcPr>
          <w:p w:rsidR="00EC2E2C" w:rsidRPr="00EC2E2C" w:rsidRDefault="00EC2E2C" w:rsidP="00EC2E2C">
            <w:pPr>
              <w:ind w:firstLine="0"/>
              <w:rPr>
                <w:rFonts w:eastAsia="Times New Roman" w:cs="Times New Roman"/>
                <w:color w:val="000000"/>
                <w:sz w:val="24"/>
                <w:szCs w:val="24"/>
              </w:rPr>
            </w:pPr>
            <w:r w:rsidRPr="00EC2E2C">
              <w:rPr>
                <w:rFonts w:eastAsia="Times New Roman" w:cs="Times New Roman"/>
                <w:color w:val="000000"/>
                <w:sz w:val="24"/>
                <w:szCs w:val="24"/>
              </w:rPr>
              <w:t> </w:t>
            </w:r>
          </w:p>
        </w:tc>
        <w:tc>
          <w:tcPr>
            <w:tcW w:w="4954" w:type="dxa"/>
            <w:shd w:val="clear" w:color="auto" w:fill="auto"/>
            <w:vAlign w:val="center"/>
            <w:hideMark/>
          </w:tcPr>
          <w:p w:rsidR="00EC2E2C" w:rsidRPr="00EC2E2C" w:rsidRDefault="00EC2E2C" w:rsidP="00EC2E2C">
            <w:pPr>
              <w:ind w:firstLine="0"/>
              <w:rPr>
                <w:rFonts w:eastAsia="Times New Roman" w:cs="Times New Roman"/>
                <w:i/>
                <w:iCs/>
                <w:color w:val="000000"/>
                <w:sz w:val="24"/>
                <w:szCs w:val="24"/>
              </w:rPr>
            </w:pPr>
            <w:r w:rsidRPr="00EC2E2C">
              <w:rPr>
                <w:rFonts w:eastAsia="Times New Roman" w:cs="Times New Roman"/>
                <w:i/>
                <w:iCs/>
                <w:color w:val="000000"/>
                <w:sz w:val="24"/>
                <w:szCs w:val="24"/>
              </w:rPr>
              <w:t>Phân vi sinh</w:t>
            </w:r>
          </w:p>
        </w:tc>
        <w:tc>
          <w:tcPr>
            <w:tcW w:w="1044" w:type="dxa"/>
            <w:shd w:val="clear" w:color="auto" w:fill="auto"/>
            <w:vAlign w:val="center"/>
            <w:hideMark/>
          </w:tcPr>
          <w:p w:rsidR="00EC2E2C" w:rsidRPr="00EC2E2C" w:rsidRDefault="00EC2E2C"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Kg</w:t>
            </w:r>
          </w:p>
        </w:tc>
        <w:tc>
          <w:tcPr>
            <w:tcW w:w="1365"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4.000</w:t>
            </w:r>
          </w:p>
        </w:tc>
        <w:tc>
          <w:tcPr>
            <w:tcW w:w="1056" w:type="dxa"/>
            <w:shd w:val="clear" w:color="auto" w:fill="auto"/>
            <w:noWrap/>
            <w:vAlign w:val="center"/>
            <w:hideMark/>
          </w:tcPr>
          <w:p w:rsidR="00EC2E2C" w:rsidRPr="00EC2E2C" w:rsidRDefault="00EC2E2C" w:rsidP="002D484D">
            <w:pPr>
              <w:ind w:firstLine="0"/>
              <w:jc w:val="right"/>
              <w:rPr>
                <w:rFonts w:eastAsia="Times New Roman" w:cs="Times New Roman"/>
                <w:color w:val="000000"/>
                <w:sz w:val="24"/>
                <w:szCs w:val="24"/>
              </w:rPr>
            </w:pPr>
            <w:r w:rsidRPr="00EC2E2C">
              <w:rPr>
                <w:rFonts w:eastAsia="Times New Roman" w:cs="Times New Roman"/>
                <w:color w:val="000000"/>
                <w:sz w:val="24"/>
                <w:szCs w:val="24"/>
              </w:rPr>
              <w:t>2</w:t>
            </w:r>
            <w:r w:rsidR="007002A5">
              <w:rPr>
                <w:rFonts w:eastAsia="Times New Roman" w:cs="Times New Roman"/>
                <w:color w:val="000000"/>
                <w:sz w:val="24"/>
                <w:szCs w:val="24"/>
                <w:lang w:val="vi-VN"/>
              </w:rPr>
              <w:t>.</w:t>
            </w:r>
            <w:r w:rsidRPr="00EC2E2C">
              <w:rPr>
                <w:rFonts w:eastAsia="Times New Roman" w:cs="Times New Roman"/>
                <w:color w:val="000000"/>
                <w:sz w:val="24"/>
                <w:szCs w:val="24"/>
              </w:rPr>
              <w:t>077,9</w:t>
            </w:r>
          </w:p>
        </w:tc>
        <w:tc>
          <w:tcPr>
            <w:tcW w:w="1958"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8.311.600</w:t>
            </w:r>
          </w:p>
        </w:tc>
        <w:tc>
          <w:tcPr>
            <w:tcW w:w="1948" w:type="dxa"/>
            <w:shd w:val="clear" w:color="auto" w:fill="auto"/>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8.311.600</w:t>
            </w:r>
          </w:p>
        </w:tc>
        <w:tc>
          <w:tcPr>
            <w:tcW w:w="1701" w:type="dxa"/>
            <w:shd w:val="clear" w:color="auto" w:fill="auto"/>
            <w:noWrap/>
            <w:vAlign w:val="bottom"/>
            <w:hideMark/>
          </w:tcPr>
          <w:p w:rsidR="00EC2E2C" w:rsidRPr="00EC2E2C" w:rsidRDefault="00EC2E2C" w:rsidP="00B805A8">
            <w:pPr>
              <w:ind w:firstLine="0"/>
              <w:jc w:val="right"/>
              <w:rPr>
                <w:rFonts w:eastAsia="Times New Roman" w:cs="Times New Roman"/>
                <w:color w:val="000000"/>
                <w:sz w:val="24"/>
                <w:szCs w:val="24"/>
              </w:rPr>
            </w:pPr>
          </w:p>
        </w:tc>
      </w:tr>
      <w:tr w:rsidR="00EC2E2C" w:rsidRPr="00EC2E2C" w:rsidTr="00786D15">
        <w:trPr>
          <w:trHeight w:val="330"/>
        </w:trPr>
        <w:tc>
          <w:tcPr>
            <w:tcW w:w="590" w:type="dxa"/>
            <w:shd w:val="clear" w:color="auto" w:fill="auto"/>
            <w:vAlign w:val="center"/>
            <w:hideMark/>
          </w:tcPr>
          <w:p w:rsidR="00EC2E2C" w:rsidRPr="00EC2E2C" w:rsidRDefault="00EC2E2C" w:rsidP="00EC2E2C">
            <w:pPr>
              <w:ind w:firstLine="0"/>
              <w:rPr>
                <w:rFonts w:eastAsia="Times New Roman" w:cs="Times New Roman"/>
                <w:color w:val="000000"/>
                <w:sz w:val="24"/>
                <w:szCs w:val="24"/>
              </w:rPr>
            </w:pPr>
            <w:r w:rsidRPr="00EC2E2C">
              <w:rPr>
                <w:rFonts w:eastAsia="Times New Roman" w:cs="Times New Roman"/>
                <w:color w:val="000000"/>
                <w:sz w:val="24"/>
                <w:szCs w:val="24"/>
              </w:rPr>
              <w:t> </w:t>
            </w:r>
          </w:p>
        </w:tc>
        <w:tc>
          <w:tcPr>
            <w:tcW w:w="4954" w:type="dxa"/>
            <w:shd w:val="clear" w:color="auto" w:fill="auto"/>
            <w:vAlign w:val="center"/>
            <w:hideMark/>
          </w:tcPr>
          <w:p w:rsidR="00EC2E2C" w:rsidRPr="00EC2E2C" w:rsidRDefault="00EC2E2C" w:rsidP="00EC2E2C">
            <w:pPr>
              <w:ind w:firstLine="0"/>
              <w:rPr>
                <w:rFonts w:eastAsia="Times New Roman" w:cs="Times New Roman"/>
                <w:i/>
                <w:iCs/>
                <w:color w:val="000000"/>
                <w:sz w:val="24"/>
                <w:szCs w:val="24"/>
              </w:rPr>
            </w:pPr>
            <w:r w:rsidRPr="00EC2E2C">
              <w:rPr>
                <w:rFonts w:eastAsia="Times New Roman" w:cs="Times New Roman"/>
                <w:i/>
                <w:iCs/>
                <w:color w:val="000000"/>
                <w:sz w:val="24"/>
                <w:szCs w:val="24"/>
              </w:rPr>
              <w:t>Phân đạm Urê</w:t>
            </w:r>
          </w:p>
        </w:tc>
        <w:tc>
          <w:tcPr>
            <w:tcW w:w="1044" w:type="dxa"/>
            <w:shd w:val="clear" w:color="auto" w:fill="auto"/>
            <w:vAlign w:val="center"/>
            <w:hideMark/>
          </w:tcPr>
          <w:p w:rsidR="00EC2E2C" w:rsidRPr="00EC2E2C" w:rsidRDefault="00EC2E2C"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Kg</w:t>
            </w:r>
          </w:p>
        </w:tc>
        <w:tc>
          <w:tcPr>
            <w:tcW w:w="1365"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10.500</w:t>
            </w:r>
          </w:p>
        </w:tc>
        <w:tc>
          <w:tcPr>
            <w:tcW w:w="1056" w:type="dxa"/>
            <w:shd w:val="clear" w:color="auto" w:fill="auto"/>
            <w:noWrap/>
            <w:vAlign w:val="center"/>
            <w:hideMark/>
          </w:tcPr>
          <w:p w:rsidR="00EC2E2C" w:rsidRPr="00EC2E2C" w:rsidRDefault="00EC2E2C" w:rsidP="002D484D">
            <w:pPr>
              <w:ind w:firstLine="0"/>
              <w:jc w:val="right"/>
              <w:rPr>
                <w:rFonts w:eastAsia="Times New Roman" w:cs="Times New Roman"/>
                <w:color w:val="000000"/>
                <w:sz w:val="24"/>
                <w:szCs w:val="24"/>
              </w:rPr>
            </w:pPr>
            <w:r w:rsidRPr="00EC2E2C">
              <w:rPr>
                <w:rFonts w:eastAsia="Times New Roman" w:cs="Times New Roman"/>
                <w:color w:val="000000"/>
                <w:sz w:val="24"/>
                <w:szCs w:val="24"/>
              </w:rPr>
              <w:t>155,8</w:t>
            </w:r>
          </w:p>
        </w:tc>
        <w:tc>
          <w:tcPr>
            <w:tcW w:w="1958"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1.635.900</w:t>
            </w:r>
          </w:p>
        </w:tc>
        <w:tc>
          <w:tcPr>
            <w:tcW w:w="1948" w:type="dxa"/>
            <w:shd w:val="clear" w:color="auto" w:fill="auto"/>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1.635.900</w:t>
            </w:r>
          </w:p>
        </w:tc>
        <w:tc>
          <w:tcPr>
            <w:tcW w:w="1701" w:type="dxa"/>
            <w:shd w:val="clear" w:color="auto" w:fill="auto"/>
            <w:noWrap/>
            <w:vAlign w:val="bottom"/>
            <w:hideMark/>
          </w:tcPr>
          <w:p w:rsidR="00EC2E2C" w:rsidRPr="00EC2E2C" w:rsidRDefault="00EC2E2C" w:rsidP="00EC2E2C">
            <w:pPr>
              <w:ind w:firstLine="0"/>
              <w:jc w:val="left"/>
              <w:rPr>
                <w:rFonts w:eastAsia="Times New Roman" w:cs="Times New Roman"/>
                <w:color w:val="000000"/>
                <w:sz w:val="24"/>
                <w:szCs w:val="24"/>
              </w:rPr>
            </w:pPr>
          </w:p>
        </w:tc>
      </w:tr>
      <w:tr w:rsidR="00EC2E2C" w:rsidRPr="00EC2E2C" w:rsidTr="00786D15">
        <w:trPr>
          <w:trHeight w:val="330"/>
        </w:trPr>
        <w:tc>
          <w:tcPr>
            <w:tcW w:w="590" w:type="dxa"/>
            <w:shd w:val="clear" w:color="auto" w:fill="auto"/>
            <w:vAlign w:val="center"/>
            <w:hideMark/>
          </w:tcPr>
          <w:p w:rsidR="00EC2E2C" w:rsidRPr="00EC2E2C" w:rsidRDefault="00EC2E2C" w:rsidP="00EC2E2C">
            <w:pPr>
              <w:ind w:firstLine="0"/>
              <w:rPr>
                <w:rFonts w:eastAsia="Times New Roman" w:cs="Times New Roman"/>
                <w:color w:val="000000"/>
                <w:sz w:val="24"/>
                <w:szCs w:val="24"/>
              </w:rPr>
            </w:pPr>
            <w:r w:rsidRPr="00EC2E2C">
              <w:rPr>
                <w:rFonts w:eastAsia="Times New Roman" w:cs="Times New Roman"/>
                <w:color w:val="000000"/>
                <w:sz w:val="24"/>
                <w:szCs w:val="24"/>
              </w:rPr>
              <w:t> </w:t>
            </w:r>
          </w:p>
        </w:tc>
        <w:tc>
          <w:tcPr>
            <w:tcW w:w="4954" w:type="dxa"/>
            <w:shd w:val="clear" w:color="auto" w:fill="auto"/>
            <w:vAlign w:val="center"/>
            <w:hideMark/>
          </w:tcPr>
          <w:p w:rsidR="00EC2E2C" w:rsidRPr="00EC2E2C" w:rsidRDefault="00EC2E2C" w:rsidP="00EC2E2C">
            <w:pPr>
              <w:ind w:firstLine="0"/>
              <w:rPr>
                <w:rFonts w:eastAsia="Times New Roman" w:cs="Times New Roman"/>
                <w:i/>
                <w:iCs/>
                <w:color w:val="000000"/>
                <w:sz w:val="24"/>
                <w:szCs w:val="24"/>
              </w:rPr>
            </w:pPr>
            <w:r w:rsidRPr="00EC2E2C">
              <w:rPr>
                <w:rFonts w:eastAsia="Times New Roman" w:cs="Times New Roman"/>
                <w:i/>
                <w:iCs/>
                <w:color w:val="000000"/>
                <w:sz w:val="24"/>
                <w:szCs w:val="24"/>
              </w:rPr>
              <w:t>Phân Lân super</w:t>
            </w:r>
          </w:p>
        </w:tc>
        <w:tc>
          <w:tcPr>
            <w:tcW w:w="1044" w:type="dxa"/>
            <w:shd w:val="clear" w:color="auto" w:fill="auto"/>
            <w:vAlign w:val="center"/>
            <w:hideMark/>
          </w:tcPr>
          <w:p w:rsidR="00EC2E2C" w:rsidRPr="00EC2E2C" w:rsidRDefault="00EC2E2C"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Kg</w:t>
            </w:r>
          </w:p>
        </w:tc>
        <w:tc>
          <w:tcPr>
            <w:tcW w:w="1365"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4.500</w:t>
            </w:r>
          </w:p>
        </w:tc>
        <w:tc>
          <w:tcPr>
            <w:tcW w:w="1056" w:type="dxa"/>
            <w:shd w:val="clear" w:color="auto" w:fill="auto"/>
            <w:noWrap/>
            <w:vAlign w:val="center"/>
            <w:hideMark/>
          </w:tcPr>
          <w:p w:rsidR="00EC2E2C" w:rsidRPr="00EC2E2C" w:rsidRDefault="00EC2E2C" w:rsidP="002D484D">
            <w:pPr>
              <w:ind w:firstLine="0"/>
              <w:jc w:val="right"/>
              <w:rPr>
                <w:rFonts w:eastAsia="Times New Roman" w:cs="Times New Roman"/>
                <w:color w:val="000000"/>
                <w:sz w:val="24"/>
                <w:szCs w:val="24"/>
              </w:rPr>
            </w:pPr>
            <w:r w:rsidRPr="00EC2E2C">
              <w:rPr>
                <w:rFonts w:eastAsia="Times New Roman" w:cs="Times New Roman"/>
                <w:color w:val="000000"/>
                <w:sz w:val="24"/>
                <w:szCs w:val="24"/>
              </w:rPr>
              <w:t>194,8</w:t>
            </w:r>
          </w:p>
        </w:tc>
        <w:tc>
          <w:tcPr>
            <w:tcW w:w="1958"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876.600</w:t>
            </w:r>
          </w:p>
        </w:tc>
        <w:tc>
          <w:tcPr>
            <w:tcW w:w="1948" w:type="dxa"/>
            <w:shd w:val="clear" w:color="auto" w:fill="auto"/>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876.600</w:t>
            </w:r>
          </w:p>
        </w:tc>
        <w:tc>
          <w:tcPr>
            <w:tcW w:w="1701" w:type="dxa"/>
            <w:shd w:val="clear" w:color="auto" w:fill="auto"/>
            <w:noWrap/>
            <w:vAlign w:val="bottom"/>
            <w:hideMark/>
          </w:tcPr>
          <w:p w:rsidR="00EC2E2C" w:rsidRPr="00EC2E2C" w:rsidRDefault="00EC2E2C" w:rsidP="00EC2E2C">
            <w:pPr>
              <w:ind w:firstLine="0"/>
              <w:jc w:val="left"/>
              <w:rPr>
                <w:rFonts w:eastAsia="Times New Roman" w:cs="Times New Roman"/>
                <w:color w:val="000000"/>
                <w:sz w:val="24"/>
                <w:szCs w:val="24"/>
              </w:rPr>
            </w:pPr>
          </w:p>
        </w:tc>
      </w:tr>
      <w:tr w:rsidR="00EC2E2C" w:rsidRPr="00EC2E2C" w:rsidTr="00786D15">
        <w:trPr>
          <w:trHeight w:val="330"/>
        </w:trPr>
        <w:tc>
          <w:tcPr>
            <w:tcW w:w="590" w:type="dxa"/>
            <w:shd w:val="clear" w:color="auto" w:fill="auto"/>
            <w:vAlign w:val="center"/>
            <w:hideMark/>
          </w:tcPr>
          <w:p w:rsidR="00EC2E2C" w:rsidRPr="00EC2E2C" w:rsidRDefault="00EC2E2C" w:rsidP="00EC2E2C">
            <w:pPr>
              <w:ind w:firstLine="0"/>
              <w:rPr>
                <w:rFonts w:eastAsia="Times New Roman" w:cs="Times New Roman"/>
                <w:color w:val="000000"/>
                <w:sz w:val="24"/>
                <w:szCs w:val="24"/>
              </w:rPr>
            </w:pPr>
            <w:r w:rsidRPr="00EC2E2C">
              <w:rPr>
                <w:rFonts w:eastAsia="Times New Roman" w:cs="Times New Roman"/>
                <w:color w:val="000000"/>
                <w:sz w:val="24"/>
                <w:szCs w:val="24"/>
              </w:rPr>
              <w:t> </w:t>
            </w:r>
          </w:p>
        </w:tc>
        <w:tc>
          <w:tcPr>
            <w:tcW w:w="4954" w:type="dxa"/>
            <w:shd w:val="clear" w:color="auto" w:fill="auto"/>
            <w:vAlign w:val="center"/>
            <w:hideMark/>
          </w:tcPr>
          <w:p w:rsidR="00EC2E2C" w:rsidRPr="00EC2E2C" w:rsidRDefault="00EC2E2C" w:rsidP="00EC2E2C">
            <w:pPr>
              <w:ind w:firstLine="0"/>
              <w:rPr>
                <w:rFonts w:eastAsia="Times New Roman" w:cs="Times New Roman"/>
                <w:i/>
                <w:iCs/>
                <w:color w:val="000000"/>
                <w:sz w:val="24"/>
                <w:szCs w:val="24"/>
              </w:rPr>
            </w:pPr>
            <w:r w:rsidRPr="00EC2E2C">
              <w:rPr>
                <w:rFonts w:eastAsia="Times New Roman" w:cs="Times New Roman"/>
                <w:i/>
                <w:iCs/>
                <w:color w:val="000000"/>
                <w:sz w:val="24"/>
                <w:szCs w:val="24"/>
              </w:rPr>
              <w:t>Phân Kali Clorua</w:t>
            </w:r>
          </w:p>
        </w:tc>
        <w:tc>
          <w:tcPr>
            <w:tcW w:w="1044" w:type="dxa"/>
            <w:shd w:val="clear" w:color="auto" w:fill="auto"/>
            <w:vAlign w:val="center"/>
            <w:hideMark/>
          </w:tcPr>
          <w:p w:rsidR="00EC2E2C" w:rsidRPr="00EC2E2C" w:rsidRDefault="00EC2E2C"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Kg</w:t>
            </w:r>
          </w:p>
        </w:tc>
        <w:tc>
          <w:tcPr>
            <w:tcW w:w="1365"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10.550</w:t>
            </w:r>
          </w:p>
        </w:tc>
        <w:tc>
          <w:tcPr>
            <w:tcW w:w="1056" w:type="dxa"/>
            <w:shd w:val="clear" w:color="auto" w:fill="auto"/>
            <w:noWrap/>
            <w:vAlign w:val="center"/>
            <w:hideMark/>
          </w:tcPr>
          <w:p w:rsidR="00EC2E2C" w:rsidRPr="00EC2E2C" w:rsidRDefault="00EC2E2C" w:rsidP="002D484D">
            <w:pPr>
              <w:ind w:firstLine="0"/>
              <w:jc w:val="right"/>
              <w:rPr>
                <w:rFonts w:eastAsia="Times New Roman" w:cs="Times New Roman"/>
                <w:color w:val="000000"/>
                <w:sz w:val="24"/>
                <w:szCs w:val="24"/>
              </w:rPr>
            </w:pPr>
            <w:r w:rsidRPr="00EC2E2C">
              <w:rPr>
                <w:rFonts w:eastAsia="Times New Roman" w:cs="Times New Roman"/>
                <w:color w:val="000000"/>
                <w:sz w:val="24"/>
                <w:szCs w:val="24"/>
              </w:rPr>
              <w:t>90,9</w:t>
            </w:r>
          </w:p>
        </w:tc>
        <w:tc>
          <w:tcPr>
            <w:tcW w:w="1958"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958.995</w:t>
            </w:r>
          </w:p>
        </w:tc>
        <w:tc>
          <w:tcPr>
            <w:tcW w:w="1948" w:type="dxa"/>
            <w:shd w:val="clear" w:color="auto" w:fill="auto"/>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958.995</w:t>
            </w:r>
          </w:p>
        </w:tc>
        <w:tc>
          <w:tcPr>
            <w:tcW w:w="1701" w:type="dxa"/>
            <w:shd w:val="clear" w:color="auto" w:fill="auto"/>
            <w:noWrap/>
            <w:vAlign w:val="bottom"/>
            <w:hideMark/>
          </w:tcPr>
          <w:p w:rsidR="00EC2E2C" w:rsidRPr="00EC2E2C" w:rsidRDefault="00EC2E2C" w:rsidP="00EC2E2C">
            <w:pPr>
              <w:ind w:firstLine="0"/>
              <w:jc w:val="left"/>
              <w:rPr>
                <w:rFonts w:eastAsia="Times New Roman" w:cs="Times New Roman"/>
                <w:color w:val="000000"/>
                <w:sz w:val="24"/>
                <w:szCs w:val="24"/>
              </w:rPr>
            </w:pPr>
          </w:p>
        </w:tc>
      </w:tr>
      <w:tr w:rsidR="00EC2E2C" w:rsidRPr="00EC2E2C" w:rsidTr="00786D15">
        <w:trPr>
          <w:trHeight w:val="330"/>
        </w:trPr>
        <w:tc>
          <w:tcPr>
            <w:tcW w:w="590" w:type="dxa"/>
            <w:shd w:val="clear" w:color="auto" w:fill="auto"/>
            <w:vAlign w:val="center"/>
            <w:hideMark/>
          </w:tcPr>
          <w:p w:rsidR="00EC2E2C" w:rsidRPr="00EC2E2C" w:rsidRDefault="00EC2E2C" w:rsidP="00EC2E2C">
            <w:pPr>
              <w:ind w:firstLine="0"/>
              <w:rPr>
                <w:rFonts w:eastAsia="Times New Roman" w:cs="Times New Roman"/>
                <w:color w:val="000000"/>
                <w:sz w:val="24"/>
                <w:szCs w:val="24"/>
              </w:rPr>
            </w:pPr>
            <w:r w:rsidRPr="00EC2E2C">
              <w:rPr>
                <w:rFonts w:eastAsia="Times New Roman" w:cs="Times New Roman"/>
                <w:color w:val="000000"/>
                <w:sz w:val="24"/>
                <w:szCs w:val="24"/>
              </w:rPr>
              <w:t> </w:t>
            </w:r>
          </w:p>
        </w:tc>
        <w:tc>
          <w:tcPr>
            <w:tcW w:w="4954" w:type="dxa"/>
            <w:shd w:val="clear" w:color="auto" w:fill="auto"/>
            <w:vAlign w:val="center"/>
            <w:hideMark/>
          </w:tcPr>
          <w:p w:rsidR="00EC2E2C" w:rsidRPr="00EC2E2C" w:rsidRDefault="00EC2E2C" w:rsidP="00EC2E2C">
            <w:pPr>
              <w:ind w:firstLine="0"/>
              <w:rPr>
                <w:rFonts w:eastAsia="Times New Roman" w:cs="Times New Roman"/>
                <w:i/>
                <w:iCs/>
                <w:color w:val="000000"/>
                <w:sz w:val="24"/>
                <w:szCs w:val="24"/>
              </w:rPr>
            </w:pPr>
            <w:r w:rsidRPr="00EC2E2C">
              <w:rPr>
                <w:rFonts w:eastAsia="Times New Roman" w:cs="Times New Roman"/>
                <w:i/>
                <w:iCs/>
                <w:color w:val="000000"/>
                <w:sz w:val="24"/>
                <w:szCs w:val="24"/>
              </w:rPr>
              <w:t>Vôi bột</w:t>
            </w:r>
          </w:p>
        </w:tc>
        <w:tc>
          <w:tcPr>
            <w:tcW w:w="1044" w:type="dxa"/>
            <w:shd w:val="clear" w:color="auto" w:fill="auto"/>
            <w:vAlign w:val="center"/>
            <w:hideMark/>
          </w:tcPr>
          <w:p w:rsidR="00EC2E2C" w:rsidRPr="00EC2E2C" w:rsidRDefault="00EC2E2C"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Kg</w:t>
            </w:r>
          </w:p>
        </w:tc>
        <w:tc>
          <w:tcPr>
            <w:tcW w:w="1365"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4.000</w:t>
            </w:r>
          </w:p>
        </w:tc>
        <w:tc>
          <w:tcPr>
            <w:tcW w:w="1056" w:type="dxa"/>
            <w:shd w:val="clear" w:color="auto" w:fill="auto"/>
            <w:noWrap/>
            <w:vAlign w:val="center"/>
            <w:hideMark/>
          </w:tcPr>
          <w:p w:rsidR="00EC2E2C" w:rsidRPr="00EC2E2C" w:rsidRDefault="00EC2E2C" w:rsidP="002D484D">
            <w:pPr>
              <w:ind w:firstLine="0"/>
              <w:jc w:val="right"/>
              <w:rPr>
                <w:rFonts w:eastAsia="Times New Roman" w:cs="Times New Roman"/>
                <w:color w:val="000000"/>
                <w:sz w:val="24"/>
                <w:szCs w:val="24"/>
              </w:rPr>
            </w:pPr>
            <w:r w:rsidRPr="00EC2E2C">
              <w:rPr>
                <w:rFonts w:eastAsia="Times New Roman" w:cs="Times New Roman"/>
                <w:color w:val="000000"/>
                <w:sz w:val="24"/>
                <w:szCs w:val="24"/>
              </w:rPr>
              <w:t>194,8</w:t>
            </w:r>
          </w:p>
        </w:tc>
        <w:tc>
          <w:tcPr>
            <w:tcW w:w="1958"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779.200</w:t>
            </w:r>
          </w:p>
        </w:tc>
        <w:tc>
          <w:tcPr>
            <w:tcW w:w="1948" w:type="dxa"/>
            <w:shd w:val="clear" w:color="auto" w:fill="auto"/>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779.200</w:t>
            </w:r>
          </w:p>
        </w:tc>
        <w:tc>
          <w:tcPr>
            <w:tcW w:w="1701" w:type="dxa"/>
            <w:shd w:val="clear" w:color="auto" w:fill="auto"/>
            <w:noWrap/>
            <w:vAlign w:val="bottom"/>
            <w:hideMark/>
          </w:tcPr>
          <w:p w:rsidR="00EC2E2C" w:rsidRPr="00EC2E2C" w:rsidRDefault="00EC2E2C" w:rsidP="00EC2E2C">
            <w:pPr>
              <w:ind w:firstLine="0"/>
              <w:jc w:val="left"/>
              <w:rPr>
                <w:rFonts w:eastAsia="Times New Roman" w:cs="Times New Roman"/>
                <w:color w:val="000000"/>
                <w:sz w:val="24"/>
                <w:szCs w:val="24"/>
              </w:rPr>
            </w:pPr>
          </w:p>
        </w:tc>
      </w:tr>
      <w:tr w:rsidR="00EC2E2C" w:rsidRPr="00EC2E2C" w:rsidTr="00786D15">
        <w:trPr>
          <w:trHeight w:val="330"/>
        </w:trPr>
        <w:tc>
          <w:tcPr>
            <w:tcW w:w="590" w:type="dxa"/>
            <w:shd w:val="clear" w:color="auto" w:fill="auto"/>
            <w:vAlign w:val="center"/>
            <w:hideMark/>
          </w:tcPr>
          <w:p w:rsidR="00EC2E2C" w:rsidRPr="00EC2E2C" w:rsidRDefault="00EC2E2C" w:rsidP="00EC2E2C">
            <w:pPr>
              <w:ind w:firstLine="0"/>
              <w:rPr>
                <w:rFonts w:eastAsia="Times New Roman" w:cs="Times New Roman"/>
                <w:color w:val="000000"/>
                <w:sz w:val="24"/>
                <w:szCs w:val="24"/>
              </w:rPr>
            </w:pPr>
            <w:r w:rsidRPr="00EC2E2C">
              <w:rPr>
                <w:rFonts w:eastAsia="Times New Roman" w:cs="Times New Roman"/>
                <w:color w:val="000000"/>
                <w:sz w:val="24"/>
                <w:szCs w:val="24"/>
              </w:rPr>
              <w:t> </w:t>
            </w:r>
          </w:p>
        </w:tc>
        <w:tc>
          <w:tcPr>
            <w:tcW w:w="4954" w:type="dxa"/>
            <w:shd w:val="clear" w:color="auto" w:fill="auto"/>
            <w:vAlign w:val="center"/>
            <w:hideMark/>
          </w:tcPr>
          <w:p w:rsidR="00EC2E2C" w:rsidRPr="00EC2E2C" w:rsidRDefault="00EC2E2C" w:rsidP="00EC2E2C">
            <w:pPr>
              <w:ind w:firstLine="0"/>
              <w:rPr>
                <w:rFonts w:eastAsia="Times New Roman" w:cs="Times New Roman"/>
                <w:i/>
                <w:iCs/>
                <w:color w:val="000000"/>
                <w:sz w:val="24"/>
                <w:szCs w:val="24"/>
              </w:rPr>
            </w:pPr>
            <w:r w:rsidRPr="00EC2E2C">
              <w:rPr>
                <w:rFonts w:eastAsia="Times New Roman" w:cs="Times New Roman"/>
                <w:i/>
                <w:iCs/>
                <w:color w:val="000000"/>
                <w:sz w:val="24"/>
                <w:szCs w:val="24"/>
              </w:rPr>
              <w:t>Phân bón lá (Atonik, Kali Humat..)</w:t>
            </w:r>
          </w:p>
        </w:tc>
        <w:tc>
          <w:tcPr>
            <w:tcW w:w="1044" w:type="dxa"/>
            <w:shd w:val="clear" w:color="auto" w:fill="auto"/>
            <w:vAlign w:val="center"/>
            <w:hideMark/>
          </w:tcPr>
          <w:p w:rsidR="00EC2E2C" w:rsidRPr="00EC2E2C" w:rsidRDefault="00EC2E2C"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Lít</w:t>
            </w:r>
          </w:p>
        </w:tc>
        <w:tc>
          <w:tcPr>
            <w:tcW w:w="1365"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250.000</w:t>
            </w:r>
          </w:p>
        </w:tc>
        <w:tc>
          <w:tcPr>
            <w:tcW w:w="1056" w:type="dxa"/>
            <w:shd w:val="clear" w:color="auto" w:fill="auto"/>
            <w:noWrap/>
            <w:vAlign w:val="center"/>
            <w:hideMark/>
          </w:tcPr>
          <w:p w:rsidR="00EC2E2C" w:rsidRPr="00EC2E2C" w:rsidRDefault="00EC2E2C" w:rsidP="002D484D">
            <w:pPr>
              <w:ind w:firstLine="0"/>
              <w:jc w:val="right"/>
              <w:rPr>
                <w:rFonts w:eastAsia="Times New Roman" w:cs="Times New Roman"/>
                <w:color w:val="000000"/>
                <w:sz w:val="24"/>
                <w:szCs w:val="24"/>
              </w:rPr>
            </w:pPr>
            <w:r w:rsidRPr="00EC2E2C">
              <w:rPr>
                <w:rFonts w:eastAsia="Times New Roman" w:cs="Times New Roman"/>
                <w:color w:val="000000"/>
                <w:sz w:val="24"/>
                <w:szCs w:val="24"/>
              </w:rPr>
              <w:t>7</w:t>
            </w:r>
          </w:p>
        </w:tc>
        <w:tc>
          <w:tcPr>
            <w:tcW w:w="1958"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1.750.000</w:t>
            </w:r>
          </w:p>
        </w:tc>
        <w:tc>
          <w:tcPr>
            <w:tcW w:w="1948" w:type="dxa"/>
            <w:shd w:val="clear" w:color="auto" w:fill="auto"/>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1.750.000</w:t>
            </w:r>
          </w:p>
        </w:tc>
        <w:tc>
          <w:tcPr>
            <w:tcW w:w="1701" w:type="dxa"/>
            <w:shd w:val="clear" w:color="auto" w:fill="auto"/>
            <w:noWrap/>
            <w:vAlign w:val="bottom"/>
            <w:hideMark/>
          </w:tcPr>
          <w:p w:rsidR="00EC2E2C" w:rsidRPr="00EC2E2C" w:rsidRDefault="00EC2E2C" w:rsidP="00EC2E2C">
            <w:pPr>
              <w:ind w:firstLine="0"/>
              <w:jc w:val="left"/>
              <w:rPr>
                <w:rFonts w:eastAsia="Times New Roman" w:cs="Times New Roman"/>
                <w:color w:val="000000"/>
                <w:sz w:val="24"/>
                <w:szCs w:val="24"/>
              </w:rPr>
            </w:pPr>
          </w:p>
        </w:tc>
      </w:tr>
      <w:tr w:rsidR="00EC2E2C" w:rsidRPr="00EC2E2C" w:rsidTr="00786D15">
        <w:trPr>
          <w:trHeight w:val="265"/>
        </w:trPr>
        <w:tc>
          <w:tcPr>
            <w:tcW w:w="590" w:type="dxa"/>
            <w:shd w:val="clear" w:color="auto" w:fill="auto"/>
            <w:vAlign w:val="center"/>
            <w:hideMark/>
          </w:tcPr>
          <w:p w:rsidR="00EC2E2C" w:rsidRPr="00EC2E2C" w:rsidRDefault="00EC2E2C"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 </w:t>
            </w:r>
          </w:p>
        </w:tc>
        <w:tc>
          <w:tcPr>
            <w:tcW w:w="4954" w:type="dxa"/>
            <w:shd w:val="clear" w:color="auto" w:fill="auto"/>
            <w:vAlign w:val="center"/>
            <w:hideMark/>
          </w:tcPr>
          <w:p w:rsidR="00EC2E2C" w:rsidRPr="00EC2E2C" w:rsidRDefault="00EC2E2C" w:rsidP="00EC2E2C">
            <w:pPr>
              <w:ind w:firstLine="0"/>
              <w:rPr>
                <w:rFonts w:eastAsia="Times New Roman" w:cs="Times New Roman"/>
                <w:i/>
                <w:iCs/>
                <w:color w:val="000000"/>
                <w:sz w:val="24"/>
                <w:szCs w:val="24"/>
              </w:rPr>
            </w:pPr>
            <w:r w:rsidRPr="00EC2E2C">
              <w:rPr>
                <w:rFonts w:eastAsia="Times New Roman" w:cs="Times New Roman"/>
                <w:i/>
                <w:iCs/>
                <w:color w:val="000000"/>
                <w:sz w:val="24"/>
                <w:szCs w:val="24"/>
              </w:rPr>
              <w:t>Thuốc trừ sâu sinh học</w:t>
            </w:r>
          </w:p>
        </w:tc>
        <w:tc>
          <w:tcPr>
            <w:tcW w:w="1044" w:type="dxa"/>
            <w:shd w:val="clear" w:color="auto" w:fill="auto"/>
            <w:vAlign w:val="center"/>
            <w:hideMark/>
          </w:tcPr>
          <w:p w:rsidR="00EC2E2C" w:rsidRPr="00EC2E2C" w:rsidRDefault="00EC2E2C"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Lít</w:t>
            </w:r>
          </w:p>
        </w:tc>
        <w:tc>
          <w:tcPr>
            <w:tcW w:w="1365"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500.000</w:t>
            </w:r>
          </w:p>
        </w:tc>
        <w:tc>
          <w:tcPr>
            <w:tcW w:w="1056" w:type="dxa"/>
            <w:shd w:val="clear" w:color="auto" w:fill="auto"/>
            <w:noWrap/>
            <w:vAlign w:val="center"/>
            <w:hideMark/>
          </w:tcPr>
          <w:p w:rsidR="00EC2E2C" w:rsidRPr="00EC2E2C" w:rsidRDefault="00EC2E2C" w:rsidP="002D484D">
            <w:pPr>
              <w:ind w:firstLine="0"/>
              <w:jc w:val="right"/>
              <w:rPr>
                <w:rFonts w:eastAsia="Times New Roman" w:cs="Times New Roman"/>
                <w:color w:val="000000"/>
                <w:sz w:val="24"/>
                <w:szCs w:val="24"/>
              </w:rPr>
            </w:pPr>
            <w:r w:rsidRPr="00EC2E2C">
              <w:rPr>
                <w:rFonts w:eastAsia="Times New Roman" w:cs="Times New Roman"/>
                <w:color w:val="000000"/>
                <w:sz w:val="24"/>
                <w:szCs w:val="24"/>
              </w:rPr>
              <w:t>7</w:t>
            </w:r>
          </w:p>
        </w:tc>
        <w:tc>
          <w:tcPr>
            <w:tcW w:w="1958"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3.500.000</w:t>
            </w:r>
          </w:p>
        </w:tc>
        <w:tc>
          <w:tcPr>
            <w:tcW w:w="1948" w:type="dxa"/>
            <w:shd w:val="clear" w:color="auto" w:fill="auto"/>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3.500.000</w:t>
            </w:r>
          </w:p>
        </w:tc>
        <w:tc>
          <w:tcPr>
            <w:tcW w:w="1701" w:type="dxa"/>
            <w:shd w:val="clear" w:color="auto" w:fill="auto"/>
            <w:noWrap/>
            <w:vAlign w:val="bottom"/>
            <w:hideMark/>
          </w:tcPr>
          <w:p w:rsidR="00EC2E2C" w:rsidRPr="00EC2E2C" w:rsidRDefault="00EC2E2C" w:rsidP="00EC2E2C">
            <w:pPr>
              <w:ind w:firstLine="0"/>
              <w:jc w:val="left"/>
              <w:rPr>
                <w:rFonts w:eastAsia="Times New Roman" w:cs="Times New Roman"/>
                <w:color w:val="000000"/>
                <w:sz w:val="24"/>
                <w:szCs w:val="24"/>
              </w:rPr>
            </w:pPr>
          </w:p>
        </w:tc>
      </w:tr>
      <w:tr w:rsidR="00EC2E2C" w:rsidRPr="00EC2E2C" w:rsidTr="00786D15">
        <w:trPr>
          <w:trHeight w:val="480"/>
        </w:trPr>
        <w:tc>
          <w:tcPr>
            <w:tcW w:w="590" w:type="dxa"/>
            <w:shd w:val="clear" w:color="auto" w:fill="auto"/>
            <w:vAlign w:val="center"/>
            <w:hideMark/>
          </w:tcPr>
          <w:p w:rsidR="00EC2E2C" w:rsidRPr="00EC2E2C" w:rsidRDefault="00EC2E2C" w:rsidP="00EC2E2C">
            <w:pPr>
              <w:ind w:firstLine="0"/>
              <w:jc w:val="center"/>
              <w:rPr>
                <w:rFonts w:eastAsia="Times New Roman" w:cs="Times New Roman"/>
                <w:b/>
                <w:bCs/>
                <w:color w:val="000000"/>
                <w:sz w:val="24"/>
                <w:szCs w:val="24"/>
              </w:rPr>
            </w:pPr>
            <w:r w:rsidRPr="00EC2E2C">
              <w:rPr>
                <w:rFonts w:eastAsia="Times New Roman" w:cs="Times New Roman"/>
                <w:b/>
                <w:bCs/>
                <w:color w:val="000000"/>
                <w:sz w:val="24"/>
                <w:szCs w:val="24"/>
              </w:rPr>
              <w:t>1.5</w:t>
            </w:r>
          </w:p>
        </w:tc>
        <w:tc>
          <w:tcPr>
            <w:tcW w:w="4954" w:type="dxa"/>
            <w:shd w:val="clear" w:color="auto" w:fill="auto"/>
            <w:vAlign w:val="center"/>
            <w:hideMark/>
          </w:tcPr>
          <w:p w:rsidR="00EC2E2C" w:rsidRPr="00EC2E2C" w:rsidRDefault="00EC2E2C" w:rsidP="00EC2E2C">
            <w:pPr>
              <w:ind w:firstLine="0"/>
              <w:rPr>
                <w:rFonts w:eastAsia="Times New Roman" w:cs="Times New Roman"/>
                <w:b/>
                <w:bCs/>
                <w:color w:val="000000"/>
                <w:sz w:val="24"/>
                <w:szCs w:val="24"/>
              </w:rPr>
            </w:pPr>
            <w:r w:rsidRPr="00EC2E2C">
              <w:rPr>
                <w:rFonts w:eastAsia="Times New Roman" w:cs="Times New Roman"/>
                <w:b/>
                <w:bCs/>
                <w:color w:val="000000"/>
                <w:sz w:val="24"/>
                <w:szCs w:val="24"/>
              </w:rPr>
              <w:t xml:space="preserve">Chi phí hỗ trợ cho gieo trồng xen </w:t>
            </w:r>
            <w:r w:rsidR="001B3FC6">
              <w:rPr>
                <w:rFonts w:eastAsia="Times New Roman" w:cs="Times New Roman"/>
                <w:b/>
                <w:bCs/>
                <w:color w:val="000000"/>
                <w:sz w:val="24"/>
                <w:szCs w:val="24"/>
              </w:rPr>
              <w:t xml:space="preserve">cây họ đậu </w:t>
            </w:r>
            <w:r w:rsidRPr="00EC2E2C">
              <w:rPr>
                <w:rFonts w:eastAsia="Times New Roman" w:cs="Times New Roman"/>
                <w:b/>
                <w:bCs/>
                <w:color w:val="000000"/>
                <w:sz w:val="24"/>
                <w:szCs w:val="24"/>
              </w:rPr>
              <w:t>(7,8ha)</w:t>
            </w:r>
          </w:p>
        </w:tc>
        <w:tc>
          <w:tcPr>
            <w:tcW w:w="1044" w:type="dxa"/>
            <w:shd w:val="clear" w:color="auto" w:fill="auto"/>
            <w:vAlign w:val="center"/>
            <w:hideMark/>
          </w:tcPr>
          <w:p w:rsidR="00EC2E2C" w:rsidRPr="00EC2E2C" w:rsidRDefault="00EC2E2C"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 </w:t>
            </w:r>
          </w:p>
        </w:tc>
        <w:tc>
          <w:tcPr>
            <w:tcW w:w="1365"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w:t>
            </w:r>
          </w:p>
        </w:tc>
        <w:tc>
          <w:tcPr>
            <w:tcW w:w="1056" w:type="dxa"/>
            <w:shd w:val="clear" w:color="auto" w:fill="auto"/>
            <w:noWrap/>
            <w:vAlign w:val="center"/>
            <w:hideMark/>
          </w:tcPr>
          <w:p w:rsidR="00EC2E2C" w:rsidRPr="00EC2E2C" w:rsidRDefault="00EC2E2C" w:rsidP="002D484D">
            <w:pPr>
              <w:ind w:firstLine="0"/>
              <w:jc w:val="right"/>
              <w:rPr>
                <w:rFonts w:eastAsia="Times New Roman" w:cs="Times New Roman"/>
                <w:color w:val="000000"/>
                <w:sz w:val="24"/>
                <w:szCs w:val="24"/>
              </w:rPr>
            </w:pPr>
          </w:p>
        </w:tc>
        <w:tc>
          <w:tcPr>
            <w:tcW w:w="1958"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p>
        </w:tc>
        <w:tc>
          <w:tcPr>
            <w:tcW w:w="1948" w:type="dxa"/>
            <w:shd w:val="clear" w:color="auto" w:fill="auto"/>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w:t>
            </w:r>
          </w:p>
        </w:tc>
        <w:tc>
          <w:tcPr>
            <w:tcW w:w="1701" w:type="dxa"/>
            <w:shd w:val="clear" w:color="auto" w:fill="auto"/>
            <w:noWrap/>
            <w:vAlign w:val="bottom"/>
            <w:hideMark/>
          </w:tcPr>
          <w:p w:rsidR="00EC2E2C" w:rsidRPr="00EC2E2C" w:rsidRDefault="00EC2E2C" w:rsidP="00EC2E2C">
            <w:pPr>
              <w:ind w:firstLine="0"/>
              <w:jc w:val="left"/>
              <w:rPr>
                <w:rFonts w:eastAsia="Times New Roman" w:cs="Times New Roman"/>
                <w:color w:val="000000"/>
                <w:sz w:val="24"/>
                <w:szCs w:val="24"/>
              </w:rPr>
            </w:pPr>
          </w:p>
        </w:tc>
      </w:tr>
      <w:tr w:rsidR="00EC2E2C" w:rsidRPr="00EC2E2C" w:rsidTr="00786D15">
        <w:trPr>
          <w:trHeight w:val="320"/>
        </w:trPr>
        <w:tc>
          <w:tcPr>
            <w:tcW w:w="590" w:type="dxa"/>
            <w:shd w:val="clear" w:color="auto" w:fill="auto"/>
            <w:vAlign w:val="center"/>
            <w:hideMark/>
          </w:tcPr>
          <w:p w:rsidR="00EC2E2C" w:rsidRPr="00EC2E2C" w:rsidRDefault="00EC2E2C"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 </w:t>
            </w:r>
          </w:p>
        </w:tc>
        <w:tc>
          <w:tcPr>
            <w:tcW w:w="4954" w:type="dxa"/>
            <w:shd w:val="clear" w:color="auto" w:fill="auto"/>
            <w:vAlign w:val="center"/>
            <w:hideMark/>
          </w:tcPr>
          <w:p w:rsidR="00EC2E2C" w:rsidRPr="00EC2E2C" w:rsidRDefault="00EC2E2C" w:rsidP="00EC2E2C">
            <w:pPr>
              <w:ind w:firstLine="0"/>
              <w:rPr>
                <w:rFonts w:eastAsia="Times New Roman" w:cs="Times New Roman"/>
                <w:i/>
                <w:iCs/>
                <w:color w:val="000000"/>
                <w:sz w:val="24"/>
                <w:szCs w:val="24"/>
              </w:rPr>
            </w:pPr>
            <w:r w:rsidRPr="00EC2E2C">
              <w:rPr>
                <w:rFonts w:eastAsia="Times New Roman" w:cs="Times New Roman"/>
                <w:i/>
                <w:iCs/>
                <w:color w:val="000000"/>
                <w:sz w:val="24"/>
                <w:szCs w:val="24"/>
              </w:rPr>
              <w:t>Phân đạm Urê</w:t>
            </w:r>
          </w:p>
        </w:tc>
        <w:tc>
          <w:tcPr>
            <w:tcW w:w="1044" w:type="dxa"/>
            <w:shd w:val="clear" w:color="auto" w:fill="auto"/>
            <w:vAlign w:val="center"/>
            <w:hideMark/>
          </w:tcPr>
          <w:p w:rsidR="00EC2E2C" w:rsidRPr="00EC2E2C" w:rsidRDefault="00EC2E2C" w:rsidP="00EC2E2C">
            <w:pPr>
              <w:ind w:firstLine="0"/>
              <w:jc w:val="center"/>
              <w:rPr>
                <w:rFonts w:eastAsia="Times New Roman" w:cs="Times New Roman"/>
                <w:i/>
                <w:iCs/>
                <w:color w:val="000000"/>
                <w:sz w:val="24"/>
                <w:szCs w:val="24"/>
              </w:rPr>
            </w:pPr>
            <w:r w:rsidRPr="00EC2E2C">
              <w:rPr>
                <w:rFonts w:eastAsia="Times New Roman" w:cs="Times New Roman"/>
                <w:i/>
                <w:iCs/>
                <w:color w:val="000000"/>
                <w:sz w:val="24"/>
                <w:szCs w:val="24"/>
              </w:rPr>
              <w:t>kg</w:t>
            </w:r>
          </w:p>
        </w:tc>
        <w:tc>
          <w:tcPr>
            <w:tcW w:w="1365"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10.500</w:t>
            </w:r>
          </w:p>
        </w:tc>
        <w:tc>
          <w:tcPr>
            <w:tcW w:w="1056" w:type="dxa"/>
            <w:shd w:val="clear" w:color="auto" w:fill="auto"/>
            <w:noWrap/>
            <w:vAlign w:val="center"/>
            <w:hideMark/>
          </w:tcPr>
          <w:p w:rsidR="00EC2E2C" w:rsidRPr="00EC2E2C" w:rsidRDefault="00EC2E2C" w:rsidP="002D484D">
            <w:pPr>
              <w:ind w:firstLine="0"/>
              <w:jc w:val="right"/>
              <w:rPr>
                <w:rFonts w:eastAsia="Times New Roman" w:cs="Times New Roman"/>
                <w:color w:val="000000"/>
                <w:sz w:val="24"/>
                <w:szCs w:val="24"/>
              </w:rPr>
            </w:pPr>
            <w:r w:rsidRPr="00EC2E2C">
              <w:rPr>
                <w:rFonts w:eastAsia="Times New Roman" w:cs="Times New Roman"/>
                <w:color w:val="000000"/>
                <w:sz w:val="24"/>
                <w:szCs w:val="24"/>
              </w:rPr>
              <w:t>1</w:t>
            </w:r>
            <w:r w:rsidR="007002A5">
              <w:rPr>
                <w:rFonts w:eastAsia="Times New Roman" w:cs="Times New Roman"/>
                <w:color w:val="000000"/>
                <w:sz w:val="24"/>
                <w:szCs w:val="24"/>
                <w:lang w:val="vi-VN"/>
              </w:rPr>
              <w:t>.</w:t>
            </w:r>
            <w:r w:rsidRPr="00EC2E2C">
              <w:rPr>
                <w:rFonts w:eastAsia="Times New Roman" w:cs="Times New Roman"/>
                <w:color w:val="000000"/>
                <w:sz w:val="24"/>
                <w:szCs w:val="24"/>
              </w:rPr>
              <w:t>154</w:t>
            </w:r>
          </w:p>
        </w:tc>
        <w:tc>
          <w:tcPr>
            <w:tcW w:w="1958"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12.117.000</w:t>
            </w:r>
          </w:p>
        </w:tc>
        <w:tc>
          <w:tcPr>
            <w:tcW w:w="1948" w:type="dxa"/>
            <w:shd w:val="clear" w:color="auto" w:fill="auto"/>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12.117.000</w:t>
            </w:r>
          </w:p>
        </w:tc>
        <w:tc>
          <w:tcPr>
            <w:tcW w:w="1701" w:type="dxa"/>
            <w:shd w:val="clear" w:color="auto" w:fill="auto"/>
            <w:noWrap/>
            <w:vAlign w:val="bottom"/>
            <w:hideMark/>
          </w:tcPr>
          <w:p w:rsidR="00EC2E2C" w:rsidRPr="00EC2E2C" w:rsidRDefault="00EC2E2C" w:rsidP="00EC2E2C">
            <w:pPr>
              <w:ind w:firstLine="0"/>
              <w:jc w:val="left"/>
              <w:rPr>
                <w:rFonts w:eastAsia="Times New Roman" w:cs="Times New Roman"/>
                <w:color w:val="000000"/>
                <w:sz w:val="24"/>
                <w:szCs w:val="24"/>
              </w:rPr>
            </w:pPr>
          </w:p>
        </w:tc>
      </w:tr>
      <w:tr w:rsidR="00EC2E2C" w:rsidRPr="00EC2E2C" w:rsidTr="00E72EBF">
        <w:trPr>
          <w:trHeight w:val="376"/>
        </w:trPr>
        <w:tc>
          <w:tcPr>
            <w:tcW w:w="590" w:type="dxa"/>
            <w:shd w:val="clear" w:color="auto" w:fill="auto"/>
            <w:vAlign w:val="center"/>
            <w:hideMark/>
          </w:tcPr>
          <w:p w:rsidR="00EC2E2C" w:rsidRPr="00EC2E2C" w:rsidRDefault="00EC2E2C"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 </w:t>
            </w:r>
          </w:p>
        </w:tc>
        <w:tc>
          <w:tcPr>
            <w:tcW w:w="4954" w:type="dxa"/>
            <w:shd w:val="clear" w:color="auto" w:fill="auto"/>
            <w:vAlign w:val="center"/>
            <w:hideMark/>
          </w:tcPr>
          <w:p w:rsidR="00EC2E2C" w:rsidRPr="00EC2E2C" w:rsidRDefault="00EC2E2C" w:rsidP="00EC2E2C">
            <w:pPr>
              <w:ind w:firstLine="0"/>
              <w:rPr>
                <w:rFonts w:eastAsia="Times New Roman" w:cs="Times New Roman"/>
                <w:i/>
                <w:iCs/>
                <w:color w:val="000000"/>
                <w:sz w:val="24"/>
                <w:szCs w:val="24"/>
              </w:rPr>
            </w:pPr>
            <w:r w:rsidRPr="00EC2E2C">
              <w:rPr>
                <w:rFonts w:eastAsia="Times New Roman" w:cs="Times New Roman"/>
                <w:i/>
                <w:iCs/>
                <w:color w:val="000000"/>
                <w:sz w:val="24"/>
                <w:szCs w:val="24"/>
              </w:rPr>
              <w:t>Phân Lân super</w:t>
            </w:r>
          </w:p>
        </w:tc>
        <w:tc>
          <w:tcPr>
            <w:tcW w:w="1044" w:type="dxa"/>
            <w:shd w:val="clear" w:color="auto" w:fill="auto"/>
            <w:vAlign w:val="center"/>
            <w:hideMark/>
          </w:tcPr>
          <w:p w:rsidR="00EC2E2C" w:rsidRPr="00EC2E2C" w:rsidRDefault="00EC2E2C" w:rsidP="00EC2E2C">
            <w:pPr>
              <w:ind w:firstLine="0"/>
              <w:jc w:val="center"/>
              <w:rPr>
                <w:rFonts w:eastAsia="Times New Roman" w:cs="Times New Roman"/>
                <w:i/>
                <w:iCs/>
                <w:color w:val="000000"/>
                <w:sz w:val="24"/>
                <w:szCs w:val="24"/>
              </w:rPr>
            </w:pPr>
            <w:r w:rsidRPr="00EC2E2C">
              <w:rPr>
                <w:rFonts w:eastAsia="Times New Roman" w:cs="Times New Roman"/>
                <w:i/>
                <w:iCs/>
                <w:color w:val="000000"/>
                <w:sz w:val="24"/>
                <w:szCs w:val="24"/>
              </w:rPr>
              <w:t>kg</w:t>
            </w:r>
          </w:p>
        </w:tc>
        <w:tc>
          <w:tcPr>
            <w:tcW w:w="1365"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4.500</w:t>
            </w:r>
          </w:p>
        </w:tc>
        <w:tc>
          <w:tcPr>
            <w:tcW w:w="1056" w:type="dxa"/>
            <w:shd w:val="clear" w:color="auto" w:fill="auto"/>
            <w:noWrap/>
            <w:vAlign w:val="center"/>
            <w:hideMark/>
          </w:tcPr>
          <w:p w:rsidR="00EC2E2C" w:rsidRPr="00EC2E2C" w:rsidRDefault="00EC2E2C" w:rsidP="002D484D">
            <w:pPr>
              <w:ind w:firstLine="0"/>
              <w:jc w:val="right"/>
              <w:rPr>
                <w:rFonts w:eastAsia="Times New Roman" w:cs="Times New Roman"/>
                <w:color w:val="000000"/>
                <w:sz w:val="24"/>
                <w:szCs w:val="24"/>
              </w:rPr>
            </w:pPr>
            <w:r w:rsidRPr="00EC2E2C">
              <w:rPr>
                <w:rFonts w:eastAsia="Times New Roman" w:cs="Times New Roman"/>
                <w:color w:val="000000"/>
                <w:sz w:val="24"/>
                <w:szCs w:val="24"/>
              </w:rPr>
              <w:t>1</w:t>
            </w:r>
            <w:r w:rsidR="007002A5">
              <w:rPr>
                <w:rFonts w:eastAsia="Times New Roman" w:cs="Times New Roman"/>
                <w:color w:val="000000"/>
                <w:sz w:val="24"/>
                <w:szCs w:val="24"/>
                <w:lang w:val="vi-VN"/>
              </w:rPr>
              <w:t>.</w:t>
            </w:r>
            <w:r w:rsidRPr="00EC2E2C">
              <w:rPr>
                <w:rFonts w:eastAsia="Times New Roman" w:cs="Times New Roman"/>
                <w:color w:val="000000"/>
                <w:sz w:val="24"/>
                <w:szCs w:val="24"/>
              </w:rPr>
              <w:t>560</w:t>
            </w:r>
          </w:p>
        </w:tc>
        <w:tc>
          <w:tcPr>
            <w:tcW w:w="1958"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7.020.000</w:t>
            </w:r>
          </w:p>
        </w:tc>
        <w:tc>
          <w:tcPr>
            <w:tcW w:w="1948" w:type="dxa"/>
            <w:shd w:val="clear" w:color="auto" w:fill="auto"/>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7.020.000</w:t>
            </w:r>
          </w:p>
        </w:tc>
        <w:tc>
          <w:tcPr>
            <w:tcW w:w="1701" w:type="dxa"/>
            <w:shd w:val="clear" w:color="auto" w:fill="auto"/>
            <w:noWrap/>
            <w:vAlign w:val="bottom"/>
            <w:hideMark/>
          </w:tcPr>
          <w:p w:rsidR="00EC2E2C" w:rsidRPr="00EC2E2C" w:rsidRDefault="00EC2E2C" w:rsidP="00EC2E2C">
            <w:pPr>
              <w:ind w:firstLine="0"/>
              <w:jc w:val="left"/>
              <w:rPr>
                <w:rFonts w:eastAsia="Times New Roman" w:cs="Times New Roman"/>
                <w:color w:val="000000"/>
                <w:sz w:val="24"/>
                <w:szCs w:val="24"/>
              </w:rPr>
            </w:pPr>
          </w:p>
        </w:tc>
      </w:tr>
      <w:tr w:rsidR="00EC2E2C" w:rsidRPr="00EC2E2C" w:rsidTr="00786D15">
        <w:trPr>
          <w:trHeight w:val="480"/>
        </w:trPr>
        <w:tc>
          <w:tcPr>
            <w:tcW w:w="590" w:type="dxa"/>
            <w:shd w:val="clear" w:color="auto" w:fill="auto"/>
            <w:vAlign w:val="center"/>
            <w:hideMark/>
          </w:tcPr>
          <w:p w:rsidR="00EC2E2C" w:rsidRPr="00EC2E2C" w:rsidRDefault="00EC2E2C" w:rsidP="00EC2E2C">
            <w:pPr>
              <w:ind w:firstLine="0"/>
              <w:jc w:val="left"/>
              <w:rPr>
                <w:rFonts w:eastAsia="Times New Roman" w:cs="Times New Roman"/>
                <w:b/>
                <w:bCs/>
                <w:color w:val="000000"/>
                <w:sz w:val="24"/>
                <w:szCs w:val="24"/>
              </w:rPr>
            </w:pPr>
            <w:r w:rsidRPr="00EC2E2C">
              <w:rPr>
                <w:rFonts w:eastAsia="Times New Roman" w:cs="Times New Roman"/>
                <w:b/>
                <w:bCs/>
                <w:color w:val="000000"/>
                <w:sz w:val="24"/>
                <w:szCs w:val="24"/>
              </w:rPr>
              <w:t>II</w:t>
            </w:r>
          </w:p>
        </w:tc>
        <w:tc>
          <w:tcPr>
            <w:tcW w:w="4954" w:type="dxa"/>
            <w:shd w:val="clear" w:color="auto" w:fill="auto"/>
            <w:vAlign w:val="center"/>
            <w:hideMark/>
          </w:tcPr>
          <w:p w:rsidR="00EC2E2C" w:rsidRPr="00EC2E2C" w:rsidRDefault="00EC2E2C" w:rsidP="00EC2E2C">
            <w:pPr>
              <w:ind w:firstLine="0"/>
              <w:rPr>
                <w:rFonts w:eastAsia="Times New Roman" w:cs="Times New Roman"/>
                <w:b/>
                <w:bCs/>
                <w:color w:val="000000"/>
                <w:sz w:val="24"/>
                <w:szCs w:val="24"/>
              </w:rPr>
            </w:pPr>
            <w:r w:rsidRPr="00EC2E2C">
              <w:rPr>
                <w:rFonts w:eastAsia="Times New Roman" w:cs="Times New Roman"/>
                <w:b/>
                <w:bCs/>
                <w:color w:val="000000"/>
                <w:sz w:val="24"/>
                <w:szCs w:val="24"/>
              </w:rPr>
              <w:t>Chi khác (phí thẩm định, đánh giá, khác,…)</w:t>
            </w:r>
          </w:p>
        </w:tc>
        <w:tc>
          <w:tcPr>
            <w:tcW w:w="1044" w:type="dxa"/>
            <w:shd w:val="clear" w:color="auto" w:fill="auto"/>
            <w:vAlign w:val="center"/>
            <w:hideMark/>
          </w:tcPr>
          <w:p w:rsidR="00EC2E2C" w:rsidRPr="00EC2E2C" w:rsidRDefault="00EC2E2C" w:rsidP="00EC2E2C">
            <w:pPr>
              <w:ind w:firstLine="0"/>
              <w:jc w:val="center"/>
              <w:rPr>
                <w:rFonts w:eastAsia="Times New Roman" w:cs="Times New Roman"/>
                <w:i/>
                <w:iCs/>
                <w:color w:val="000000"/>
                <w:sz w:val="24"/>
                <w:szCs w:val="24"/>
              </w:rPr>
            </w:pPr>
            <w:r w:rsidRPr="00EC2E2C">
              <w:rPr>
                <w:rFonts w:eastAsia="Times New Roman" w:cs="Times New Roman"/>
                <w:i/>
                <w:iCs/>
                <w:color w:val="000000"/>
                <w:sz w:val="24"/>
                <w:szCs w:val="24"/>
              </w:rPr>
              <w:t> </w:t>
            </w:r>
          </w:p>
        </w:tc>
        <w:tc>
          <w:tcPr>
            <w:tcW w:w="1365"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w:t>
            </w:r>
          </w:p>
        </w:tc>
        <w:tc>
          <w:tcPr>
            <w:tcW w:w="1056" w:type="dxa"/>
            <w:shd w:val="clear" w:color="auto" w:fill="auto"/>
            <w:noWrap/>
            <w:vAlign w:val="center"/>
            <w:hideMark/>
          </w:tcPr>
          <w:p w:rsidR="00EC2E2C" w:rsidRPr="00EC2E2C" w:rsidRDefault="00EC2E2C"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 </w:t>
            </w:r>
          </w:p>
        </w:tc>
        <w:tc>
          <w:tcPr>
            <w:tcW w:w="1958"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w:t>
            </w:r>
          </w:p>
        </w:tc>
        <w:tc>
          <w:tcPr>
            <w:tcW w:w="1948" w:type="dxa"/>
            <w:shd w:val="clear" w:color="auto" w:fill="auto"/>
            <w:vAlign w:val="center"/>
            <w:hideMark/>
          </w:tcPr>
          <w:p w:rsidR="00EC2E2C" w:rsidRPr="00EC2E2C" w:rsidRDefault="00EC2E2C" w:rsidP="00EC2E2C">
            <w:pPr>
              <w:ind w:firstLine="0"/>
              <w:jc w:val="right"/>
              <w:rPr>
                <w:rFonts w:eastAsia="Times New Roman" w:cs="Times New Roman"/>
                <w:b/>
                <w:bCs/>
                <w:color w:val="000000"/>
                <w:sz w:val="24"/>
                <w:szCs w:val="24"/>
              </w:rPr>
            </w:pPr>
            <w:r w:rsidRPr="00EC2E2C">
              <w:rPr>
                <w:rFonts w:eastAsia="Times New Roman" w:cs="Times New Roman"/>
                <w:b/>
                <w:bCs/>
                <w:color w:val="000000"/>
                <w:sz w:val="24"/>
                <w:szCs w:val="24"/>
              </w:rPr>
              <w:t>15.000.000</w:t>
            </w:r>
          </w:p>
        </w:tc>
        <w:tc>
          <w:tcPr>
            <w:tcW w:w="1701" w:type="dxa"/>
            <w:shd w:val="clear" w:color="auto" w:fill="auto"/>
            <w:noWrap/>
            <w:vAlign w:val="bottom"/>
            <w:hideMark/>
          </w:tcPr>
          <w:p w:rsidR="00EC2E2C" w:rsidRPr="00EC2E2C" w:rsidRDefault="00EC2E2C" w:rsidP="00EC2E2C">
            <w:pPr>
              <w:ind w:firstLine="0"/>
              <w:jc w:val="left"/>
              <w:rPr>
                <w:rFonts w:eastAsia="Times New Roman" w:cs="Times New Roman"/>
                <w:color w:val="000000"/>
                <w:sz w:val="24"/>
                <w:szCs w:val="24"/>
              </w:rPr>
            </w:pPr>
          </w:p>
        </w:tc>
      </w:tr>
      <w:tr w:rsidR="00EC2E2C" w:rsidRPr="00EC2E2C" w:rsidTr="00786D15">
        <w:trPr>
          <w:trHeight w:val="345"/>
        </w:trPr>
        <w:tc>
          <w:tcPr>
            <w:tcW w:w="590" w:type="dxa"/>
            <w:shd w:val="clear" w:color="auto" w:fill="auto"/>
            <w:vAlign w:val="center"/>
            <w:hideMark/>
          </w:tcPr>
          <w:p w:rsidR="00EC2E2C" w:rsidRPr="00EC2E2C" w:rsidRDefault="00EC2E2C" w:rsidP="00EC2E2C">
            <w:pPr>
              <w:ind w:firstLine="0"/>
              <w:jc w:val="left"/>
              <w:rPr>
                <w:rFonts w:eastAsia="Times New Roman" w:cs="Times New Roman"/>
                <w:b/>
                <w:bCs/>
                <w:color w:val="000000"/>
                <w:sz w:val="24"/>
                <w:szCs w:val="24"/>
              </w:rPr>
            </w:pPr>
            <w:r w:rsidRPr="00EC2E2C">
              <w:rPr>
                <w:rFonts w:eastAsia="Times New Roman" w:cs="Times New Roman"/>
                <w:b/>
                <w:bCs/>
                <w:color w:val="000000"/>
                <w:sz w:val="24"/>
                <w:szCs w:val="24"/>
              </w:rPr>
              <w:t> </w:t>
            </w:r>
          </w:p>
        </w:tc>
        <w:tc>
          <w:tcPr>
            <w:tcW w:w="4954" w:type="dxa"/>
            <w:shd w:val="clear" w:color="auto" w:fill="auto"/>
            <w:vAlign w:val="center"/>
            <w:hideMark/>
          </w:tcPr>
          <w:p w:rsidR="00EC2E2C" w:rsidRPr="00EC2E2C" w:rsidRDefault="00EC2E2C" w:rsidP="00EC2E2C">
            <w:pPr>
              <w:ind w:firstLine="0"/>
              <w:rPr>
                <w:rFonts w:eastAsia="Times New Roman" w:cs="Times New Roman"/>
                <w:color w:val="000000"/>
                <w:sz w:val="24"/>
                <w:szCs w:val="24"/>
              </w:rPr>
            </w:pPr>
            <w:r w:rsidRPr="00EC2E2C">
              <w:rPr>
                <w:rFonts w:eastAsia="Times New Roman" w:cs="Times New Roman"/>
                <w:color w:val="000000"/>
                <w:sz w:val="24"/>
                <w:szCs w:val="24"/>
              </w:rPr>
              <w:t>Phí thẩm định</w:t>
            </w:r>
          </w:p>
        </w:tc>
        <w:tc>
          <w:tcPr>
            <w:tcW w:w="1044" w:type="dxa"/>
            <w:shd w:val="clear" w:color="auto" w:fill="auto"/>
            <w:vAlign w:val="center"/>
            <w:hideMark/>
          </w:tcPr>
          <w:p w:rsidR="00EC2E2C" w:rsidRPr="00EC2E2C" w:rsidRDefault="00EC2E2C" w:rsidP="00EC2E2C">
            <w:pPr>
              <w:ind w:firstLine="0"/>
              <w:jc w:val="center"/>
              <w:rPr>
                <w:rFonts w:eastAsia="Times New Roman" w:cs="Times New Roman"/>
                <w:i/>
                <w:iCs/>
                <w:color w:val="000000"/>
                <w:sz w:val="24"/>
                <w:szCs w:val="24"/>
              </w:rPr>
            </w:pPr>
            <w:r w:rsidRPr="00EC2E2C">
              <w:rPr>
                <w:rFonts w:eastAsia="Times New Roman" w:cs="Times New Roman"/>
                <w:i/>
                <w:iCs/>
                <w:color w:val="000000"/>
                <w:sz w:val="24"/>
                <w:szCs w:val="24"/>
              </w:rPr>
              <w:t>đồng</w:t>
            </w:r>
          </w:p>
        </w:tc>
        <w:tc>
          <w:tcPr>
            <w:tcW w:w="1365"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w:t>
            </w:r>
          </w:p>
        </w:tc>
        <w:tc>
          <w:tcPr>
            <w:tcW w:w="1056" w:type="dxa"/>
            <w:shd w:val="clear" w:color="auto" w:fill="auto"/>
            <w:noWrap/>
            <w:vAlign w:val="center"/>
            <w:hideMark/>
          </w:tcPr>
          <w:p w:rsidR="00EC2E2C" w:rsidRPr="00EC2E2C" w:rsidRDefault="00EC2E2C"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 </w:t>
            </w:r>
          </w:p>
        </w:tc>
        <w:tc>
          <w:tcPr>
            <w:tcW w:w="1958"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w:t>
            </w:r>
          </w:p>
        </w:tc>
        <w:tc>
          <w:tcPr>
            <w:tcW w:w="1948" w:type="dxa"/>
            <w:shd w:val="clear" w:color="auto" w:fill="auto"/>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12.000.000</w:t>
            </w:r>
          </w:p>
        </w:tc>
        <w:tc>
          <w:tcPr>
            <w:tcW w:w="1701" w:type="dxa"/>
            <w:shd w:val="clear" w:color="auto" w:fill="auto"/>
            <w:noWrap/>
            <w:vAlign w:val="bottom"/>
            <w:hideMark/>
          </w:tcPr>
          <w:p w:rsidR="00EC2E2C" w:rsidRPr="00EC2E2C" w:rsidRDefault="00EC2E2C" w:rsidP="00EC2E2C">
            <w:pPr>
              <w:ind w:firstLine="0"/>
              <w:jc w:val="right"/>
              <w:rPr>
                <w:rFonts w:eastAsia="Times New Roman" w:cs="Times New Roman"/>
                <w:color w:val="000000"/>
                <w:sz w:val="24"/>
                <w:szCs w:val="24"/>
              </w:rPr>
            </w:pPr>
          </w:p>
        </w:tc>
      </w:tr>
      <w:tr w:rsidR="00EC2E2C" w:rsidRPr="00EC2E2C" w:rsidTr="00786D15">
        <w:trPr>
          <w:trHeight w:val="330"/>
        </w:trPr>
        <w:tc>
          <w:tcPr>
            <w:tcW w:w="590" w:type="dxa"/>
            <w:shd w:val="clear" w:color="auto" w:fill="auto"/>
            <w:vAlign w:val="center"/>
            <w:hideMark/>
          </w:tcPr>
          <w:p w:rsidR="00EC2E2C" w:rsidRPr="00EC2E2C" w:rsidRDefault="00EC2E2C" w:rsidP="00EC2E2C">
            <w:pPr>
              <w:ind w:firstLine="0"/>
              <w:jc w:val="left"/>
              <w:rPr>
                <w:rFonts w:eastAsia="Times New Roman" w:cs="Times New Roman"/>
                <w:b/>
                <w:bCs/>
                <w:color w:val="000000"/>
                <w:sz w:val="24"/>
                <w:szCs w:val="24"/>
              </w:rPr>
            </w:pPr>
            <w:r w:rsidRPr="00EC2E2C">
              <w:rPr>
                <w:rFonts w:eastAsia="Times New Roman" w:cs="Times New Roman"/>
                <w:b/>
                <w:bCs/>
                <w:color w:val="000000"/>
                <w:sz w:val="24"/>
                <w:szCs w:val="24"/>
              </w:rPr>
              <w:t> </w:t>
            </w:r>
          </w:p>
        </w:tc>
        <w:tc>
          <w:tcPr>
            <w:tcW w:w="4954" w:type="dxa"/>
            <w:shd w:val="clear" w:color="auto" w:fill="auto"/>
            <w:vAlign w:val="center"/>
            <w:hideMark/>
          </w:tcPr>
          <w:p w:rsidR="00EC2E2C" w:rsidRPr="00EC2E2C" w:rsidRDefault="00EC2E2C" w:rsidP="00EC2E2C">
            <w:pPr>
              <w:ind w:firstLine="0"/>
              <w:rPr>
                <w:rFonts w:eastAsia="Times New Roman" w:cs="Times New Roman"/>
                <w:color w:val="000000"/>
                <w:sz w:val="24"/>
                <w:szCs w:val="24"/>
              </w:rPr>
            </w:pPr>
            <w:r w:rsidRPr="00EC2E2C">
              <w:rPr>
                <w:rFonts w:eastAsia="Times New Roman" w:cs="Times New Roman"/>
                <w:color w:val="000000"/>
                <w:sz w:val="24"/>
                <w:szCs w:val="24"/>
              </w:rPr>
              <w:t>Chi khác</w:t>
            </w:r>
          </w:p>
        </w:tc>
        <w:tc>
          <w:tcPr>
            <w:tcW w:w="1044" w:type="dxa"/>
            <w:shd w:val="clear" w:color="auto" w:fill="auto"/>
            <w:vAlign w:val="center"/>
            <w:hideMark/>
          </w:tcPr>
          <w:p w:rsidR="00EC2E2C" w:rsidRPr="00EC2E2C" w:rsidRDefault="00EC2E2C" w:rsidP="00EC2E2C">
            <w:pPr>
              <w:ind w:firstLine="0"/>
              <w:jc w:val="center"/>
              <w:rPr>
                <w:rFonts w:eastAsia="Times New Roman" w:cs="Times New Roman"/>
                <w:i/>
                <w:iCs/>
                <w:color w:val="000000"/>
                <w:sz w:val="24"/>
                <w:szCs w:val="24"/>
              </w:rPr>
            </w:pPr>
            <w:r w:rsidRPr="00EC2E2C">
              <w:rPr>
                <w:rFonts w:eastAsia="Times New Roman" w:cs="Times New Roman"/>
                <w:i/>
                <w:iCs/>
                <w:color w:val="000000"/>
                <w:sz w:val="24"/>
                <w:szCs w:val="24"/>
              </w:rPr>
              <w:t>đồng</w:t>
            </w:r>
          </w:p>
        </w:tc>
        <w:tc>
          <w:tcPr>
            <w:tcW w:w="1365"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w:t>
            </w:r>
          </w:p>
        </w:tc>
        <w:tc>
          <w:tcPr>
            <w:tcW w:w="1056" w:type="dxa"/>
            <w:shd w:val="clear" w:color="auto" w:fill="auto"/>
            <w:noWrap/>
            <w:vAlign w:val="center"/>
            <w:hideMark/>
          </w:tcPr>
          <w:p w:rsidR="00EC2E2C" w:rsidRPr="00EC2E2C" w:rsidRDefault="00EC2E2C" w:rsidP="00EC2E2C">
            <w:pPr>
              <w:ind w:firstLine="0"/>
              <w:jc w:val="center"/>
              <w:rPr>
                <w:rFonts w:eastAsia="Times New Roman" w:cs="Times New Roman"/>
                <w:color w:val="000000"/>
                <w:sz w:val="24"/>
                <w:szCs w:val="24"/>
              </w:rPr>
            </w:pPr>
            <w:r w:rsidRPr="00EC2E2C">
              <w:rPr>
                <w:rFonts w:eastAsia="Times New Roman" w:cs="Times New Roman"/>
                <w:color w:val="000000"/>
                <w:sz w:val="24"/>
                <w:szCs w:val="24"/>
              </w:rPr>
              <w:t> </w:t>
            </w:r>
          </w:p>
        </w:tc>
        <w:tc>
          <w:tcPr>
            <w:tcW w:w="1958" w:type="dxa"/>
            <w:shd w:val="clear" w:color="auto" w:fill="auto"/>
            <w:noWrap/>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 </w:t>
            </w:r>
          </w:p>
        </w:tc>
        <w:tc>
          <w:tcPr>
            <w:tcW w:w="1948" w:type="dxa"/>
            <w:shd w:val="clear" w:color="auto" w:fill="auto"/>
            <w:vAlign w:val="center"/>
            <w:hideMark/>
          </w:tcPr>
          <w:p w:rsidR="00EC2E2C" w:rsidRPr="00EC2E2C" w:rsidRDefault="00EC2E2C" w:rsidP="00EC2E2C">
            <w:pPr>
              <w:ind w:firstLine="0"/>
              <w:jc w:val="right"/>
              <w:rPr>
                <w:rFonts w:eastAsia="Times New Roman" w:cs="Times New Roman"/>
                <w:color w:val="000000"/>
                <w:sz w:val="24"/>
                <w:szCs w:val="24"/>
              </w:rPr>
            </w:pPr>
            <w:r w:rsidRPr="00EC2E2C">
              <w:rPr>
                <w:rFonts w:eastAsia="Times New Roman" w:cs="Times New Roman"/>
                <w:color w:val="000000"/>
                <w:sz w:val="24"/>
                <w:szCs w:val="24"/>
              </w:rPr>
              <w:t>3.000.000</w:t>
            </w:r>
          </w:p>
        </w:tc>
        <w:tc>
          <w:tcPr>
            <w:tcW w:w="1701" w:type="dxa"/>
            <w:shd w:val="clear" w:color="auto" w:fill="auto"/>
            <w:noWrap/>
            <w:vAlign w:val="bottom"/>
            <w:hideMark/>
          </w:tcPr>
          <w:p w:rsidR="00EC2E2C" w:rsidRPr="00EC2E2C" w:rsidRDefault="00EC2E2C" w:rsidP="00EC2E2C">
            <w:pPr>
              <w:ind w:firstLine="0"/>
              <w:jc w:val="left"/>
              <w:rPr>
                <w:rFonts w:eastAsia="Times New Roman" w:cs="Times New Roman"/>
                <w:color w:val="000000"/>
                <w:sz w:val="24"/>
                <w:szCs w:val="24"/>
              </w:rPr>
            </w:pPr>
          </w:p>
        </w:tc>
      </w:tr>
      <w:tr w:rsidR="00EC2E2C" w:rsidRPr="00EC2E2C" w:rsidTr="00786D15">
        <w:trPr>
          <w:trHeight w:val="345"/>
        </w:trPr>
        <w:tc>
          <w:tcPr>
            <w:tcW w:w="590" w:type="dxa"/>
            <w:shd w:val="clear" w:color="auto" w:fill="auto"/>
            <w:noWrap/>
            <w:vAlign w:val="center"/>
            <w:hideMark/>
          </w:tcPr>
          <w:p w:rsidR="00EC2E2C" w:rsidRPr="00EC2E2C" w:rsidRDefault="00B805A8" w:rsidP="00EC2E2C">
            <w:pPr>
              <w:ind w:firstLine="0"/>
              <w:jc w:val="left"/>
              <w:rPr>
                <w:rFonts w:eastAsia="Times New Roman" w:cs="Times New Roman"/>
                <w:b/>
                <w:bCs/>
                <w:color w:val="000000"/>
                <w:sz w:val="24"/>
                <w:szCs w:val="24"/>
              </w:rPr>
            </w:pPr>
            <w:r>
              <w:rPr>
                <w:rFonts w:eastAsia="Times New Roman" w:cs="Times New Roman"/>
                <w:b/>
                <w:bCs/>
                <w:color w:val="000000"/>
                <w:sz w:val="24"/>
                <w:szCs w:val="24"/>
              </w:rPr>
              <w:t>III</w:t>
            </w:r>
          </w:p>
        </w:tc>
        <w:tc>
          <w:tcPr>
            <w:tcW w:w="4954" w:type="dxa"/>
            <w:shd w:val="clear" w:color="auto" w:fill="auto"/>
            <w:vAlign w:val="center"/>
            <w:hideMark/>
          </w:tcPr>
          <w:p w:rsidR="00EC2E2C" w:rsidRPr="00EC2E2C" w:rsidRDefault="00EC2E2C" w:rsidP="00EC2E2C">
            <w:pPr>
              <w:ind w:firstLine="0"/>
              <w:rPr>
                <w:rFonts w:eastAsia="Times New Roman" w:cs="Times New Roman"/>
                <w:b/>
                <w:bCs/>
                <w:color w:val="000000"/>
                <w:sz w:val="24"/>
                <w:szCs w:val="24"/>
              </w:rPr>
            </w:pPr>
            <w:r w:rsidRPr="00EC2E2C">
              <w:rPr>
                <w:rFonts w:eastAsia="Times New Roman" w:cs="Times New Roman"/>
                <w:b/>
                <w:bCs/>
                <w:color w:val="000000"/>
                <w:sz w:val="24"/>
                <w:szCs w:val="24"/>
              </w:rPr>
              <w:t xml:space="preserve">Quản lý phí </w:t>
            </w:r>
          </w:p>
        </w:tc>
        <w:tc>
          <w:tcPr>
            <w:tcW w:w="1044" w:type="dxa"/>
            <w:shd w:val="clear" w:color="auto" w:fill="auto"/>
            <w:vAlign w:val="center"/>
            <w:hideMark/>
          </w:tcPr>
          <w:p w:rsidR="00EC2E2C" w:rsidRPr="00EC2E2C" w:rsidRDefault="00EC2E2C" w:rsidP="00EC2E2C">
            <w:pPr>
              <w:ind w:firstLine="0"/>
              <w:jc w:val="center"/>
              <w:rPr>
                <w:rFonts w:eastAsia="Times New Roman" w:cs="Times New Roman"/>
                <w:i/>
                <w:iCs/>
                <w:color w:val="000000"/>
                <w:sz w:val="24"/>
                <w:szCs w:val="24"/>
              </w:rPr>
            </w:pPr>
            <w:r w:rsidRPr="00EC2E2C">
              <w:rPr>
                <w:rFonts w:eastAsia="Times New Roman" w:cs="Times New Roman"/>
                <w:i/>
                <w:iCs/>
                <w:color w:val="000000"/>
                <w:sz w:val="24"/>
                <w:szCs w:val="24"/>
              </w:rPr>
              <w:t>đồng</w:t>
            </w:r>
          </w:p>
        </w:tc>
        <w:tc>
          <w:tcPr>
            <w:tcW w:w="1365" w:type="dxa"/>
            <w:shd w:val="clear" w:color="auto" w:fill="auto"/>
            <w:noWrap/>
            <w:vAlign w:val="center"/>
            <w:hideMark/>
          </w:tcPr>
          <w:p w:rsidR="00EC2E2C" w:rsidRPr="00EC2E2C" w:rsidRDefault="00EC2E2C" w:rsidP="00EC2E2C">
            <w:pPr>
              <w:ind w:firstLine="0"/>
              <w:jc w:val="left"/>
              <w:rPr>
                <w:rFonts w:eastAsia="Times New Roman" w:cs="Times New Roman"/>
                <w:color w:val="000000"/>
                <w:sz w:val="24"/>
                <w:szCs w:val="24"/>
              </w:rPr>
            </w:pPr>
            <w:r w:rsidRPr="00EC2E2C">
              <w:rPr>
                <w:rFonts w:eastAsia="Times New Roman" w:cs="Times New Roman"/>
                <w:color w:val="000000"/>
                <w:sz w:val="24"/>
                <w:szCs w:val="24"/>
              </w:rPr>
              <w:t> </w:t>
            </w:r>
          </w:p>
        </w:tc>
        <w:tc>
          <w:tcPr>
            <w:tcW w:w="1056" w:type="dxa"/>
            <w:shd w:val="clear" w:color="auto" w:fill="auto"/>
            <w:noWrap/>
            <w:vAlign w:val="center"/>
            <w:hideMark/>
          </w:tcPr>
          <w:p w:rsidR="00EC2E2C" w:rsidRPr="00EC2E2C" w:rsidRDefault="00EC2E2C" w:rsidP="00EC2E2C">
            <w:pPr>
              <w:ind w:firstLine="0"/>
              <w:jc w:val="left"/>
              <w:rPr>
                <w:rFonts w:eastAsia="Times New Roman" w:cs="Times New Roman"/>
                <w:color w:val="000000"/>
                <w:sz w:val="24"/>
                <w:szCs w:val="24"/>
              </w:rPr>
            </w:pPr>
            <w:r w:rsidRPr="00EC2E2C">
              <w:rPr>
                <w:rFonts w:eastAsia="Times New Roman" w:cs="Times New Roman"/>
                <w:color w:val="000000"/>
                <w:sz w:val="24"/>
                <w:szCs w:val="24"/>
              </w:rPr>
              <w:t> </w:t>
            </w:r>
          </w:p>
        </w:tc>
        <w:tc>
          <w:tcPr>
            <w:tcW w:w="1958" w:type="dxa"/>
            <w:shd w:val="clear" w:color="auto" w:fill="auto"/>
            <w:noWrap/>
            <w:vAlign w:val="center"/>
            <w:hideMark/>
          </w:tcPr>
          <w:p w:rsidR="00EC2E2C" w:rsidRPr="00EC2E2C" w:rsidRDefault="00EC2E2C" w:rsidP="00EC2E2C">
            <w:pPr>
              <w:ind w:firstLine="0"/>
              <w:jc w:val="right"/>
              <w:rPr>
                <w:rFonts w:eastAsia="Times New Roman" w:cs="Times New Roman"/>
                <w:b/>
                <w:bCs/>
                <w:color w:val="000000"/>
                <w:sz w:val="24"/>
                <w:szCs w:val="24"/>
              </w:rPr>
            </w:pPr>
            <w:r w:rsidRPr="00EC2E2C">
              <w:rPr>
                <w:rFonts w:eastAsia="Times New Roman" w:cs="Times New Roman"/>
                <w:b/>
                <w:bCs/>
                <w:color w:val="000000"/>
                <w:sz w:val="24"/>
                <w:szCs w:val="24"/>
              </w:rPr>
              <w:t> </w:t>
            </w:r>
          </w:p>
        </w:tc>
        <w:tc>
          <w:tcPr>
            <w:tcW w:w="1948" w:type="dxa"/>
            <w:shd w:val="clear" w:color="auto" w:fill="auto"/>
            <w:noWrap/>
            <w:vAlign w:val="center"/>
            <w:hideMark/>
          </w:tcPr>
          <w:p w:rsidR="00EC2E2C" w:rsidRPr="00EC2E2C" w:rsidRDefault="00076D64" w:rsidP="00EC2E2C">
            <w:pPr>
              <w:ind w:firstLine="0"/>
              <w:jc w:val="right"/>
              <w:rPr>
                <w:rFonts w:eastAsia="Times New Roman" w:cs="Times New Roman"/>
                <w:b/>
                <w:bCs/>
                <w:color w:val="000000"/>
                <w:sz w:val="24"/>
                <w:szCs w:val="24"/>
              </w:rPr>
            </w:pPr>
            <w:r>
              <w:rPr>
                <w:rFonts w:eastAsia="Times New Roman" w:cs="Times New Roman"/>
                <w:b/>
                <w:bCs/>
                <w:color w:val="000000"/>
                <w:sz w:val="24"/>
                <w:szCs w:val="24"/>
              </w:rPr>
              <w:t>6.299.0</w:t>
            </w:r>
            <w:r w:rsidR="00EC2E2C" w:rsidRPr="00EC2E2C">
              <w:rPr>
                <w:rFonts w:eastAsia="Times New Roman" w:cs="Times New Roman"/>
                <w:b/>
                <w:bCs/>
                <w:color w:val="000000"/>
                <w:sz w:val="24"/>
                <w:szCs w:val="24"/>
              </w:rPr>
              <w:t>15</w:t>
            </w:r>
          </w:p>
        </w:tc>
        <w:tc>
          <w:tcPr>
            <w:tcW w:w="1701" w:type="dxa"/>
            <w:shd w:val="clear" w:color="auto" w:fill="auto"/>
            <w:noWrap/>
            <w:vAlign w:val="bottom"/>
            <w:hideMark/>
          </w:tcPr>
          <w:p w:rsidR="00EC2E2C" w:rsidRPr="00EC2E2C" w:rsidRDefault="00EC2E2C" w:rsidP="00EC2E2C">
            <w:pPr>
              <w:ind w:firstLine="0"/>
              <w:jc w:val="left"/>
              <w:rPr>
                <w:rFonts w:eastAsia="Times New Roman" w:cs="Times New Roman"/>
                <w:color w:val="000000"/>
                <w:sz w:val="24"/>
                <w:szCs w:val="24"/>
              </w:rPr>
            </w:pPr>
          </w:p>
        </w:tc>
      </w:tr>
      <w:tr w:rsidR="00EC2E2C" w:rsidRPr="00EC2E2C" w:rsidTr="00786D15">
        <w:trPr>
          <w:trHeight w:val="345"/>
        </w:trPr>
        <w:tc>
          <w:tcPr>
            <w:tcW w:w="590" w:type="dxa"/>
            <w:shd w:val="clear" w:color="auto" w:fill="auto"/>
            <w:noWrap/>
            <w:vAlign w:val="bottom"/>
            <w:hideMark/>
          </w:tcPr>
          <w:p w:rsidR="00EC2E2C" w:rsidRPr="00EC2E2C" w:rsidRDefault="00EC2E2C" w:rsidP="00EC2E2C">
            <w:pPr>
              <w:ind w:firstLine="0"/>
              <w:jc w:val="left"/>
              <w:rPr>
                <w:rFonts w:eastAsia="Times New Roman" w:cs="Times New Roman"/>
                <w:color w:val="000000"/>
                <w:sz w:val="24"/>
                <w:szCs w:val="24"/>
              </w:rPr>
            </w:pPr>
            <w:r w:rsidRPr="00EC2E2C">
              <w:rPr>
                <w:rFonts w:eastAsia="Times New Roman" w:cs="Times New Roman"/>
                <w:color w:val="000000"/>
                <w:sz w:val="24"/>
                <w:szCs w:val="24"/>
              </w:rPr>
              <w:t> </w:t>
            </w:r>
          </w:p>
        </w:tc>
        <w:tc>
          <w:tcPr>
            <w:tcW w:w="4954" w:type="dxa"/>
            <w:shd w:val="clear" w:color="auto" w:fill="auto"/>
            <w:noWrap/>
            <w:vAlign w:val="center"/>
            <w:hideMark/>
          </w:tcPr>
          <w:p w:rsidR="00EC2E2C" w:rsidRPr="00282248" w:rsidRDefault="00B805A8" w:rsidP="00EC2E2C">
            <w:pPr>
              <w:ind w:firstLine="0"/>
              <w:jc w:val="left"/>
              <w:rPr>
                <w:rFonts w:eastAsia="Times New Roman" w:cs="Times New Roman"/>
                <w:b/>
                <w:bCs/>
                <w:iCs/>
                <w:color w:val="000000"/>
                <w:sz w:val="24"/>
                <w:szCs w:val="24"/>
              </w:rPr>
            </w:pPr>
            <w:r w:rsidRPr="00282248">
              <w:rPr>
                <w:rFonts w:eastAsia="Times New Roman" w:cs="Times New Roman"/>
                <w:b/>
                <w:bCs/>
                <w:iCs/>
                <w:color w:val="000000"/>
                <w:sz w:val="24"/>
                <w:szCs w:val="24"/>
              </w:rPr>
              <w:t xml:space="preserve">Tổng I + II + III </w:t>
            </w:r>
          </w:p>
        </w:tc>
        <w:tc>
          <w:tcPr>
            <w:tcW w:w="1044" w:type="dxa"/>
            <w:shd w:val="clear" w:color="auto" w:fill="auto"/>
            <w:vAlign w:val="center"/>
            <w:hideMark/>
          </w:tcPr>
          <w:p w:rsidR="00EC2E2C" w:rsidRPr="00EC2E2C" w:rsidRDefault="00EC2E2C" w:rsidP="00EC2E2C">
            <w:pPr>
              <w:ind w:firstLine="0"/>
              <w:rPr>
                <w:rFonts w:eastAsia="Times New Roman" w:cs="Times New Roman"/>
                <w:b/>
                <w:bCs/>
                <w:color w:val="000000"/>
                <w:sz w:val="24"/>
                <w:szCs w:val="24"/>
              </w:rPr>
            </w:pPr>
          </w:p>
        </w:tc>
        <w:tc>
          <w:tcPr>
            <w:tcW w:w="1365" w:type="dxa"/>
            <w:shd w:val="clear" w:color="auto" w:fill="auto"/>
            <w:noWrap/>
            <w:vAlign w:val="center"/>
            <w:hideMark/>
          </w:tcPr>
          <w:p w:rsidR="00EC2E2C" w:rsidRPr="00EC2E2C" w:rsidRDefault="00EC2E2C" w:rsidP="00EC2E2C">
            <w:pPr>
              <w:ind w:firstLine="0"/>
              <w:jc w:val="left"/>
              <w:rPr>
                <w:rFonts w:eastAsia="Times New Roman" w:cs="Times New Roman"/>
                <w:color w:val="000000"/>
                <w:sz w:val="24"/>
                <w:szCs w:val="24"/>
              </w:rPr>
            </w:pPr>
          </w:p>
        </w:tc>
        <w:tc>
          <w:tcPr>
            <w:tcW w:w="1056" w:type="dxa"/>
            <w:shd w:val="clear" w:color="auto" w:fill="auto"/>
            <w:noWrap/>
            <w:vAlign w:val="center"/>
            <w:hideMark/>
          </w:tcPr>
          <w:p w:rsidR="00EC2E2C" w:rsidRPr="00EC2E2C" w:rsidRDefault="00EC2E2C" w:rsidP="00EC2E2C">
            <w:pPr>
              <w:ind w:firstLine="0"/>
              <w:jc w:val="left"/>
              <w:rPr>
                <w:rFonts w:eastAsia="Times New Roman" w:cs="Times New Roman"/>
                <w:color w:val="000000"/>
                <w:sz w:val="24"/>
                <w:szCs w:val="24"/>
              </w:rPr>
            </w:pPr>
          </w:p>
        </w:tc>
        <w:tc>
          <w:tcPr>
            <w:tcW w:w="1958" w:type="dxa"/>
            <w:shd w:val="clear" w:color="auto" w:fill="auto"/>
            <w:noWrap/>
            <w:vAlign w:val="bottom"/>
            <w:hideMark/>
          </w:tcPr>
          <w:p w:rsidR="00EC2E2C" w:rsidRPr="00EC2E2C" w:rsidRDefault="00EC2E2C" w:rsidP="00EC2E2C">
            <w:pPr>
              <w:ind w:firstLine="0"/>
              <w:jc w:val="left"/>
              <w:rPr>
                <w:rFonts w:eastAsia="Times New Roman" w:cs="Times New Roman"/>
                <w:b/>
                <w:bCs/>
                <w:color w:val="000000"/>
                <w:sz w:val="24"/>
                <w:szCs w:val="24"/>
              </w:rPr>
            </w:pPr>
          </w:p>
        </w:tc>
        <w:tc>
          <w:tcPr>
            <w:tcW w:w="1948" w:type="dxa"/>
            <w:shd w:val="clear" w:color="auto" w:fill="auto"/>
            <w:noWrap/>
            <w:vAlign w:val="bottom"/>
            <w:hideMark/>
          </w:tcPr>
          <w:p w:rsidR="00EC2E2C" w:rsidRPr="00EC2E2C" w:rsidRDefault="00076D64" w:rsidP="00EC2E2C">
            <w:pPr>
              <w:ind w:firstLine="0"/>
              <w:jc w:val="right"/>
              <w:rPr>
                <w:rFonts w:eastAsia="Times New Roman" w:cs="Times New Roman"/>
                <w:b/>
                <w:bCs/>
                <w:color w:val="000000"/>
                <w:sz w:val="24"/>
                <w:szCs w:val="24"/>
              </w:rPr>
            </w:pPr>
            <w:r>
              <w:rPr>
                <w:rFonts w:eastAsia="Times New Roman" w:cs="Times New Roman"/>
                <w:b/>
                <w:bCs/>
                <w:color w:val="000000"/>
                <w:sz w:val="24"/>
                <w:szCs w:val="24"/>
              </w:rPr>
              <w:t>306.950.0</w:t>
            </w:r>
            <w:r w:rsidR="00EC2E2C" w:rsidRPr="00EC2E2C">
              <w:rPr>
                <w:rFonts w:eastAsia="Times New Roman" w:cs="Times New Roman"/>
                <w:b/>
                <w:bCs/>
                <w:color w:val="000000"/>
                <w:sz w:val="24"/>
                <w:szCs w:val="24"/>
              </w:rPr>
              <w:t>00</w:t>
            </w:r>
          </w:p>
        </w:tc>
        <w:tc>
          <w:tcPr>
            <w:tcW w:w="1701" w:type="dxa"/>
            <w:shd w:val="clear" w:color="auto" w:fill="auto"/>
            <w:noWrap/>
            <w:vAlign w:val="bottom"/>
            <w:hideMark/>
          </w:tcPr>
          <w:p w:rsidR="00EC2E2C" w:rsidRPr="00B805A8" w:rsidRDefault="00B805A8" w:rsidP="00B805A8">
            <w:pPr>
              <w:ind w:firstLine="0"/>
              <w:jc w:val="right"/>
              <w:rPr>
                <w:rFonts w:eastAsia="Times New Roman" w:cs="Times New Roman"/>
                <w:b/>
                <w:color w:val="000000"/>
                <w:sz w:val="24"/>
                <w:szCs w:val="24"/>
              </w:rPr>
            </w:pPr>
            <w:r w:rsidRPr="00B805A8">
              <w:rPr>
                <w:rFonts w:eastAsia="Times New Roman" w:cs="Times New Roman"/>
                <w:b/>
                <w:color w:val="000000"/>
                <w:sz w:val="24"/>
                <w:szCs w:val="24"/>
              </w:rPr>
              <w:t>107.500.000</w:t>
            </w:r>
          </w:p>
        </w:tc>
      </w:tr>
    </w:tbl>
    <w:p w:rsidR="00A00888" w:rsidRPr="00AB2B77" w:rsidRDefault="00A00888" w:rsidP="00502FB2">
      <w:pPr>
        <w:tabs>
          <w:tab w:val="left" w:pos="2257"/>
        </w:tabs>
        <w:rPr>
          <w:rFonts w:cs="Times New Roman"/>
          <w:szCs w:val="26"/>
        </w:rPr>
      </w:pPr>
    </w:p>
    <w:p w:rsidR="00CE4606" w:rsidRDefault="00CE4606">
      <w:pPr>
        <w:spacing w:after="200" w:line="276" w:lineRule="auto"/>
        <w:ind w:firstLine="0"/>
        <w:jc w:val="left"/>
        <w:rPr>
          <w:rFonts w:eastAsia="Times New Roman" w:cs="Times New Roman"/>
          <w:b/>
          <w:bCs/>
          <w:szCs w:val="16"/>
        </w:rPr>
      </w:pPr>
      <w:bookmarkStart w:id="136" w:name="_Toc485280454"/>
      <w:r>
        <w:br w:type="page"/>
      </w:r>
    </w:p>
    <w:p w:rsidR="00B5602E" w:rsidRDefault="00035E5C" w:rsidP="00B805A8">
      <w:pPr>
        <w:pStyle w:val="Caption"/>
        <w:rPr>
          <w:szCs w:val="26"/>
        </w:rPr>
      </w:pPr>
      <w:r w:rsidRPr="00FB244B">
        <w:lastRenderedPageBreak/>
        <w:t xml:space="preserve">Bảng 3- </w:t>
      </w:r>
      <w:r w:rsidR="008077F3" w:rsidRPr="00FB244B">
        <w:fldChar w:fldCharType="begin"/>
      </w:r>
      <w:r w:rsidR="005974F1" w:rsidRPr="00FB244B">
        <w:instrText xml:space="preserve"> SEQ Bảng_3- \* ARABIC </w:instrText>
      </w:r>
      <w:r w:rsidR="008077F3" w:rsidRPr="00FB244B">
        <w:fldChar w:fldCharType="separate"/>
      </w:r>
      <w:r w:rsidRPr="00FB244B">
        <w:rPr>
          <w:noProof/>
        </w:rPr>
        <w:t>6</w:t>
      </w:r>
      <w:r w:rsidR="008077F3" w:rsidRPr="00FB244B">
        <w:rPr>
          <w:noProof/>
        </w:rPr>
        <w:fldChar w:fldCharType="end"/>
      </w:r>
      <w:r w:rsidRPr="00FB244B">
        <w:t xml:space="preserve">: </w:t>
      </w:r>
      <w:r w:rsidR="00274526" w:rsidRPr="00FB244B">
        <w:rPr>
          <w:szCs w:val="26"/>
        </w:rPr>
        <w:t>Kinh phí đề nghị hỗ trợ năm 201</w:t>
      </w:r>
      <w:r w:rsidRPr="00FB244B">
        <w:rPr>
          <w:szCs w:val="26"/>
        </w:rPr>
        <w:t>9</w:t>
      </w:r>
      <w:bookmarkEnd w:id="136"/>
    </w:p>
    <w:tbl>
      <w:tblPr>
        <w:tblW w:w="1461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2"/>
        <w:gridCol w:w="4962"/>
        <w:gridCol w:w="1134"/>
        <w:gridCol w:w="1403"/>
        <w:gridCol w:w="1006"/>
        <w:gridCol w:w="1843"/>
        <w:gridCol w:w="1985"/>
        <w:gridCol w:w="1701"/>
      </w:tblGrid>
      <w:tr w:rsidR="00B805A8" w:rsidRPr="00B805A8" w:rsidTr="00786D15">
        <w:trPr>
          <w:trHeight w:val="683"/>
        </w:trPr>
        <w:tc>
          <w:tcPr>
            <w:tcW w:w="582" w:type="dxa"/>
            <w:shd w:val="clear" w:color="auto" w:fill="auto"/>
            <w:noWrap/>
            <w:vAlign w:val="center"/>
            <w:hideMark/>
          </w:tcPr>
          <w:p w:rsidR="00B805A8" w:rsidRPr="00B805A8" w:rsidRDefault="00B805A8" w:rsidP="00B805A8">
            <w:pPr>
              <w:ind w:firstLine="0"/>
              <w:jc w:val="left"/>
              <w:rPr>
                <w:rFonts w:eastAsia="Times New Roman" w:cs="Times New Roman"/>
                <w:b/>
                <w:bCs/>
                <w:color w:val="000000"/>
                <w:sz w:val="24"/>
                <w:szCs w:val="24"/>
              </w:rPr>
            </w:pPr>
            <w:r w:rsidRPr="00B805A8">
              <w:rPr>
                <w:rFonts w:eastAsia="Times New Roman" w:cs="Times New Roman"/>
                <w:b/>
                <w:bCs/>
                <w:color w:val="000000"/>
                <w:sz w:val="24"/>
                <w:szCs w:val="24"/>
              </w:rPr>
              <w:t>TT</w:t>
            </w:r>
          </w:p>
        </w:tc>
        <w:tc>
          <w:tcPr>
            <w:tcW w:w="4962" w:type="dxa"/>
            <w:shd w:val="clear" w:color="auto" w:fill="auto"/>
            <w:vAlign w:val="center"/>
            <w:hideMark/>
          </w:tcPr>
          <w:p w:rsidR="00B805A8" w:rsidRPr="00B805A8" w:rsidRDefault="00B805A8" w:rsidP="00B805A8">
            <w:pPr>
              <w:ind w:firstLine="0"/>
              <w:jc w:val="left"/>
              <w:rPr>
                <w:rFonts w:eastAsia="Times New Roman" w:cs="Times New Roman"/>
                <w:b/>
                <w:bCs/>
                <w:color w:val="000000"/>
                <w:sz w:val="24"/>
                <w:szCs w:val="24"/>
              </w:rPr>
            </w:pPr>
            <w:r w:rsidRPr="00B805A8">
              <w:rPr>
                <w:rFonts w:eastAsia="Times New Roman" w:cs="Times New Roman"/>
                <w:b/>
                <w:bCs/>
                <w:color w:val="000000"/>
                <w:sz w:val="24"/>
                <w:szCs w:val="24"/>
              </w:rPr>
              <w:t>Hạng mục</w:t>
            </w:r>
          </w:p>
        </w:tc>
        <w:tc>
          <w:tcPr>
            <w:tcW w:w="1134" w:type="dxa"/>
            <w:shd w:val="clear" w:color="auto" w:fill="auto"/>
            <w:vAlign w:val="center"/>
            <w:hideMark/>
          </w:tcPr>
          <w:p w:rsidR="00B805A8" w:rsidRPr="00B805A8" w:rsidRDefault="00B805A8" w:rsidP="007002A5">
            <w:pPr>
              <w:ind w:firstLine="0"/>
              <w:jc w:val="center"/>
              <w:rPr>
                <w:rFonts w:eastAsia="Times New Roman" w:cs="Times New Roman"/>
                <w:b/>
                <w:bCs/>
                <w:color w:val="000000"/>
                <w:sz w:val="24"/>
                <w:szCs w:val="24"/>
              </w:rPr>
            </w:pPr>
            <w:r w:rsidRPr="00B805A8">
              <w:rPr>
                <w:rFonts w:eastAsia="Times New Roman" w:cs="Times New Roman"/>
                <w:b/>
                <w:bCs/>
                <w:color w:val="000000"/>
                <w:sz w:val="24"/>
                <w:szCs w:val="24"/>
              </w:rPr>
              <w:t>Đơn vị tính</w:t>
            </w:r>
          </w:p>
        </w:tc>
        <w:tc>
          <w:tcPr>
            <w:tcW w:w="1403" w:type="dxa"/>
            <w:shd w:val="clear" w:color="auto" w:fill="auto"/>
            <w:vAlign w:val="center"/>
            <w:hideMark/>
          </w:tcPr>
          <w:p w:rsidR="00B805A8" w:rsidRPr="00B805A8" w:rsidRDefault="00B805A8" w:rsidP="00B805A8">
            <w:pPr>
              <w:ind w:firstLine="0"/>
              <w:jc w:val="center"/>
              <w:rPr>
                <w:rFonts w:eastAsia="Times New Roman" w:cs="Times New Roman"/>
                <w:b/>
                <w:bCs/>
                <w:color w:val="000000"/>
                <w:sz w:val="24"/>
                <w:szCs w:val="24"/>
              </w:rPr>
            </w:pPr>
            <w:r w:rsidRPr="00B805A8">
              <w:rPr>
                <w:rFonts w:eastAsia="Times New Roman" w:cs="Times New Roman"/>
                <w:b/>
                <w:bCs/>
                <w:color w:val="000000"/>
                <w:sz w:val="24"/>
                <w:szCs w:val="24"/>
              </w:rPr>
              <w:t>Đơn giá (1.000 đ)</w:t>
            </w:r>
          </w:p>
        </w:tc>
        <w:tc>
          <w:tcPr>
            <w:tcW w:w="1006" w:type="dxa"/>
            <w:shd w:val="clear" w:color="auto" w:fill="auto"/>
            <w:vAlign w:val="center"/>
            <w:hideMark/>
          </w:tcPr>
          <w:p w:rsidR="00B805A8" w:rsidRPr="00B805A8" w:rsidRDefault="00B805A8" w:rsidP="00B805A8">
            <w:pPr>
              <w:ind w:firstLine="0"/>
              <w:jc w:val="center"/>
              <w:rPr>
                <w:rFonts w:eastAsia="Times New Roman" w:cs="Times New Roman"/>
                <w:b/>
                <w:bCs/>
                <w:color w:val="000000"/>
                <w:sz w:val="24"/>
                <w:szCs w:val="24"/>
              </w:rPr>
            </w:pPr>
            <w:r w:rsidRPr="00B805A8">
              <w:rPr>
                <w:rFonts w:eastAsia="Times New Roman" w:cs="Times New Roman"/>
                <w:b/>
                <w:bCs/>
                <w:color w:val="000000"/>
                <w:sz w:val="24"/>
                <w:szCs w:val="24"/>
              </w:rPr>
              <w:t xml:space="preserve">Số lượng </w:t>
            </w:r>
          </w:p>
        </w:tc>
        <w:tc>
          <w:tcPr>
            <w:tcW w:w="1843" w:type="dxa"/>
            <w:shd w:val="clear" w:color="auto" w:fill="auto"/>
            <w:vAlign w:val="center"/>
            <w:hideMark/>
          </w:tcPr>
          <w:p w:rsidR="00B805A8" w:rsidRPr="00B805A8" w:rsidRDefault="00B805A8" w:rsidP="00B805A8">
            <w:pPr>
              <w:ind w:firstLine="0"/>
              <w:jc w:val="center"/>
              <w:rPr>
                <w:rFonts w:eastAsia="Times New Roman" w:cs="Times New Roman"/>
                <w:b/>
                <w:bCs/>
                <w:color w:val="000000"/>
                <w:sz w:val="24"/>
                <w:szCs w:val="24"/>
              </w:rPr>
            </w:pPr>
            <w:r w:rsidRPr="00B805A8">
              <w:rPr>
                <w:rFonts w:eastAsia="Times New Roman" w:cs="Times New Roman"/>
                <w:b/>
                <w:bCs/>
                <w:color w:val="000000"/>
                <w:sz w:val="24"/>
                <w:szCs w:val="24"/>
              </w:rPr>
              <w:t>Thành tiền (1.000 đ)</w:t>
            </w:r>
          </w:p>
        </w:tc>
        <w:tc>
          <w:tcPr>
            <w:tcW w:w="1985" w:type="dxa"/>
            <w:shd w:val="clear" w:color="auto" w:fill="auto"/>
            <w:vAlign w:val="center"/>
            <w:hideMark/>
          </w:tcPr>
          <w:p w:rsidR="00B805A8" w:rsidRPr="00B805A8" w:rsidRDefault="00B805A8" w:rsidP="00B805A8">
            <w:pPr>
              <w:ind w:firstLine="0"/>
              <w:jc w:val="center"/>
              <w:rPr>
                <w:rFonts w:eastAsia="Times New Roman" w:cs="Times New Roman"/>
                <w:b/>
                <w:bCs/>
                <w:color w:val="000000"/>
                <w:sz w:val="24"/>
                <w:szCs w:val="24"/>
              </w:rPr>
            </w:pPr>
            <w:r w:rsidRPr="00B805A8">
              <w:rPr>
                <w:rFonts w:eastAsia="Times New Roman" w:cs="Times New Roman"/>
                <w:b/>
                <w:bCs/>
                <w:color w:val="000000"/>
                <w:sz w:val="24"/>
                <w:szCs w:val="24"/>
              </w:rPr>
              <w:t>Vốn dự án hỗ trợ giao HTX  (đồng)</w:t>
            </w:r>
          </w:p>
        </w:tc>
        <w:tc>
          <w:tcPr>
            <w:tcW w:w="1701" w:type="dxa"/>
            <w:shd w:val="clear" w:color="auto" w:fill="auto"/>
            <w:vAlign w:val="center"/>
            <w:hideMark/>
          </w:tcPr>
          <w:p w:rsidR="00B805A8" w:rsidRPr="00B805A8" w:rsidRDefault="00B805A8" w:rsidP="00786D15">
            <w:pPr>
              <w:ind w:firstLine="0"/>
              <w:jc w:val="center"/>
              <w:rPr>
                <w:rFonts w:eastAsia="Times New Roman" w:cs="Times New Roman"/>
                <w:b/>
                <w:bCs/>
                <w:color w:val="000000"/>
                <w:sz w:val="24"/>
                <w:szCs w:val="24"/>
              </w:rPr>
            </w:pPr>
            <w:r w:rsidRPr="00B805A8">
              <w:rPr>
                <w:rFonts w:eastAsia="Times New Roman" w:cs="Times New Roman"/>
                <w:b/>
                <w:bCs/>
                <w:color w:val="000000"/>
                <w:sz w:val="24"/>
                <w:szCs w:val="24"/>
              </w:rPr>
              <w:t>Vốn đối ứng (đồng)</w:t>
            </w:r>
          </w:p>
        </w:tc>
      </w:tr>
      <w:tr w:rsidR="00B805A8" w:rsidRPr="00B805A8" w:rsidTr="00786D15">
        <w:trPr>
          <w:trHeight w:val="330"/>
        </w:trPr>
        <w:tc>
          <w:tcPr>
            <w:tcW w:w="582" w:type="dxa"/>
            <w:shd w:val="clear" w:color="auto" w:fill="auto"/>
            <w:vAlign w:val="center"/>
            <w:hideMark/>
          </w:tcPr>
          <w:p w:rsidR="00B805A8" w:rsidRPr="00B805A8" w:rsidRDefault="00B805A8" w:rsidP="00B805A8">
            <w:pPr>
              <w:ind w:firstLine="0"/>
              <w:jc w:val="center"/>
              <w:rPr>
                <w:rFonts w:eastAsia="Times New Roman" w:cs="Times New Roman"/>
                <w:b/>
                <w:bCs/>
                <w:color w:val="000000"/>
                <w:sz w:val="24"/>
                <w:szCs w:val="24"/>
              </w:rPr>
            </w:pPr>
            <w:r w:rsidRPr="00B805A8">
              <w:rPr>
                <w:rFonts w:eastAsia="Times New Roman" w:cs="Times New Roman"/>
                <w:b/>
                <w:bCs/>
                <w:color w:val="000000"/>
                <w:sz w:val="24"/>
                <w:szCs w:val="24"/>
              </w:rPr>
              <w:t>I</w:t>
            </w:r>
          </w:p>
        </w:tc>
        <w:tc>
          <w:tcPr>
            <w:tcW w:w="4962" w:type="dxa"/>
            <w:shd w:val="clear" w:color="auto" w:fill="auto"/>
            <w:vAlign w:val="center"/>
            <w:hideMark/>
          </w:tcPr>
          <w:p w:rsidR="00B805A8" w:rsidRPr="00B805A8" w:rsidRDefault="00B805A8" w:rsidP="00B805A8">
            <w:pPr>
              <w:ind w:firstLine="0"/>
              <w:rPr>
                <w:rFonts w:eastAsia="Times New Roman" w:cs="Times New Roman"/>
                <w:b/>
                <w:bCs/>
                <w:color w:val="000000"/>
                <w:sz w:val="24"/>
                <w:szCs w:val="24"/>
              </w:rPr>
            </w:pPr>
            <w:r w:rsidRPr="00B805A8">
              <w:rPr>
                <w:rFonts w:eastAsia="Times New Roman" w:cs="Times New Roman"/>
                <w:b/>
                <w:bCs/>
                <w:color w:val="000000"/>
                <w:sz w:val="24"/>
                <w:szCs w:val="24"/>
              </w:rPr>
              <w:t>Nguyên liệu, năng lượng</w:t>
            </w:r>
          </w:p>
        </w:tc>
        <w:tc>
          <w:tcPr>
            <w:tcW w:w="1134" w:type="dxa"/>
            <w:shd w:val="clear" w:color="auto" w:fill="auto"/>
            <w:vAlign w:val="center"/>
            <w:hideMark/>
          </w:tcPr>
          <w:p w:rsidR="00B805A8" w:rsidRPr="00B805A8" w:rsidRDefault="00B805A8" w:rsidP="00B805A8">
            <w:pPr>
              <w:ind w:firstLine="0"/>
              <w:rPr>
                <w:rFonts w:eastAsia="Times New Roman" w:cs="Times New Roman"/>
                <w:color w:val="000000"/>
                <w:sz w:val="24"/>
                <w:szCs w:val="24"/>
              </w:rPr>
            </w:pPr>
            <w:r w:rsidRPr="00B805A8">
              <w:rPr>
                <w:rFonts w:eastAsia="Times New Roman" w:cs="Times New Roman"/>
                <w:color w:val="000000"/>
                <w:sz w:val="24"/>
                <w:szCs w:val="24"/>
              </w:rPr>
              <w:t> </w:t>
            </w:r>
          </w:p>
        </w:tc>
        <w:tc>
          <w:tcPr>
            <w:tcW w:w="1403" w:type="dxa"/>
            <w:shd w:val="clear" w:color="auto" w:fill="auto"/>
            <w:noWrap/>
            <w:vAlign w:val="center"/>
            <w:hideMark/>
          </w:tcPr>
          <w:p w:rsidR="00B805A8" w:rsidRPr="00B805A8" w:rsidRDefault="00B805A8" w:rsidP="00B805A8">
            <w:pPr>
              <w:ind w:firstLine="0"/>
              <w:jc w:val="right"/>
              <w:rPr>
                <w:rFonts w:eastAsia="Times New Roman" w:cs="Times New Roman"/>
                <w:color w:val="000000"/>
                <w:sz w:val="24"/>
                <w:szCs w:val="24"/>
              </w:rPr>
            </w:pPr>
            <w:r w:rsidRPr="00B805A8">
              <w:rPr>
                <w:rFonts w:eastAsia="Times New Roman" w:cs="Times New Roman"/>
                <w:color w:val="000000"/>
                <w:sz w:val="24"/>
                <w:szCs w:val="24"/>
              </w:rPr>
              <w:t> </w:t>
            </w:r>
          </w:p>
        </w:tc>
        <w:tc>
          <w:tcPr>
            <w:tcW w:w="1006" w:type="dxa"/>
            <w:shd w:val="clear" w:color="auto" w:fill="auto"/>
            <w:noWrap/>
            <w:vAlign w:val="center"/>
            <w:hideMark/>
          </w:tcPr>
          <w:p w:rsidR="00B805A8" w:rsidRPr="00B805A8" w:rsidRDefault="00B805A8" w:rsidP="00B805A8">
            <w:pPr>
              <w:ind w:firstLine="0"/>
              <w:jc w:val="center"/>
              <w:rPr>
                <w:rFonts w:eastAsia="Times New Roman" w:cs="Times New Roman"/>
                <w:color w:val="000000"/>
                <w:sz w:val="24"/>
                <w:szCs w:val="24"/>
              </w:rPr>
            </w:pPr>
            <w:r w:rsidRPr="00B805A8">
              <w:rPr>
                <w:rFonts w:eastAsia="Times New Roman" w:cs="Times New Roman"/>
                <w:color w:val="000000"/>
                <w:sz w:val="24"/>
                <w:szCs w:val="24"/>
              </w:rPr>
              <w:t> </w:t>
            </w:r>
          </w:p>
        </w:tc>
        <w:tc>
          <w:tcPr>
            <w:tcW w:w="1843" w:type="dxa"/>
            <w:shd w:val="clear" w:color="auto" w:fill="auto"/>
            <w:noWrap/>
            <w:vAlign w:val="center"/>
            <w:hideMark/>
          </w:tcPr>
          <w:p w:rsidR="00B805A8" w:rsidRPr="00B805A8" w:rsidRDefault="00B805A8" w:rsidP="00B805A8">
            <w:pPr>
              <w:ind w:firstLine="0"/>
              <w:jc w:val="right"/>
              <w:rPr>
                <w:rFonts w:eastAsia="Times New Roman" w:cs="Times New Roman"/>
                <w:b/>
                <w:bCs/>
                <w:color w:val="000000"/>
                <w:sz w:val="24"/>
                <w:szCs w:val="24"/>
              </w:rPr>
            </w:pPr>
            <w:r w:rsidRPr="00B805A8">
              <w:rPr>
                <w:rFonts w:eastAsia="Times New Roman" w:cs="Times New Roman"/>
                <w:b/>
                <w:bCs/>
                <w:color w:val="000000"/>
                <w:sz w:val="24"/>
                <w:szCs w:val="24"/>
              </w:rPr>
              <w:t> </w:t>
            </w:r>
          </w:p>
        </w:tc>
        <w:tc>
          <w:tcPr>
            <w:tcW w:w="1985" w:type="dxa"/>
            <w:shd w:val="clear" w:color="auto" w:fill="auto"/>
            <w:noWrap/>
            <w:vAlign w:val="center"/>
            <w:hideMark/>
          </w:tcPr>
          <w:p w:rsidR="00B805A8" w:rsidRPr="00B805A8" w:rsidRDefault="00B805A8" w:rsidP="00B805A8">
            <w:pPr>
              <w:ind w:firstLine="0"/>
              <w:jc w:val="right"/>
              <w:rPr>
                <w:rFonts w:eastAsia="Times New Roman" w:cs="Times New Roman"/>
                <w:b/>
                <w:bCs/>
                <w:color w:val="000000"/>
                <w:sz w:val="24"/>
                <w:szCs w:val="24"/>
              </w:rPr>
            </w:pPr>
            <w:r w:rsidRPr="00B805A8">
              <w:rPr>
                <w:rFonts w:eastAsia="Times New Roman" w:cs="Times New Roman"/>
                <w:b/>
                <w:bCs/>
                <w:color w:val="000000"/>
                <w:sz w:val="24"/>
                <w:szCs w:val="24"/>
              </w:rPr>
              <w:t>97.281.810</w:t>
            </w:r>
          </w:p>
        </w:tc>
        <w:tc>
          <w:tcPr>
            <w:tcW w:w="1701" w:type="dxa"/>
            <w:shd w:val="clear" w:color="auto" w:fill="auto"/>
            <w:noWrap/>
            <w:vAlign w:val="bottom"/>
            <w:hideMark/>
          </w:tcPr>
          <w:p w:rsidR="00B805A8" w:rsidRPr="00B805A8" w:rsidRDefault="00B805A8" w:rsidP="00B805A8">
            <w:pPr>
              <w:ind w:firstLine="0"/>
              <w:jc w:val="left"/>
              <w:rPr>
                <w:rFonts w:eastAsia="Times New Roman" w:cs="Times New Roman"/>
                <w:color w:val="000000"/>
                <w:sz w:val="24"/>
                <w:szCs w:val="24"/>
              </w:rPr>
            </w:pPr>
          </w:p>
        </w:tc>
      </w:tr>
      <w:tr w:rsidR="00B805A8" w:rsidRPr="00B805A8" w:rsidTr="00786D15">
        <w:trPr>
          <w:trHeight w:val="330"/>
        </w:trPr>
        <w:tc>
          <w:tcPr>
            <w:tcW w:w="582" w:type="dxa"/>
            <w:shd w:val="clear" w:color="auto" w:fill="auto"/>
            <w:vAlign w:val="center"/>
            <w:hideMark/>
          </w:tcPr>
          <w:p w:rsidR="00B805A8" w:rsidRPr="00B805A8" w:rsidRDefault="00B805A8" w:rsidP="00B805A8">
            <w:pPr>
              <w:ind w:firstLine="0"/>
              <w:jc w:val="center"/>
              <w:rPr>
                <w:rFonts w:eastAsia="Times New Roman" w:cs="Times New Roman"/>
                <w:b/>
                <w:bCs/>
                <w:color w:val="000000"/>
                <w:sz w:val="24"/>
                <w:szCs w:val="24"/>
              </w:rPr>
            </w:pPr>
            <w:r w:rsidRPr="00B805A8">
              <w:rPr>
                <w:rFonts w:eastAsia="Times New Roman" w:cs="Times New Roman"/>
                <w:b/>
                <w:bCs/>
                <w:color w:val="000000"/>
                <w:sz w:val="24"/>
                <w:szCs w:val="24"/>
              </w:rPr>
              <w:t>1.1</w:t>
            </w:r>
          </w:p>
        </w:tc>
        <w:tc>
          <w:tcPr>
            <w:tcW w:w="4962" w:type="dxa"/>
            <w:shd w:val="clear" w:color="auto" w:fill="auto"/>
            <w:vAlign w:val="center"/>
            <w:hideMark/>
          </w:tcPr>
          <w:p w:rsidR="00B805A8" w:rsidRPr="00B805A8" w:rsidRDefault="00B805A8" w:rsidP="00B805A8">
            <w:pPr>
              <w:ind w:firstLine="0"/>
              <w:rPr>
                <w:rFonts w:eastAsia="Times New Roman" w:cs="Times New Roman"/>
                <w:b/>
                <w:bCs/>
                <w:color w:val="000000"/>
                <w:sz w:val="24"/>
                <w:szCs w:val="24"/>
              </w:rPr>
            </w:pPr>
            <w:r w:rsidRPr="00B805A8">
              <w:rPr>
                <w:rFonts w:eastAsia="Times New Roman" w:cs="Times New Roman"/>
                <w:b/>
                <w:bCs/>
                <w:color w:val="000000"/>
                <w:sz w:val="24"/>
                <w:szCs w:val="24"/>
              </w:rPr>
              <w:t xml:space="preserve">Hạt giống cây trồng xen </w:t>
            </w:r>
          </w:p>
        </w:tc>
        <w:tc>
          <w:tcPr>
            <w:tcW w:w="1134" w:type="dxa"/>
            <w:shd w:val="clear" w:color="auto" w:fill="auto"/>
            <w:vAlign w:val="center"/>
            <w:hideMark/>
          </w:tcPr>
          <w:p w:rsidR="00B805A8" w:rsidRPr="00B805A8" w:rsidRDefault="00B805A8" w:rsidP="00B805A8">
            <w:pPr>
              <w:ind w:firstLine="0"/>
              <w:rPr>
                <w:rFonts w:eastAsia="Times New Roman" w:cs="Times New Roman"/>
                <w:color w:val="000000"/>
                <w:sz w:val="24"/>
                <w:szCs w:val="24"/>
              </w:rPr>
            </w:pPr>
            <w:r w:rsidRPr="00B805A8">
              <w:rPr>
                <w:rFonts w:eastAsia="Times New Roman" w:cs="Times New Roman"/>
                <w:color w:val="000000"/>
                <w:sz w:val="24"/>
                <w:szCs w:val="24"/>
              </w:rPr>
              <w:t> </w:t>
            </w:r>
          </w:p>
        </w:tc>
        <w:tc>
          <w:tcPr>
            <w:tcW w:w="1403" w:type="dxa"/>
            <w:shd w:val="clear" w:color="auto" w:fill="auto"/>
            <w:noWrap/>
            <w:vAlign w:val="center"/>
            <w:hideMark/>
          </w:tcPr>
          <w:p w:rsidR="00B805A8" w:rsidRPr="00B805A8" w:rsidRDefault="00B805A8" w:rsidP="00B805A8">
            <w:pPr>
              <w:ind w:firstLine="0"/>
              <w:jc w:val="right"/>
              <w:rPr>
                <w:rFonts w:eastAsia="Times New Roman" w:cs="Times New Roman"/>
                <w:color w:val="000000"/>
                <w:sz w:val="24"/>
                <w:szCs w:val="24"/>
              </w:rPr>
            </w:pPr>
            <w:r w:rsidRPr="00B805A8">
              <w:rPr>
                <w:rFonts w:eastAsia="Times New Roman" w:cs="Times New Roman"/>
                <w:color w:val="000000"/>
                <w:sz w:val="24"/>
                <w:szCs w:val="24"/>
              </w:rPr>
              <w:t> </w:t>
            </w:r>
          </w:p>
        </w:tc>
        <w:tc>
          <w:tcPr>
            <w:tcW w:w="1006" w:type="dxa"/>
            <w:shd w:val="clear" w:color="auto" w:fill="auto"/>
            <w:noWrap/>
            <w:vAlign w:val="center"/>
            <w:hideMark/>
          </w:tcPr>
          <w:p w:rsidR="00B805A8" w:rsidRPr="00B805A8" w:rsidRDefault="00B805A8" w:rsidP="00B805A8">
            <w:pPr>
              <w:ind w:firstLine="0"/>
              <w:jc w:val="center"/>
              <w:rPr>
                <w:rFonts w:eastAsia="Times New Roman" w:cs="Times New Roman"/>
                <w:color w:val="000000"/>
                <w:sz w:val="24"/>
                <w:szCs w:val="24"/>
              </w:rPr>
            </w:pPr>
            <w:r w:rsidRPr="00B805A8">
              <w:rPr>
                <w:rFonts w:eastAsia="Times New Roman" w:cs="Times New Roman"/>
                <w:color w:val="000000"/>
                <w:sz w:val="24"/>
                <w:szCs w:val="24"/>
              </w:rPr>
              <w:t> </w:t>
            </w:r>
          </w:p>
        </w:tc>
        <w:tc>
          <w:tcPr>
            <w:tcW w:w="1843" w:type="dxa"/>
            <w:shd w:val="clear" w:color="auto" w:fill="auto"/>
            <w:noWrap/>
            <w:vAlign w:val="center"/>
            <w:hideMark/>
          </w:tcPr>
          <w:p w:rsidR="00B805A8" w:rsidRPr="00B805A8" w:rsidRDefault="00B805A8" w:rsidP="00B805A8">
            <w:pPr>
              <w:ind w:firstLine="0"/>
              <w:jc w:val="right"/>
              <w:rPr>
                <w:rFonts w:eastAsia="Times New Roman" w:cs="Times New Roman"/>
                <w:b/>
                <w:bCs/>
                <w:color w:val="000000"/>
                <w:sz w:val="24"/>
                <w:szCs w:val="24"/>
              </w:rPr>
            </w:pPr>
            <w:r w:rsidRPr="00B805A8">
              <w:rPr>
                <w:rFonts w:eastAsia="Times New Roman" w:cs="Times New Roman"/>
                <w:b/>
                <w:bCs/>
                <w:color w:val="000000"/>
                <w:sz w:val="24"/>
                <w:szCs w:val="24"/>
              </w:rPr>
              <w:t> </w:t>
            </w:r>
          </w:p>
        </w:tc>
        <w:tc>
          <w:tcPr>
            <w:tcW w:w="1985" w:type="dxa"/>
            <w:shd w:val="clear" w:color="auto" w:fill="auto"/>
            <w:noWrap/>
            <w:vAlign w:val="center"/>
            <w:hideMark/>
          </w:tcPr>
          <w:p w:rsidR="00B805A8" w:rsidRPr="00B805A8" w:rsidRDefault="00B805A8" w:rsidP="00B805A8">
            <w:pPr>
              <w:ind w:firstLine="0"/>
              <w:jc w:val="right"/>
              <w:rPr>
                <w:rFonts w:eastAsia="Times New Roman" w:cs="Times New Roman"/>
                <w:b/>
                <w:bCs/>
                <w:color w:val="000000"/>
                <w:sz w:val="24"/>
                <w:szCs w:val="24"/>
              </w:rPr>
            </w:pPr>
            <w:r w:rsidRPr="00B805A8">
              <w:rPr>
                <w:rFonts w:eastAsia="Times New Roman" w:cs="Times New Roman"/>
                <w:b/>
                <w:bCs/>
                <w:color w:val="000000"/>
                <w:sz w:val="24"/>
                <w:szCs w:val="24"/>
              </w:rPr>
              <w:t> </w:t>
            </w:r>
          </w:p>
        </w:tc>
        <w:tc>
          <w:tcPr>
            <w:tcW w:w="1701" w:type="dxa"/>
            <w:shd w:val="clear" w:color="auto" w:fill="auto"/>
            <w:noWrap/>
            <w:vAlign w:val="bottom"/>
            <w:hideMark/>
          </w:tcPr>
          <w:p w:rsidR="00B805A8" w:rsidRPr="00B805A8" w:rsidRDefault="00B805A8" w:rsidP="00B805A8">
            <w:pPr>
              <w:ind w:firstLine="0"/>
              <w:jc w:val="left"/>
              <w:rPr>
                <w:rFonts w:eastAsia="Times New Roman" w:cs="Times New Roman"/>
                <w:color w:val="000000"/>
                <w:sz w:val="24"/>
                <w:szCs w:val="24"/>
              </w:rPr>
            </w:pPr>
          </w:p>
        </w:tc>
      </w:tr>
      <w:tr w:rsidR="00B805A8" w:rsidRPr="00B805A8" w:rsidTr="00786D15">
        <w:trPr>
          <w:trHeight w:val="330"/>
        </w:trPr>
        <w:tc>
          <w:tcPr>
            <w:tcW w:w="582" w:type="dxa"/>
            <w:shd w:val="clear" w:color="auto" w:fill="auto"/>
            <w:vAlign w:val="center"/>
            <w:hideMark/>
          </w:tcPr>
          <w:p w:rsidR="00B805A8" w:rsidRPr="00B805A8" w:rsidRDefault="00B805A8" w:rsidP="00B805A8">
            <w:pPr>
              <w:ind w:firstLine="0"/>
              <w:jc w:val="center"/>
              <w:rPr>
                <w:rFonts w:eastAsia="Times New Roman" w:cs="Times New Roman"/>
                <w:b/>
                <w:bCs/>
                <w:color w:val="000000"/>
                <w:sz w:val="24"/>
                <w:szCs w:val="24"/>
              </w:rPr>
            </w:pPr>
            <w:r w:rsidRPr="00B805A8">
              <w:rPr>
                <w:rFonts w:eastAsia="Times New Roman" w:cs="Times New Roman"/>
                <w:b/>
                <w:bCs/>
                <w:color w:val="000000"/>
                <w:sz w:val="24"/>
                <w:szCs w:val="24"/>
              </w:rPr>
              <w:t> </w:t>
            </w:r>
          </w:p>
        </w:tc>
        <w:tc>
          <w:tcPr>
            <w:tcW w:w="4962" w:type="dxa"/>
            <w:shd w:val="clear" w:color="auto" w:fill="auto"/>
            <w:vAlign w:val="center"/>
            <w:hideMark/>
          </w:tcPr>
          <w:p w:rsidR="00B805A8" w:rsidRPr="00B805A8" w:rsidRDefault="00B805A8" w:rsidP="00B805A8">
            <w:pPr>
              <w:ind w:firstLine="0"/>
              <w:rPr>
                <w:rFonts w:eastAsia="Times New Roman" w:cs="Times New Roman"/>
                <w:color w:val="000000"/>
                <w:sz w:val="24"/>
                <w:szCs w:val="24"/>
              </w:rPr>
            </w:pPr>
            <w:r w:rsidRPr="00B805A8">
              <w:rPr>
                <w:rFonts w:eastAsia="Times New Roman" w:cs="Times New Roman"/>
                <w:color w:val="000000"/>
                <w:sz w:val="24"/>
                <w:szCs w:val="24"/>
              </w:rPr>
              <w:t>Hạt giống cây họ đậu (đỗ đen, đỗ xanh,….)</w:t>
            </w:r>
          </w:p>
        </w:tc>
        <w:tc>
          <w:tcPr>
            <w:tcW w:w="1134" w:type="dxa"/>
            <w:shd w:val="clear" w:color="auto" w:fill="auto"/>
            <w:vAlign w:val="center"/>
            <w:hideMark/>
          </w:tcPr>
          <w:p w:rsidR="00B805A8" w:rsidRPr="00B805A8" w:rsidRDefault="00B805A8" w:rsidP="00B805A8">
            <w:pPr>
              <w:ind w:firstLine="0"/>
              <w:rPr>
                <w:rFonts w:eastAsia="Times New Roman" w:cs="Times New Roman"/>
                <w:color w:val="000000"/>
                <w:sz w:val="24"/>
                <w:szCs w:val="24"/>
              </w:rPr>
            </w:pPr>
            <w:r w:rsidRPr="00B805A8">
              <w:rPr>
                <w:rFonts w:eastAsia="Times New Roman" w:cs="Times New Roman"/>
                <w:color w:val="000000"/>
                <w:sz w:val="24"/>
                <w:szCs w:val="24"/>
              </w:rPr>
              <w:t>kg</w:t>
            </w:r>
          </w:p>
        </w:tc>
        <w:tc>
          <w:tcPr>
            <w:tcW w:w="1403" w:type="dxa"/>
            <w:shd w:val="clear" w:color="auto" w:fill="auto"/>
            <w:noWrap/>
            <w:vAlign w:val="center"/>
            <w:hideMark/>
          </w:tcPr>
          <w:p w:rsidR="00B805A8" w:rsidRPr="00B805A8" w:rsidRDefault="00B805A8" w:rsidP="00B805A8">
            <w:pPr>
              <w:ind w:firstLine="0"/>
              <w:jc w:val="right"/>
              <w:rPr>
                <w:rFonts w:eastAsia="Times New Roman" w:cs="Times New Roman"/>
                <w:color w:val="000000"/>
                <w:sz w:val="24"/>
                <w:szCs w:val="24"/>
              </w:rPr>
            </w:pPr>
            <w:r w:rsidRPr="00B805A8">
              <w:rPr>
                <w:rFonts w:eastAsia="Times New Roman" w:cs="Times New Roman"/>
                <w:color w:val="000000"/>
                <w:sz w:val="24"/>
                <w:szCs w:val="24"/>
              </w:rPr>
              <w:t>100.000</w:t>
            </w:r>
          </w:p>
        </w:tc>
        <w:tc>
          <w:tcPr>
            <w:tcW w:w="1006" w:type="dxa"/>
            <w:shd w:val="clear" w:color="auto" w:fill="auto"/>
            <w:noWrap/>
            <w:vAlign w:val="center"/>
            <w:hideMark/>
          </w:tcPr>
          <w:p w:rsidR="00B805A8" w:rsidRPr="00B805A8" w:rsidRDefault="00B805A8" w:rsidP="00B805A8">
            <w:pPr>
              <w:ind w:firstLine="0"/>
              <w:jc w:val="center"/>
              <w:rPr>
                <w:rFonts w:eastAsia="Times New Roman" w:cs="Times New Roman"/>
                <w:color w:val="000000"/>
                <w:sz w:val="24"/>
                <w:szCs w:val="24"/>
              </w:rPr>
            </w:pPr>
            <w:r w:rsidRPr="00B805A8">
              <w:rPr>
                <w:rFonts w:eastAsia="Times New Roman" w:cs="Times New Roman"/>
                <w:color w:val="000000"/>
                <w:sz w:val="24"/>
                <w:szCs w:val="24"/>
              </w:rPr>
              <w:t>156</w:t>
            </w:r>
          </w:p>
        </w:tc>
        <w:tc>
          <w:tcPr>
            <w:tcW w:w="1843" w:type="dxa"/>
            <w:shd w:val="clear" w:color="auto" w:fill="auto"/>
            <w:noWrap/>
            <w:vAlign w:val="center"/>
            <w:hideMark/>
          </w:tcPr>
          <w:p w:rsidR="00B805A8" w:rsidRPr="00B805A8" w:rsidRDefault="00B805A8" w:rsidP="00B805A8">
            <w:pPr>
              <w:ind w:firstLine="0"/>
              <w:jc w:val="right"/>
              <w:rPr>
                <w:rFonts w:eastAsia="Times New Roman" w:cs="Times New Roman"/>
                <w:bCs/>
                <w:color w:val="000000"/>
                <w:sz w:val="24"/>
                <w:szCs w:val="24"/>
              </w:rPr>
            </w:pPr>
            <w:r w:rsidRPr="00B805A8">
              <w:rPr>
                <w:rFonts w:eastAsia="Times New Roman" w:cs="Times New Roman"/>
                <w:bCs/>
                <w:color w:val="000000"/>
                <w:sz w:val="24"/>
                <w:szCs w:val="24"/>
              </w:rPr>
              <w:t>15.600.000</w:t>
            </w:r>
          </w:p>
        </w:tc>
        <w:tc>
          <w:tcPr>
            <w:tcW w:w="1985" w:type="dxa"/>
            <w:shd w:val="clear" w:color="auto" w:fill="auto"/>
            <w:noWrap/>
            <w:vAlign w:val="center"/>
            <w:hideMark/>
          </w:tcPr>
          <w:p w:rsidR="00B805A8" w:rsidRPr="00B805A8" w:rsidRDefault="00B805A8" w:rsidP="00B805A8">
            <w:pPr>
              <w:ind w:firstLine="0"/>
              <w:jc w:val="right"/>
              <w:rPr>
                <w:rFonts w:eastAsia="Times New Roman" w:cs="Times New Roman"/>
                <w:bCs/>
                <w:color w:val="000000"/>
                <w:sz w:val="24"/>
                <w:szCs w:val="24"/>
              </w:rPr>
            </w:pPr>
            <w:r w:rsidRPr="00B805A8">
              <w:rPr>
                <w:rFonts w:eastAsia="Times New Roman" w:cs="Times New Roman"/>
                <w:bCs/>
                <w:color w:val="000000"/>
                <w:sz w:val="24"/>
                <w:szCs w:val="24"/>
              </w:rPr>
              <w:t>15.600.000</w:t>
            </w:r>
          </w:p>
        </w:tc>
        <w:tc>
          <w:tcPr>
            <w:tcW w:w="1701" w:type="dxa"/>
            <w:shd w:val="clear" w:color="auto" w:fill="auto"/>
            <w:noWrap/>
            <w:vAlign w:val="bottom"/>
            <w:hideMark/>
          </w:tcPr>
          <w:p w:rsidR="00B805A8" w:rsidRPr="00B805A8" w:rsidRDefault="00B805A8" w:rsidP="00B805A8">
            <w:pPr>
              <w:ind w:firstLine="0"/>
              <w:jc w:val="left"/>
              <w:rPr>
                <w:rFonts w:eastAsia="Times New Roman" w:cs="Times New Roman"/>
                <w:color w:val="000000"/>
                <w:sz w:val="24"/>
                <w:szCs w:val="24"/>
              </w:rPr>
            </w:pPr>
          </w:p>
        </w:tc>
      </w:tr>
      <w:tr w:rsidR="00B805A8" w:rsidRPr="00B805A8" w:rsidTr="00786D15">
        <w:trPr>
          <w:trHeight w:val="660"/>
        </w:trPr>
        <w:tc>
          <w:tcPr>
            <w:tcW w:w="582" w:type="dxa"/>
            <w:shd w:val="clear" w:color="auto" w:fill="auto"/>
            <w:vAlign w:val="center"/>
            <w:hideMark/>
          </w:tcPr>
          <w:p w:rsidR="00B805A8" w:rsidRPr="00B805A8" w:rsidRDefault="00B805A8" w:rsidP="00B805A8">
            <w:pPr>
              <w:ind w:firstLine="0"/>
              <w:jc w:val="center"/>
              <w:rPr>
                <w:rFonts w:eastAsia="Times New Roman" w:cs="Times New Roman"/>
                <w:b/>
                <w:bCs/>
                <w:color w:val="000000"/>
                <w:sz w:val="24"/>
                <w:szCs w:val="24"/>
              </w:rPr>
            </w:pPr>
            <w:r w:rsidRPr="00B805A8">
              <w:rPr>
                <w:rFonts w:eastAsia="Times New Roman" w:cs="Times New Roman"/>
                <w:b/>
                <w:bCs/>
                <w:color w:val="000000"/>
                <w:sz w:val="24"/>
                <w:szCs w:val="24"/>
              </w:rPr>
              <w:t>1.2</w:t>
            </w:r>
          </w:p>
        </w:tc>
        <w:tc>
          <w:tcPr>
            <w:tcW w:w="4962" w:type="dxa"/>
            <w:shd w:val="clear" w:color="auto" w:fill="auto"/>
            <w:vAlign w:val="center"/>
            <w:hideMark/>
          </w:tcPr>
          <w:p w:rsidR="00B805A8" w:rsidRPr="00B805A8" w:rsidRDefault="00B805A8" w:rsidP="00B805A8">
            <w:pPr>
              <w:ind w:firstLine="0"/>
              <w:rPr>
                <w:rFonts w:eastAsia="Times New Roman" w:cs="Times New Roman"/>
                <w:b/>
                <w:bCs/>
                <w:color w:val="000000"/>
                <w:sz w:val="24"/>
                <w:szCs w:val="24"/>
              </w:rPr>
            </w:pPr>
            <w:r w:rsidRPr="00B805A8">
              <w:rPr>
                <w:rFonts w:eastAsia="Times New Roman" w:cs="Times New Roman"/>
                <w:b/>
                <w:bCs/>
                <w:color w:val="000000"/>
                <w:sz w:val="24"/>
                <w:szCs w:val="24"/>
              </w:rPr>
              <w:t xml:space="preserve">Diện tích cây trồng mới (2,34ha tương đương 780 cây) </w:t>
            </w:r>
          </w:p>
        </w:tc>
        <w:tc>
          <w:tcPr>
            <w:tcW w:w="1134" w:type="dxa"/>
            <w:shd w:val="clear" w:color="auto" w:fill="auto"/>
            <w:noWrap/>
            <w:vAlign w:val="bottom"/>
            <w:hideMark/>
          </w:tcPr>
          <w:p w:rsidR="00B805A8" w:rsidRPr="00B805A8" w:rsidRDefault="00B805A8" w:rsidP="00B805A8">
            <w:pPr>
              <w:ind w:firstLine="0"/>
              <w:jc w:val="left"/>
              <w:rPr>
                <w:rFonts w:eastAsia="Times New Roman" w:cs="Times New Roman"/>
                <w:color w:val="000000"/>
                <w:sz w:val="24"/>
                <w:szCs w:val="24"/>
              </w:rPr>
            </w:pPr>
            <w:r w:rsidRPr="00B805A8">
              <w:rPr>
                <w:rFonts w:eastAsia="Times New Roman" w:cs="Times New Roman"/>
                <w:color w:val="000000"/>
                <w:sz w:val="24"/>
                <w:szCs w:val="24"/>
              </w:rPr>
              <w:t> </w:t>
            </w:r>
          </w:p>
        </w:tc>
        <w:tc>
          <w:tcPr>
            <w:tcW w:w="1403" w:type="dxa"/>
            <w:shd w:val="clear" w:color="auto" w:fill="auto"/>
            <w:noWrap/>
            <w:vAlign w:val="center"/>
            <w:hideMark/>
          </w:tcPr>
          <w:p w:rsidR="00B805A8" w:rsidRPr="00B805A8" w:rsidRDefault="00B805A8" w:rsidP="00B805A8">
            <w:pPr>
              <w:ind w:firstLine="0"/>
              <w:jc w:val="right"/>
              <w:rPr>
                <w:rFonts w:eastAsia="Times New Roman" w:cs="Times New Roman"/>
                <w:color w:val="000000"/>
                <w:sz w:val="24"/>
                <w:szCs w:val="24"/>
              </w:rPr>
            </w:pPr>
            <w:r w:rsidRPr="00B805A8">
              <w:rPr>
                <w:rFonts w:eastAsia="Times New Roman" w:cs="Times New Roman"/>
                <w:color w:val="000000"/>
                <w:sz w:val="24"/>
                <w:szCs w:val="24"/>
              </w:rPr>
              <w:t> </w:t>
            </w:r>
          </w:p>
        </w:tc>
        <w:tc>
          <w:tcPr>
            <w:tcW w:w="1006" w:type="dxa"/>
            <w:shd w:val="clear" w:color="auto" w:fill="auto"/>
            <w:noWrap/>
            <w:vAlign w:val="center"/>
            <w:hideMark/>
          </w:tcPr>
          <w:p w:rsidR="00B805A8" w:rsidRPr="00B805A8" w:rsidRDefault="00B805A8" w:rsidP="00B805A8">
            <w:pPr>
              <w:ind w:firstLine="0"/>
              <w:jc w:val="center"/>
              <w:rPr>
                <w:rFonts w:eastAsia="Times New Roman" w:cs="Times New Roman"/>
                <w:color w:val="000000"/>
                <w:sz w:val="24"/>
                <w:szCs w:val="24"/>
              </w:rPr>
            </w:pPr>
            <w:r w:rsidRPr="00B805A8">
              <w:rPr>
                <w:rFonts w:eastAsia="Times New Roman" w:cs="Times New Roman"/>
                <w:color w:val="000000"/>
                <w:sz w:val="24"/>
                <w:szCs w:val="24"/>
              </w:rPr>
              <w:t>0</w:t>
            </w:r>
          </w:p>
        </w:tc>
        <w:tc>
          <w:tcPr>
            <w:tcW w:w="1843" w:type="dxa"/>
            <w:shd w:val="clear" w:color="auto" w:fill="auto"/>
            <w:noWrap/>
            <w:vAlign w:val="center"/>
            <w:hideMark/>
          </w:tcPr>
          <w:p w:rsidR="00B805A8" w:rsidRPr="00B805A8" w:rsidRDefault="00B805A8" w:rsidP="00B805A8">
            <w:pPr>
              <w:ind w:firstLine="0"/>
              <w:jc w:val="right"/>
              <w:rPr>
                <w:rFonts w:eastAsia="Times New Roman" w:cs="Times New Roman"/>
                <w:color w:val="000000"/>
                <w:sz w:val="24"/>
                <w:szCs w:val="24"/>
              </w:rPr>
            </w:pPr>
            <w:r w:rsidRPr="00B805A8">
              <w:rPr>
                <w:rFonts w:eastAsia="Times New Roman" w:cs="Times New Roman"/>
                <w:color w:val="000000"/>
                <w:sz w:val="24"/>
                <w:szCs w:val="24"/>
              </w:rPr>
              <w:t> </w:t>
            </w:r>
          </w:p>
        </w:tc>
        <w:tc>
          <w:tcPr>
            <w:tcW w:w="1985" w:type="dxa"/>
            <w:shd w:val="clear" w:color="auto" w:fill="auto"/>
            <w:vAlign w:val="center"/>
            <w:hideMark/>
          </w:tcPr>
          <w:p w:rsidR="00B805A8" w:rsidRPr="00B805A8" w:rsidRDefault="00B805A8" w:rsidP="00B805A8">
            <w:pPr>
              <w:ind w:firstLine="0"/>
              <w:jc w:val="right"/>
              <w:rPr>
                <w:rFonts w:eastAsia="Times New Roman" w:cs="Times New Roman"/>
                <w:color w:val="000000"/>
                <w:sz w:val="24"/>
                <w:szCs w:val="24"/>
              </w:rPr>
            </w:pPr>
            <w:r w:rsidRPr="00B805A8">
              <w:rPr>
                <w:rFonts w:eastAsia="Times New Roman" w:cs="Times New Roman"/>
                <w:color w:val="000000"/>
                <w:sz w:val="24"/>
                <w:szCs w:val="24"/>
              </w:rPr>
              <w:t> </w:t>
            </w:r>
          </w:p>
        </w:tc>
        <w:tc>
          <w:tcPr>
            <w:tcW w:w="1701" w:type="dxa"/>
            <w:shd w:val="clear" w:color="auto" w:fill="auto"/>
            <w:noWrap/>
            <w:vAlign w:val="bottom"/>
            <w:hideMark/>
          </w:tcPr>
          <w:p w:rsidR="00B805A8" w:rsidRPr="00B805A8" w:rsidRDefault="00B805A8" w:rsidP="00B805A8">
            <w:pPr>
              <w:ind w:firstLine="0"/>
              <w:jc w:val="left"/>
              <w:rPr>
                <w:rFonts w:eastAsia="Times New Roman" w:cs="Times New Roman"/>
                <w:color w:val="000000"/>
                <w:sz w:val="24"/>
                <w:szCs w:val="24"/>
              </w:rPr>
            </w:pPr>
          </w:p>
        </w:tc>
      </w:tr>
      <w:tr w:rsidR="00B805A8" w:rsidRPr="00B805A8" w:rsidTr="00786D15">
        <w:trPr>
          <w:trHeight w:val="330"/>
        </w:trPr>
        <w:tc>
          <w:tcPr>
            <w:tcW w:w="582" w:type="dxa"/>
            <w:shd w:val="clear" w:color="auto" w:fill="auto"/>
            <w:vAlign w:val="center"/>
            <w:hideMark/>
          </w:tcPr>
          <w:p w:rsidR="00B805A8" w:rsidRPr="00B805A8" w:rsidRDefault="00B805A8" w:rsidP="00B805A8">
            <w:pPr>
              <w:ind w:firstLine="0"/>
              <w:jc w:val="center"/>
              <w:rPr>
                <w:rFonts w:eastAsia="Times New Roman" w:cs="Times New Roman"/>
                <w:b/>
                <w:bCs/>
                <w:color w:val="000000"/>
                <w:sz w:val="24"/>
                <w:szCs w:val="24"/>
              </w:rPr>
            </w:pPr>
            <w:r w:rsidRPr="00B805A8">
              <w:rPr>
                <w:rFonts w:eastAsia="Times New Roman" w:cs="Times New Roman"/>
                <w:b/>
                <w:bCs/>
                <w:color w:val="000000"/>
                <w:sz w:val="24"/>
                <w:szCs w:val="24"/>
              </w:rPr>
              <w:t> </w:t>
            </w:r>
          </w:p>
        </w:tc>
        <w:tc>
          <w:tcPr>
            <w:tcW w:w="4962" w:type="dxa"/>
            <w:shd w:val="clear" w:color="auto" w:fill="auto"/>
            <w:vAlign w:val="center"/>
            <w:hideMark/>
          </w:tcPr>
          <w:p w:rsidR="00B805A8" w:rsidRPr="00B805A8" w:rsidRDefault="00B805A8" w:rsidP="00B805A8">
            <w:pPr>
              <w:ind w:firstLine="0"/>
              <w:rPr>
                <w:rFonts w:eastAsia="Times New Roman" w:cs="Times New Roman"/>
                <w:i/>
                <w:iCs/>
                <w:color w:val="000000"/>
                <w:sz w:val="24"/>
                <w:szCs w:val="24"/>
              </w:rPr>
            </w:pPr>
            <w:r w:rsidRPr="00B805A8">
              <w:rPr>
                <w:rFonts w:eastAsia="Times New Roman" w:cs="Times New Roman"/>
                <w:i/>
                <w:iCs/>
                <w:color w:val="000000"/>
                <w:sz w:val="24"/>
                <w:szCs w:val="24"/>
              </w:rPr>
              <w:t>Phân đạm Urê</w:t>
            </w:r>
          </w:p>
        </w:tc>
        <w:tc>
          <w:tcPr>
            <w:tcW w:w="1134" w:type="dxa"/>
            <w:shd w:val="clear" w:color="auto" w:fill="auto"/>
            <w:vAlign w:val="center"/>
            <w:hideMark/>
          </w:tcPr>
          <w:p w:rsidR="00B805A8" w:rsidRPr="00B805A8" w:rsidRDefault="00B805A8" w:rsidP="00B805A8">
            <w:pPr>
              <w:ind w:firstLine="0"/>
              <w:jc w:val="center"/>
              <w:rPr>
                <w:rFonts w:eastAsia="Times New Roman" w:cs="Times New Roman"/>
                <w:color w:val="000000"/>
                <w:sz w:val="24"/>
                <w:szCs w:val="24"/>
              </w:rPr>
            </w:pPr>
            <w:r w:rsidRPr="00B805A8">
              <w:rPr>
                <w:rFonts w:eastAsia="Times New Roman" w:cs="Times New Roman"/>
                <w:color w:val="000000"/>
                <w:sz w:val="24"/>
                <w:szCs w:val="24"/>
              </w:rPr>
              <w:t>Kg</w:t>
            </w:r>
          </w:p>
        </w:tc>
        <w:tc>
          <w:tcPr>
            <w:tcW w:w="1403" w:type="dxa"/>
            <w:shd w:val="clear" w:color="auto" w:fill="auto"/>
            <w:noWrap/>
            <w:vAlign w:val="center"/>
            <w:hideMark/>
          </w:tcPr>
          <w:p w:rsidR="00B805A8" w:rsidRPr="00B805A8" w:rsidRDefault="00B805A8" w:rsidP="00B805A8">
            <w:pPr>
              <w:ind w:firstLine="0"/>
              <w:jc w:val="right"/>
              <w:rPr>
                <w:rFonts w:eastAsia="Times New Roman" w:cs="Times New Roman"/>
                <w:color w:val="000000"/>
                <w:sz w:val="24"/>
                <w:szCs w:val="24"/>
              </w:rPr>
            </w:pPr>
            <w:r w:rsidRPr="00B805A8">
              <w:rPr>
                <w:rFonts w:eastAsia="Times New Roman" w:cs="Times New Roman"/>
                <w:color w:val="000000"/>
                <w:sz w:val="24"/>
                <w:szCs w:val="24"/>
              </w:rPr>
              <w:t>10.500</w:t>
            </w:r>
          </w:p>
        </w:tc>
        <w:tc>
          <w:tcPr>
            <w:tcW w:w="1006" w:type="dxa"/>
            <w:shd w:val="clear" w:color="auto" w:fill="auto"/>
            <w:noWrap/>
            <w:vAlign w:val="center"/>
            <w:hideMark/>
          </w:tcPr>
          <w:p w:rsidR="00B805A8" w:rsidRPr="00B805A8" w:rsidRDefault="00B805A8" w:rsidP="00B805A8">
            <w:pPr>
              <w:ind w:firstLine="0"/>
              <w:jc w:val="center"/>
              <w:rPr>
                <w:rFonts w:eastAsia="Times New Roman" w:cs="Times New Roman"/>
                <w:color w:val="000000"/>
                <w:sz w:val="24"/>
                <w:szCs w:val="24"/>
              </w:rPr>
            </w:pPr>
            <w:r w:rsidRPr="00B805A8">
              <w:rPr>
                <w:rFonts w:eastAsia="Times New Roman" w:cs="Times New Roman"/>
                <w:color w:val="000000"/>
                <w:sz w:val="24"/>
                <w:szCs w:val="24"/>
              </w:rPr>
              <w:t>381,8</w:t>
            </w:r>
          </w:p>
        </w:tc>
        <w:tc>
          <w:tcPr>
            <w:tcW w:w="1843" w:type="dxa"/>
            <w:shd w:val="clear" w:color="auto" w:fill="auto"/>
            <w:noWrap/>
            <w:vAlign w:val="center"/>
            <w:hideMark/>
          </w:tcPr>
          <w:p w:rsidR="00B805A8" w:rsidRPr="00B805A8" w:rsidRDefault="00B805A8" w:rsidP="00B805A8">
            <w:pPr>
              <w:ind w:firstLine="0"/>
              <w:jc w:val="right"/>
              <w:rPr>
                <w:rFonts w:eastAsia="Times New Roman" w:cs="Times New Roman"/>
                <w:color w:val="000000"/>
                <w:sz w:val="24"/>
                <w:szCs w:val="24"/>
              </w:rPr>
            </w:pPr>
            <w:r w:rsidRPr="00B805A8">
              <w:rPr>
                <w:rFonts w:eastAsia="Times New Roman" w:cs="Times New Roman"/>
                <w:color w:val="000000"/>
                <w:sz w:val="24"/>
                <w:szCs w:val="24"/>
              </w:rPr>
              <w:t>4.008.900</w:t>
            </w:r>
          </w:p>
        </w:tc>
        <w:tc>
          <w:tcPr>
            <w:tcW w:w="1985" w:type="dxa"/>
            <w:shd w:val="clear" w:color="auto" w:fill="auto"/>
            <w:vAlign w:val="center"/>
            <w:hideMark/>
          </w:tcPr>
          <w:p w:rsidR="00B805A8" w:rsidRPr="00B805A8" w:rsidRDefault="00B805A8" w:rsidP="00B805A8">
            <w:pPr>
              <w:ind w:firstLine="0"/>
              <w:jc w:val="right"/>
              <w:rPr>
                <w:rFonts w:eastAsia="Times New Roman" w:cs="Times New Roman"/>
                <w:color w:val="000000"/>
                <w:sz w:val="24"/>
                <w:szCs w:val="24"/>
              </w:rPr>
            </w:pPr>
            <w:r w:rsidRPr="00B805A8">
              <w:rPr>
                <w:rFonts w:eastAsia="Times New Roman" w:cs="Times New Roman"/>
                <w:color w:val="000000"/>
                <w:sz w:val="24"/>
                <w:szCs w:val="24"/>
              </w:rPr>
              <w:t>4.008.900</w:t>
            </w:r>
          </w:p>
        </w:tc>
        <w:tc>
          <w:tcPr>
            <w:tcW w:w="1701" w:type="dxa"/>
            <w:shd w:val="clear" w:color="auto" w:fill="auto"/>
            <w:noWrap/>
            <w:vAlign w:val="bottom"/>
            <w:hideMark/>
          </w:tcPr>
          <w:p w:rsidR="00B805A8" w:rsidRPr="00B805A8" w:rsidRDefault="00B805A8" w:rsidP="00B805A8">
            <w:pPr>
              <w:ind w:firstLine="0"/>
              <w:jc w:val="left"/>
              <w:rPr>
                <w:rFonts w:eastAsia="Times New Roman" w:cs="Times New Roman"/>
                <w:color w:val="000000"/>
                <w:sz w:val="24"/>
                <w:szCs w:val="24"/>
              </w:rPr>
            </w:pPr>
          </w:p>
        </w:tc>
      </w:tr>
      <w:tr w:rsidR="00B805A8" w:rsidRPr="00B805A8" w:rsidTr="00786D15">
        <w:trPr>
          <w:trHeight w:val="330"/>
        </w:trPr>
        <w:tc>
          <w:tcPr>
            <w:tcW w:w="582" w:type="dxa"/>
            <w:shd w:val="clear" w:color="auto" w:fill="auto"/>
            <w:vAlign w:val="center"/>
            <w:hideMark/>
          </w:tcPr>
          <w:p w:rsidR="00B805A8" w:rsidRPr="00B805A8" w:rsidRDefault="00B805A8" w:rsidP="00B805A8">
            <w:pPr>
              <w:ind w:firstLine="0"/>
              <w:jc w:val="center"/>
              <w:rPr>
                <w:rFonts w:eastAsia="Times New Roman" w:cs="Times New Roman"/>
                <w:b/>
                <w:bCs/>
                <w:color w:val="000000"/>
                <w:sz w:val="24"/>
                <w:szCs w:val="24"/>
              </w:rPr>
            </w:pPr>
            <w:r w:rsidRPr="00B805A8">
              <w:rPr>
                <w:rFonts w:eastAsia="Times New Roman" w:cs="Times New Roman"/>
                <w:b/>
                <w:bCs/>
                <w:color w:val="000000"/>
                <w:sz w:val="24"/>
                <w:szCs w:val="24"/>
              </w:rPr>
              <w:t> </w:t>
            </w:r>
          </w:p>
        </w:tc>
        <w:tc>
          <w:tcPr>
            <w:tcW w:w="4962" w:type="dxa"/>
            <w:shd w:val="clear" w:color="auto" w:fill="auto"/>
            <w:vAlign w:val="center"/>
            <w:hideMark/>
          </w:tcPr>
          <w:p w:rsidR="00B805A8" w:rsidRPr="00B805A8" w:rsidRDefault="00B805A8" w:rsidP="00B805A8">
            <w:pPr>
              <w:ind w:firstLine="0"/>
              <w:rPr>
                <w:rFonts w:eastAsia="Times New Roman" w:cs="Times New Roman"/>
                <w:i/>
                <w:iCs/>
                <w:color w:val="000000"/>
                <w:sz w:val="24"/>
                <w:szCs w:val="24"/>
              </w:rPr>
            </w:pPr>
            <w:r w:rsidRPr="00B805A8">
              <w:rPr>
                <w:rFonts w:eastAsia="Times New Roman" w:cs="Times New Roman"/>
                <w:i/>
                <w:iCs/>
                <w:color w:val="000000"/>
                <w:sz w:val="24"/>
                <w:szCs w:val="24"/>
              </w:rPr>
              <w:t>Phân Kali Clorua</w:t>
            </w:r>
          </w:p>
        </w:tc>
        <w:tc>
          <w:tcPr>
            <w:tcW w:w="1134" w:type="dxa"/>
            <w:shd w:val="clear" w:color="auto" w:fill="auto"/>
            <w:vAlign w:val="center"/>
            <w:hideMark/>
          </w:tcPr>
          <w:p w:rsidR="00B805A8" w:rsidRPr="00B805A8" w:rsidRDefault="00B805A8" w:rsidP="00B805A8">
            <w:pPr>
              <w:ind w:firstLine="0"/>
              <w:jc w:val="center"/>
              <w:rPr>
                <w:rFonts w:eastAsia="Times New Roman" w:cs="Times New Roman"/>
                <w:color w:val="000000"/>
                <w:sz w:val="24"/>
                <w:szCs w:val="24"/>
              </w:rPr>
            </w:pPr>
            <w:r w:rsidRPr="00B805A8">
              <w:rPr>
                <w:rFonts w:eastAsia="Times New Roman" w:cs="Times New Roman"/>
                <w:color w:val="000000"/>
                <w:sz w:val="24"/>
                <w:szCs w:val="24"/>
              </w:rPr>
              <w:t>Kg</w:t>
            </w:r>
          </w:p>
        </w:tc>
        <w:tc>
          <w:tcPr>
            <w:tcW w:w="1403" w:type="dxa"/>
            <w:shd w:val="clear" w:color="auto" w:fill="auto"/>
            <w:noWrap/>
            <w:vAlign w:val="center"/>
            <w:hideMark/>
          </w:tcPr>
          <w:p w:rsidR="00B805A8" w:rsidRPr="00B805A8" w:rsidRDefault="00B805A8" w:rsidP="00B805A8">
            <w:pPr>
              <w:ind w:firstLine="0"/>
              <w:jc w:val="right"/>
              <w:rPr>
                <w:rFonts w:eastAsia="Times New Roman" w:cs="Times New Roman"/>
                <w:color w:val="000000"/>
                <w:sz w:val="24"/>
                <w:szCs w:val="24"/>
              </w:rPr>
            </w:pPr>
            <w:r w:rsidRPr="00B805A8">
              <w:rPr>
                <w:rFonts w:eastAsia="Times New Roman" w:cs="Times New Roman"/>
                <w:color w:val="000000"/>
                <w:sz w:val="24"/>
                <w:szCs w:val="24"/>
              </w:rPr>
              <w:t>10.550</w:t>
            </w:r>
          </w:p>
        </w:tc>
        <w:tc>
          <w:tcPr>
            <w:tcW w:w="1006" w:type="dxa"/>
            <w:shd w:val="clear" w:color="auto" w:fill="auto"/>
            <w:noWrap/>
            <w:vAlign w:val="center"/>
            <w:hideMark/>
          </w:tcPr>
          <w:p w:rsidR="00B805A8" w:rsidRPr="00B805A8" w:rsidRDefault="00B805A8" w:rsidP="00B805A8">
            <w:pPr>
              <w:ind w:firstLine="0"/>
              <w:jc w:val="center"/>
              <w:rPr>
                <w:rFonts w:eastAsia="Times New Roman" w:cs="Times New Roman"/>
                <w:color w:val="000000"/>
                <w:sz w:val="24"/>
                <w:szCs w:val="24"/>
              </w:rPr>
            </w:pPr>
            <w:r w:rsidRPr="00B805A8">
              <w:rPr>
                <w:rFonts w:eastAsia="Times New Roman" w:cs="Times New Roman"/>
                <w:color w:val="000000"/>
                <w:sz w:val="24"/>
                <w:szCs w:val="24"/>
              </w:rPr>
              <w:t>272,7</w:t>
            </w:r>
          </w:p>
        </w:tc>
        <w:tc>
          <w:tcPr>
            <w:tcW w:w="1843" w:type="dxa"/>
            <w:shd w:val="clear" w:color="auto" w:fill="auto"/>
            <w:noWrap/>
            <w:vAlign w:val="center"/>
            <w:hideMark/>
          </w:tcPr>
          <w:p w:rsidR="00B805A8" w:rsidRPr="00B805A8" w:rsidRDefault="00B805A8" w:rsidP="00B805A8">
            <w:pPr>
              <w:ind w:firstLine="0"/>
              <w:jc w:val="right"/>
              <w:rPr>
                <w:rFonts w:eastAsia="Times New Roman" w:cs="Times New Roman"/>
                <w:color w:val="000000"/>
                <w:sz w:val="24"/>
                <w:szCs w:val="24"/>
              </w:rPr>
            </w:pPr>
            <w:r w:rsidRPr="00B805A8">
              <w:rPr>
                <w:rFonts w:eastAsia="Times New Roman" w:cs="Times New Roman"/>
                <w:color w:val="000000"/>
                <w:sz w:val="24"/>
                <w:szCs w:val="24"/>
              </w:rPr>
              <w:t>2.876.985</w:t>
            </w:r>
          </w:p>
        </w:tc>
        <w:tc>
          <w:tcPr>
            <w:tcW w:w="1985" w:type="dxa"/>
            <w:shd w:val="clear" w:color="auto" w:fill="auto"/>
            <w:vAlign w:val="center"/>
            <w:hideMark/>
          </w:tcPr>
          <w:p w:rsidR="00B805A8" w:rsidRPr="00B805A8" w:rsidRDefault="00B805A8" w:rsidP="00B805A8">
            <w:pPr>
              <w:ind w:firstLine="0"/>
              <w:jc w:val="right"/>
              <w:rPr>
                <w:rFonts w:eastAsia="Times New Roman" w:cs="Times New Roman"/>
                <w:color w:val="000000"/>
                <w:sz w:val="24"/>
                <w:szCs w:val="24"/>
              </w:rPr>
            </w:pPr>
            <w:r w:rsidRPr="00B805A8">
              <w:rPr>
                <w:rFonts w:eastAsia="Times New Roman" w:cs="Times New Roman"/>
                <w:color w:val="000000"/>
                <w:sz w:val="24"/>
                <w:szCs w:val="24"/>
              </w:rPr>
              <w:t>2.876.985</w:t>
            </w:r>
          </w:p>
        </w:tc>
        <w:tc>
          <w:tcPr>
            <w:tcW w:w="1701" w:type="dxa"/>
            <w:shd w:val="clear" w:color="auto" w:fill="auto"/>
            <w:noWrap/>
            <w:vAlign w:val="bottom"/>
            <w:hideMark/>
          </w:tcPr>
          <w:p w:rsidR="00B805A8" w:rsidRPr="00B805A8" w:rsidRDefault="00B805A8" w:rsidP="00B805A8">
            <w:pPr>
              <w:ind w:firstLine="0"/>
              <w:jc w:val="left"/>
              <w:rPr>
                <w:rFonts w:eastAsia="Times New Roman" w:cs="Times New Roman"/>
                <w:color w:val="000000"/>
                <w:sz w:val="24"/>
                <w:szCs w:val="24"/>
              </w:rPr>
            </w:pPr>
          </w:p>
        </w:tc>
      </w:tr>
      <w:tr w:rsidR="00B805A8" w:rsidRPr="00B805A8" w:rsidTr="00786D15">
        <w:trPr>
          <w:trHeight w:val="330"/>
        </w:trPr>
        <w:tc>
          <w:tcPr>
            <w:tcW w:w="582" w:type="dxa"/>
            <w:shd w:val="clear" w:color="auto" w:fill="auto"/>
            <w:vAlign w:val="center"/>
            <w:hideMark/>
          </w:tcPr>
          <w:p w:rsidR="00B805A8" w:rsidRPr="00B805A8" w:rsidRDefault="00B805A8" w:rsidP="00B805A8">
            <w:pPr>
              <w:ind w:firstLine="0"/>
              <w:jc w:val="center"/>
              <w:rPr>
                <w:rFonts w:eastAsia="Times New Roman" w:cs="Times New Roman"/>
                <w:b/>
                <w:bCs/>
                <w:color w:val="000000"/>
                <w:sz w:val="24"/>
                <w:szCs w:val="24"/>
              </w:rPr>
            </w:pPr>
            <w:r w:rsidRPr="00B805A8">
              <w:rPr>
                <w:rFonts w:eastAsia="Times New Roman" w:cs="Times New Roman"/>
                <w:b/>
                <w:bCs/>
                <w:color w:val="000000"/>
                <w:sz w:val="24"/>
                <w:szCs w:val="24"/>
              </w:rPr>
              <w:t> </w:t>
            </w:r>
          </w:p>
        </w:tc>
        <w:tc>
          <w:tcPr>
            <w:tcW w:w="4962" w:type="dxa"/>
            <w:shd w:val="clear" w:color="auto" w:fill="auto"/>
            <w:vAlign w:val="center"/>
            <w:hideMark/>
          </w:tcPr>
          <w:p w:rsidR="00B805A8" w:rsidRPr="00B805A8" w:rsidRDefault="00B805A8" w:rsidP="00B805A8">
            <w:pPr>
              <w:ind w:firstLine="0"/>
              <w:rPr>
                <w:rFonts w:eastAsia="Times New Roman" w:cs="Times New Roman"/>
                <w:i/>
                <w:iCs/>
                <w:color w:val="000000"/>
                <w:sz w:val="24"/>
                <w:szCs w:val="24"/>
              </w:rPr>
            </w:pPr>
            <w:r w:rsidRPr="00B805A8">
              <w:rPr>
                <w:rFonts w:eastAsia="Times New Roman" w:cs="Times New Roman"/>
                <w:i/>
                <w:iCs/>
                <w:color w:val="000000"/>
                <w:sz w:val="24"/>
                <w:szCs w:val="24"/>
              </w:rPr>
              <w:t>Phân bón lá (Atonik, Kali Humat..)</w:t>
            </w:r>
          </w:p>
        </w:tc>
        <w:tc>
          <w:tcPr>
            <w:tcW w:w="1134" w:type="dxa"/>
            <w:shd w:val="clear" w:color="auto" w:fill="auto"/>
            <w:vAlign w:val="center"/>
            <w:hideMark/>
          </w:tcPr>
          <w:p w:rsidR="00B805A8" w:rsidRPr="00B805A8" w:rsidRDefault="00B805A8" w:rsidP="00B805A8">
            <w:pPr>
              <w:ind w:firstLine="0"/>
              <w:jc w:val="center"/>
              <w:rPr>
                <w:rFonts w:eastAsia="Times New Roman" w:cs="Times New Roman"/>
                <w:color w:val="000000"/>
                <w:sz w:val="24"/>
                <w:szCs w:val="24"/>
              </w:rPr>
            </w:pPr>
            <w:r w:rsidRPr="00B805A8">
              <w:rPr>
                <w:rFonts w:eastAsia="Times New Roman" w:cs="Times New Roman"/>
                <w:color w:val="000000"/>
                <w:sz w:val="24"/>
                <w:szCs w:val="24"/>
              </w:rPr>
              <w:t>Lít</w:t>
            </w:r>
          </w:p>
        </w:tc>
        <w:tc>
          <w:tcPr>
            <w:tcW w:w="1403" w:type="dxa"/>
            <w:shd w:val="clear" w:color="auto" w:fill="auto"/>
            <w:noWrap/>
            <w:vAlign w:val="center"/>
            <w:hideMark/>
          </w:tcPr>
          <w:p w:rsidR="00B805A8" w:rsidRPr="00B805A8" w:rsidRDefault="00B805A8" w:rsidP="00B805A8">
            <w:pPr>
              <w:ind w:firstLine="0"/>
              <w:jc w:val="right"/>
              <w:rPr>
                <w:rFonts w:eastAsia="Times New Roman" w:cs="Times New Roman"/>
                <w:color w:val="000000"/>
                <w:sz w:val="24"/>
                <w:szCs w:val="24"/>
              </w:rPr>
            </w:pPr>
            <w:r w:rsidRPr="00B805A8">
              <w:rPr>
                <w:rFonts w:eastAsia="Times New Roman" w:cs="Times New Roman"/>
                <w:color w:val="000000"/>
                <w:sz w:val="24"/>
                <w:szCs w:val="24"/>
              </w:rPr>
              <w:t>250.000</w:t>
            </w:r>
          </w:p>
        </w:tc>
        <w:tc>
          <w:tcPr>
            <w:tcW w:w="1006" w:type="dxa"/>
            <w:shd w:val="clear" w:color="auto" w:fill="auto"/>
            <w:noWrap/>
            <w:vAlign w:val="center"/>
            <w:hideMark/>
          </w:tcPr>
          <w:p w:rsidR="00B805A8" w:rsidRPr="00B805A8" w:rsidRDefault="00B805A8" w:rsidP="00B805A8">
            <w:pPr>
              <w:ind w:firstLine="0"/>
              <w:jc w:val="center"/>
              <w:rPr>
                <w:rFonts w:eastAsia="Times New Roman" w:cs="Times New Roman"/>
                <w:color w:val="000000"/>
                <w:sz w:val="24"/>
                <w:szCs w:val="24"/>
              </w:rPr>
            </w:pPr>
            <w:r w:rsidRPr="00B805A8">
              <w:rPr>
                <w:rFonts w:eastAsia="Times New Roman" w:cs="Times New Roman"/>
                <w:color w:val="000000"/>
                <w:sz w:val="24"/>
                <w:szCs w:val="24"/>
              </w:rPr>
              <w:t>18,7</w:t>
            </w:r>
          </w:p>
        </w:tc>
        <w:tc>
          <w:tcPr>
            <w:tcW w:w="1843" w:type="dxa"/>
            <w:shd w:val="clear" w:color="auto" w:fill="auto"/>
            <w:noWrap/>
            <w:vAlign w:val="center"/>
            <w:hideMark/>
          </w:tcPr>
          <w:p w:rsidR="00B805A8" w:rsidRPr="00B805A8" w:rsidRDefault="00B805A8" w:rsidP="00B805A8">
            <w:pPr>
              <w:ind w:firstLine="0"/>
              <w:jc w:val="right"/>
              <w:rPr>
                <w:rFonts w:eastAsia="Times New Roman" w:cs="Times New Roman"/>
                <w:color w:val="000000"/>
                <w:sz w:val="24"/>
                <w:szCs w:val="24"/>
              </w:rPr>
            </w:pPr>
            <w:r w:rsidRPr="00B805A8">
              <w:rPr>
                <w:rFonts w:eastAsia="Times New Roman" w:cs="Times New Roman"/>
                <w:color w:val="000000"/>
                <w:sz w:val="24"/>
                <w:szCs w:val="24"/>
              </w:rPr>
              <w:t>4.675.000</w:t>
            </w:r>
          </w:p>
        </w:tc>
        <w:tc>
          <w:tcPr>
            <w:tcW w:w="1985" w:type="dxa"/>
            <w:shd w:val="clear" w:color="auto" w:fill="auto"/>
            <w:vAlign w:val="center"/>
            <w:hideMark/>
          </w:tcPr>
          <w:p w:rsidR="00B805A8" w:rsidRPr="00B805A8" w:rsidRDefault="00B805A8" w:rsidP="00B805A8">
            <w:pPr>
              <w:ind w:firstLine="0"/>
              <w:jc w:val="right"/>
              <w:rPr>
                <w:rFonts w:eastAsia="Times New Roman" w:cs="Times New Roman"/>
                <w:color w:val="000000"/>
                <w:sz w:val="24"/>
                <w:szCs w:val="24"/>
              </w:rPr>
            </w:pPr>
            <w:r w:rsidRPr="00B805A8">
              <w:rPr>
                <w:rFonts w:eastAsia="Times New Roman" w:cs="Times New Roman"/>
                <w:color w:val="000000"/>
                <w:sz w:val="24"/>
                <w:szCs w:val="24"/>
              </w:rPr>
              <w:t>4.675.000</w:t>
            </w:r>
          </w:p>
        </w:tc>
        <w:tc>
          <w:tcPr>
            <w:tcW w:w="1701" w:type="dxa"/>
            <w:shd w:val="clear" w:color="auto" w:fill="auto"/>
            <w:noWrap/>
            <w:vAlign w:val="bottom"/>
            <w:hideMark/>
          </w:tcPr>
          <w:p w:rsidR="00B805A8" w:rsidRPr="00B805A8" w:rsidRDefault="00B805A8" w:rsidP="00B805A8">
            <w:pPr>
              <w:ind w:firstLine="0"/>
              <w:jc w:val="left"/>
              <w:rPr>
                <w:rFonts w:eastAsia="Times New Roman" w:cs="Times New Roman"/>
                <w:color w:val="000000"/>
                <w:sz w:val="24"/>
                <w:szCs w:val="24"/>
              </w:rPr>
            </w:pPr>
          </w:p>
        </w:tc>
      </w:tr>
      <w:tr w:rsidR="00B805A8" w:rsidRPr="00B805A8" w:rsidTr="00786D15">
        <w:trPr>
          <w:trHeight w:val="330"/>
        </w:trPr>
        <w:tc>
          <w:tcPr>
            <w:tcW w:w="582" w:type="dxa"/>
            <w:shd w:val="clear" w:color="auto" w:fill="auto"/>
            <w:vAlign w:val="center"/>
            <w:hideMark/>
          </w:tcPr>
          <w:p w:rsidR="00B805A8" w:rsidRPr="00B805A8" w:rsidRDefault="00B805A8" w:rsidP="00B805A8">
            <w:pPr>
              <w:ind w:firstLine="0"/>
              <w:jc w:val="center"/>
              <w:rPr>
                <w:rFonts w:eastAsia="Times New Roman" w:cs="Times New Roman"/>
                <w:b/>
                <w:bCs/>
                <w:color w:val="000000"/>
                <w:sz w:val="24"/>
                <w:szCs w:val="24"/>
              </w:rPr>
            </w:pPr>
            <w:r w:rsidRPr="00B805A8">
              <w:rPr>
                <w:rFonts w:eastAsia="Times New Roman" w:cs="Times New Roman"/>
                <w:b/>
                <w:bCs/>
                <w:color w:val="000000"/>
                <w:sz w:val="24"/>
                <w:szCs w:val="24"/>
              </w:rPr>
              <w:t> </w:t>
            </w:r>
          </w:p>
        </w:tc>
        <w:tc>
          <w:tcPr>
            <w:tcW w:w="4962" w:type="dxa"/>
            <w:shd w:val="clear" w:color="auto" w:fill="auto"/>
            <w:vAlign w:val="center"/>
            <w:hideMark/>
          </w:tcPr>
          <w:p w:rsidR="00B805A8" w:rsidRPr="00B805A8" w:rsidRDefault="00B805A8" w:rsidP="00B805A8">
            <w:pPr>
              <w:ind w:firstLine="0"/>
              <w:rPr>
                <w:rFonts w:eastAsia="Times New Roman" w:cs="Times New Roman"/>
                <w:i/>
                <w:iCs/>
                <w:color w:val="000000"/>
                <w:sz w:val="24"/>
                <w:szCs w:val="24"/>
              </w:rPr>
            </w:pPr>
            <w:r w:rsidRPr="00B805A8">
              <w:rPr>
                <w:rFonts w:eastAsia="Times New Roman" w:cs="Times New Roman"/>
                <w:i/>
                <w:iCs/>
                <w:color w:val="000000"/>
                <w:sz w:val="24"/>
                <w:szCs w:val="24"/>
              </w:rPr>
              <w:t>Thuốc trừ sâu sinh học</w:t>
            </w:r>
          </w:p>
        </w:tc>
        <w:tc>
          <w:tcPr>
            <w:tcW w:w="1134" w:type="dxa"/>
            <w:shd w:val="clear" w:color="auto" w:fill="auto"/>
            <w:vAlign w:val="center"/>
            <w:hideMark/>
          </w:tcPr>
          <w:p w:rsidR="00B805A8" w:rsidRPr="00B805A8" w:rsidRDefault="00B805A8" w:rsidP="00B805A8">
            <w:pPr>
              <w:ind w:firstLine="0"/>
              <w:jc w:val="center"/>
              <w:rPr>
                <w:rFonts w:eastAsia="Times New Roman" w:cs="Times New Roman"/>
                <w:color w:val="000000"/>
                <w:sz w:val="24"/>
                <w:szCs w:val="24"/>
              </w:rPr>
            </w:pPr>
            <w:r w:rsidRPr="00B805A8">
              <w:rPr>
                <w:rFonts w:eastAsia="Times New Roman" w:cs="Times New Roman"/>
                <w:color w:val="000000"/>
                <w:sz w:val="24"/>
                <w:szCs w:val="24"/>
              </w:rPr>
              <w:t>Lít</w:t>
            </w:r>
          </w:p>
        </w:tc>
        <w:tc>
          <w:tcPr>
            <w:tcW w:w="1403" w:type="dxa"/>
            <w:shd w:val="clear" w:color="auto" w:fill="auto"/>
            <w:noWrap/>
            <w:vAlign w:val="center"/>
            <w:hideMark/>
          </w:tcPr>
          <w:p w:rsidR="00B805A8" w:rsidRPr="00B805A8" w:rsidRDefault="00B805A8" w:rsidP="00B805A8">
            <w:pPr>
              <w:ind w:firstLine="0"/>
              <w:jc w:val="right"/>
              <w:rPr>
                <w:rFonts w:eastAsia="Times New Roman" w:cs="Times New Roman"/>
                <w:color w:val="000000"/>
                <w:sz w:val="24"/>
                <w:szCs w:val="24"/>
              </w:rPr>
            </w:pPr>
            <w:r w:rsidRPr="00B805A8">
              <w:rPr>
                <w:rFonts w:eastAsia="Times New Roman" w:cs="Times New Roman"/>
                <w:color w:val="000000"/>
                <w:sz w:val="24"/>
                <w:szCs w:val="24"/>
              </w:rPr>
              <w:t>500.000</w:t>
            </w:r>
          </w:p>
        </w:tc>
        <w:tc>
          <w:tcPr>
            <w:tcW w:w="1006" w:type="dxa"/>
            <w:shd w:val="clear" w:color="auto" w:fill="auto"/>
            <w:noWrap/>
            <w:vAlign w:val="center"/>
            <w:hideMark/>
          </w:tcPr>
          <w:p w:rsidR="00B805A8" w:rsidRPr="00B805A8" w:rsidRDefault="00B805A8" w:rsidP="00B805A8">
            <w:pPr>
              <w:ind w:firstLine="0"/>
              <w:jc w:val="center"/>
              <w:rPr>
                <w:rFonts w:eastAsia="Times New Roman" w:cs="Times New Roman"/>
                <w:color w:val="000000"/>
                <w:sz w:val="24"/>
                <w:szCs w:val="24"/>
              </w:rPr>
            </w:pPr>
            <w:r w:rsidRPr="00B805A8">
              <w:rPr>
                <w:rFonts w:eastAsia="Times New Roman" w:cs="Times New Roman"/>
                <w:color w:val="000000"/>
                <w:sz w:val="24"/>
                <w:szCs w:val="24"/>
              </w:rPr>
              <w:t>18,7</w:t>
            </w:r>
          </w:p>
        </w:tc>
        <w:tc>
          <w:tcPr>
            <w:tcW w:w="1843" w:type="dxa"/>
            <w:shd w:val="clear" w:color="auto" w:fill="auto"/>
            <w:noWrap/>
            <w:vAlign w:val="center"/>
            <w:hideMark/>
          </w:tcPr>
          <w:p w:rsidR="00B805A8" w:rsidRPr="00B805A8" w:rsidRDefault="00B805A8" w:rsidP="00B805A8">
            <w:pPr>
              <w:ind w:firstLine="0"/>
              <w:jc w:val="right"/>
              <w:rPr>
                <w:rFonts w:eastAsia="Times New Roman" w:cs="Times New Roman"/>
                <w:color w:val="000000"/>
                <w:sz w:val="24"/>
                <w:szCs w:val="24"/>
              </w:rPr>
            </w:pPr>
            <w:r w:rsidRPr="00B805A8">
              <w:rPr>
                <w:rFonts w:eastAsia="Times New Roman" w:cs="Times New Roman"/>
                <w:color w:val="000000"/>
                <w:sz w:val="24"/>
                <w:szCs w:val="24"/>
              </w:rPr>
              <w:t>9.350.000</w:t>
            </w:r>
          </w:p>
        </w:tc>
        <w:tc>
          <w:tcPr>
            <w:tcW w:w="1985" w:type="dxa"/>
            <w:shd w:val="clear" w:color="auto" w:fill="auto"/>
            <w:vAlign w:val="center"/>
            <w:hideMark/>
          </w:tcPr>
          <w:p w:rsidR="00B805A8" w:rsidRPr="00B805A8" w:rsidRDefault="00B805A8" w:rsidP="00B805A8">
            <w:pPr>
              <w:ind w:firstLine="0"/>
              <w:jc w:val="right"/>
              <w:rPr>
                <w:rFonts w:eastAsia="Times New Roman" w:cs="Times New Roman"/>
                <w:color w:val="000000"/>
                <w:sz w:val="24"/>
                <w:szCs w:val="24"/>
              </w:rPr>
            </w:pPr>
            <w:r w:rsidRPr="00B805A8">
              <w:rPr>
                <w:rFonts w:eastAsia="Times New Roman" w:cs="Times New Roman"/>
                <w:color w:val="000000"/>
                <w:sz w:val="24"/>
                <w:szCs w:val="24"/>
              </w:rPr>
              <w:t>9.350.000</w:t>
            </w:r>
          </w:p>
        </w:tc>
        <w:tc>
          <w:tcPr>
            <w:tcW w:w="1701" w:type="dxa"/>
            <w:shd w:val="clear" w:color="auto" w:fill="auto"/>
            <w:noWrap/>
            <w:vAlign w:val="bottom"/>
            <w:hideMark/>
          </w:tcPr>
          <w:p w:rsidR="00B805A8" w:rsidRPr="00B805A8" w:rsidRDefault="00B805A8" w:rsidP="00B805A8">
            <w:pPr>
              <w:ind w:firstLine="0"/>
              <w:jc w:val="left"/>
              <w:rPr>
                <w:rFonts w:eastAsia="Times New Roman" w:cs="Times New Roman"/>
                <w:color w:val="000000"/>
                <w:sz w:val="24"/>
                <w:szCs w:val="24"/>
              </w:rPr>
            </w:pPr>
          </w:p>
        </w:tc>
      </w:tr>
      <w:tr w:rsidR="00B805A8" w:rsidRPr="00B805A8" w:rsidTr="00786D15">
        <w:trPr>
          <w:trHeight w:val="123"/>
        </w:trPr>
        <w:tc>
          <w:tcPr>
            <w:tcW w:w="582" w:type="dxa"/>
            <w:shd w:val="clear" w:color="auto" w:fill="auto"/>
            <w:vAlign w:val="center"/>
            <w:hideMark/>
          </w:tcPr>
          <w:p w:rsidR="00B805A8" w:rsidRPr="00B805A8" w:rsidRDefault="00B805A8" w:rsidP="00B805A8">
            <w:pPr>
              <w:ind w:firstLine="0"/>
              <w:jc w:val="center"/>
              <w:rPr>
                <w:rFonts w:eastAsia="Times New Roman" w:cs="Times New Roman"/>
                <w:b/>
                <w:bCs/>
                <w:color w:val="000000"/>
                <w:sz w:val="24"/>
                <w:szCs w:val="24"/>
              </w:rPr>
            </w:pPr>
            <w:r w:rsidRPr="00B805A8">
              <w:rPr>
                <w:rFonts w:eastAsia="Times New Roman" w:cs="Times New Roman"/>
                <w:b/>
                <w:bCs/>
                <w:color w:val="000000"/>
                <w:sz w:val="24"/>
                <w:szCs w:val="24"/>
              </w:rPr>
              <w:t>1.3</w:t>
            </w:r>
          </w:p>
        </w:tc>
        <w:tc>
          <w:tcPr>
            <w:tcW w:w="4962" w:type="dxa"/>
            <w:shd w:val="clear" w:color="auto" w:fill="auto"/>
            <w:vAlign w:val="center"/>
            <w:hideMark/>
          </w:tcPr>
          <w:p w:rsidR="00B805A8" w:rsidRPr="00B805A8" w:rsidRDefault="00B805A8" w:rsidP="00B805A8">
            <w:pPr>
              <w:ind w:firstLine="0"/>
              <w:rPr>
                <w:rFonts w:eastAsia="Times New Roman" w:cs="Times New Roman"/>
                <w:b/>
                <w:bCs/>
                <w:color w:val="000000"/>
                <w:sz w:val="24"/>
                <w:szCs w:val="24"/>
              </w:rPr>
            </w:pPr>
            <w:r w:rsidRPr="00B805A8">
              <w:rPr>
                <w:rFonts w:eastAsia="Times New Roman" w:cs="Times New Roman"/>
                <w:b/>
                <w:bCs/>
                <w:color w:val="000000"/>
                <w:sz w:val="24"/>
                <w:szCs w:val="24"/>
              </w:rPr>
              <w:t>Diện tích cây trồng từ 1 - 3 tuổi (5,07ha tương đương 1688 cây)</w:t>
            </w:r>
          </w:p>
        </w:tc>
        <w:tc>
          <w:tcPr>
            <w:tcW w:w="1134" w:type="dxa"/>
            <w:shd w:val="clear" w:color="auto" w:fill="auto"/>
            <w:noWrap/>
            <w:vAlign w:val="bottom"/>
            <w:hideMark/>
          </w:tcPr>
          <w:p w:rsidR="00B805A8" w:rsidRPr="00B805A8" w:rsidRDefault="00B805A8" w:rsidP="00B805A8">
            <w:pPr>
              <w:ind w:firstLine="0"/>
              <w:jc w:val="left"/>
              <w:rPr>
                <w:rFonts w:eastAsia="Times New Roman" w:cs="Times New Roman"/>
                <w:color w:val="000000"/>
                <w:sz w:val="24"/>
                <w:szCs w:val="24"/>
              </w:rPr>
            </w:pPr>
            <w:r w:rsidRPr="00B805A8">
              <w:rPr>
                <w:rFonts w:eastAsia="Times New Roman" w:cs="Times New Roman"/>
                <w:color w:val="000000"/>
                <w:sz w:val="24"/>
                <w:szCs w:val="24"/>
              </w:rPr>
              <w:t> </w:t>
            </w:r>
          </w:p>
        </w:tc>
        <w:tc>
          <w:tcPr>
            <w:tcW w:w="1403" w:type="dxa"/>
            <w:shd w:val="clear" w:color="auto" w:fill="auto"/>
            <w:noWrap/>
            <w:vAlign w:val="center"/>
            <w:hideMark/>
          </w:tcPr>
          <w:p w:rsidR="00B805A8" w:rsidRPr="00B805A8" w:rsidRDefault="00B805A8" w:rsidP="00B805A8">
            <w:pPr>
              <w:ind w:firstLine="0"/>
              <w:jc w:val="right"/>
              <w:rPr>
                <w:rFonts w:eastAsia="Times New Roman" w:cs="Times New Roman"/>
                <w:color w:val="000000"/>
                <w:sz w:val="24"/>
                <w:szCs w:val="24"/>
              </w:rPr>
            </w:pPr>
          </w:p>
        </w:tc>
        <w:tc>
          <w:tcPr>
            <w:tcW w:w="1006" w:type="dxa"/>
            <w:shd w:val="clear" w:color="auto" w:fill="auto"/>
            <w:noWrap/>
            <w:vAlign w:val="center"/>
            <w:hideMark/>
          </w:tcPr>
          <w:p w:rsidR="00B805A8" w:rsidRPr="00B805A8" w:rsidRDefault="00B805A8" w:rsidP="00B805A8">
            <w:pPr>
              <w:ind w:firstLine="0"/>
              <w:jc w:val="center"/>
              <w:rPr>
                <w:rFonts w:eastAsia="Times New Roman" w:cs="Times New Roman"/>
                <w:color w:val="000000"/>
                <w:sz w:val="24"/>
                <w:szCs w:val="24"/>
              </w:rPr>
            </w:pPr>
          </w:p>
        </w:tc>
        <w:tc>
          <w:tcPr>
            <w:tcW w:w="1843" w:type="dxa"/>
            <w:shd w:val="clear" w:color="auto" w:fill="auto"/>
            <w:noWrap/>
            <w:vAlign w:val="center"/>
            <w:hideMark/>
          </w:tcPr>
          <w:p w:rsidR="00B805A8" w:rsidRPr="00B805A8" w:rsidRDefault="00B805A8" w:rsidP="00B805A8">
            <w:pPr>
              <w:ind w:firstLine="0"/>
              <w:jc w:val="right"/>
              <w:rPr>
                <w:rFonts w:eastAsia="Times New Roman" w:cs="Times New Roman"/>
                <w:color w:val="000000"/>
                <w:sz w:val="24"/>
                <w:szCs w:val="24"/>
              </w:rPr>
            </w:pPr>
            <w:r w:rsidRPr="00B805A8">
              <w:rPr>
                <w:rFonts w:eastAsia="Times New Roman" w:cs="Times New Roman"/>
                <w:color w:val="000000"/>
                <w:sz w:val="24"/>
                <w:szCs w:val="24"/>
              </w:rPr>
              <w:t> </w:t>
            </w:r>
          </w:p>
        </w:tc>
        <w:tc>
          <w:tcPr>
            <w:tcW w:w="1985" w:type="dxa"/>
            <w:shd w:val="clear" w:color="auto" w:fill="auto"/>
            <w:vAlign w:val="center"/>
            <w:hideMark/>
          </w:tcPr>
          <w:p w:rsidR="00B805A8" w:rsidRPr="00B805A8" w:rsidRDefault="00B805A8" w:rsidP="00B805A8">
            <w:pPr>
              <w:ind w:firstLine="0"/>
              <w:jc w:val="right"/>
              <w:rPr>
                <w:rFonts w:eastAsia="Times New Roman" w:cs="Times New Roman"/>
                <w:color w:val="000000"/>
                <w:sz w:val="24"/>
                <w:szCs w:val="24"/>
              </w:rPr>
            </w:pPr>
            <w:r w:rsidRPr="00B805A8">
              <w:rPr>
                <w:rFonts w:eastAsia="Times New Roman" w:cs="Times New Roman"/>
                <w:color w:val="000000"/>
                <w:sz w:val="24"/>
                <w:szCs w:val="24"/>
              </w:rPr>
              <w:t> </w:t>
            </w:r>
          </w:p>
        </w:tc>
        <w:tc>
          <w:tcPr>
            <w:tcW w:w="1701" w:type="dxa"/>
            <w:shd w:val="clear" w:color="auto" w:fill="auto"/>
            <w:noWrap/>
            <w:vAlign w:val="bottom"/>
            <w:hideMark/>
          </w:tcPr>
          <w:p w:rsidR="00B805A8" w:rsidRPr="00B805A8" w:rsidRDefault="00B805A8" w:rsidP="00B805A8">
            <w:pPr>
              <w:ind w:firstLine="0"/>
              <w:jc w:val="left"/>
              <w:rPr>
                <w:rFonts w:eastAsia="Times New Roman" w:cs="Times New Roman"/>
                <w:color w:val="000000"/>
                <w:sz w:val="24"/>
                <w:szCs w:val="24"/>
              </w:rPr>
            </w:pPr>
          </w:p>
        </w:tc>
      </w:tr>
      <w:tr w:rsidR="00B805A8" w:rsidRPr="00B805A8" w:rsidTr="00786D15">
        <w:trPr>
          <w:trHeight w:val="330"/>
        </w:trPr>
        <w:tc>
          <w:tcPr>
            <w:tcW w:w="582" w:type="dxa"/>
            <w:shd w:val="clear" w:color="auto" w:fill="auto"/>
            <w:vAlign w:val="center"/>
            <w:hideMark/>
          </w:tcPr>
          <w:p w:rsidR="00B805A8" w:rsidRPr="00B805A8" w:rsidRDefault="00B805A8" w:rsidP="00B805A8">
            <w:pPr>
              <w:ind w:firstLine="0"/>
              <w:rPr>
                <w:rFonts w:eastAsia="Times New Roman" w:cs="Times New Roman"/>
                <w:color w:val="000000"/>
                <w:sz w:val="24"/>
                <w:szCs w:val="24"/>
              </w:rPr>
            </w:pPr>
            <w:r w:rsidRPr="00B805A8">
              <w:rPr>
                <w:rFonts w:eastAsia="Times New Roman" w:cs="Times New Roman"/>
                <w:color w:val="000000"/>
                <w:sz w:val="24"/>
                <w:szCs w:val="24"/>
              </w:rPr>
              <w:t> </w:t>
            </w:r>
          </w:p>
        </w:tc>
        <w:tc>
          <w:tcPr>
            <w:tcW w:w="4962" w:type="dxa"/>
            <w:shd w:val="clear" w:color="auto" w:fill="auto"/>
            <w:vAlign w:val="center"/>
            <w:hideMark/>
          </w:tcPr>
          <w:p w:rsidR="00B805A8" w:rsidRPr="00B805A8" w:rsidRDefault="00B805A8" w:rsidP="00B805A8">
            <w:pPr>
              <w:ind w:firstLine="0"/>
              <w:rPr>
                <w:rFonts w:eastAsia="Times New Roman" w:cs="Times New Roman"/>
                <w:i/>
                <w:iCs/>
                <w:color w:val="000000"/>
                <w:sz w:val="24"/>
                <w:szCs w:val="24"/>
              </w:rPr>
            </w:pPr>
            <w:r w:rsidRPr="00B805A8">
              <w:rPr>
                <w:rFonts w:eastAsia="Times New Roman" w:cs="Times New Roman"/>
                <w:i/>
                <w:iCs/>
                <w:color w:val="000000"/>
                <w:sz w:val="24"/>
                <w:szCs w:val="24"/>
              </w:rPr>
              <w:t>Phân đạm Urê</w:t>
            </w:r>
          </w:p>
        </w:tc>
        <w:tc>
          <w:tcPr>
            <w:tcW w:w="1134" w:type="dxa"/>
            <w:shd w:val="clear" w:color="auto" w:fill="auto"/>
            <w:vAlign w:val="center"/>
            <w:hideMark/>
          </w:tcPr>
          <w:p w:rsidR="00B805A8" w:rsidRPr="00B805A8" w:rsidRDefault="00B805A8" w:rsidP="00B805A8">
            <w:pPr>
              <w:ind w:firstLine="0"/>
              <w:jc w:val="center"/>
              <w:rPr>
                <w:rFonts w:eastAsia="Times New Roman" w:cs="Times New Roman"/>
                <w:color w:val="000000"/>
                <w:sz w:val="24"/>
                <w:szCs w:val="24"/>
              </w:rPr>
            </w:pPr>
            <w:r w:rsidRPr="00B805A8">
              <w:rPr>
                <w:rFonts w:eastAsia="Times New Roman" w:cs="Times New Roman"/>
                <w:color w:val="000000"/>
                <w:sz w:val="24"/>
                <w:szCs w:val="24"/>
              </w:rPr>
              <w:t>Kg</w:t>
            </w:r>
          </w:p>
        </w:tc>
        <w:tc>
          <w:tcPr>
            <w:tcW w:w="1403" w:type="dxa"/>
            <w:shd w:val="clear" w:color="auto" w:fill="auto"/>
            <w:noWrap/>
            <w:vAlign w:val="center"/>
            <w:hideMark/>
          </w:tcPr>
          <w:p w:rsidR="00B805A8" w:rsidRPr="00B805A8" w:rsidRDefault="00B805A8" w:rsidP="00B805A8">
            <w:pPr>
              <w:ind w:firstLine="0"/>
              <w:jc w:val="right"/>
              <w:rPr>
                <w:rFonts w:eastAsia="Times New Roman" w:cs="Times New Roman"/>
                <w:color w:val="000000"/>
                <w:sz w:val="24"/>
                <w:szCs w:val="24"/>
              </w:rPr>
            </w:pPr>
            <w:r w:rsidRPr="00B805A8">
              <w:rPr>
                <w:rFonts w:eastAsia="Times New Roman" w:cs="Times New Roman"/>
                <w:color w:val="000000"/>
                <w:sz w:val="24"/>
                <w:szCs w:val="24"/>
              </w:rPr>
              <w:t>10.500</w:t>
            </w:r>
          </w:p>
        </w:tc>
        <w:tc>
          <w:tcPr>
            <w:tcW w:w="1006" w:type="dxa"/>
            <w:shd w:val="clear" w:color="auto" w:fill="auto"/>
            <w:noWrap/>
            <w:vAlign w:val="center"/>
            <w:hideMark/>
          </w:tcPr>
          <w:p w:rsidR="00B805A8" w:rsidRPr="00B805A8" w:rsidRDefault="00B805A8" w:rsidP="00B805A8">
            <w:pPr>
              <w:ind w:firstLine="0"/>
              <w:jc w:val="center"/>
              <w:rPr>
                <w:rFonts w:eastAsia="Times New Roman" w:cs="Times New Roman"/>
                <w:color w:val="000000"/>
                <w:sz w:val="24"/>
                <w:szCs w:val="24"/>
              </w:rPr>
            </w:pPr>
            <w:r w:rsidRPr="00B805A8">
              <w:rPr>
                <w:rFonts w:eastAsia="Times New Roman" w:cs="Times New Roman"/>
                <w:color w:val="000000"/>
                <w:sz w:val="24"/>
                <w:szCs w:val="24"/>
              </w:rPr>
              <w:t>827,3</w:t>
            </w:r>
          </w:p>
        </w:tc>
        <w:tc>
          <w:tcPr>
            <w:tcW w:w="1843" w:type="dxa"/>
            <w:shd w:val="clear" w:color="auto" w:fill="auto"/>
            <w:vAlign w:val="center"/>
            <w:hideMark/>
          </w:tcPr>
          <w:p w:rsidR="00B805A8" w:rsidRPr="00B805A8" w:rsidRDefault="00B805A8" w:rsidP="00B805A8">
            <w:pPr>
              <w:ind w:firstLine="0"/>
              <w:jc w:val="right"/>
              <w:rPr>
                <w:rFonts w:eastAsia="Times New Roman" w:cs="Times New Roman"/>
                <w:color w:val="000000"/>
                <w:sz w:val="24"/>
                <w:szCs w:val="24"/>
              </w:rPr>
            </w:pPr>
            <w:r w:rsidRPr="00B805A8">
              <w:rPr>
                <w:rFonts w:eastAsia="Times New Roman" w:cs="Times New Roman"/>
                <w:color w:val="000000"/>
                <w:sz w:val="24"/>
                <w:szCs w:val="24"/>
              </w:rPr>
              <w:t>8.686.550</w:t>
            </w:r>
          </w:p>
        </w:tc>
        <w:tc>
          <w:tcPr>
            <w:tcW w:w="1985" w:type="dxa"/>
            <w:shd w:val="clear" w:color="auto" w:fill="auto"/>
            <w:vAlign w:val="center"/>
            <w:hideMark/>
          </w:tcPr>
          <w:p w:rsidR="00B805A8" w:rsidRPr="00B805A8" w:rsidRDefault="00B805A8" w:rsidP="00B805A8">
            <w:pPr>
              <w:ind w:firstLine="0"/>
              <w:jc w:val="right"/>
              <w:rPr>
                <w:rFonts w:eastAsia="Times New Roman" w:cs="Times New Roman"/>
                <w:color w:val="000000"/>
                <w:sz w:val="24"/>
                <w:szCs w:val="24"/>
              </w:rPr>
            </w:pPr>
            <w:r w:rsidRPr="00B805A8">
              <w:rPr>
                <w:rFonts w:eastAsia="Times New Roman" w:cs="Times New Roman"/>
                <w:color w:val="000000"/>
                <w:sz w:val="24"/>
                <w:szCs w:val="24"/>
              </w:rPr>
              <w:t>8.686.550</w:t>
            </w:r>
          </w:p>
        </w:tc>
        <w:tc>
          <w:tcPr>
            <w:tcW w:w="1701" w:type="dxa"/>
            <w:shd w:val="clear" w:color="auto" w:fill="auto"/>
            <w:noWrap/>
            <w:vAlign w:val="bottom"/>
            <w:hideMark/>
          </w:tcPr>
          <w:p w:rsidR="00B805A8" w:rsidRPr="00B805A8" w:rsidRDefault="00B805A8" w:rsidP="00B805A8">
            <w:pPr>
              <w:ind w:firstLine="0"/>
              <w:jc w:val="left"/>
              <w:rPr>
                <w:rFonts w:eastAsia="Times New Roman" w:cs="Times New Roman"/>
                <w:color w:val="000000"/>
                <w:sz w:val="24"/>
                <w:szCs w:val="24"/>
              </w:rPr>
            </w:pPr>
          </w:p>
        </w:tc>
      </w:tr>
      <w:tr w:rsidR="00B805A8" w:rsidRPr="00B805A8" w:rsidTr="00786D15">
        <w:trPr>
          <w:trHeight w:val="330"/>
        </w:trPr>
        <w:tc>
          <w:tcPr>
            <w:tcW w:w="582" w:type="dxa"/>
            <w:shd w:val="clear" w:color="auto" w:fill="auto"/>
            <w:vAlign w:val="center"/>
            <w:hideMark/>
          </w:tcPr>
          <w:p w:rsidR="00B805A8" w:rsidRPr="00B805A8" w:rsidRDefault="00B805A8" w:rsidP="00B805A8">
            <w:pPr>
              <w:ind w:firstLine="0"/>
              <w:rPr>
                <w:rFonts w:eastAsia="Times New Roman" w:cs="Times New Roman"/>
                <w:color w:val="000000"/>
                <w:sz w:val="24"/>
                <w:szCs w:val="24"/>
              </w:rPr>
            </w:pPr>
            <w:r w:rsidRPr="00B805A8">
              <w:rPr>
                <w:rFonts w:eastAsia="Times New Roman" w:cs="Times New Roman"/>
                <w:color w:val="000000"/>
                <w:sz w:val="24"/>
                <w:szCs w:val="24"/>
              </w:rPr>
              <w:t> </w:t>
            </w:r>
          </w:p>
        </w:tc>
        <w:tc>
          <w:tcPr>
            <w:tcW w:w="4962" w:type="dxa"/>
            <w:shd w:val="clear" w:color="auto" w:fill="auto"/>
            <w:vAlign w:val="center"/>
            <w:hideMark/>
          </w:tcPr>
          <w:p w:rsidR="00B805A8" w:rsidRPr="00B805A8" w:rsidRDefault="00B805A8" w:rsidP="00B805A8">
            <w:pPr>
              <w:ind w:firstLine="0"/>
              <w:rPr>
                <w:rFonts w:eastAsia="Times New Roman" w:cs="Times New Roman"/>
                <w:i/>
                <w:iCs/>
                <w:color w:val="000000"/>
                <w:sz w:val="24"/>
                <w:szCs w:val="24"/>
              </w:rPr>
            </w:pPr>
            <w:r w:rsidRPr="00B805A8">
              <w:rPr>
                <w:rFonts w:eastAsia="Times New Roman" w:cs="Times New Roman"/>
                <w:i/>
                <w:iCs/>
                <w:color w:val="000000"/>
                <w:sz w:val="24"/>
                <w:szCs w:val="24"/>
              </w:rPr>
              <w:t>Phân Kali Clorua</w:t>
            </w:r>
          </w:p>
        </w:tc>
        <w:tc>
          <w:tcPr>
            <w:tcW w:w="1134" w:type="dxa"/>
            <w:shd w:val="clear" w:color="auto" w:fill="auto"/>
            <w:vAlign w:val="center"/>
            <w:hideMark/>
          </w:tcPr>
          <w:p w:rsidR="00B805A8" w:rsidRPr="00B805A8" w:rsidRDefault="00B805A8" w:rsidP="00B805A8">
            <w:pPr>
              <w:ind w:firstLine="0"/>
              <w:jc w:val="center"/>
              <w:rPr>
                <w:rFonts w:eastAsia="Times New Roman" w:cs="Times New Roman"/>
                <w:color w:val="000000"/>
                <w:sz w:val="24"/>
                <w:szCs w:val="24"/>
              </w:rPr>
            </w:pPr>
            <w:r w:rsidRPr="00B805A8">
              <w:rPr>
                <w:rFonts w:eastAsia="Times New Roman" w:cs="Times New Roman"/>
                <w:color w:val="000000"/>
                <w:sz w:val="24"/>
                <w:szCs w:val="24"/>
              </w:rPr>
              <w:t>Kg</w:t>
            </w:r>
          </w:p>
        </w:tc>
        <w:tc>
          <w:tcPr>
            <w:tcW w:w="1403" w:type="dxa"/>
            <w:shd w:val="clear" w:color="auto" w:fill="auto"/>
            <w:noWrap/>
            <w:vAlign w:val="center"/>
            <w:hideMark/>
          </w:tcPr>
          <w:p w:rsidR="00B805A8" w:rsidRPr="00B805A8" w:rsidRDefault="00B805A8" w:rsidP="00B805A8">
            <w:pPr>
              <w:ind w:firstLine="0"/>
              <w:jc w:val="right"/>
              <w:rPr>
                <w:rFonts w:eastAsia="Times New Roman" w:cs="Times New Roman"/>
                <w:color w:val="000000"/>
                <w:sz w:val="24"/>
                <w:szCs w:val="24"/>
              </w:rPr>
            </w:pPr>
            <w:r w:rsidRPr="00B805A8">
              <w:rPr>
                <w:rFonts w:eastAsia="Times New Roman" w:cs="Times New Roman"/>
                <w:color w:val="000000"/>
                <w:sz w:val="24"/>
                <w:szCs w:val="24"/>
              </w:rPr>
              <w:t>10.550</w:t>
            </w:r>
          </w:p>
        </w:tc>
        <w:tc>
          <w:tcPr>
            <w:tcW w:w="1006" w:type="dxa"/>
            <w:shd w:val="clear" w:color="auto" w:fill="auto"/>
            <w:noWrap/>
            <w:vAlign w:val="center"/>
            <w:hideMark/>
          </w:tcPr>
          <w:p w:rsidR="00B805A8" w:rsidRPr="00B805A8" w:rsidRDefault="00B805A8" w:rsidP="00B805A8">
            <w:pPr>
              <w:ind w:firstLine="0"/>
              <w:jc w:val="center"/>
              <w:rPr>
                <w:rFonts w:eastAsia="Times New Roman" w:cs="Times New Roman"/>
                <w:color w:val="000000"/>
                <w:sz w:val="24"/>
                <w:szCs w:val="24"/>
              </w:rPr>
            </w:pPr>
            <w:r w:rsidRPr="00B805A8">
              <w:rPr>
                <w:rFonts w:eastAsia="Times New Roman" w:cs="Times New Roman"/>
                <w:color w:val="000000"/>
                <w:sz w:val="24"/>
                <w:szCs w:val="24"/>
              </w:rPr>
              <w:t>590,9</w:t>
            </w:r>
          </w:p>
        </w:tc>
        <w:tc>
          <w:tcPr>
            <w:tcW w:w="1843" w:type="dxa"/>
            <w:shd w:val="clear" w:color="auto" w:fill="auto"/>
            <w:noWrap/>
            <w:vAlign w:val="center"/>
            <w:hideMark/>
          </w:tcPr>
          <w:p w:rsidR="00B805A8" w:rsidRPr="00B805A8" w:rsidRDefault="00B805A8" w:rsidP="00B805A8">
            <w:pPr>
              <w:ind w:firstLine="0"/>
              <w:jc w:val="right"/>
              <w:rPr>
                <w:rFonts w:eastAsia="Times New Roman" w:cs="Times New Roman"/>
                <w:color w:val="000000"/>
                <w:sz w:val="24"/>
                <w:szCs w:val="24"/>
              </w:rPr>
            </w:pPr>
            <w:r w:rsidRPr="00B805A8">
              <w:rPr>
                <w:rFonts w:eastAsia="Times New Roman" w:cs="Times New Roman"/>
                <w:color w:val="000000"/>
                <w:sz w:val="24"/>
                <w:szCs w:val="24"/>
              </w:rPr>
              <w:t>6.233.995</w:t>
            </w:r>
          </w:p>
        </w:tc>
        <w:tc>
          <w:tcPr>
            <w:tcW w:w="1985" w:type="dxa"/>
            <w:shd w:val="clear" w:color="auto" w:fill="auto"/>
            <w:vAlign w:val="center"/>
            <w:hideMark/>
          </w:tcPr>
          <w:p w:rsidR="00B805A8" w:rsidRPr="00B805A8" w:rsidRDefault="00B805A8" w:rsidP="00B805A8">
            <w:pPr>
              <w:ind w:firstLine="0"/>
              <w:jc w:val="right"/>
              <w:rPr>
                <w:rFonts w:eastAsia="Times New Roman" w:cs="Times New Roman"/>
                <w:color w:val="000000"/>
                <w:sz w:val="24"/>
                <w:szCs w:val="24"/>
              </w:rPr>
            </w:pPr>
            <w:r w:rsidRPr="00B805A8">
              <w:rPr>
                <w:rFonts w:eastAsia="Times New Roman" w:cs="Times New Roman"/>
                <w:color w:val="000000"/>
                <w:sz w:val="24"/>
                <w:szCs w:val="24"/>
              </w:rPr>
              <w:t>6.233.995</w:t>
            </w:r>
          </w:p>
        </w:tc>
        <w:tc>
          <w:tcPr>
            <w:tcW w:w="1701" w:type="dxa"/>
            <w:shd w:val="clear" w:color="auto" w:fill="auto"/>
            <w:noWrap/>
            <w:vAlign w:val="bottom"/>
            <w:hideMark/>
          </w:tcPr>
          <w:p w:rsidR="00B805A8" w:rsidRPr="00B805A8" w:rsidRDefault="00B805A8" w:rsidP="00B805A8">
            <w:pPr>
              <w:ind w:firstLine="0"/>
              <w:jc w:val="left"/>
              <w:rPr>
                <w:rFonts w:eastAsia="Times New Roman" w:cs="Times New Roman"/>
                <w:color w:val="000000"/>
                <w:sz w:val="24"/>
                <w:szCs w:val="24"/>
              </w:rPr>
            </w:pPr>
          </w:p>
        </w:tc>
      </w:tr>
      <w:tr w:rsidR="00B805A8" w:rsidRPr="00B805A8" w:rsidTr="00786D15">
        <w:trPr>
          <w:trHeight w:val="330"/>
        </w:trPr>
        <w:tc>
          <w:tcPr>
            <w:tcW w:w="582" w:type="dxa"/>
            <w:shd w:val="clear" w:color="auto" w:fill="auto"/>
            <w:vAlign w:val="center"/>
            <w:hideMark/>
          </w:tcPr>
          <w:p w:rsidR="00B805A8" w:rsidRPr="00B805A8" w:rsidRDefault="00B805A8" w:rsidP="00B805A8">
            <w:pPr>
              <w:ind w:firstLine="0"/>
              <w:rPr>
                <w:rFonts w:eastAsia="Times New Roman" w:cs="Times New Roman"/>
                <w:color w:val="000000"/>
                <w:sz w:val="24"/>
                <w:szCs w:val="24"/>
              </w:rPr>
            </w:pPr>
            <w:r w:rsidRPr="00B805A8">
              <w:rPr>
                <w:rFonts w:eastAsia="Times New Roman" w:cs="Times New Roman"/>
                <w:color w:val="000000"/>
                <w:sz w:val="24"/>
                <w:szCs w:val="24"/>
              </w:rPr>
              <w:t> </w:t>
            </w:r>
          </w:p>
        </w:tc>
        <w:tc>
          <w:tcPr>
            <w:tcW w:w="4962" w:type="dxa"/>
            <w:shd w:val="clear" w:color="auto" w:fill="auto"/>
            <w:vAlign w:val="center"/>
            <w:hideMark/>
          </w:tcPr>
          <w:p w:rsidR="00B805A8" w:rsidRPr="00B805A8" w:rsidRDefault="00B805A8" w:rsidP="00B805A8">
            <w:pPr>
              <w:ind w:firstLine="0"/>
              <w:rPr>
                <w:rFonts w:eastAsia="Times New Roman" w:cs="Times New Roman"/>
                <w:i/>
                <w:iCs/>
                <w:color w:val="000000"/>
                <w:sz w:val="24"/>
                <w:szCs w:val="24"/>
              </w:rPr>
            </w:pPr>
            <w:r w:rsidRPr="00B805A8">
              <w:rPr>
                <w:rFonts w:eastAsia="Times New Roman" w:cs="Times New Roman"/>
                <w:i/>
                <w:iCs/>
                <w:color w:val="000000"/>
                <w:sz w:val="24"/>
                <w:szCs w:val="24"/>
              </w:rPr>
              <w:t>Phân bón lá (Atonik, Kali Humat..)</w:t>
            </w:r>
          </w:p>
        </w:tc>
        <w:tc>
          <w:tcPr>
            <w:tcW w:w="1134" w:type="dxa"/>
            <w:shd w:val="clear" w:color="auto" w:fill="auto"/>
            <w:vAlign w:val="center"/>
            <w:hideMark/>
          </w:tcPr>
          <w:p w:rsidR="00B805A8" w:rsidRPr="00B805A8" w:rsidRDefault="00B805A8" w:rsidP="00B805A8">
            <w:pPr>
              <w:ind w:firstLine="0"/>
              <w:jc w:val="center"/>
              <w:rPr>
                <w:rFonts w:eastAsia="Times New Roman" w:cs="Times New Roman"/>
                <w:color w:val="000000"/>
                <w:sz w:val="24"/>
                <w:szCs w:val="24"/>
              </w:rPr>
            </w:pPr>
            <w:r w:rsidRPr="00B805A8">
              <w:rPr>
                <w:rFonts w:eastAsia="Times New Roman" w:cs="Times New Roman"/>
                <w:color w:val="000000"/>
                <w:sz w:val="24"/>
                <w:szCs w:val="24"/>
              </w:rPr>
              <w:t>Lít</w:t>
            </w:r>
          </w:p>
        </w:tc>
        <w:tc>
          <w:tcPr>
            <w:tcW w:w="1403" w:type="dxa"/>
            <w:shd w:val="clear" w:color="auto" w:fill="auto"/>
            <w:noWrap/>
            <w:vAlign w:val="center"/>
            <w:hideMark/>
          </w:tcPr>
          <w:p w:rsidR="00B805A8" w:rsidRPr="00B805A8" w:rsidRDefault="00B805A8" w:rsidP="00B805A8">
            <w:pPr>
              <w:ind w:firstLine="0"/>
              <w:jc w:val="right"/>
              <w:rPr>
                <w:rFonts w:eastAsia="Times New Roman" w:cs="Times New Roman"/>
                <w:color w:val="000000"/>
                <w:sz w:val="24"/>
                <w:szCs w:val="24"/>
              </w:rPr>
            </w:pPr>
            <w:r w:rsidRPr="00B805A8">
              <w:rPr>
                <w:rFonts w:eastAsia="Times New Roman" w:cs="Times New Roman"/>
                <w:color w:val="000000"/>
                <w:sz w:val="24"/>
                <w:szCs w:val="24"/>
              </w:rPr>
              <w:t>250.000</w:t>
            </w:r>
          </w:p>
        </w:tc>
        <w:tc>
          <w:tcPr>
            <w:tcW w:w="1006" w:type="dxa"/>
            <w:shd w:val="clear" w:color="auto" w:fill="auto"/>
            <w:noWrap/>
            <w:vAlign w:val="center"/>
            <w:hideMark/>
          </w:tcPr>
          <w:p w:rsidR="00B805A8" w:rsidRPr="00B805A8" w:rsidRDefault="00B805A8" w:rsidP="00B805A8">
            <w:pPr>
              <w:ind w:firstLine="0"/>
              <w:jc w:val="center"/>
              <w:rPr>
                <w:rFonts w:eastAsia="Times New Roman" w:cs="Times New Roman"/>
                <w:color w:val="000000"/>
                <w:sz w:val="24"/>
                <w:szCs w:val="24"/>
              </w:rPr>
            </w:pPr>
            <w:r w:rsidRPr="00B805A8">
              <w:rPr>
                <w:rFonts w:eastAsia="Times New Roman" w:cs="Times New Roman"/>
                <w:color w:val="000000"/>
                <w:sz w:val="24"/>
                <w:szCs w:val="24"/>
              </w:rPr>
              <w:t>40,6</w:t>
            </w:r>
          </w:p>
        </w:tc>
        <w:tc>
          <w:tcPr>
            <w:tcW w:w="1843" w:type="dxa"/>
            <w:shd w:val="clear" w:color="auto" w:fill="auto"/>
            <w:noWrap/>
            <w:vAlign w:val="center"/>
            <w:hideMark/>
          </w:tcPr>
          <w:p w:rsidR="00B805A8" w:rsidRPr="00B805A8" w:rsidRDefault="00B805A8" w:rsidP="00B805A8">
            <w:pPr>
              <w:ind w:firstLine="0"/>
              <w:jc w:val="right"/>
              <w:rPr>
                <w:rFonts w:eastAsia="Times New Roman" w:cs="Times New Roman"/>
                <w:color w:val="000000"/>
                <w:sz w:val="24"/>
                <w:szCs w:val="24"/>
              </w:rPr>
            </w:pPr>
            <w:r w:rsidRPr="00B805A8">
              <w:rPr>
                <w:rFonts w:eastAsia="Times New Roman" w:cs="Times New Roman"/>
                <w:color w:val="000000"/>
                <w:sz w:val="24"/>
                <w:szCs w:val="24"/>
              </w:rPr>
              <w:t>10.150.000</w:t>
            </w:r>
          </w:p>
        </w:tc>
        <w:tc>
          <w:tcPr>
            <w:tcW w:w="1985" w:type="dxa"/>
            <w:shd w:val="clear" w:color="auto" w:fill="auto"/>
            <w:vAlign w:val="center"/>
            <w:hideMark/>
          </w:tcPr>
          <w:p w:rsidR="00B805A8" w:rsidRPr="00B805A8" w:rsidRDefault="00B805A8" w:rsidP="00B805A8">
            <w:pPr>
              <w:ind w:firstLine="0"/>
              <w:jc w:val="right"/>
              <w:rPr>
                <w:rFonts w:eastAsia="Times New Roman" w:cs="Times New Roman"/>
                <w:color w:val="000000"/>
                <w:sz w:val="24"/>
                <w:szCs w:val="24"/>
              </w:rPr>
            </w:pPr>
            <w:r w:rsidRPr="00B805A8">
              <w:rPr>
                <w:rFonts w:eastAsia="Times New Roman" w:cs="Times New Roman"/>
                <w:color w:val="000000"/>
                <w:sz w:val="24"/>
                <w:szCs w:val="24"/>
              </w:rPr>
              <w:t>10.150.000</w:t>
            </w:r>
          </w:p>
        </w:tc>
        <w:tc>
          <w:tcPr>
            <w:tcW w:w="1701" w:type="dxa"/>
            <w:shd w:val="clear" w:color="auto" w:fill="auto"/>
            <w:noWrap/>
            <w:vAlign w:val="bottom"/>
            <w:hideMark/>
          </w:tcPr>
          <w:p w:rsidR="00B805A8" w:rsidRPr="00B805A8" w:rsidRDefault="00B805A8" w:rsidP="00B805A8">
            <w:pPr>
              <w:ind w:firstLine="0"/>
              <w:jc w:val="left"/>
              <w:rPr>
                <w:rFonts w:eastAsia="Times New Roman" w:cs="Times New Roman"/>
                <w:color w:val="000000"/>
                <w:sz w:val="24"/>
                <w:szCs w:val="24"/>
              </w:rPr>
            </w:pPr>
          </w:p>
        </w:tc>
      </w:tr>
      <w:tr w:rsidR="00B805A8" w:rsidRPr="00B805A8" w:rsidTr="00786D15">
        <w:trPr>
          <w:trHeight w:val="330"/>
        </w:trPr>
        <w:tc>
          <w:tcPr>
            <w:tcW w:w="582" w:type="dxa"/>
            <w:shd w:val="clear" w:color="auto" w:fill="auto"/>
            <w:vAlign w:val="center"/>
            <w:hideMark/>
          </w:tcPr>
          <w:p w:rsidR="00B805A8" w:rsidRPr="00B805A8" w:rsidRDefault="00B805A8" w:rsidP="00B805A8">
            <w:pPr>
              <w:ind w:firstLine="0"/>
              <w:rPr>
                <w:rFonts w:eastAsia="Times New Roman" w:cs="Times New Roman"/>
                <w:color w:val="000000"/>
                <w:sz w:val="24"/>
                <w:szCs w:val="24"/>
              </w:rPr>
            </w:pPr>
            <w:r w:rsidRPr="00B805A8">
              <w:rPr>
                <w:rFonts w:eastAsia="Times New Roman" w:cs="Times New Roman"/>
                <w:color w:val="000000"/>
                <w:sz w:val="24"/>
                <w:szCs w:val="24"/>
              </w:rPr>
              <w:t> </w:t>
            </w:r>
          </w:p>
        </w:tc>
        <w:tc>
          <w:tcPr>
            <w:tcW w:w="4962" w:type="dxa"/>
            <w:shd w:val="clear" w:color="auto" w:fill="auto"/>
            <w:vAlign w:val="center"/>
            <w:hideMark/>
          </w:tcPr>
          <w:p w:rsidR="00B805A8" w:rsidRPr="00B805A8" w:rsidRDefault="00B805A8" w:rsidP="00B805A8">
            <w:pPr>
              <w:ind w:firstLine="0"/>
              <w:rPr>
                <w:rFonts w:eastAsia="Times New Roman" w:cs="Times New Roman"/>
                <w:i/>
                <w:iCs/>
                <w:color w:val="000000"/>
                <w:sz w:val="24"/>
                <w:szCs w:val="24"/>
              </w:rPr>
            </w:pPr>
            <w:r w:rsidRPr="00B805A8">
              <w:rPr>
                <w:rFonts w:eastAsia="Times New Roman" w:cs="Times New Roman"/>
                <w:i/>
                <w:iCs/>
                <w:color w:val="000000"/>
                <w:sz w:val="24"/>
                <w:szCs w:val="24"/>
              </w:rPr>
              <w:t>Thuốc trừ sâu sinh học</w:t>
            </w:r>
          </w:p>
        </w:tc>
        <w:tc>
          <w:tcPr>
            <w:tcW w:w="1134" w:type="dxa"/>
            <w:shd w:val="clear" w:color="auto" w:fill="auto"/>
            <w:vAlign w:val="center"/>
            <w:hideMark/>
          </w:tcPr>
          <w:p w:rsidR="00B805A8" w:rsidRPr="00B805A8" w:rsidRDefault="00B805A8" w:rsidP="00B805A8">
            <w:pPr>
              <w:ind w:firstLine="0"/>
              <w:jc w:val="center"/>
              <w:rPr>
                <w:rFonts w:eastAsia="Times New Roman" w:cs="Times New Roman"/>
                <w:color w:val="000000"/>
                <w:sz w:val="24"/>
                <w:szCs w:val="24"/>
              </w:rPr>
            </w:pPr>
            <w:r w:rsidRPr="00B805A8">
              <w:rPr>
                <w:rFonts w:eastAsia="Times New Roman" w:cs="Times New Roman"/>
                <w:color w:val="000000"/>
                <w:sz w:val="24"/>
                <w:szCs w:val="24"/>
              </w:rPr>
              <w:t>Lít</w:t>
            </w:r>
          </w:p>
        </w:tc>
        <w:tc>
          <w:tcPr>
            <w:tcW w:w="1403" w:type="dxa"/>
            <w:shd w:val="clear" w:color="auto" w:fill="auto"/>
            <w:noWrap/>
            <w:vAlign w:val="center"/>
            <w:hideMark/>
          </w:tcPr>
          <w:p w:rsidR="00B805A8" w:rsidRPr="00B805A8" w:rsidRDefault="00B805A8" w:rsidP="00B805A8">
            <w:pPr>
              <w:ind w:firstLine="0"/>
              <w:jc w:val="right"/>
              <w:rPr>
                <w:rFonts w:eastAsia="Times New Roman" w:cs="Times New Roman"/>
                <w:color w:val="000000"/>
                <w:sz w:val="24"/>
                <w:szCs w:val="24"/>
              </w:rPr>
            </w:pPr>
            <w:r w:rsidRPr="00B805A8">
              <w:rPr>
                <w:rFonts w:eastAsia="Times New Roman" w:cs="Times New Roman"/>
                <w:color w:val="000000"/>
                <w:sz w:val="24"/>
                <w:szCs w:val="24"/>
              </w:rPr>
              <w:t>500.000</w:t>
            </w:r>
          </w:p>
        </w:tc>
        <w:tc>
          <w:tcPr>
            <w:tcW w:w="1006" w:type="dxa"/>
            <w:shd w:val="clear" w:color="auto" w:fill="auto"/>
            <w:noWrap/>
            <w:vAlign w:val="center"/>
            <w:hideMark/>
          </w:tcPr>
          <w:p w:rsidR="00B805A8" w:rsidRPr="00B805A8" w:rsidRDefault="00B805A8" w:rsidP="00B805A8">
            <w:pPr>
              <w:ind w:firstLine="0"/>
              <w:jc w:val="center"/>
              <w:rPr>
                <w:rFonts w:eastAsia="Times New Roman" w:cs="Times New Roman"/>
                <w:color w:val="000000"/>
                <w:sz w:val="24"/>
                <w:szCs w:val="24"/>
              </w:rPr>
            </w:pPr>
            <w:r w:rsidRPr="00B805A8">
              <w:rPr>
                <w:rFonts w:eastAsia="Times New Roman" w:cs="Times New Roman"/>
                <w:color w:val="000000"/>
                <w:sz w:val="24"/>
                <w:szCs w:val="24"/>
              </w:rPr>
              <w:t>40,6</w:t>
            </w:r>
          </w:p>
        </w:tc>
        <w:tc>
          <w:tcPr>
            <w:tcW w:w="1843" w:type="dxa"/>
            <w:shd w:val="clear" w:color="auto" w:fill="auto"/>
            <w:noWrap/>
            <w:vAlign w:val="center"/>
            <w:hideMark/>
          </w:tcPr>
          <w:p w:rsidR="00B805A8" w:rsidRPr="00B805A8" w:rsidRDefault="00B805A8" w:rsidP="00B805A8">
            <w:pPr>
              <w:ind w:firstLine="0"/>
              <w:jc w:val="right"/>
              <w:rPr>
                <w:rFonts w:eastAsia="Times New Roman" w:cs="Times New Roman"/>
                <w:color w:val="000000"/>
                <w:sz w:val="24"/>
                <w:szCs w:val="24"/>
              </w:rPr>
            </w:pPr>
            <w:r w:rsidRPr="00B805A8">
              <w:rPr>
                <w:rFonts w:eastAsia="Times New Roman" w:cs="Times New Roman"/>
                <w:color w:val="000000"/>
                <w:sz w:val="24"/>
                <w:szCs w:val="24"/>
              </w:rPr>
              <w:t>20.300.000</w:t>
            </w:r>
          </w:p>
        </w:tc>
        <w:tc>
          <w:tcPr>
            <w:tcW w:w="1985" w:type="dxa"/>
            <w:shd w:val="clear" w:color="auto" w:fill="auto"/>
            <w:vAlign w:val="center"/>
            <w:hideMark/>
          </w:tcPr>
          <w:p w:rsidR="00B805A8" w:rsidRPr="00B805A8" w:rsidRDefault="00B805A8" w:rsidP="00B805A8">
            <w:pPr>
              <w:ind w:firstLine="0"/>
              <w:jc w:val="right"/>
              <w:rPr>
                <w:rFonts w:eastAsia="Times New Roman" w:cs="Times New Roman"/>
                <w:color w:val="000000"/>
                <w:sz w:val="24"/>
                <w:szCs w:val="24"/>
              </w:rPr>
            </w:pPr>
            <w:r w:rsidRPr="00B805A8">
              <w:rPr>
                <w:rFonts w:eastAsia="Times New Roman" w:cs="Times New Roman"/>
                <w:color w:val="000000"/>
                <w:sz w:val="24"/>
                <w:szCs w:val="24"/>
              </w:rPr>
              <w:t>20.300.000</w:t>
            </w:r>
          </w:p>
        </w:tc>
        <w:tc>
          <w:tcPr>
            <w:tcW w:w="1701" w:type="dxa"/>
            <w:shd w:val="clear" w:color="auto" w:fill="auto"/>
            <w:noWrap/>
            <w:vAlign w:val="bottom"/>
            <w:hideMark/>
          </w:tcPr>
          <w:p w:rsidR="00B805A8" w:rsidRPr="00B805A8" w:rsidRDefault="00B805A8" w:rsidP="00B805A8">
            <w:pPr>
              <w:ind w:firstLine="0"/>
              <w:jc w:val="left"/>
              <w:rPr>
                <w:rFonts w:eastAsia="Times New Roman" w:cs="Times New Roman"/>
                <w:color w:val="000000"/>
                <w:sz w:val="24"/>
                <w:szCs w:val="24"/>
              </w:rPr>
            </w:pPr>
          </w:p>
        </w:tc>
      </w:tr>
      <w:tr w:rsidR="00B805A8" w:rsidRPr="00B805A8" w:rsidTr="00786D15">
        <w:trPr>
          <w:trHeight w:val="378"/>
        </w:trPr>
        <w:tc>
          <w:tcPr>
            <w:tcW w:w="582" w:type="dxa"/>
            <w:shd w:val="clear" w:color="auto" w:fill="auto"/>
            <w:vAlign w:val="center"/>
            <w:hideMark/>
          </w:tcPr>
          <w:p w:rsidR="00B805A8" w:rsidRPr="00B805A8" w:rsidRDefault="00B805A8" w:rsidP="00B805A8">
            <w:pPr>
              <w:ind w:firstLine="0"/>
              <w:rPr>
                <w:rFonts w:eastAsia="Times New Roman" w:cs="Times New Roman"/>
                <w:b/>
                <w:bCs/>
                <w:color w:val="000000"/>
                <w:sz w:val="24"/>
                <w:szCs w:val="24"/>
              </w:rPr>
            </w:pPr>
            <w:r w:rsidRPr="00B805A8">
              <w:rPr>
                <w:rFonts w:eastAsia="Times New Roman" w:cs="Times New Roman"/>
                <w:b/>
                <w:bCs/>
                <w:color w:val="000000"/>
                <w:sz w:val="24"/>
                <w:szCs w:val="24"/>
              </w:rPr>
              <w:t>1.4</w:t>
            </w:r>
          </w:p>
        </w:tc>
        <w:tc>
          <w:tcPr>
            <w:tcW w:w="4962" w:type="dxa"/>
            <w:shd w:val="clear" w:color="auto" w:fill="auto"/>
            <w:vAlign w:val="center"/>
            <w:hideMark/>
          </w:tcPr>
          <w:p w:rsidR="00B805A8" w:rsidRPr="00B805A8" w:rsidRDefault="00B805A8" w:rsidP="00B805A8">
            <w:pPr>
              <w:ind w:firstLine="0"/>
              <w:rPr>
                <w:rFonts w:eastAsia="Times New Roman" w:cs="Times New Roman"/>
                <w:b/>
                <w:bCs/>
                <w:color w:val="000000"/>
                <w:sz w:val="24"/>
                <w:szCs w:val="24"/>
              </w:rPr>
            </w:pPr>
            <w:r w:rsidRPr="00B805A8">
              <w:rPr>
                <w:rFonts w:eastAsia="Times New Roman" w:cs="Times New Roman"/>
                <w:b/>
                <w:bCs/>
                <w:color w:val="000000"/>
                <w:sz w:val="24"/>
                <w:szCs w:val="24"/>
              </w:rPr>
              <w:t>Diện tích cây trồng 4 tuổi (0,39ha tương đương 130 cây)</w:t>
            </w:r>
          </w:p>
        </w:tc>
        <w:tc>
          <w:tcPr>
            <w:tcW w:w="1134" w:type="dxa"/>
            <w:shd w:val="clear" w:color="auto" w:fill="auto"/>
            <w:vAlign w:val="center"/>
            <w:hideMark/>
          </w:tcPr>
          <w:p w:rsidR="00B805A8" w:rsidRPr="00B805A8" w:rsidRDefault="00B805A8" w:rsidP="00B805A8">
            <w:pPr>
              <w:ind w:firstLine="0"/>
              <w:jc w:val="center"/>
              <w:rPr>
                <w:rFonts w:eastAsia="Times New Roman" w:cs="Times New Roman"/>
                <w:color w:val="000000"/>
                <w:sz w:val="24"/>
                <w:szCs w:val="24"/>
              </w:rPr>
            </w:pPr>
            <w:r w:rsidRPr="00B805A8">
              <w:rPr>
                <w:rFonts w:eastAsia="Times New Roman" w:cs="Times New Roman"/>
                <w:color w:val="000000"/>
                <w:sz w:val="24"/>
                <w:szCs w:val="24"/>
              </w:rPr>
              <w:t> </w:t>
            </w:r>
          </w:p>
        </w:tc>
        <w:tc>
          <w:tcPr>
            <w:tcW w:w="1403" w:type="dxa"/>
            <w:shd w:val="clear" w:color="auto" w:fill="auto"/>
            <w:noWrap/>
            <w:vAlign w:val="center"/>
            <w:hideMark/>
          </w:tcPr>
          <w:p w:rsidR="00B805A8" w:rsidRPr="00B805A8" w:rsidRDefault="00B805A8" w:rsidP="00B805A8">
            <w:pPr>
              <w:ind w:firstLine="0"/>
              <w:jc w:val="right"/>
              <w:rPr>
                <w:rFonts w:eastAsia="Times New Roman" w:cs="Times New Roman"/>
                <w:color w:val="000000"/>
                <w:sz w:val="24"/>
                <w:szCs w:val="24"/>
              </w:rPr>
            </w:pPr>
          </w:p>
        </w:tc>
        <w:tc>
          <w:tcPr>
            <w:tcW w:w="1006" w:type="dxa"/>
            <w:shd w:val="clear" w:color="auto" w:fill="auto"/>
            <w:noWrap/>
            <w:vAlign w:val="center"/>
            <w:hideMark/>
          </w:tcPr>
          <w:p w:rsidR="00B805A8" w:rsidRPr="00B805A8" w:rsidRDefault="00B805A8" w:rsidP="00B805A8">
            <w:pPr>
              <w:ind w:firstLine="0"/>
              <w:jc w:val="center"/>
              <w:rPr>
                <w:rFonts w:eastAsia="Times New Roman" w:cs="Times New Roman"/>
                <w:color w:val="000000"/>
                <w:sz w:val="24"/>
                <w:szCs w:val="24"/>
              </w:rPr>
            </w:pPr>
          </w:p>
        </w:tc>
        <w:tc>
          <w:tcPr>
            <w:tcW w:w="1843" w:type="dxa"/>
            <w:shd w:val="clear" w:color="auto" w:fill="auto"/>
            <w:noWrap/>
            <w:vAlign w:val="center"/>
            <w:hideMark/>
          </w:tcPr>
          <w:p w:rsidR="00B805A8" w:rsidRPr="00B805A8" w:rsidRDefault="00B805A8" w:rsidP="00B805A8">
            <w:pPr>
              <w:ind w:firstLine="0"/>
              <w:jc w:val="right"/>
              <w:rPr>
                <w:rFonts w:eastAsia="Times New Roman" w:cs="Times New Roman"/>
                <w:color w:val="000000"/>
                <w:sz w:val="24"/>
                <w:szCs w:val="24"/>
              </w:rPr>
            </w:pPr>
            <w:r w:rsidRPr="00B805A8">
              <w:rPr>
                <w:rFonts w:eastAsia="Times New Roman" w:cs="Times New Roman"/>
                <w:color w:val="000000"/>
                <w:sz w:val="24"/>
                <w:szCs w:val="24"/>
              </w:rPr>
              <w:t> </w:t>
            </w:r>
          </w:p>
        </w:tc>
        <w:tc>
          <w:tcPr>
            <w:tcW w:w="1985" w:type="dxa"/>
            <w:shd w:val="clear" w:color="auto" w:fill="auto"/>
            <w:vAlign w:val="center"/>
            <w:hideMark/>
          </w:tcPr>
          <w:p w:rsidR="00B805A8" w:rsidRPr="00B805A8" w:rsidRDefault="00B805A8" w:rsidP="00B805A8">
            <w:pPr>
              <w:ind w:firstLine="0"/>
              <w:jc w:val="right"/>
              <w:rPr>
                <w:rFonts w:eastAsia="Times New Roman" w:cs="Times New Roman"/>
                <w:color w:val="000000"/>
                <w:sz w:val="24"/>
                <w:szCs w:val="24"/>
              </w:rPr>
            </w:pPr>
            <w:r w:rsidRPr="00B805A8">
              <w:rPr>
                <w:rFonts w:eastAsia="Times New Roman" w:cs="Times New Roman"/>
                <w:color w:val="000000"/>
                <w:sz w:val="24"/>
                <w:szCs w:val="24"/>
              </w:rPr>
              <w:t> </w:t>
            </w:r>
          </w:p>
        </w:tc>
        <w:tc>
          <w:tcPr>
            <w:tcW w:w="1701" w:type="dxa"/>
            <w:shd w:val="clear" w:color="auto" w:fill="auto"/>
            <w:noWrap/>
            <w:vAlign w:val="bottom"/>
            <w:hideMark/>
          </w:tcPr>
          <w:p w:rsidR="00B805A8" w:rsidRPr="00B805A8" w:rsidRDefault="00B805A8" w:rsidP="00B805A8">
            <w:pPr>
              <w:ind w:firstLine="0"/>
              <w:jc w:val="left"/>
              <w:rPr>
                <w:rFonts w:eastAsia="Times New Roman" w:cs="Times New Roman"/>
                <w:color w:val="000000"/>
                <w:sz w:val="24"/>
                <w:szCs w:val="24"/>
              </w:rPr>
            </w:pPr>
          </w:p>
        </w:tc>
      </w:tr>
      <w:tr w:rsidR="00B805A8" w:rsidRPr="00B805A8" w:rsidTr="00786D15">
        <w:trPr>
          <w:trHeight w:val="330"/>
        </w:trPr>
        <w:tc>
          <w:tcPr>
            <w:tcW w:w="582" w:type="dxa"/>
            <w:shd w:val="clear" w:color="auto" w:fill="auto"/>
            <w:vAlign w:val="center"/>
            <w:hideMark/>
          </w:tcPr>
          <w:p w:rsidR="00B805A8" w:rsidRPr="00B805A8" w:rsidRDefault="00B805A8" w:rsidP="00B805A8">
            <w:pPr>
              <w:ind w:firstLine="0"/>
              <w:rPr>
                <w:rFonts w:eastAsia="Times New Roman" w:cs="Times New Roman"/>
                <w:color w:val="000000"/>
                <w:sz w:val="24"/>
                <w:szCs w:val="24"/>
              </w:rPr>
            </w:pPr>
            <w:r w:rsidRPr="00B805A8">
              <w:rPr>
                <w:rFonts w:eastAsia="Times New Roman" w:cs="Times New Roman"/>
                <w:color w:val="000000"/>
                <w:sz w:val="24"/>
                <w:szCs w:val="24"/>
              </w:rPr>
              <w:t> </w:t>
            </w:r>
          </w:p>
        </w:tc>
        <w:tc>
          <w:tcPr>
            <w:tcW w:w="4962" w:type="dxa"/>
            <w:shd w:val="clear" w:color="auto" w:fill="auto"/>
            <w:vAlign w:val="center"/>
            <w:hideMark/>
          </w:tcPr>
          <w:p w:rsidR="00B805A8" w:rsidRPr="00B805A8" w:rsidRDefault="00B805A8" w:rsidP="00B805A8">
            <w:pPr>
              <w:ind w:firstLine="0"/>
              <w:rPr>
                <w:rFonts w:eastAsia="Times New Roman" w:cs="Times New Roman"/>
                <w:i/>
                <w:iCs/>
                <w:color w:val="000000"/>
                <w:sz w:val="24"/>
                <w:szCs w:val="24"/>
              </w:rPr>
            </w:pPr>
            <w:r w:rsidRPr="00B805A8">
              <w:rPr>
                <w:rFonts w:eastAsia="Times New Roman" w:cs="Times New Roman"/>
                <w:i/>
                <w:iCs/>
                <w:color w:val="000000"/>
                <w:sz w:val="24"/>
                <w:szCs w:val="24"/>
              </w:rPr>
              <w:t>Phân đạm Urê</w:t>
            </w:r>
          </w:p>
        </w:tc>
        <w:tc>
          <w:tcPr>
            <w:tcW w:w="1134" w:type="dxa"/>
            <w:shd w:val="clear" w:color="auto" w:fill="auto"/>
            <w:vAlign w:val="center"/>
            <w:hideMark/>
          </w:tcPr>
          <w:p w:rsidR="00B805A8" w:rsidRPr="00B805A8" w:rsidRDefault="00B805A8" w:rsidP="00B805A8">
            <w:pPr>
              <w:ind w:firstLine="0"/>
              <w:jc w:val="center"/>
              <w:rPr>
                <w:rFonts w:eastAsia="Times New Roman" w:cs="Times New Roman"/>
                <w:color w:val="000000"/>
                <w:sz w:val="24"/>
                <w:szCs w:val="24"/>
              </w:rPr>
            </w:pPr>
            <w:r w:rsidRPr="00B805A8">
              <w:rPr>
                <w:rFonts w:eastAsia="Times New Roman" w:cs="Times New Roman"/>
                <w:color w:val="000000"/>
                <w:sz w:val="24"/>
                <w:szCs w:val="24"/>
              </w:rPr>
              <w:t>Kg</w:t>
            </w:r>
          </w:p>
        </w:tc>
        <w:tc>
          <w:tcPr>
            <w:tcW w:w="1403" w:type="dxa"/>
            <w:shd w:val="clear" w:color="auto" w:fill="auto"/>
            <w:noWrap/>
            <w:vAlign w:val="center"/>
            <w:hideMark/>
          </w:tcPr>
          <w:p w:rsidR="00B805A8" w:rsidRPr="00B805A8" w:rsidRDefault="00B805A8" w:rsidP="00B805A8">
            <w:pPr>
              <w:ind w:firstLine="0"/>
              <w:jc w:val="right"/>
              <w:rPr>
                <w:rFonts w:eastAsia="Times New Roman" w:cs="Times New Roman"/>
                <w:color w:val="000000"/>
                <w:sz w:val="24"/>
                <w:szCs w:val="24"/>
              </w:rPr>
            </w:pPr>
            <w:r w:rsidRPr="00B805A8">
              <w:rPr>
                <w:rFonts w:eastAsia="Times New Roman" w:cs="Times New Roman"/>
                <w:color w:val="000000"/>
                <w:sz w:val="24"/>
                <w:szCs w:val="24"/>
              </w:rPr>
              <w:t>10.500</w:t>
            </w:r>
          </w:p>
        </w:tc>
        <w:tc>
          <w:tcPr>
            <w:tcW w:w="1006" w:type="dxa"/>
            <w:shd w:val="clear" w:color="auto" w:fill="auto"/>
            <w:noWrap/>
            <w:vAlign w:val="center"/>
            <w:hideMark/>
          </w:tcPr>
          <w:p w:rsidR="00B805A8" w:rsidRPr="00B805A8" w:rsidRDefault="00B805A8" w:rsidP="00B805A8">
            <w:pPr>
              <w:ind w:firstLine="0"/>
              <w:jc w:val="center"/>
              <w:rPr>
                <w:rFonts w:eastAsia="Times New Roman" w:cs="Times New Roman"/>
                <w:color w:val="000000"/>
                <w:sz w:val="24"/>
                <w:szCs w:val="24"/>
              </w:rPr>
            </w:pPr>
            <w:r w:rsidRPr="00B805A8">
              <w:rPr>
                <w:rFonts w:eastAsia="Times New Roman" w:cs="Times New Roman"/>
                <w:color w:val="000000"/>
                <w:sz w:val="24"/>
                <w:szCs w:val="24"/>
              </w:rPr>
              <w:t>155,8</w:t>
            </w:r>
          </w:p>
        </w:tc>
        <w:tc>
          <w:tcPr>
            <w:tcW w:w="1843" w:type="dxa"/>
            <w:shd w:val="clear" w:color="auto" w:fill="auto"/>
            <w:noWrap/>
            <w:vAlign w:val="center"/>
            <w:hideMark/>
          </w:tcPr>
          <w:p w:rsidR="00B805A8" w:rsidRPr="00B805A8" w:rsidRDefault="00B805A8" w:rsidP="00B805A8">
            <w:pPr>
              <w:ind w:firstLine="0"/>
              <w:jc w:val="right"/>
              <w:rPr>
                <w:rFonts w:eastAsia="Times New Roman" w:cs="Times New Roman"/>
                <w:color w:val="000000"/>
                <w:sz w:val="24"/>
                <w:szCs w:val="24"/>
              </w:rPr>
            </w:pPr>
            <w:r w:rsidRPr="00B805A8">
              <w:rPr>
                <w:rFonts w:eastAsia="Times New Roman" w:cs="Times New Roman"/>
                <w:color w:val="000000"/>
                <w:sz w:val="24"/>
                <w:szCs w:val="24"/>
              </w:rPr>
              <w:t>1.635.900</w:t>
            </w:r>
          </w:p>
        </w:tc>
        <w:tc>
          <w:tcPr>
            <w:tcW w:w="1985" w:type="dxa"/>
            <w:shd w:val="clear" w:color="auto" w:fill="auto"/>
            <w:vAlign w:val="center"/>
            <w:hideMark/>
          </w:tcPr>
          <w:p w:rsidR="00B805A8" w:rsidRPr="00B805A8" w:rsidRDefault="00B805A8" w:rsidP="00B805A8">
            <w:pPr>
              <w:ind w:firstLine="0"/>
              <w:jc w:val="right"/>
              <w:rPr>
                <w:rFonts w:eastAsia="Times New Roman" w:cs="Times New Roman"/>
                <w:color w:val="000000"/>
                <w:sz w:val="24"/>
                <w:szCs w:val="24"/>
              </w:rPr>
            </w:pPr>
            <w:r w:rsidRPr="00B805A8">
              <w:rPr>
                <w:rFonts w:eastAsia="Times New Roman" w:cs="Times New Roman"/>
                <w:color w:val="000000"/>
                <w:sz w:val="24"/>
                <w:szCs w:val="24"/>
              </w:rPr>
              <w:t>1.635.900</w:t>
            </w:r>
          </w:p>
        </w:tc>
        <w:tc>
          <w:tcPr>
            <w:tcW w:w="1701" w:type="dxa"/>
            <w:shd w:val="clear" w:color="auto" w:fill="auto"/>
            <w:noWrap/>
            <w:vAlign w:val="bottom"/>
            <w:hideMark/>
          </w:tcPr>
          <w:p w:rsidR="00B805A8" w:rsidRPr="00B805A8" w:rsidRDefault="00B805A8" w:rsidP="00B805A8">
            <w:pPr>
              <w:ind w:firstLine="0"/>
              <w:jc w:val="left"/>
              <w:rPr>
                <w:rFonts w:eastAsia="Times New Roman" w:cs="Times New Roman"/>
                <w:color w:val="000000"/>
                <w:sz w:val="24"/>
                <w:szCs w:val="24"/>
              </w:rPr>
            </w:pPr>
          </w:p>
        </w:tc>
      </w:tr>
      <w:tr w:rsidR="00B805A8" w:rsidRPr="00B805A8" w:rsidTr="00786D15">
        <w:trPr>
          <w:trHeight w:val="330"/>
        </w:trPr>
        <w:tc>
          <w:tcPr>
            <w:tcW w:w="582" w:type="dxa"/>
            <w:shd w:val="clear" w:color="auto" w:fill="auto"/>
            <w:vAlign w:val="center"/>
            <w:hideMark/>
          </w:tcPr>
          <w:p w:rsidR="00B805A8" w:rsidRPr="00B805A8" w:rsidRDefault="00B805A8" w:rsidP="00B805A8">
            <w:pPr>
              <w:ind w:firstLine="0"/>
              <w:rPr>
                <w:rFonts w:eastAsia="Times New Roman" w:cs="Times New Roman"/>
                <w:color w:val="000000"/>
                <w:sz w:val="24"/>
                <w:szCs w:val="24"/>
              </w:rPr>
            </w:pPr>
            <w:r w:rsidRPr="00B805A8">
              <w:rPr>
                <w:rFonts w:eastAsia="Times New Roman" w:cs="Times New Roman"/>
                <w:color w:val="000000"/>
                <w:sz w:val="24"/>
                <w:szCs w:val="24"/>
              </w:rPr>
              <w:t> </w:t>
            </w:r>
          </w:p>
        </w:tc>
        <w:tc>
          <w:tcPr>
            <w:tcW w:w="4962" w:type="dxa"/>
            <w:shd w:val="clear" w:color="auto" w:fill="auto"/>
            <w:vAlign w:val="center"/>
            <w:hideMark/>
          </w:tcPr>
          <w:p w:rsidR="00B805A8" w:rsidRPr="00B805A8" w:rsidRDefault="00B805A8" w:rsidP="00B805A8">
            <w:pPr>
              <w:ind w:firstLine="0"/>
              <w:rPr>
                <w:rFonts w:eastAsia="Times New Roman" w:cs="Times New Roman"/>
                <w:i/>
                <w:iCs/>
                <w:color w:val="000000"/>
                <w:sz w:val="24"/>
                <w:szCs w:val="24"/>
              </w:rPr>
            </w:pPr>
            <w:r w:rsidRPr="00B805A8">
              <w:rPr>
                <w:rFonts w:eastAsia="Times New Roman" w:cs="Times New Roman"/>
                <w:i/>
                <w:iCs/>
                <w:color w:val="000000"/>
                <w:sz w:val="24"/>
                <w:szCs w:val="24"/>
              </w:rPr>
              <w:t>Phân Kali Clorua</w:t>
            </w:r>
          </w:p>
        </w:tc>
        <w:tc>
          <w:tcPr>
            <w:tcW w:w="1134" w:type="dxa"/>
            <w:shd w:val="clear" w:color="auto" w:fill="auto"/>
            <w:vAlign w:val="center"/>
            <w:hideMark/>
          </w:tcPr>
          <w:p w:rsidR="00B805A8" w:rsidRPr="00B805A8" w:rsidRDefault="00B805A8" w:rsidP="00B805A8">
            <w:pPr>
              <w:ind w:firstLine="0"/>
              <w:jc w:val="center"/>
              <w:rPr>
                <w:rFonts w:eastAsia="Times New Roman" w:cs="Times New Roman"/>
                <w:color w:val="000000"/>
                <w:sz w:val="24"/>
                <w:szCs w:val="24"/>
              </w:rPr>
            </w:pPr>
            <w:r w:rsidRPr="00B805A8">
              <w:rPr>
                <w:rFonts w:eastAsia="Times New Roman" w:cs="Times New Roman"/>
                <w:color w:val="000000"/>
                <w:sz w:val="24"/>
                <w:szCs w:val="24"/>
              </w:rPr>
              <w:t>Kg</w:t>
            </w:r>
          </w:p>
        </w:tc>
        <w:tc>
          <w:tcPr>
            <w:tcW w:w="1403" w:type="dxa"/>
            <w:shd w:val="clear" w:color="auto" w:fill="auto"/>
            <w:noWrap/>
            <w:vAlign w:val="center"/>
            <w:hideMark/>
          </w:tcPr>
          <w:p w:rsidR="00B805A8" w:rsidRPr="00B805A8" w:rsidRDefault="00B805A8" w:rsidP="00B805A8">
            <w:pPr>
              <w:ind w:firstLine="0"/>
              <w:jc w:val="right"/>
              <w:rPr>
                <w:rFonts w:eastAsia="Times New Roman" w:cs="Times New Roman"/>
                <w:color w:val="000000"/>
                <w:sz w:val="24"/>
                <w:szCs w:val="24"/>
              </w:rPr>
            </w:pPr>
            <w:r w:rsidRPr="00B805A8">
              <w:rPr>
                <w:rFonts w:eastAsia="Times New Roman" w:cs="Times New Roman"/>
                <w:color w:val="000000"/>
                <w:sz w:val="24"/>
                <w:szCs w:val="24"/>
              </w:rPr>
              <w:t>10.550</w:t>
            </w:r>
          </w:p>
        </w:tc>
        <w:tc>
          <w:tcPr>
            <w:tcW w:w="1006" w:type="dxa"/>
            <w:shd w:val="clear" w:color="auto" w:fill="auto"/>
            <w:noWrap/>
            <w:vAlign w:val="center"/>
            <w:hideMark/>
          </w:tcPr>
          <w:p w:rsidR="00B805A8" w:rsidRPr="00B805A8" w:rsidRDefault="00B805A8" w:rsidP="00B805A8">
            <w:pPr>
              <w:ind w:firstLine="0"/>
              <w:jc w:val="center"/>
              <w:rPr>
                <w:rFonts w:eastAsia="Times New Roman" w:cs="Times New Roman"/>
                <w:color w:val="000000"/>
                <w:sz w:val="24"/>
                <w:szCs w:val="24"/>
              </w:rPr>
            </w:pPr>
            <w:r w:rsidRPr="00B805A8">
              <w:rPr>
                <w:rFonts w:eastAsia="Times New Roman" w:cs="Times New Roman"/>
                <w:color w:val="000000"/>
                <w:sz w:val="24"/>
                <w:szCs w:val="24"/>
              </w:rPr>
              <w:t>63,6</w:t>
            </w:r>
          </w:p>
        </w:tc>
        <w:tc>
          <w:tcPr>
            <w:tcW w:w="1843" w:type="dxa"/>
            <w:shd w:val="clear" w:color="auto" w:fill="auto"/>
            <w:noWrap/>
            <w:vAlign w:val="center"/>
            <w:hideMark/>
          </w:tcPr>
          <w:p w:rsidR="00B805A8" w:rsidRPr="00B805A8" w:rsidRDefault="00B805A8" w:rsidP="00B805A8">
            <w:pPr>
              <w:ind w:firstLine="0"/>
              <w:jc w:val="right"/>
              <w:rPr>
                <w:rFonts w:eastAsia="Times New Roman" w:cs="Times New Roman"/>
                <w:color w:val="000000"/>
                <w:sz w:val="24"/>
                <w:szCs w:val="24"/>
              </w:rPr>
            </w:pPr>
            <w:r w:rsidRPr="00B805A8">
              <w:rPr>
                <w:rFonts w:eastAsia="Times New Roman" w:cs="Times New Roman"/>
                <w:color w:val="000000"/>
                <w:sz w:val="24"/>
                <w:szCs w:val="24"/>
              </w:rPr>
              <w:t>670.980</w:t>
            </w:r>
          </w:p>
        </w:tc>
        <w:tc>
          <w:tcPr>
            <w:tcW w:w="1985" w:type="dxa"/>
            <w:shd w:val="clear" w:color="auto" w:fill="auto"/>
            <w:vAlign w:val="center"/>
            <w:hideMark/>
          </w:tcPr>
          <w:p w:rsidR="00B805A8" w:rsidRPr="00B805A8" w:rsidRDefault="00B805A8" w:rsidP="00B805A8">
            <w:pPr>
              <w:ind w:firstLine="0"/>
              <w:jc w:val="right"/>
              <w:rPr>
                <w:rFonts w:eastAsia="Times New Roman" w:cs="Times New Roman"/>
                <w:color w:val="000000"/>
                <w:sz w:val="24"/>
                <w:szCs w:val="24"/>
              </w:rPr>
            </w:pPr>
            <w:r w:rsidRPr="00B805A8">
              <w:rPr>
                <w:rFonts w:eastAsia="Times New Roman" w:cs="Times New Roman"/>
                <w:color w:val="000000"/>
                <w:sz w:val="24"/>
                <w:szCs w:val="24"/>
              </w:rPr>
              <w:t>670.980</w:t>
            </w:r>
          </w:p>
        </w:tc>
        <w:tc>
          <w:tcPr>
            <w:tcW w:w="1701" w:type="dxa"/>
            <w:shd w:val="clear" w:color="auto" w:fill="auto"/>
            <w:noWrap/>
            <w:vAlign w:val="bottom"/>
            <w:hideMark/>
          </w:tcPr>
          <w:p w:rsidR="00B805A8" w:rsidRPr="00B805A8" w:rsidRDefault="00B805A8" w:rsidP="00B805A8">
            <w:pPr>
              <w:ind w:firstLine="0"/>
              <w:jc w:val="left"/>
              <w:rPr>
                <w:rFonts w:eastAsia="Times New Roman" w:cs="Times New Roman"/>
                <w:color w:val="000000"/>
                <w:sz w:val="24"/>
                <w:szCs w:val="24"/>
              </w:rPr>
            </w:pPr>
          </w:p>
        </w:tc>
      </w:tr>
      <w:tr w:rsidR="00B805A8" w:rsidRPr="00B805A8" w:rsidTr="00786D15">
        <w:trPr>
          <w:trHeight w:val="330"/>
        </w:trPr>
        <w:tc>
          <w:tcPr>
            <w:tcW w:w="582" w:type="dxa"/>
            <w:shd w:val="clear" w:color="auto" w:fill="auto"/>
            <w:vAlign w:val="center"/>
            <w:hideMark/>
          </w:tcPr>
          <w:p w:rsidR="00B805A8" w:rsidRPr="00B805A8" w:rsidRDefault="00B805A8" w:rsidP="00B805A8">
            <w:pPr>
              <w:ind w:firstLine="0"/>
              <w:rPr>
                <w:rFonts w:eastAsia="Times New Roman" w:cs="Times New Roman"/>
                <w:color w:val="000000"/>
                <w:sz w:val="24"/>
                <w:szCs w:val="24"/>
              </w:rPr>
            </w:pPr>
            <w:r w:rsidRPr="00B805A8">
              <w:rPr>
                <w:rFonts w:eastAsia="Times New Roman" w:cs="Times New Roman"/>
                <w:color w:val="000000"/>
                <w:sz w:val="24"/>
                <w:szCs w:val="24"/>
              </w:rPr>
              <w:t> </w:t>
            </w:r>
          </w:p>
        </w:tc>
        <w:tc>
          <w:tcPr>
            <w:tcW w:w="4962" w:type="dxa"/>
            <w:shd w:val="clear" w:color="auto" w:fill="auto"/>
            <w:vAlign w:val="center"/>
            <w:hideMark/>
          </w:tcPr>
          <w:p w:rsidR="00B805A8" w:rsidRPr="00B805A8" w:rsidRDefault="00B805A8" w:rsidP="00B805A8">
            <w:pPr>
              <w:ind w:firstLine="0"/>
              <w:rPr>
                <w:rFonts w:eastAsia="Times New Roman" w:cs="Times New Roman"/>
                <w:i/>
                <w:iCs/>
                <w:color w:val="000000"/>
                <w:sz w:val="24"/>
                <w:szCs w:val="24"/>
              </w:rPr>
            </w:pPr>
            <w:r w:rsidRPr="00B805A8">
              <w:rPr>
                <w:rFonts w:eastAsia="Times New Roman" w:cs="Times New Roman"/>
                <w:i/>
                <w:iCs/>
                <w:color w:val="000000"/>
                <w:sz w:val="24"/>
                <w:szCs w:val="24"/>
              </w:rPr>
              <w:t>Phân bón lá (Atonik, Kali Humat..)</w:t>
            </w:r>
          </w:p>
        </w:tc>
        <w:tc>
          <w:tcPr>
            <w:tcW w:w="1134" w:type="dxa"/>
            <w:shd w:val="clear" w:color="auto" w:fill="auto"/>
            <w:vAlign w:val="center"/>
            <w:hideMark/>
          </w:tcPr>
          <w:p w:rsidR="00B805A8" w:rsidRPr="00B805A8" w:rsidRDefault="00B805A8" w:rsidP="00B805A8">
            <w:pPr>
              <w:ind w:firstLine="0"/>
              <w:jc w:val="center"/>
              <w:rPr>
                <w:rFonts w:eastAsia="Times New Roman" w:cs="Times New Roman"/>
                <w:color w:val="000000"/>
                <w:sz w:val="24"/>
                <w:szCs w:val="24"/>
              </w:rPr>
            </w:pPr>
            <w:r w:rsidRPr="00B805A8">
              <w:rPr>
                <w:rFonts w:eastAsia="Times New Roman" w:cs="Times New Roman"/>
                <w:color w:val="000000"/>
                <w:sz w:val="24"/>
                <w:szCs w:val="24"/>
              </w:rPr>
              <w:t>Lít</w:t>
            </w:r>
          </w:p>
        </w:tc>
        <w:tc>
          <w:tcPr>
            <w:tcW w:w="1403" w:type="dxa"/>
            <w:shd w:val="clear" w:color="auto" w:fill="auto"/>
            <w:noWrap/>
            <w:vAlign w:val="center"/>
            <w:hideMark/>
          </w:tcPr>
          <w:p w:rsidR="00B805A8" w:rsidRPr="00B805A8" w:rsidRDefault="00B805A8" w:rsidP="00B805A8">
            <w:pPr>
              <w:ind w:firstLine="0"/>
              <w:jc w:val="right"/>
              <w:rPr>
                <w:rFonts w:eastAsia="Times New Roman" w:cs="Times New Roman"/>
                <w:color w:val="000000"/>
                <w:sz w:val="24"/>
                <w:szCs w:val="24"/>
              </w:rPr>
            </w:pPr>
            <w:r w:rsidRPr="00B805A8">
              <w:rPr>
                <w:rFonts w:eastAsia="Times New Roman" w:cs="Times New Roman"/>
                <w:color w:val="000000"/>
                <w:sz w:val="24"/>
                <w:szCs w:val="24"/>
              </w:rPr>
              <w:t>250.000</w:t>
            </w:r>
          </w:p>
        </w:tc>
        <w:tc>
          <w:tcPr>
            <w:tcW w:w="1006" w:type="dxa"/>
            <w:shd w:val="clear" w:color="auto" w:fill="auto"/>
            <w:noWrap/>
            <w:vAlign w:val="center"/>
            <w:hideMark/>
          </w:tcPr>
          <w:p w:rsidR="00B805A8" w:rsidRPr="00B805A8" w:rsidRDefault="00B805A8" w:rsidP="00B805A8">
            <w:pPr>
              <w:ind w:firstLine="0"/>
              <w:jc w:val="center"/>
              <w:rPr>
                <w:rFonts w:eastAsia="Times New Roman" w:cs="Times New Roman"/>
                <w:color w:val="000000"/>
                <w:sz w:val="24"/>
                <w:szCs w:val="24"/>
              </w:rPr>
            </w:pPr>
            <w:r w:rsidRPr="00B805A8">
              <w:rPr>
                <w:rFonts w:eastAsia="Times New Roman" w:cs="Times New Roman"/>
                <w:color w:val="000000"/>
                <w:sz w:val="24"/>
                <w:szCs w:val="24"/>
              </w:rPr>
              <w:t>4,7</w:t>
            </w:r>
          </w:p>
        </w:tc>
        <w:tc>
          <w:tcPr>
            <w:tcW w:w="1843" w:type="dxa"/>
            <w:shd w:val="clear" w:color="auto" w:fill="auto"/>
            <w:noWrap/>
            <w:vAlign w:val="center"/>
            <w:hideMark/>
          </w:tcPr>
          <w:p w:rsidR="00B805A8" w:rsidRPr="00B805A8" w:rsidRDefault="00B805A8" w:rsidP="00B805A8">
            <w:pPr>
              <w:ind w:firstLine="0"/>
              <w:jc w:val="right"/>
              <w:rPr>
                <w:rFonts w:eastAsia="Times New Roman" w:cs="Times New Roman"/>
                <w:color w:val="000000"/>
                <w:sz w:val="24"/>
                <w:szCs w:val="24"/>
              </w:rPr>
            </w:pPr>
            <w:r w:rsidRPr="00B805A8">
              <w:rPr>
                <w:rFonts w:eastAsia="Times New Roman" w:cs="Times New Roman"/>
                <w:color w:val="000000"/>
                <w:sz w:val="24"/>
                <w:szCs w:val="24"/>
              </w:rPr>
              <w:t>1.175.000</w:t>
            </w:r>
          </w:p>
        </w:tc>
        <w:tc>
          <w:tcPr>
            <w:tcW w:w="1985" w:type="dxa"/>
            <w:shd w:val="clear" w:color="auto" w:fill="auto"/>
            <w:vAlign w:val="center"/>
            <w:hideMark/>
          </w:tcPr>
          <w:p w:rsidR="00B805A8" w:rsidRPr="00B805A8" w:rsidRDefault="00B805A8" w:rsidP="00B805A8">
            <w:pPr>
              <w:ind w:firstLine="0"/>
              <w:jc w:val="right"/>
              <w:rPr>
                <w:rFonts w:eastAsia="Times New Roman" w:cs="Times New Roman"/>
                <w:color w:val="000000"/>
                <w:sz w:val="24"/>
                <w:szCs w:val="24"/>
              </w:rPr>
            </w:pPr>
            <w:r w:rsidRPr="00B805A8">
              <w:rPr>
                <w:rFonts w:eastAsia="Times New Roman" w:cs="Times New Roman"/>
                <w:color w:val="000000"/>
                <w:sz w:val="24"/>
                <w:szCs w:val="24"/>
              </w:rPr>
              <w:t>1.175.000</w:t>
            </w:r>
          </w:p>
        </w:tc>
        <w:tc>
          <w:tcPr>
            <w:tcW w:w="1701" w:type="dxa"/>
            <w:shd w:val="clear" w:color="auto" w:fill="auto"/>
            <w:noWrap/>
            <w:vAlign w:val="bottom"/>
            <w:hideMark/>
          </w:tcPr>
          <w:p w:rsidR="00B805A8" w:rsidRPr="00B805A8" w:rsidRDefault="00B805A8" w:rsidP="00B805A8">
            <w:pPr>
              <w:ind w:firstLine="0"/>
              <w:jc w:val="left"/>
              <w:rPr>
                <w:rFonts w:eastAsia="Times New Roman" w:cs="Times New Roman"/>
                <w:color w:val="000000"/>
                <w:sz w:val="24"/>
                <w:szCs w:val="24"/>
              </w:rPr>
            </w:pPr>
          </w:p>
        </w:tc>
      </w:tr>
      <w:tr w:rsidR="00B805A8" w:rsidRPr="00B805A8" w:rsidTr="00786D15">
        <w:trPr>
          <w:trHeight w:val="330"/>
        </w:trPr>
        <w:tc>
          <w:tcPr>
            <w:tcW w:w="582" w:type="dxa"/>
            <w:shd w:val="clear" w:color="auto" w:fill="auto"/>
            <w:vAlign w:val="center"/>
            <w:hideMark/>
          </w:tcPr>
          <w:p w:rsidR="00B805A8" w:rsidRPr="00B805A8" w:rsidRDefault="00B805A8" w:rsidP="00B805A8">
            <w:pPr>
              <w:ind w:firstLine="0"/>
              <w:jc w:val="center"/>
              <w:rPr>
                <w:rFonts w:eastAsia="Times New Roman" w:cs="Times New Roman"/>
                <w:color w:val="000000"/>
                <w:sz w:val="24"/>
                <w:szCs w:val="24"/>
              </w:rPr>
            </w:pPr>
            <w:r w:rsidRPr="00B805A8">
              <w:rPr>
                <w:rFonts w:eastAsia="Times New Roman" w:cs="Times New Roman"/>
                <w:color w:val="000000"/>
                <w:sz w:val="24"/>
                <w:szCs w:val="24"/>
              </w:rPr>
              <w:t> </w:t>
            </w:r>
          </w:p>
        </w:tc>
        <w:tc>
          <w:tcPr>
            <w:tcW w:w="4962" w:type="dxa"/>
            <w:shd w:val="clear" w:color="auto" w:fill="auto"/>
            <w:vAlign w:val="center"/>
            <w:hideMark/>
          </w:tcPr>
          <w:p w:rsidR="00B805A8" w:rsidRPr="00B805A8" w:rsidRDefault="00B805A8" w:rsidP="00B805A8">
            <w:pPr>
              <w:ind w:firstLine="0"/>
              <w:rPr>
                <w:rFonts w:eastAsia="Times New Roman" w:cs="Times New Roman"/>
                <w:i/>
                <w:iCs/>
                <w:color w:val="000000"/>
                <w:sz w:val="24"/>
                <w:szCs w:val="24"/>
              </w:rPr>
            </w:pPr>
            <w:r w:rsidRPr="00B805A8">
              <w:rPr>
                <w:rFonts w:eastAsia="Times New Roman" w:cs="Times New Roman"/>
                <w:i/>
                <w:iCs/>
                <w:color w:val="000000"/>
                <w:sz w:val="24"/>
                <w:szCs w:val="24"/>
              </w:rPr>
              <w:t>Thuốc trừ sâu sinh học</w:t>
            </w:r>
          </w:p>
        </w:tc>
        <w:tc>
          <w:tcPr>
            <w:tcW w:w="1134" w:type="dxa"/>
            <w:shd w:val="clear" w:color="auto" w:fill="auto"/>
            <w:vAlign w:val="center"/>
            <w:hideMark/>
          </w:tcPr>
          <w:p w:rsidR="00B805A8" w:rsidRPr="00B805A8" w:rsidRDefault="00B805A8" w:rsidP="00B805A8">
            <w:pPr>
              <w:ind w:firstLine="0"/>
              <w:jc w:val="center"/>
              <w:rPr>
                <w:rFonts w:eastAsia="Times New Roman" w:cs="Times New Roman"/>
                <w:color w:val="000000"/>
                <w:sz w:val="24"/>
                <w:szCs w:val="24"/>
              </w:rPr>
            </w:pPr>
            <w:r w:rsidRPr="00B805A8">
              <w:rPr>
                <w:rFonts w:eastAsia="Times New Roman" w:cs="Times New Roman"/>
                <w:color w:val="000000"/>
                <w:sz w:val="24"/>
                <w:szCs w:val="24"/>
              </w:rPr>
              <w:t>Lít</w:t>
            </w:r>
          </w:p>
        </w:tc>
        <w:tc>
          <w:tcPr>
            <w:tcW w:w="1403" w:type="dxa"/>
            <w:shd w:val="clear" w:color="auto" w:fill="auto"/>
            <w:noWrap/>
            <w:vAlign w:val="center"/>
            <w:hideMark/>
          </w:tcPr>
          <w:p w:rsidR="00B805A8" w:rsidRPr="00B805A8" w:rsidRDefault="00B805A8" w:rsidP="00B805A8">
            <w:pPr>
              <w:ind w:firstLine="0"/>
              <w:jc w:val="right"/>
              <w:rPr>
                <w:rFonts w:eastAsia="Times New Roman" w:cs="Times New Roman"/>
                <w:color w:val="000000"/>
                <w:sz w:val="24"/>
                <w:szCs w:val="24"/>
              </w:rPr>
            </w:pPr>
            <w:r w:rsidRPr="00B805A8">
              <w:rPr>
                <w:rFonts w:eastAsia="Times New Roman" w:cs="Times New Roman"/>
                <w:color w:val="000000"/>
                <w:sz w:val="24"/>
                <w:szCs w:val="24"/>
              </w:rPr>
              <w:t>500.000</w:t>
            </w:r>
          </w:p>
        </w:tc>
        <w:tc>
          <w:tcPr>
            <w:tcW w:w="1006" w:type="dxa"/>
            <w:shd w:val="clear" w:color="auto" w:fill="auto"/>
            <w:noWrap/>
            <w:vAlign w:val="center"/>
            <w:hideMark/>
          </w:tcPr>
          <w:p w:rsidR="00B805A8" w:rsidRPr="00B805A8" w:rsidRDefault="00B805A8" w:rsidP="00B805A8">
            <w:pPr>
              <w:ind w:firstLine="0"/>
              <w:jc w:val="center"/>
              <w:rPr>
                <w:rFonts w:eastAsia="Times New Roman" w:cs="Times New Roman"/>
                <w:color w:val="000000"/>
                <w:sz w:val="24"/>
                <w:szCs w:val="24"/>
              </w:rPr>
            </w:pPr>
            <w:r w:rsidRPr="00B805A8">
              <w:rPr>
                <w:rFonts w:eastAsia="Times New Roman" w:cs="Times New Roman"/>
                <w:color w:val="000000"/>
                <w:sz w:val="24"/>
                <w:szCs w:val="24"/>
              </w:rPr>
              <w:t>4,7</w:t>
            </w:r>
          </w:p>
        </w:tc>
        <w:tc>
          <w:tcPr>
            <w:tcW w:w="1843" w:type="dxa"/>
            <w:shd w:val="clear" w:color="auto" w:fill="auto"/>
            <w:noWrap/>
            <w:vAlign w:val="center"/>
            <w:hideMark/>
          </w:tcPr>
          <w:p w:rsidR="00B805A8" w:rsidRPr="00B805A8" w:rsidRDefault="00B805A8" w:rsidP="00B805A8">
            <w:pPr>
              <w:ind w:firstLine="0"/>
              <w:jc w:val="right"/>
              <w:rPr>
                <w:rFonts w:eastAsia="Times New Roman" w:cs="Times New Roman"/>
                <w:color w:val="000000"/>
                <w:sz w:val="24"/>
                <w:szCs w:val="24"/>
              </w:rPr>
            </w:pPr>
            <w:r w:rsidRPr="00B805A8">
              <w:rPr>
                <w:rFonts w:eastAsia="Times New Roman" w:cs="Times New Roman"/>
                <w:color w:val="000000"/>
                <w:sz w:val="24"/>
                <w:szCs w:val="24"/>
              </w:rPr>
              <w:t>2.350.000</w:t>
            </w:r>
          </w:p>
        </w:tc>
        <w:tc>
          <w:tcPr>
            <w:tcW w:w="1985" w:type="dxa"/>
            <w:shd w:val="clear" w:color="auto" w:fill="auto"/>
            <w:vAlign w:val="center"/>
            <w:hideMark/>
          </w:tcPr>
          <w:p w:rsidR="00B805A8" w:rsidRPr="00B805A8" w:rsidRDefault="00B805A8" w:rsidP="00B805A8">
            <w:pPr>
              <w:ind w:firstLine="0"/>
              <w:jc w:val="right"/>
              <w:rPr>
                <w:rFonts w:eastAsia="Times New Roman" w:cs="Times New Roman"/>
                <w:color w:val="000000"/>
                <w:sz w:val="24"/>
                <w:szCs w:val="24"/>
              </w:rPr>
            </w:pPr>
            <w:r w:rsidRPr="00B805A8">
              <w:rPr>
                <w:rFonts w:eastAsia="Times New Roman" w:cs="Times New Roman"/>
                <w:color w:val="000000"/>
                <w:sz w:val="24"/>
                <w:szCs w:val="24"/>
              </w:rPr>
              <w:t>2.350.000</w:t>
            </w:r>
          </w:p>
        </w:tc>
        <w:tc>
          <w:tcPr>
            <w:tcW w:w="1701" w:type="dxa"/>
            <w:shd w:val="clear" w:color="auto" w:fill="auto"/>
            <w:noWrap/>
            <w:vAlign w:val="bottom"/>
            <w:hideMark/>
          </w:tcPr>
          <w:p w:rsidR="00B805A8" w:rsidRPr="00B805A8" w:rsidRDefault="00B805A8" w:rsidP="00B805A8">
            <w:pPr>
              <w:ind w:firstLine="0"/>
              <w:jc w:val="left"/>
              <w:rPr>
                <w:rFonts w:eastAsia="Times New Roman" w:cs="Times New Roman"/>
                <w:color w:val="000000"/>
                <w:sz w:val="24"/>
                <w:szCs w:val="24"/>
              </w:rPr>
            </w:pPr>
          </w:p>
        </w:tc>
      </w:tr>
      <w:tr w:rsidR="00B805A8" w:rsidRPr="00B805A8" w:rsidTr="00786D15">
        <w:trPr>
          <w:trHeight w:val="345"/>
        </w:trPr>
        <w:tc>
          <w:tcPr>
            <w:tcW w:w="582" w:type="dxa"/>
            <w:shd w:val="clear" w:color="auto" w:fill="auto"/>
            <w:vAlign w:val="center"/>
            <w:hideMark/>
          </w:tcPr>
          <w:p w:rsidR="00B805A8" w:rsidRPr="00B805A8" w:rsidRDefault="00B805A8" w:rsidP="00B805A8">
            <w:pPr>
              <w:ind w:firstLine="0"/>
              <w:jc w:val="center"/>
              <w:rPr>
                <w:rFonts w:eastAsia="Times New Roman" w:cs="Times New Roman"/>
                <w:b/>
                <w:bCs/>
                <w:color w:val="000000"/>
                <w:sz w:val="24"/>
                <w:szCs w:val="24"/>
              </w:rPr>
            </w:pPr>
            <w:r w:rsidRPr="00B805A8">
              <w:rPr>
                <w:rFonts w:eastAsia="Times New Roman" w:cs="Times New Roman"/>
                <w:b/>
                <w:bCs/>
                <w:color w:val="000000"/>
                <w:sz w:val="24"/>
                <w:szCs w:val="24"/>
              </w:rPr>
              <w:t>1.5</w:t>
            </w:r>
          </w:p>
        </w:tc>
        <w:tc>
          <w:tcPr>
            <w:tcW w:w="4962" w:type="dxa"/>
            <w:shd w:val="clear" w:color="auto" w:fill="auto"/>
            <w:vAlign w:val="center"/>
            <w:hideMark/>
          </w:tcPr>
          <w:p w:rsidR="00B805A8" w:rsidRPr="00B805A8" w:rsidRDefault="00B805A8" w:rsidP="00B805A8">
            <w:pPr>
              <w:ind w:firstLine="0"/>
              <w:rPr>
                <w:rFonts w:eastAsia="Times New Roman" w:cs="Times New Roman"/>
                <w:b/>
                <w:bCs/>
                <w:i/>
                <w:iCs/>
                <w:color w:val="000000"/>
                <w:sz w:val="24"/>
                <w:szCs w:val="24"/>
              </w:rPr>
            </w:pPr>
            <w:r w:rsidRPr="00B805A8">
              <w:rPr>
                <w:rFonts w:eastAsia="Times New Roman" w:cs="Times New Roman"/>
                <w:b/>
                <w:bCs/>
                <w:i/>
                <w:iCs/>
                <w:color w:val="000000"/>
                <w:sz w:val="24"/>
                <w:szCs w:val="24"/>
              </w:rPr>
              <w:t>Chi phí hỗ trợ cho gieo trồng xen</w:t>
            </w:r>
            <w:r w:rsidR="001B3FC6">
              <w:rPr>
                <w:rFonts w:eastAsia="Times New Roman" w:cs="Times New Roman"/>
                <w:b/>
                <w:bCs/>
                <w:i/>
                <w:iCs/>
                <w:color w:val="000000"/>
                <w:sz w:val="24"/>
                <w:szCs w:val="24"/>
              </w:rPr>
              <w:t xml:space="preserve"> họ đậu</w:t>
            </w:r>
            <w:r w:rsidRPr="00B805A8">
              <w:rPr>
                <w:rFonts w:eastAsia="Times New Roman" w:cs="Times New Roman"/>
                <w:b/>
                <w:bCs/>
                <w:i/>
                <w:iCs/>
                <w:color w:val="000000"/>
                <w:sz w:val="24"/>
                <w:szCs w:val="24"/>
              </w:rPr>
              <w:t xml:space="preserve"> (7,8ha)</w:t>
            </w:r>
          </w:p>
        </w:tc>
        <w:tc>
          <w:tcPr>
            <w:tcW w:w="1134" w:type="dxa"/>
            <w:shd w:val="clear" w:color="auto" w:fill="auto"/>
            <w:vAlign w:val="center"/>
            <w:hideMark/>
          </w:tcPr>
          <w:p w:rsidR="00B805A8" w:rsidRPr="00B805A8" w:rsidRDefault="00B805A8" w:rsidP="00B805A8">
            <w:pPr>
              <w:ind w:firstLine="0"/>
              <w:jc w:val="center"/>
              <w:rPr>
                <w:rFonts w:eastAsia="Times New Roman" w:cs="Times New Roman"/>
                <w:color w:val="000000"/>
                <w:sz w:val="24"/>
                <w:szCs w:val="24"/>
              </w:rPr>
            </w:pPr>
            <w:r w:rsidRPr="00B805A8">
              <w:rPr>
                <w:rFonts w:eastAsia="Times New Roman" w:cs="Times New Roman"/>
                <w:color w:val="000000"/>
                <w:sz w:val="24"/>
                <w:szCs w:val="24"/>
              </w:rPr>
              <w:t> </w:t>
            </w:r>
          </w:p>
        </w:tc>
        <w:tc>
          <w:tcPr>
            <w:tcW w:w="1403" w:type="dxa"/>
            <w:shd w:val="clear" w:color="auto" w:fill="auto"/>
            <w:noWrap/>
            <w:vAlign w:val="center"/>
            <w:hideMark/>
          </w:tcPr>
          <w:p w:rsidR="00B805A8" w:rsidRPr="00B805A8" w:rsidRDefault="00B805A8" w:rsidP="00B805A8">
            <w:pPr>
              <w:ind w:firstLine="0"/>
              <w:jc w:val="right"/>
              <w:rPr>
                <w:rFonts w:eastAsia="Times New Roman" w:cs="Times New Roman"/>
                <w:color w:val="000000"/>
                <w:sz w:val="24"/>
                <w:szCs w:val="24"/>
              </w:rPr>
            </w:pPr>
            <w:r w:rsidRPr="00B805A8">
              <w:rPr>
                <w:rFonts w:eastAsia="Times New Roman" w:cs="Times New Roman"/>
                <w:color w:val="000000"/>
                <w:sz w:val="24"/>
                <w:szCs w:val="24"/>
              </w:rPr>
              <w:t> </w:t>
            </w:r>
          </w:p>
        </w:tc>
        <w:tc>
          <w:tcPr>
            <w:tcW w:w="1006" w:type="dxa"/>
            <w:shd w:val="clear" w:color="auto" w:fill="auto"/>
            <w:noWrap/>
            <w:vAlign w:val="center"/>
            <w:hideMark/>
          </w:tcPr>
          <w:p w:rsidR="00B805A8" w:rsidRPr="00B805A8" w:rsidRDefault="00B805A8" w:rsidP="00B805A8">
            <w:pPr>
              <w:ind w:firstLine="0"/>
              <w:jc w:val="center"/>
              <w:rPr>
                <w:rFonts w:eastAsia="Times New Roman" w:cs="Times New Roman"/>
                <w:color w:val="000000"/>
                <w:sz w:val="24"/>
                <w:szCs w:val="24"/>
              </w:rPr>
            </w:pPr>
          </w:p>
        </w:tc>
        <w:tc>
          <w:tcPr>
            <w:tcW w:w="1843" w:type="dxa"/>
            <w:shd w:val="clear" w:color="auto" w:fill="auto"/>
            <w:noWrap/>
            <w:vAlign w:val="center"/>
            <w:hideMark/>
          </w:tcPr>
          <w:p w:rsidR="00B805A8" w:rsidRPr="00B805A8" w:rsidRDefault="00B805A8" w:rsidP="00B805A8">
            <w:pPr>
              <w:ind w:firstLine="0"/>
              <w:jc w:val="right"/>
              <w:rPr>
                <w:rFonts w:eastAsia="Times New Roman" w:cs="Times New Roman"/>
                <w:color w:val="000000"/>
                <w:sz w:val="24"/>
                <w:szCs w:val="24"/>
              </w:rPr>
            </w:pPr>
          </w:p>
        </w:tc>
        <w:tc>
          <w:tcPr>
            <w:tcW w:w="1985" w:type="dxa"/>
            <w:shd w:val="clear" w:color="auto" w:fill="auto"/>
            <w:vAlign w:val="center"/>
            <w:hideMark/>
          </w:tcPr>
          <w:p w:rsidR="00B805A8" w:rsidRPr="00B805A8" w:rsidRDefault="00B805A8" w:rsidP="00B805A8">
            <w:pPr>
              <w:ind w:firstLine="0"/>
              <w:jc w:val="right"/>
              <w:rPr>
                <w:rFonts w:eastAsia="Times New Roman" w:cs="Times New Roman"/>
                <w:color w:val="000000"/>
                <w:sz w:val="24"/>
                <w:szCs w:val="24"/>
              </w:rPr>
            </w:pPr>
          </w:p>
        </w:tc>
        <w:tc>
          <w:tcPr>
            <w:tcW w:w="1701" w:type="dxa"/>
            <w:shd w:val="clear" w:color="auto" w:fill="auto"/>
            <w:noWrap/>
            <w:vAlign w:val="bottom"/>
            <w:hideMark/>
          </w:tcPr>
          <w:p w:rsidR="00B805A8" w:rsidRPr="00B805A8" w:rsidRDefault="00B805A8" w:rsidP="00B805A8">
            <w:pPr>
              <w:ind w:firstLine="0"/>
              <w:jc w:val="left"/>
              <w:rPr>
                <w:rFonts w:eastAsia="Times New Roman" w:cs="Times New Roman"/>
                <w:color w:val="000000"/>
                <w:sz w:val="24"/>
                <w:szCs w:val="24"/>
              </w:rPr>
            </w:pPr>
          </w:p>
        </w:tc>
      </w:tr>
      <w:tr w:rsidR="00B805A8" w:rsidRPr="00B805A8" w:rsidTr="00786D15">
        <w:trPr>
          <w:trHeight w:val="330"/>
        </w:trPr>
        <w:tc>
          <w:tcPr>
            <w:tcW w:w="582" w:type="dxa"/>
            <w:shd w:val="clear" w:color="auto" w:fill="auto"/>
            <w:vAlign w:val="center"/>
            <w:hideMark/>
          </w:tcPr>
          <w:p w:rsidR="00B805A8" w:rsidRPr="00B805A8" w:rsidRDefault="00B805A8" w:rsidP="00B805A8">
            <w:pPr>
              <w:ind w:firstLine="0"/>
              <w:jc w:val="center"/>
              <w:rPr>
                <w:rFonts w:eastAsia="Times New Roman" w:cs="Times New Roman"/>
                <w:color w:val="000000"/>
                <w:sz w:val="24"/>
                <w:szCs w:val="24"/>
              </w:rPr>
            </w:pPr>
            <w:r w:rsidRPr="00B805A8">
              <w:rPr>
                <w:rFonts w:eastAsia="Times New Roman" w:cs="Times New Roman"/>
                <w:color w:val="000000"/>
                <w:sz w:val="24"/>
                <w:szCs w:val="24"/>
              </w:rPr>
              <w:lastRenderedPageBreak/>
              <w:t> </w:t>
            </w:r>
          </w:p>
        </w:tc>
        <w:tc>
          <w:tcPr>
            <w:tcW w:w="4962" w:type="dxa"/>
            <w:shd w:val="clear" w:color="auto" w:fill="auto"/>
            <w:vAlign w:val="center"/>
            <w:hideMark/>
          </w:tcPr>
          <w:p w:rsidR="00B805A8" w:rsidRPr="00B805A8" w:rsidRDefault="00B805A8" w:rsidP="00B805A8">
            <w:pPr>
              <w:ind w:firstLine="0"/>
              <w:rPr>
                <w:rFonts w:eastAsia="Times New Roman" w:cs="Times New Roman"/>
                <w:i/>
                <w:iCs/>
                <w:color w:val="000000"/>
                <w:sz w:val="24"/>
                <w:szCs w:val="24"/>
              </w:rPr>
            </w:pPr>
            <w:r w:rsidRPr="00B805A8">
              <w:rPr>
                <w:rFonts w:eastAsia="Times New Roman" w:cs="Times New Roman"/>
                <w:i/>
                <w:iCs/>
                <w:color w:val="000000"/>
                <w:sz w:val="24"/>
                <w:szCs w:val="24"/>
              </w:rPr>
              <w:t>Phân đạm Urê</w:t>
            </w:r>
          </w:p>
        </w:tc>
        <w:tc>
          <w:tcPr>
            <w:tcW w:w="1134" w:type="dxa"/>
            <w:shd w:val="clear" w:color="auto" w:fill="auto"/>
            <w:vAlign w:val="center"/>
            <w:hideMark/>
          </w:tcPr>
          <w:p w:rsidR="00B805A8" w:rsidRPr="00B805A8" w:rsidRDefault="00B805A8" w:rsidP="00B805A8">
            <w:pPr>
              <w:ind w:firstLine="0"/>
              <w:jc w:val="center"/>
              <w:rPr>
                <w:rFonts w:eastAsia="Times New Roman" w:cs="Times New Roman"/>
                <w:color w:val="000000"/>
                <w:sz w:val="24"/>
                <w:szCs w:val="24"/>
              </w:rPr>
            </w:pPr>
            <w:r w:rsidRPr="00B805A8">
              <w:rPr>
                <w:rFonts w:eastAsia="Times New Roman" w:cs="Times New Roman"/>
                <w:color w:val="000000"/>
                <w:sz w:val="24"/>
                <w:szCs w:val="24"/>
              </w:rPr>
              <w:t>kg</w:t>
            </w:r>
          </w:p>
        </w:tc>
        <w:tc>
          <w:tcPr>
            <w:tcW w:w="1403" w:type="dxa"/>
            <w:shd w:val="clear" w:color="auto" w:fill="auto"/>
            <w:noWrap/>
            <w:vAlign w:val="center"/>
            <w:hideMark/>
          </w:tcPr>
          <w:p w:rsidR="00B805A8" w:rsidRPr="00B805A8" w:rsidRDefault="00B805A8" w:rsidP="00B805A8">
            <w:pPr>
              <w:ind w:firstLine="0"/>
              <w:jc w:val="right"/>
              <w:rPr>
                <w:rFonts w:eastAsia="Times New Roman" w:cs="Times New Roman"/>
                <w:color w:val="000000"/>
                <w:sz w:val="24"/>
                <w:szCs w:val="24"/>
              </w:rPr>
            </w:pPr>
            <w:r w:rsidRPr="00B805A8">
              <w:rPr>
                <w:rFonts w:eastAsia="Times New Roman" w:cs="Times New Roman"/>
                <w:color w:val="000000"/>
                <w:sz w:val="24"/>
                <w:szCs w:val="24"/>
              </w:rPr>
              <w:t>10.500</w:t>
            </w:r>
          </w:p>
        </w:tc>
        <w:tc>
          <w:tcPr>
            <w:tcW w:w="1006" w:type="dxa"/>
            <w:shd w:val="clear" w:color="auto" w:fill="auto"/>
            <w:noWrap/>
            <w:vAlign w:val="center"/>
            <w:hideMark/>
          </w:tcPr>
          <w:p w:rsidR="00B805A8" w:rsidRPr="00B805A8" w:rsidRDefault="00B805A8" w:rsidP="00B805A8">
            <w:pPr>
              <w:ind w:firstLine="0"/>
              <w:jc w:val="center"/>
              <w:rPr>
                <w:rFonts w:eastAsia="Times New Roman" w:cs="Times New Roman"/>
                <w:color w:val="000000"/>
                <w:sz w:val="24"/>
                <w:szCs w:val="24"/>
              </w:rPr>
            </w:pPr>
            <w:r w:rsidRPr="00B805A8">
              <w:rPr>
                <w:rFonts w:eastAsia="Times New Roman" w:cs="Times New Roman"/>
                <w:color w:val="000000"/>
                <w:sz w:val="24"/>
                <w:szCs w:val="24"/>
              </w:rPr>
              <w:t>577</w:t>
            </w:r>
          </w:p>
        </w:tc>
        <w:tc>
          <w:tcPr>
            <w:tcW w:w="1843" w:type="dxa"/>
            <w:shd w:val="clear" w:color="auto" w:fill="auto"/>
            <w:noWrap/>
            <w:vAlign w:val="center"/>
            <w:hideMark/>
          </w:tcPr>
          <w:p w:rsidR="00B805A8" w:rsidRPr="00B805A8" w:rsidRDefault="00B805A8" w:rsidP="00B805A8">
            <w:pPr>
              <w:ind w:firstLine="0"/>
              <w:jc w:val="right"/>
              <w:rPr>
                <w:rFonts w:eastAsia="Times New Roman" w:cs="Times New Roman"/>
                <w:color w:val="000000"/>
                <w:sz w:val="24"/>
                <w:szCs w:val="24"/>
              </w:rPr>
            </w:pPr>
            <w:r w:rsidRPr="00B805A8">
              <w:rPr>
                <w:rFonts w:eastAsia="Times New Roman" w:cs="Times New Roman"/>
                <w:color w:val="000000"/>
                <w:sz w:val="24"/>
                <w:szCs w:val="24"/>
              </w:rPr>
              <w:t>6.058.500</w:t>
            </w:r>
          </w:p>
        </w:tc>
        <w:tc>
          <w:tcPr>
            <w:tcW w:w="1985" w:type="dxa"/>
            <w:shd w:val="clear" w:color="auto" w:fill="auto"/>
            <w:vAlign w:val="center"/>
            <w:hideMark/>
          </w:tcPr>
          <w:p w:rsidR="00B805A8" w:rsidRPr="00B805A8" w:rsidRDefault="00B805A8" w:rsidP="00B805A8">
            <w:pPr>
              <w:ind w:firstLine="0"/>
              <w:jc w:val="right"/>
              <w:rPr>
                <w:rFonts w:eastAsia="Times New Roman" w:cs="Times New Roman"/>
                <w:color w:val="000000"/>
                <w:sz w:val="24"/>
                <w:szCs w:val="24"/>
              </w:rPr>
            </w:pPr>
            <w:r w:rsidRPr="00B805A8">
              <w:rPr>
                <w:rFonts w:eastAsia="Times New Roman" w:cs="Times New Roman"/>
                <w:color w:val="000000"/>
                <w:sz w:val="24"/>
                <w:szCs w:val="24"/>
              </w:rPr>
              <w:t>6.058.500</w:t>
            </w:r>
          </w:p>
        </w:tc>
        <w:tc>
          <w:tcPr>
            <w:tcW w:w="1701" w:type="dxa"/>
            <w:shd w:val="clear" w:color="auto" w:fill="auto"/>
            <w:noWrap/>
            <w:vAlign w:val="bottom"/>
            <w:hideMark/>
          </w:tcPr>
          <w:p w:rsidR="00B805A8" w:rsidRPr="00B805A8" w:rsidRDefault="00B805A8" w:rsidP="00B805A8">
            <w:pPr>
              <w:ind w:firstLine="0"/>
              <w:jc w:val="left"/>
              <w:rPr>
                <w:rFonts w:eastAsia="Times New Roman" w:cs="Times New Roman"/>
                <w:color w:val="000000"/>
                <w:sz w:val="24"/>
                <w:szCs w:val="24"/>
              </w:rPr>
            </w:pPr>
          </w:p>
        </w:tc>
      </w:tr>
      <w:tr w:rsidR="00B805A8" w:rsidRPr="00B805A8" w:rsidTr="00786D15">
        <w:trPr>
          <w:trHeight w:val="345"/>
        </w:trPr>
        <w:tc>
          <w:tcPr>
            <w:tcW w:w="582" w:type="dxa"/>
            <w:shd w:val="clear" w:color="auto" w:fill="auto"/>
            <w:vAlign w:val="center"/>
            <w:hideMark/>
          </w:tcPr>
          <w:p w:rsidR="00B805A8" w:rsidRPr="00B805A8" w:rsidRDefault="00B805A8" w:rsidP="00B805A8">
            <w:pPr>
              <w:ind w:firstLine="0"/>
              <w:jc w:val="center"/>
              <w:rPr>
                <w:rFonts w:eastAsia="Times New Roman" w:cs="Times New Roman"/>
                <w:color w:val="000000"/>
                <w:sz w:val="24"/>
                <w:szCs w:val="24"/>
              </w:rPr>
            </w:pPr>
            <w:r w:rsidRPr="00B805A8">
              <w:rPr>
                <w:rFonts w:eastAsia="Times New Roman" w:cs="Times New Roman"/>
                <w:color w:val="000000"/>
                <w:sz w:val="24"/>
                <w:szCs w:val="24"/>
              </w:rPr>
              <w:t> </w:t>
            </w:r>
          </w:p>
        </w:tc>
        <w:tc>
          <w:tcPr>
            <w:tcW w:w="4962" w:type="dxa"/>
            <w:shd w:val="clear" w:color="auto" w:fill="auto"/>
            <w:vAlign w:val="center"/>
            <w:hideMark/>
          </w:tcPr>
          <w:p w:rsidR="00B805A8" w:rsidRPr="00B805A8" w:rsidRDefault="00B805A8" w:rsidP="00B805A8">
            <w:pPr>
              <w:ind w:firstLine="0"/>
              <w:rPr>
                <w:rFonts w:eastAsia="Times New Roman" w:cs="Times New Roman"/>
                <w:i/>
                <w:iCs/>
                <w:color w:val="000000"/>
                <w:sz w:val="24"/>
                <w:szCs w:val="24"/>
              </w:rPr>
            </w:pPr>
            <w:r w:rsidRPr="00B805A8">
              <w:rPr>
                <w:rFonts w:eastAsia="Times New Roman" w:cs="Times New Roman"/>
                <w:i/>
                <w:iCs/>
                <w:color w:val="000000"/>
                <w:sz w:val="24"/>
                <w:szCs w:val="24"/>
              </w:rPr>
              <w:t>Phân Lân super</w:t>
            </w:r>
          </w:p>
        </w:tc>
        <w:tc>
          <w:tcPr>
            <w:tcW w:w="1134" w:type="dxa"/>
            <w:shd w:val="clear" w:color="auto" w:fill="auto"/>
            <w:vAlign w:val="center"/>
            <w:hideMark/>
          </w:tcPr>
          <w:p w:rsidR="00B805A8" w:rsidRPr="00B805A8" w:rsidRDefault="00B805A8" w:rsidP="00B805A8">
            <w:pPr>
              <w:ind w:firstLine="0"/>
              <w:jc w:val="center"/>
              <w:rPr>
                <w:rFonts w:eastAsia="Times New Roman" w:cs="Times New Roman"/>
                <w:color w:val="000000"/>
                <w:sz w:val="24"/>
                <w:szCs w:val="24"/>
              </w:rPr>
            </w:pPr>
            <w:r w:rsidRPr="00B805A8">
              <w:rPr>
                <w:rFonts w:eastAsia="Times New Roman" w:cs="Times New Roman"/>
                <w:color w:val="000000"/>
                <w:sz w:val="24"/>
                <w:szCs w:val="24"/>
              </w:rPr>
              <w:t>kg</w:t>
            </w:r>
          </w:p>
        </w:tc>
        <w:tc>
          <w:tcPr>
            <w:tcW w:w="1403" w:type="dxa"/>
            <w:shd w:val="clear" w:color="auto" w:fill="auto"/>
            <w:noWrap/>
            <w:vAlign w:val="center"/>
            <w:hideMark/>
          </w:tcPr>
          <w:p w:rsidR="00B805A8" w:rsidRPr="00B805A8" w:rsidRDefault="00B805A8" w:rsidP="00B805A8">
            <w:pPr>
              <w:ind w:firstLine="0"/>
              <w:jc w:val="right"/>
              <w:rPr>
                <w:rFonts w:eastAsia="Times New Roman" w:cs="Times New Roman"/>
                <w:color w:val="000000"/>
                <w:sz w:val="24"/>
                <w:szCs w:val="24"/>
              </w:rPr>
            </w:pPr>
            <w:r w:rsidRPr="00B805A8">
              <w:rPr>
                <w:rFonts w:eastAsia="Times New Roman" w:cs="Times New Roman"/>
                <w:color w:val="000000"/>
                <w:sz w:val="24"/>
                <w:szCs w:val="24"/>
              </w:rPr>
              <w:t>4.500</w:t>
            </w:r>
          </w:p>
        </w:tc>
        <w:tc>
          <w:tcPr>
            <w:tcW w:w="1006" w:type="dxa"/>
            <w:shd w:val="clear" w:color="auto" w:fill="auto"/>
            <w:noWrap/>
            <w:vAlign w:val="center"/>
            <w:hideMark/>
          </w:tcPr>
          <w:p w:rsidR="00B805A8" w:rsidRPr="00B805A8" w:rsidRDefault="00B805A8" w:rsidP="00B805A8">
            <w:pPr>
              <w:ind w:firstLine="0"/>
              <w:jc w:val="center"/>
              <w:rPr>
                <w:rFonts w:eastAsia="Times New Roman" w:cs="Times New Roman"/>
                <w:color w:val="000000"/>
                <w:sz w:val="24"/>
                <w:szCs w:val="24"/>
              </w:rPr>
            </w:pPr>
            <w:r w:rsidRPr="00B805A8">
              <w:rPr>
                <w:rFonts w:eastAsia="Times New Roman" w:cs="Times New Roman"/>
                <w:color w:val="000000"/>
                <w:sz w:val="24"/>
                <w:szCs w:val="24"/>
              </w:rPr>
              <w:t>780</w:t>
            </w:r>
          </w:p>
        </w:tc>
        <w:tc>
          <w:tcPr>
            <w:tcW w:w="1843" w:type="dxa"/>
            <w:shd w:val="clear" w:color="auto" w:fill="auto"/>
            <w:noWrap/>
            <w:vAlign w:val="center"/>
            <w:hideMark/>
          </w:tcPr>
          <w:p w:rsidR="00B805A8" w:rsidRPr="00B805A8" w:rsidRDefault="00B805A8" w:rsidP="00B805A8">
            <w:pPr>
              <w:ind w:firstLine="0"/>
              <w:jc w:val="right"/>
              <w:rPr>
                <w:rFonts w:eastAsia="Times New Roman" w:cs="Times New Roman"/>
                <w:color w:val="000000"/>
                <w:sz w:val="24"/>
                <w:szCs w:val="24"/>
              </w:rPr>
            </w:pPr>
            <w:r w:rsidRPr="00B805A8">
              <w:rPr>
                <w:rFonts w:eastAsia="Times New Roman" w:cs="Times New Roman"/>
                <w:color w:val="000000"/>
                <w:sz w:val="24"/>
                <w:szCs w:val="24"/>
              </w:rPr>
              <w:t>3.510.000</w:t>
            </w:r>
          </w:p>
        </w:tc>
        <w:tc>
          <w:tcPr>
            <w:tcW w:w="1985" w:type="dxa"/>
            <w:shd w:val="clear" w:color="auto" w:fill="auto"/>
            <w:vAlign w:val="center"/>
            <w:hideMark/>
          </w:tcPr>
          <w:p w:rsidR="00B805A8" w:rsidRPr="00B805A8" w:rsidRDefault="00B805A8" w:rsidP="00B805A8">
            <w:pPr>
              <w:ind w:firstLine="0"/>
              <w:jc w:val="right"/>
              <w:rPr>
                <w:rFonts w:eastAsia="Times New Roman" w:cs="Times New Roman"/>
                <w:color w:val="000000"/>
                <w:sz w:val="24"/>
                <w:szCs w:val="24"/>
              </w:rPr>
            </w:pPr>
            <w:r w:rsidRPr="00B805A8">
              <w:rPr>
                <w:rFonts w:eastAsia="Times New Roman" w:cs="Times New Roman"/>
                <w:color w:val="000000"/>
                <w:sz w:val="24"/>
                <w:szCs w:val="24"/>
              </w:rPr>
              <w:t>3.510.000</w:t>
            </w:r>
          </w:p>
        </w:tc>
        <w:tc>
          <w:tcPr>
            <w:tcW w:w="1701" w:type="dxa"/>
            <w:shd w:val="clear" w:color="auto" w:fill="auto"/>
            <w:noWrap/>
            <w:vAlign w:val="bottom"/>
            <w:hideMark/>
          </w:tcPr>
          <w:p w:rsidR="00B805A8" w:rsidRPr="00B805A8" w:rsidRDefault="00B805A8" w:rsidP="00B805A8">
            <w:pPr>
              <w:ind w:firstLine="0"/>
              <w:jc w:val="left"/>
              <w:rPr>
                <w:rFonts w:eastAsia="Times New Roman" w:cs="Times New Roman"/>
                <w:color w:val="000000"/>
                <w:sz w:val="24"/>
                <w:szCs w:val="24"/>
              </w:rPr>
            </w:pPr>
          </w:p>
        </w:tc>
      </w:tr>
      <w:tr w:rsidR="00B805A8" w:rsidRPr="00B805A8" w:rsidTr="00786D15">
        <w:trPr>
          <w:trHeight w:val="345"/>
        </w:trPr>
        <w:tc>
          <w:tcPr>
            <w:tcW w:w="582" w:type="dxa"/>
            <w:shd w:val="clear" w:color="auto" w:fill="auto"/>
            <w:vAlign w:val="center"/>
            <w:hideMark/>
          </w:tcPr>
          <w:p w:rsidR="00B805A8" w:rsidRPr="00B805A8" w:rsidRDefault="00B805A8" w:rsidP="00B805A8">
            <w:pPr>
              <w:ind w:firstLine="0"/>
              <w:jc w:val="left"/>
              <w:rPr>
                <w:rFonts w:eastAsia="Times New Roman" w:cs="Times New Roman"/>
                <w:b/>
                <w:bCs/>
                <w:color w:val="000000"/>
                <w:sz w:val="24"/>
                <w:szCs w:val="24"/>
              </w:rPr>
            </w:pPr>
            <w:r w:rsidRPr="00B805A8">
              <w:rPr>
                <w:rFonts w:eastAsia="Times New Roman" w:cs="Times New Roman"/>
                <w:b/>
                <w:bCs/>
                <w:color w:val="000000"/>
                <w:sz w:val="24"/>
                <w:szCs w:val="24"/>
              </w:rPr>
              <w:t>II</w:t>
            </w:r>
          </w:p>
        </w:tc>
        <w:tc>
          <w:tcPr>
            <w:tcW w:w="4962" w:type="dxa"/>
            <w:shd w:val="clear" w:color="auto" w:fill="auto"/>
            <w:vAlign w:val="center"/>
            <w:hideMark/>
          </w:tcPr>
          <w:p w:rsidR="00B805A8" w:rsidRPr="00B805A8" w:rsidRDefault="00B805A8" w:rsidP="00B805A8">
            <w:pPr>
              <w:ind w:firstLine="0"/>
              <w:rPr>
                <w:rFonts w:eastAsia="Times New Roman" w:cs="Times New Roman"/>
                <w:b/>
                <w:bCs/>
                <w:color w:val="000000"/>
                <w:sz w:val="24"/>
                <w:szCs w:val="24"/>
              </w:rPr>
            </w:pPr>
            <w:r w:rsidRPr="00B805A8">
              <w:rPr>
                <w:rFonts w:eastAsia="Times New Roman" w:cs="Times New Roman"/>
                <w:b/>
                <w:bCs/>
                <w:color w:val="000000"/>
                <w:sz w:val="24"/>
                <w:szCs w:val="24"/>
              </w:rPr>
              <w:t>Chi khác (phí thẩm định, đánh giá, khác,…)</w:t>
            </w:r>
          </w:p>
        </w:tc>
        <w:tc>
          <w:tcPr>
            <w:tcW w:w="1134" w:type="dxa"/>
            <w:shd w:val="clear" w:color="auto" w:fill="auto"/>
            <w:vAlign w:val="center"/>
            <w:hideMark/>
          </w:tcPr>
          <w:p w:rsidR="00B805A8" w:rsidRPr="00B805A8" w:rsidRDefault="00B805A8" w:rsidP="00B805A8">
            <w:pPr>
              <w:ind w:firstLine="0"/>
              <w:jc w:val="center"/>
              <w:rPr>
                <w:rFonts w:eastAsia="Times New Roman" w:cs="Times New Roman"/>
                <w:i/>
                <w:iCs/>
                <w:color w:val="000000"/>
                <w:sz w:val="24"/>
                <w:szCs w:val="24"/>
              </w:rPr>
            </w:pPr>
            <w:r w:rsidRPr="00B805A8">
              <w:rPr>
                <w:rFonts w:eastAsia="Times New Roman" w:cs="Times New Roman"/>
                <w:i/>
                <w:iCs/>
                <w:color w:val="000000"/>
                <w:sz w:val="24"/>
                <w:szCs w:val="24"/>
              </w:rPr>
              <w:t> </w:t>
            </w:r>
          </w:p>
        </w:tc>
        <w:tc>
          <w:tcPr>
            <w:tcW w:w="1403" w:type="dxa"/>
            <w:shd w:val="clear" w:color="auto" w:fill="auto"/>
            <w:noWrap/>
            <w:vAlign w:val="center"/>
            <w:hideMark/>
          </w:tcPr>
          <w:p w:rsidR="00B805A8" w:rsidRPr="00B805A8" w:rsidRDefault="00B805A8" w:rsidP="00B805A8">
            <w:pPr>
              <w:ind w:firstLine="0"/>
              <w:jc w:val="right"/>
              <w:rPr>
                <w:rFonts w:eastAsia="Times New Roman" w:cs="Times New Roman"/>
                <w:color w:val="000000"/>
                <w:sz w:val="24"/>
                <w:szCs w:val="24"/>
              </w:rPr>
            </w:pPr>
            <w:r w:rsidRPr="00B805A8">
              <w:rPr>
                <w:rFonts w:eastAsia="Times New Roman" w:cs="Times New Roman"/>
                <w:color w:val="000000"/>
                <w:sz w:val="24"/>
                <w:szCs w:val="24"/>
              </w:rPr>
              <w:t> </w:t>
            </w:r>
          </w:p>
        </w:tc>
        <w:tc>
          <w:tcPr>
            <w:tcW w:w="1006" w:type="dxa"/>
            <w:shd w:val="clear" w:color="auto" w:fill="auto"/>
            <w:noWrap/>
            <w:vAlign w:val="center"/>
            <w:hideMark/>
          </w:tcPr>
          <w:p w:rsidR="00B805A8" w:rsidRPr="00B805A8" w:rsidRDefault="00B805A8" w:rsidP="00B805A8">
            <w:pPr>
              <w:ind w:firstLine="0"/>
              <w:jc w:val="center"/>
              <w:rPr>
                <w:rFonts w:eastAsia="Times New Roman" w:cs="Times New Roman"/>
                <w:color w:val="000000"/>
                <w:sz w:val="24"/>
                <w:szCs w:val="24"/>
              </w:rPr>
            </w:pPr>
            <w:r w:rsidRPr="00B805A8">
              <w:rPr>
                <w:rFonts w:eastAsia="Times New Roman" w:cs="Times New Roman"/>
                <w:color w:val="000000"/>
                <w:sz w:val="24"/>
                <w:szCs w:val="24"/>
              </w:rPr>
              <w:t> </w:t>
            </w:r>
          </w:p>
        </w:tc>
        <w:tc>
          <w:tcPr>
            <w:tcW w:w="1843" w:type="dxa"/>
            <w:shd w:val="clear" w:color="auto" w:fill="auto"/>
            <w:noWrap/>
            <w:vAlign w:val="center"/>
            <w:hideMark/>
          </w:tcPr>
          <w:p w:rsidR="00B805A8" w:rsidRPr="00B805A8" w:rsidRDefault="00B805A8" w:rsidP="00B805A8">
            <w:pPr>
              <w:ind w:firstLine="0"/>
              <w:jc w:val="right"/>
              <w:rPr>
                <w:rFonts w:eastAsia="Times New Roman" w:cs="Times New Roman"/>
                <w:color w:val="000000"/>
                <w:sz w:val="24"/>
                <w:szCs w:val="24"/>
              </w:rPr>
            </w:pPr>
            <w:r w:rsidRPr="00B805A8">
              <w:rPr>
                <w:rFonts w:eastAsia="Times New Roman" w:cs="Times New Roman"/>
                <w:color w:val="000000"/>
                <w:sz w:val="24"/>
                <w:szCs w:val="24"/>
              </w:rPr>
              <w:t> </w:t>
            </w:r>
          </w:p>
        </w:tc>
        <w:tc>
          <w:tcPr>
            <w:tcW w:w="1985" w:type="dxa"/>
            <w:shd w:val="clear" w:color="auto" w:fill="auto"/>
            <w:vAlign w:val="center"/>
            <w:hideMark/>
          </w:tcPr>
          <w:p w:rsidR="00B805A8" w:rsidRPr="00B805A8" w:rsidRDefault="00B805A8" w:rsidP="00B805A8">
            <w:pPr>
              <w:ind w:firstLine="0"/>
              <w:jc w:val="right"/>
              <w:rPr>
                <w:rFonts w:eastAsia="Times New Roman" w:cs="Times New Roman"/>
                <w:b/>
                <w:bCs/>
                <w:color w:val="000000"/>
                <w:sz w:val="24"/>
                <w:szCs w:val="24"/>
              </w:rPr>
            </w:pPr>
            <w:r w:rsidRPr="00B805A8">
              <w:rPr>
                <w:rFonts w:eastAsia="Times New Roman" w:cs="Times New Roman"/>
                <w:b/>
                <w:bCs/>
                <w:color w:val="000000"/>
                <w:sz w:val="24"/>
                <w:szCs w:val="24"/>
              </w:rPr>
              <w:t>15.000.000</w:t>
            </w:r>
          </w:p>
        </w:tc>
        <w:tc>
          <w:tcPr>
            <w:tcW w:w="1701" w:type="dxa"/>
            <w:shd w:val="clear" w:color="auto" w:fill="auto"/>
            <w:noWrap/>
            <w:vAlign w:val="bottom"/>
            <w:hideMark/>
          </w:tcPr>
          <w:p w:rsidR="00B805A8" w:rsidRPr="00B805A8" w:rsidRDefault="00B805A8" w:rsidP="00B805A8">
            <w:pPr>
              <w:ind w:firstLine="0"/>
              <w:jc w:val="left"/>
              <w:rPr>
                <w:rFonts w:eastAsia="Times New Roman" w:cs="Times New Roman"/>
                <w:color w:val="000000"/>
                <w:sz w:val="24"/>
                <w:szCs w:val="24"/>
              </w:rPr>
            </w:pPr>
          </w:p>
        </w:tc>
      </w:tr>
      <w:tr w:rsidR="00B805A8" w:rsidRPr="00B805A8" w:rsidTr="00786D15">
        <w:trPr>
          <w:trHeight w:val="345"/>
        </w:trPr>
        <w:tc>
          <w:tcPr>
            <w:tcW w:w="582" w:type="dxa"/>
            <w:shd w:val="clear" w:color="auto" w:fill="auto"/>
            <w:vAlign w:val="center"/>
            <w:hideMark/>
          </w:tcPr>
          <w:p w:rsidR="00B805A8" w:rsidRPr="00B805A8" w:rsidRDefault="00B805A8" w:rsidP="00B805A8">
            <w:pPr>
              <w:ind w:firstLine="0"/>
              <w:jc w:val="left"/>
              <w:rPr>
                <w:rFonts w:eastAsia="Times New Roman" w:cs="Times New Roman"/>
                <w:b/>
                <w:bCs/>
                <w:color w:val="000000"/>
                <w:sz w:val="24"/>
                <w:szCs w:val="24"/>
              </w:rPr>
            </w:pPr>
            <w:r w:rsidRPr="00B805A8">
              <w:rPr>
                <w:rFonts w:eastAsia="Times New Roman" w:cs="Times New Roman"/>
                <w:b/>
                <w:bCs/>
                <w:color w:val="000000"/>
                <w:sz w:val="24"/>
                <w:szCs w:val="24"/>
              </w:rPr>
              <w:t> </w:t>
            </w:r>
          </w:p>
        </w:tc>
        <w:tc>
          <w:tcPr>
            <w:tcW w:w="4962" w:type="dxa"/>
            <w:shd w:val="clear" w:color="auto" w:fill="auto"/>
            <w:vAlign w:val="center"/>
            <w:hideMark/>
          </w:tcPr>
          <w:p w:rsidR="00B805A8" w:rsidRPr="00B805A8" w:rsidRDefault="00B805A8" w:rsidP="00B805A8">
            <w:pPr>
              <w:ind w:firstLine="0"/>
              <w:rPr>
                <w:rFonts w:eastAsia="Times New Roman" w:cs="Times New Roman"/>
                <w:color w:val="000000"/>
                <w:sz w:val="24"/>
                <w:szCs w:val="24"/>
              </w:rPr>
            </w:pPr>
            <w:r w:rsidRPr="00B805A8">
              <w:rPr>
                <w:rFonts w:eastAsia="Times New Roman" w:cs="Times New Roman"/>
                <w:color w:val="000000"/>
                <w:sz w:val="24"/>
                <w:szCs w:val="24"/>
              </w:rPr>
              <w:t>Phí thẩm định</w:t>
            </w:r>
          </w:p>
        </w:tc>
        <w:tc>
          <w:tcPr>
            <w:tcW w:w="1134" w:type="dxa"/>
            <w:shd w:val="clear" w:color="auto" w:fill="auto"/>
            <w:vAlign w:val="center"/>
            <w:hideMark/>
          </w:tcPr>
          <w:p w:rsidR="00B805A8" w:rsidRPr="006B2948" w:rsidRDefault="00B805A8" w:rsidP="006B2948">
            <w:pPr>
              <w:ind w:firstLine="0"/>
              <w:jc w:val="center"/>
              <w:rPr>
                <w:rFonts w:eastAsia="Times New Roman" w:cs="Times New Roman"/>
                <w:iCs/>
                <w:color w:val="000000"/>
                <w:sz w:val="24"/>
                <w:szCs w:val="24"/>
              </w:rPr>
            </w:pPr>
            <w:r w:rsidRPr="006B2948">
              <w:rPr>
                <w:rFonts w:eastAsia="Times New Roman" w:cs="Times New Roman"/>
                <w:iCs/>
                <w:color w:val="000000"/>
                <w:sz w:val="24"/>
                <w:szCs w:val="24"/>
              </w:rPr>
              <w:t>đồng</w:t>
            </w:r>
          </w:p>
        </w:tc>
        <w:tc>
          <w:tcPr>
            <w:tcW w:w="1403" w:type="dxa"/>
            <w:shd w:val="clear" w:color="auto" w:fill="auto"/>
            <w:noWrap/>
            <w:vAlign w:val="center"/>
            <w:hideMark/>
          </w:tcPr>
          <w:p w:rsidR="00B805A8" w:rsidRPr="00B805A8" w:rsidRDefault="00B805A8" w:rsidP="00B805A8">
            <w:pPr>
              <w:ind w:firstLine="0"/>
              <w:jc w:val="right"/>
              <w:rPr>
                <w:rFonts w:eastAsia="Times New Roman" w:cs="Times New Roman"/>
                <w:color w:val="000000"/>
                <w:sz w:val="24"/>
                <w:szCs w:val="24"/>
              </w:rPr>
            </w:pPr>
            <w:r w:rsidRPr="00B805A8">
              <w:rPr>
                <w:rFonts w:eastAsia="Times New Roman" w:cs="Times New Roman"/>
                <w:color w:val="000000"/>
                <w:sz w:val="24"/>
                <w:szCs w:val="24"/>
              </w:rPr>
              <w:t> </w:t>
            </w:r>
          </w:p>
        </w:tc>
        <w:tc>
          <w:tcPr>
            <w:tcW w:w="1006" w:type="dxa"/>
            <w:shd w:val="clear" w:color="auto" w:fill="auto"/>
            <w:noWrap/>
            <w:vAlign w:val="center"/>
            <w:hideMark/>
          </w:tcPr>
          <w:p w:rsidR="00B805A8" w:rsidRPr="00B805A8" w:rsidRDefault="00B805A8" w:rsidP="00B805A8">
            <w:pPr>
              <w:ind w:firstLine="0"/>
              <w:jc w:val="center"/>
              <w:rPr>
                <w:rFonts w:eastAsia="Times New Roman" w:cs="Times New Roman"/>
                <w:color w:val="000000"/>
                <w:sz w:val="24"/>
                <w:szCs w:val="24"/>
              </w:rPr>
            </w:pPr>
            <w:r w:rsidRPr="00B805A8">
              <w:rPr>
                <w:rFonts w:eastAsia="Times New Roman" w:cs="Times New Roman"/>
                <w:color w:val="000000"/>
                <w:sz w:val="24"/>
                <w:szCs w:val="24"/>
              </w:rPr>
              <w:t> </w:t>
            </w:r>
          </w:p>
        </w:tc>
        <w:tc>
          <w:tcPr>
            <w:tcW w:w="1843" w:type="dxa"/>
            <w:shd w:val="clear" w:color="auto" w:fill="auto"/>
            <w:noWrap/>
            <w:vAlign w:val="center"/>
            <w:hideMark/>
          </w:tcPr>
          <w:p w:rsidR="00B805A8" w:rsidRPr="00B805A8" w:rsidRDefault="00B805A8" w:rsidP="00B805A8">
            <w:pPr>
              <w:ind w:firstLine="0"/>
              <w:jc w:val="right"/>
              <w:rPr>
                <w:rFonts w:eastAsia="Times New Roman" w:cs="Times New Roman"/>
                <w:color w:val="000000"/>
                <w:sz w:val="24"/>
                <w:szCs w:val="24"/>
              </w:rPr>
            </w:pPr>
            <w:r w:rsidRPr="00B805A8">
              <w:rPr>
                <w:rFonts w:eastAsia="Times New Roman" w:cs="Times New Roman"/>
                <w:color w:val="000000"/>
                <w:sz w:val="24"/>
                <w:szCs w:val="24"/>
              </w:rPr>
              <w:t> </w:t>
            </w:r>
          </w:p>
        </w:tc>
        <w:tc>
          <w:tcPr>
            <w:tcW w:w="1985" w:type="dxa"/>
            <w:shd w:val="clear" w:color="auto" w:fill="auto"/>
            <w:vAlign w:val="center"/>
            <w:hideMark/>
          </w:tcPr>
          <w:p w:rsidR="00B805A8" w:rsidRPr="00B805A8" w:rsidRDefault="00B805A8" w:rsidP="00B805A8">
            <w:pPr>
              <w:ind w:firstLine="0"/>
              <w:jc w:val="right"/>
              <w:rPr>
                <w:rFonts w:eastAsia="Times New Roman" w:cs="Times New Roman"/>
                <w:color w:val="000000"/>
                <w:sz w:val="24"/>
                <w:szCs w:val="24"/>
              </w:rPr>
            </w:pPr>
            <w:r w:rsidRPr="00B805A8">
              <w:rPr>
                <w:rFonts w:eastAsia="Times New Roman" w:cs="Times New Roman"/>
                <w:color w:val="000000"/>
                <w:sz w:val="24"/>
                <w:szCs w:val="24"/>
              </w:rPr>
              <w:t>12.000.000</w:t>
            </w:r>
          </w:p>
        </w:tc>
        <w:tc>
          <w:tcPr>
            <w:tcW w:w="1701" w:type="dxa"/>
            <w:shd w:val="clear" w:color="auto" w:fill="auto"/>
            <w:noWrap/>
            <w:vAlign w:val="bottom"/>
            <w:hideMark/>
          </w:tcPr>
          <w:p w:rsidR="00B805A8" w:rsidRPr="00B805A8" w:rsidRDefault="00B805A8" w:rsidP="00B805A8">
            <w:pPr>
              <w:ind w:firstLine="0"/>
              <w:jc w:val="left"/>
              <w:rPr>
                <w:rFonts w:eastAsia="Times New Roman" w:cs="Times New Roman"/>
                <w:color w:val="000000"/>
                <w:sz w:val="24"/>
                <w:szCs w:val="24"/>
              </w:rPr>
            </w:pPr>
          </w:p>
        </w:tc>
      </w:tr>
      <w:tr w:rsidR="00B805A8" w:rsidRPr="00B805A8" w:rsidTr="00786D15">
        <w:trPr>
          <w:trHeight w:val="285"/>
        </w:trPr>
        <w:tc>
          <w:tcPr>
            <w:tcW w:w="582" w:type="dxa"/>
            <w:shd w:val="clear" w:color="auto" w:fill="auto"/>
            <w:vAlign w:val="center"/>
            <w:hideMark/>
          </w:tcPr>
          <w:p w:rsidR="00B805A8" w:rsidRPr="00B805A8" w:rsidRDefault="00B805A8" w:rsidP="00B805A8">
            <w:pPr>
              <w:ind w:firstLine="0"/>
              <w:jc w:val="left"/>
              <w:rPr>
                <w:rFonts w:eastAsia="Times New Roman" w:cs="Times New Roman"/>
                <w:b/>
                <w:bCs/>
                <w:color w:val="000000"/>
                <w:sz w:val="24"/>
                <w:szCs w:val="24"/>
              </w:rPr>
            </w:pPr>
            <w:r w:rsidRPr="00B805A8">
              <w:rPr>
                <w:rFonts w:eastAsia="Times New Roman" w:cs="Times New Roman"/>
                <w:b/>
                <w:bCs/>
                <w:color w:val="000000"/>
                <w:sz w:val="24"/>
                <w:szCs w:val="24"/>
              </w:rPr>
              <w:t> </w:t>
            </w:r>
          </w:p>
        </w:tc>
        <w:tc>
          <w:tcPr>
            <w:tcW w:w="4962" w:type="dxa"/>
            <w:shd w:val="clear" w:color="auto" w:fill="auto"/>
            <w:vAlign w:val="center"/>
            <w:hideMark/>
          </w:tcPr>
          <w:p w:rsidR="00B805A8" w:rsidRPr="00B805A8" w:rsidRDefault="00B805A8" w:rsidP="00B805A8">
            <w:pPr>
              <w:ind w:firstLine="0"/>
              <w:rPr>
                <w:rFonts w:eastAsia="Times New Roman" w:cs="Times New Roman"/>
                <w:color w:val="000000"/>
                <w:sz w:val="24"/>
                <w:szCs w:val="24"/>
              </w:rPr>
            </w:pPr>
            <w:r w:rsidRPr="00B805A8">
              <w:rPr>
                <w:rFonts w:eastAsia="Times New Roman" w:cs="Times New Roman"/>
                <w:color w:val="000000"/>
                <w:sz w:val="24"/>
                <w:szCs w:val="24"/>
              </w:rPr>
              <w:t>Chi khác</w:t>
            </w:r>
          </w:p>
        </w:tc>
        <w:tc>
          <w:tcPr>
            <w:tcW w:w="1134" w:type="dxa"/>
            <w:shd w:val="clear" w:color="auto" w:fill="auto"/>
            <w:vAlign w:val="center"/>
            <w:hideMark/>
          </w:tcPr>
          <w:p w:rsidR="00B805A8" w:rsidRPr="006B2948" w:rsidRDefault="00B805A8" w:rsidP="006B2948">
            <w:pPr>
              <w:ind w:firstLine="0"/>
              <w:jc w:val="center"/>
              <w:rPr>
                <w:rFonts w:eastAsia="Times New Roman" w:cs="Times New Roman"/>
                <w:iCs/>
                <w:color w:val="000000"/>
                <w:sz w:val="24"/>
                <w:szCs w:val="24"/>
              </w:rPr>
            </w:pPr>
            <w:r w:rsidRPr="006B2948">
              <w:rPr>
                <w:rFonts w:eastAsia="Times New Roman" w:cs="Times New Roman"/>
                <w:iCs/>
                <w:color w:val="000000"/>
                <w:sz w:val="24"/>
                <w:szCs w:val="24"/>
              </w:rPr>
              <w:t>đồng</w:t>
            </w:r>
          </w:p>
        </w:tc>
        <w:tc>
          <w:tcPr>
            <w:tcW w:w="1403" w:type="dxa"/>
            <w:shd w:val="clear" w:color="auto" w:fill="auto"/>
            <w:noWrap/>
            <w:vAlign w:val="center"/>
            <w:hideMark/>
          </w:tcPr>
          <w:p w:rsidR="00B805A8" w:rsidRPr="00B805A8" w:rsidRDefault="00B805A8" w:rsidP="00B805A8">
            <w:pPr>
              <w:ind w:firstLine="0"/>
              <w:jc w:val="right"/>
              <w:rPr>
                <w:rFonts w:eastAsia="Times New Roman" w:cs="Times New Roman"/>
                <w:color w:val="000000"/>
                <w:sz w:val="24"/>
                <w:szCs w:val="24"/>
              </w:rPr>
            </w:pPr>
            <w:r w:rsidRPr="00B805A8">
              <w:rPr>
                <w:rFonts w:eastAsia="Times New Roman" w:cs="Times New Roman"/>
                <w:color w:val="000000"/>
                <w:sz w:val="24"/>
                <w:szCs w:val="24"/>
              </w:rPr>
              <w:t> </w:t>
            </w:r>
          </w:p>
        </w:tc>
        <w:tc>
          <w:tcPr>
            <w:tcW w:w="1006" w:type="dxa"/>
            <w:shd w:val="clear" w:color="auto" w:fill="auto"/>
            <w:noWrap/>
            <w:vAlign w:val="center"/>
            <w:hideMark/>
          </w:tcPr>
          <w:p w:rsidR="00B805A8" w:rsidRPr="00B805A8" w:rsidRDefault="00B805A8" w:rsidP="00B805A8">
            <w:pPr>
              <w:ind w:firstLine="0"/>
              <w:jc w:val="center"/>
              <w:rPr>
                <w:rFonts w:eastAsia="Times New Roman" w:cs="Times New Roman"/>
                <w:color w:val="000000"/>
                <w:sz w:val="24"/>
                <w:szCs w:val="24"/>
              </w:rPr>
            </w:pPr>
            <w:r w:rsidRPr="00B805A8">
              <w:rPr>
                <w:rFonts w:eastAsia="Times New Roman" w:cs="Times New Roman"/>
                <w:color w:val="000000"/>
                <w:sz w:val="24"/>
                <w:szCs w:val="24"/>
              </w:rPr>
              <w:t> </w:t>
            </w:r>
          </w:p>
        </w:tc>
        <w:tc>
          <w:tcPr>
            <w:tcW w:w="1843" w:type="dxa"/>
            <w:shd w:val="clear" w:color="auto" w:fill="auto"/>
            <w:noWrap/>
            <w:vAlign w:val="center"/>
            <w:hideMark/>
          </w:tcPr>
          <w:p w:rsidR="00B805A8" w:rsidRPr="00B805A8" w:rsidRDefault="00B805A8" w:rsidP="00B805A8">
            <w:pPr>
              <w:ind w:firstLine="0"/>
              <w:jc w:val="right"/>
              <w:rPr>
                <w:rFonts w:eastAsia="Times New Roman" w:cs="Times New Roman"/>
                <w:color w:val="000000"/>
                <w:sz w:val="24"/>
                <w:szCs w:val="24"/>
              </w:rPr>
            </w:pPr>
            <w:r w:rsidRPr="00B805A8">
              <w:rPr>
                <w:rFonts w:eastAsia="Times New Roman" w:cs="Times New Roman"/>
                <w:color w:val="000000"/>
                <w:sz w:val="24"/>
                <w:szCs w:val="24"/>
              </w:rPr>
              <w:t> </w:t>
            </w:r>
          </w:p>
        </w:tc>
        <w:tc>
          <w:tcPr>
            <w:tcW w:w="1985" w:type="dxa"/>
            <w:shd w:val="clear" w:color="auto" w:fill="auto"/>
            <w:vAlign w:val="center"/>
            <w:hideMark/>
          </w:tcPr>
          <w:p w:rsidR="00B805A8" w:rsidRPr="00B805A8" w:rsidRDefault="00B805A8" w:rsidP="00B805A8">
            <w:pPr>
              <w:ind w:firstLine="0"/>
              <w:jc w:val="right"/>
              <w:rPr>
                <w:rFonts w:eastAsia="Times New Roman" w:cs="Times New Roman"/>
                <w:color w:val="000000"/>
                <w:sz w:val="24"/>
                <w:szCs w:val="24"/>
              </w:rPr>
            </w:pPr>
            <w:r w:rsidRPr="00B805A8">
              <w:rPr>
                <w:rFonts w:eastAsia="Times New Roman" w:cs="Times New Roman"/>
                <w:color w:val="000000"/>
                <w:sz w:val="24"/>
                <w:szCs w:val="24"/>
              </w:rPr>
              <w:t>3.000.000</w:t>
            </w:r>
          </w:p>
        </w:tc>
        <w:tc>
          <w:tcPr>
            <w:tcW w:w="1701" w:type="dxa"/>
            <w:shd w:val="clear" w:color="auto" w:fill="auto"/>
            <w:noWrap/>
            <w:vAlign w:val="bottom"/>
            <w:hideMark/>
          </w:tcPr>
          <w:p w:rsidR="00B805A8" w:rsidRPr="00B805A8" w:rsidRDefault="00B805A8" w:rsidP="00B805A8">
            <w:pPr>
              <w:ind w:firstLine="0"/>
              <w:jc w:val="left"/>
              <w:rPr>
                <w:rFonts w:eastAsia="Times New Roman" w:cs="Times New Roman"/>
                <w:color w:val="000000"/>
                <w:sz w:val="24"/>
                <w:szCs w:val="24"/>
              </w:rPr>
            </w:pPr>
          </w:p>
        </w:tc>
      </w:tr>
      <w:tr w:rsidR="00B805A8" w:rsidRPr="00B805A8" w:rsidTr="00786D15">
        <w:trPr>
          <w:trHeight w:val="377"/>
        </w:trPr>
        <w:tc>
          <w:tcPr>
            <w:tcW w:w="582" w:type="dxa"/>
            <w:shd w:val="clear" w:color="auto" w:fill="auto"/>
            <w:vAlign w:val="center"/>
            <w:hideMark/>
          </w:tcPr>
          <w:p w:rsidR="00B805A8" w:rsidRPr="00B805A8" w:rsidRDefault="00B805A8" w:rsidP="00B805A8">
            <w:pPr>
              <w:ind w:firstLine="0"/>
              <w:rPr>
                <w:rFonts w:eastAsia="Times New Roman" w:cs="Times New Roman"/>
                <w:b/>
                <w:bCs/>
                <w:color w:val="000000"/>
                <w:sz w:val="24"/>
                <w:szCs w:val="24"/>
              </w:rPr>
            </w:pPr>
            <w:r w:rsidRPr="00B805A8">
              <w:rPr>
                <w:rFonts w:eastAsia="Times New Roman" w:cs="Times New Roman"/>
                <w:b/>
                <w:bCs/>
                <w:color w:val="000000"/>
                <w:sz w:val="24"/>
                <w:szCs w:val="24"/>
              </w:rPr>
              <w:t>II</w:t>
            </w:r>
            <w:r w:rsidR="00B53626">
              <w:rPr>
                <w:rFonts w:eastAsia="Times New Roman" w:cs="Times New Roman"/>
                <w:b/>
                <w:bCs/>
                <w:color w:val="000000"/>
                <w:sz w:val="24"/>
                <w:szCs w:val="24"/>
              </w:rPr>
              <w:t>I</w:t>
            </w:r>
          </w:p>
        </w:tc>
        <w:tc>
          <w:tcPr>
            <w:tcW w:w="4962" w:type="dxa"/>
            <w:shd w:val="clear" w:color="auto" w:fill="auto"/>
            <w:vAlign w:val="center"/>
            <w:hideMark/>
          </w:tcPr>
          <w:p w:rsidR="00B805A8" w:rsidRPr="00B805A8" w:rsidRDefault="00B805A8" w:rsidP="00B805A8">
            <w:pPr>
              <w:ind w:firstLine="0"/>
              <w:jc w:val="left"/>
              <w:rPr>
                <w:rFonts w:eastAsia="Times New Roman" w:cs="Times New Roman"/>
                <w:b/>
                <w:bCs/>
                <w:color w:val="000000"/>
                <w:sz w:val="24"/>
                <w:szCs w:val="24"/>
              </w:rPr>
            </w:pPr>
            <w:r w:rsidRPr="00B805A8">
              <w:rPr>
                <w:rFonts w:eastAsia="Times New Roman" w:cs="Times New Roman"/>
                <w:b/>
                <w:bCs/>
                <w:color w:val="000000"/>
                <w:sz w:val="24"/>
                <w:szCs w:val="24"/>
              </w:rPr>
              <w:t xml:space="preserve">Quản lý phí </w:t>
            </w:r>
          </w:p>
        </w:tc>
        <w:tc>
          <w:tcPr>
            <w:tcW w:w="1134" w:type="dxa"/>
            <w:shd w:val="clear" w:color="auto" w:fill="auto"/>
            <w:vAlign w:val="center"/>
            <w:hideMark/>
          </w:tcPr>
          <w:p w:rsidR="00B805A8" w:rsidRPr="00B805A8" w:rsidRDefault="00B805A8" w:rsidP="006B2948">
            <w:pPr>
              <w:ind w:firstLine="0"/>
              <w:jc w:val="center"/>
              <w:rPr>
                <w:rFonts w:eastAsia="Times New Roman" w:cs="Times New Roman"/>
                <w:color w:val="000000"/>
                <w:sz w:val="24"/>
                <w:szCs w:val="24"/>
              </w:rPr>
            </w:pPr>
            <w:r w:rsidRPr="00B805A8">
              <w:rPr>
                <w:rFonts w:eastAsia="Times New Roman" w:cs="Times New Roman"/>
                <w:color w:val="000000"/>
                <w:sz w:val="24"/>
                <w:szCs w:val="24"/>
              </w:rPr>
              <w:t>đồng</w:t>
            </w:r>
          </w:p>
        </w:tc>
        <w:tc>
          <w:tcPr>
            <w:tcW w:w="1403" w:type="dxa"/>
            <w:shd w:val="clear" w:color="auto" w:fill="auto"/>
            <w:noWrap/>
            <w:vAlign w:val="center"/>
            <w:hideMark/>
          </w:tcPr>
          <w:p w:rsidR="00B805A8" w:rsidRPr="00B805A8" w:rsidRDefault="00B805A8" w:rsidP="00B805A8">
            <w:pPr>
              <w:ind w:firstLine="0"/>
              <w:jc w:val="left"/>
              <w:rPr>
                <w:rFonts w:eastAsia="Times New Roman" w:cs="Times New Roman"/>
                <w:color w:val="000000"/>
                <w:sz w:val="24"/>
                <w:szCs w:val="24"/>
              </w:rPr>
            </w:pPr>
            <w:r w:rsidRPr="00B805A8">
              <w:rPr>
                <w:rFonts w:eastAsia="Times New Roman" w:cs="Times New Roman"/>
                <w:color w:val="000000"/>
                <w:sz w:val="24"/>
                <w:szCs w:val="24"/>
              </w:rPr>
              <w:t> </w:t>
            </w:r>
          </w:p>
        </w:tc>
        <w:tc>
          <w:tcPr>
            <w:tcW w:w="1006" w:type="dxa"/>
            <w:shd w:val="clear" w:color="auto" w:fill="auto"/>
            <w:noWrap/>
            <w:vAlign w:val="center"/>
            <w:hideMark/>
          </w:tcPr>
          <w:p w:rsidR="00B805A8" w:rsidRPr="00B805A8" w:rsidRDefault="00B805A8" w:rsidP="00B805A8">
            <w:pPr>
              <w:ind w:firstLine="0"/>
              <w:jc w:val="left"/>
              <w:rPr>
                <w:rFonts w:eastAsia="Times New Roman" w:cs="Times New Roman"/>
                <w:color w:val="000000"/>
                <w:sz w:val="24"/>
                <w:szCs w:val="24"/>
              </w:rPr>
            </w:pPr>
            <w:r w:rsidRPr="00B805A8">
              <w:rPr>
                <w:rFonts w:eastAsia="Times New Roman" w:cs="Times New Roman"/>
                <w:color w:val="000000"/>
                <w:sz w:val="24"/>
                <w:szCs w:val="24"/>
              </w:rPr>
              <w:t> </w:t>
            </w:r>
          </w:p>
        </w:tc>
        <w:tc>
          <w:tcPr>
            <w:tcW w:w="1843" w:type="dxa"/>
            <w:shd w:val="clear" w:color="auto" w:fill="auto"/>
            <w:noWrap/>
            <w:vAlign w:val="center"/>
            <w:hideMark/>
          </w:tcPr>
          <w:p w:rsidR="00B805A8" w:rsidRPr="00B805A8" w:rsidRDefault="00B805A8" w:rsidP="00B805A8">
            <w:pPr>
              <w:ind w:firstLine="0"/>
              <w:jc w:val="right"/>
              <w:rPr>
                <w:rFonts w:eastAsia="Times New Roman" w:cs="Times New Roman"/>
                <w:b/>
                <w:bCs/>
                <w:color w:val="000000"/>
                <w:sz w:val="24"/>
                <w:szCs w:val="24"/>
              </w:rPr>
            </w:pPr>
            <w:r w:rsidRPr="00B805A8">
              <w:rPr>
                <w:rFonts w:eastAsia="Times New Roman" w:cs="Times New Roman"/>
                <w:b/>
                <w:bCs/>
                <w:color w:val="000000"/>
                <w:sz w:val="24"/>
                <w:szCs w:val="24"/>
              </w:rPr>
              <w:t> </w:t>
            </w:r>
          </w:p>
        </w:tc>
        <w:tc>
          <w:tcPr>
            <w:tcW w:w="1985" w:type="dxa"/>
            <w:shd w:val="clear" w:color="auto" w:fill="auto"/>
            <w:noWrap/>
            <w:vAlign w:val="bottom"/>
            <w:hideMark/>
          </w:tcPr>
          <w:p w:rsidR="00B805A8" w:rsidRPr="00B805A8" w:rsidRDefault="00B805A8" w:rsidP="00B805A8">
            <w:pPr>
              <w:ind w:firstLine="0"/>
              <w:jc w:val="right"/>
              <w:rPr>
                <w:rFonts w:eastAsia="Times New Roman" w:cs="Times New Roman"/>
                <w:b/>
                <w:color w:val="000000"/>
                <w:sz w:val="24"/>
                <w:szCs w:val="24"/>
              </w:rPr>
            </w:pPr>
            <w:r w:rsidRPr="00B805A8">
              <w:rPr>
                <w:rFonts w:eastAsia="Times New Roman" w:cs="Times New Roman"/>
                <w:b/>
                <w:color w:val="000000"/>
                <w:sz w:val="24"/>
                <w:szCs w:val="24"/>
              </w:rPr>
              <w:t xml:space="preserve">2.064.190 </w:t>
            </w:r>
          </w:p>
        </w:tc>
        <w:tc>
          <w:tcPr>
            <w:tcW w:w="1701" w:type="dxa"/>
            <w:shd w:val="clear" w:color="auto" w:fill="auto"/>
            <w:noWrap/>
            <w:vAlign w:val="bottom"/>
            <w:hideMark/>
          </w:tcPr>
          <w:p w:rsidR="00B805A8" w:rsidRPr="00B805A8" w:rsidRDefault="00B805A8" w:rsidP="00B805A8">
            <w:pPr>
              <w:ind w:firstLine="0"/>
              <w:jc w:val="left"/>
              <w:rPr>
                <w:rFonts w:eastAsia="Times New Roman" w:cs="Times New Roman"/>
                <w:color w:val="000000"/>
                <w:sz w:val="24"/>
                <w:szCs w:val="24"/>
              </w:rPr>
            </w:pPr>
          </w:p>
        </w:tc>
      </w:tr>
      <w:tr w:rsidR="00B805A8" w:rsidRPr="00B805A8" w:rsidTr="00786D15">
        <w:trPr>
          <w:trHeight w:val="315"/>
        </w:trPr>
        <w:tc>
          <w:tcPr>
            <w:tcW w:w="5544" w:type="dxa"/>
            <w:gridSpan w:val="2"/>
            <w:shd w:val="clear" w:color="auto" w:fill="auto"/>
            <w:vAlign w:val="center"/>
            <w:hideMark/>
          </w:tcPr>
          <w:p w:rsidR="00B805A8" w:rsidRPr="00B805A8" w:rsidRDefault="00B805A8" w:rsidP="00B805A8">
            <w:pPr>
              <w:ind w:firstLine="0"/>
              <w:jc w:val="center"/>
              <w:rPr>
                <w:rFonts w:eastAsia="Times New Roman" w:cs="Times New Roman"/>
                <w:b/>
                <w:bCs/>
                <w:color w:val="000000"/>
                <w:sz w:val="24"/>
                <w:szCs w:val="24"/>
              </w:rPr>
            </w:pPr>
            <w:r w:rsidRPr="00B805A8">
              <w:rPr>
                <w:rFonts w:eastAsia="Times New Roman" w:cs="Times New Roman"/>
                <w:b/>
                <w:bCs/>
                <w:color w:val="000000"/>
                <w:sz w:val="24"/>
                <w:szCs w:val="24"/>
              </w:rPr>
              <w:t>TỔNG I + II + III</w:t>
            </w:r>
          </w:p>
        </w:tc>
        <w:tc>
          <w:tcPr>
            <w:tcW w:w="1134" w:type="dxa"/>
            <w:shd w:val="clear" w:color="auto" w:fill="auto"/>
            <w:vAlign w:val="center"/>
            <w:hideMark/>
          </w:tcPr>
          <w:p w:rsidR="00B805A8" w:rsidRPr="00B805A8" w:rsidRDefault="00B805A8" w:rsidP="00B805A8">
            <w:pPr>
              <w:ind w:firstLine="0"/>
              <w:rPr>
                <w:rFonts w:eastAsia="Times New Roman" w:cs="Times New Roman"/>
                <w:b/>
                <w:bCs/>
                <w:color w:val="000000"/>
                <w:sz w:val="24"/>
                <w:szCs w:val="24"/>
              </w:rPr>
            </w:pPr>
          </w:p>
        </w:tc>
        <w:tc>
          <w:tcPr>
            <w:tcW w:w="1403" w:type="dxa"/>
            <w:shd w:val="clear" w:color="auto" w:fill="auto"/>
            <w:noWrap/>
            <w:vAlign w:val="center"/>
            <w:hideMark/>
          </w:tcPr>
          <w:p w:rsidR="00B805A8" w:rsidRPr="00B805A8" w:rsidRDefault="00B805A8" w:rsidP="00B805A8">
            <w:pPr>
              <w:ind w:firstLine="0"/>
              <w:jc w:val="left"/>
              <w:rPr>
                <w:rFonts w:eastAsia="Times New Roman" w:cs="Times New Roman"/>
                <w:color w:val="000000"/>
                <w:sz w:val="24"/>
                <w:szCs w:val="24"/>
              </w:rPr>
            </w:pPr>
          </w:p>
        </w:tc>
        <w:tc>
          <w:tcPr>
            <w:tcW w:w="1006" w:type="dxa"/>
            <w:shd w:val="clear" w:color="auto" w:fill="auto"/>
            <w:noWrap/>
            <w:vAlign w:val="center"/>
            <w:hideMark/>
          </w:tcPr>
          <w:p w:rsidR="00B805A8" w:rsidRPr="00B805A8" w:rsidRDefault="00B805A8" w:rsidP="00B805A8">
            <w:pPr>
              <w:ind w:firstLine="0"/>
              <w:jc w:val="left"/>
              <w:rPr>
                <w:rFonts w:eastAsia="Times New Roman" w:cs="Times New Roman"/>
                <w:color w:val="000000"/>
                <w:sz w:val="24"/>
                <w:szCs w:val="24"/>
              </w:rPr>
            </w:pPr>
          </w:p>
        </w:tc>
        <w:tc>
          <w:tcPr>
            <w:tcW w:w="1843" w:type="dxa"/>
            <w:shd w:val="clear" w:color="auto" w:fill="auto"/>
            <w:noWrap/>
            <w:vAlign w:val="bottom"/>
            <w:hideMark/>
          </w:tcPr>
          <w:p w:rsidR="00B805A8" w:rsidRPr="00B805A8" w:rsidRDefault="00B805A8" w:rsidP="00B805A8">
            <w:pPr>
              <w:ind w:firstLine="0"/>
              <w:jc w:val="left"/>
              <w:rPr>
                <w:rFonts w:eastAsia="Times New Roman" w:cs="Times New Roman"/>
                <w:b/>
                <w:bCs/>
                <w:color w:val="000000"/>
                <w:sz w:val="24"/>
                <w:szCs w:val="24"/>
              </w:rPr>
            </w:pPr>
          </w:p>
        </w:tc>
        <w:tc>
          <w:tcPr>
            <w:tcW w:w="1985" w:type="dxa"/>
            <w:shd w:val="clear" w:color="auto" w:fill="auto"/>
            <w:noWrap/>
            <w:vAlign w:val="bottom"/>
            <w:hideMark/>
          </w:tcPr>
          <w:p w:rsidR="00B805A8" w:rsidRPr="00AD5010" w:rsidRDefault="00AD5010" w:rsidP="00AD5010">
            <w:pPr>
              <w:ind w:firstLine="0"/>
              <w:jc w:val="right"/>
              <w:rPr>
                <w:rFonts w:cs="Times New Roman"/>
                <w:b/>
                <w:bCs/>
                <w:color w:val="000000"/>
                <w:sz w:val="24"/>
                <w:szCs w:val="24"/>
              </w:rPr>
            </w:pPr>
            <w:r w:rsidRPr="00AD5010">
              <w:rPr>
                <w:rFonts w:cs="Times New Roman"/>
                <w:b/>
                <w:bCs/>
                <w:color w:val="000000"/>
                <w:sz w:val="24"/>
                <w:szCs w:val="24"/>
              </w:rPr>
              <w:t>114.346.000</w:t>
            </w:r>
          </w:p>
        </w:tc>
        <w:tc>
          <w:tcPr>
            <w:tcW w:w="1701" w:type="dxa"/>
            <w:shd w:val="clear" w:color="auto" w:fill="auto"/>
            <w:noWrap/>
            <w:vAlign w:val="bottom"/>
            <w:hideMark/>
          </w:tcPr>
          <w:p w:rsidR="00B805A8" w:rsidRPr="00B805A8" w:rsidRDefault="00B805A8" w:rsidP="00B805A8">
            <w:pPr>
              <w:ind w:firstLine="0"/>
              <w:jc w:val="left"/>
              <w:rPr>
                <w:rFonts w:eastAsia="Times New Roman" w:cs="Times New Roman"/>
                <w:color w:val="000000"/>
                <w:sz w:val="24"/>
                <w:szCs w:val="24"/>
              </w:rPr>
            </w:pPr>
          </w:p>
        </w:tc>
      </w:tr>
    </w:tbl>
    <w:p w:rsidR="00B805A8" w:rsidRPr="00AB2B77" w:rsidRDefault="00B805A8" w:rsidP="00EA012A">
      <w:pPr>
        <w:tabs>
          <w:tab w:val="left" w:pos="2257"/>
        </w:tabs>
        <w:ind w:firstLine="0"/>
        <w:rPr>
          <w:rFonts w:cs="Times New Roman"/>
          <w:szCs w:val="26"/>
        </w:rPr>
        <w:sectPr w:rsidR="00B805A8" w:rsidRPr="00AB2B77" w:rsidSect="00274526">
          <w:pgSz w:w="16840" w:h="11907" w:orient="landscape" w:code="9"/>
          <w:pgMar w:top="1701" w:right="1134" w:bottom="1134" w:left="1134" w:header="720" w:footer="720" w:gutter="0"/>
          <w:cols w:space="720"/>
          <w:docGrid w:linePitch="360"/>
        </w:sectPr>
      </w:pPr>
    </w:p>
    <w:p w:rsidR="00A2123D" w:rsidRPr="00692ED8" w:rsidRDefault="00A2123D" w:rsidP="00052143">
      <w:pPr>
        <w:pStyle w:val="Heading1"/>
        <w:spacing w:line="288" w:lineRule="auto"/>
      </w:pPr>
      <w:bookmarkStart w:id="137" w:name="_Toc457198522"/>
      <w:bookmarkStart w:id="138" w:name="_Toc482621455"/>
      <w:bookmarkStart w:id="139" w:name="_Toc482621654"/>
      <w:bookmarkStart w:id="140" w:name="_Toc485280246"/>
      <w:r w:rsidRPr="00692ED8">
        <w:lastRenderedPageBreak/>
        <w:t>4. TÓM TẮT NỘI DUNG THIẾT KẾ HỆ THỐNG TƯỚI, TIÊU/HẠ TẦNG NỘI ĐỒNG CỦA CÁC KHU MẪU</w:t>
      </w:r>
      <w:bookmarkEnd w:id="137"/>
      <w:bookmarkEnd w:id="138"/>
      <w:bookmarkEnd w:id="139"/>
      <w:bookmarkEnd w:id="140"/>
    </w:p>
    <w:p w:rsidR="00A2123D" w:rsidRPr="00692ED8" w:rsidRDefault="00A2123D" w:rsidP="00052143">
      <w:pPr>
        <w:pStyle w:val="Heading2"/>
        <w:numPr>
          <w:ilvl w:val="0"/>
          <w:numId w:val="0"/>
        </w:numPr>
        <w:spacing w:line="288" w:lineRule="auto"/>
        <w:rPr>
          <w:szCs w:val="26"/>
        </w:rPr>
      </w:pPr>
      <w:bookmarkStart w:id="141" w:name="_Toc485280247"/>
      <w:bookmarkStart w:id="142" w:name="_Toc457198523"/>
      <w:bookmarkStart w:id="143" w:name="_Toc482621456"/>
      <w:bookmarkStart w:id="144" w:name="_Toc482621655"/>
      <w:r w:rsidRPr="00692ED8">
        <w:rPr>
          <w:szCs w:val="26"/>
        </w:rPr>
        <w:t>4.1. Căn cứ đề xuất hạ tầng nội đồng của các khu mẫu</w:t>
      </w:r>
      <w:bookmarkEnd w:id="141"/>
      <w:bookmarkEnd w:id="142"/>
      <w:bookmarkEnd w:id="143"/>
      <w:bookmarkEnd w:id="144"/>
    </w:p>
    <w:p w:rsidR="00A2123D" w:rsidRPr="00692ED8" w:rsidRDefault="00A2123D" w:rsidP="00052143">
      <w:pPr>
        <w:pStyle w:val="Heading3"/>
        <w:spacing w:before="120" w:after="120" w:line="288" w:lineRule="auto"/>
        <w:ind w:firstLine="0"/>
        <w:rPr>
          <w:i/>
          <w:color w:val="auto"/>
          <w:szCs w:val="26"/>
        </w:rPr>
      </w:pPr>
      <w:bookmarkStart w:id="145" w:name="_Toc457198524"/>
      <w:bookmarkStart w:id="146" w:name="_Toc482621457"/>
      <w:bookmarkStart w:id="147" w:name="_Toc482621656"/>
      <w:bookmarkStart w:id="148" w:name="_Toc485280248"/>
      <w:r w:rsidRPr="00692ED8">
        <w:rPr>
          <w:i/>
          <w:color w:val="auto"/>
          <w:szCs w:val="26"/>
        </w:rPr>
        <w:t>4.1.1. Các tiêu chí của dự án</w:t>
      </w:r>
      <w:bookmarkEnd w:id="145"/>
      <w:bookmarkEnd w:id="146"/>
      <w:bookmarkEnd w:id="147"/>
      <w:bookmarkEnd w:id="148"/>
    </w:p>
    <w:p w:rsidR="00A2123D" w:rsidRPr="00692ED8" w:rsidRDefault="00A2123D" w:rsidP="00052143">
      <w:pPr>
        <w:spacing w:before="120" w:after="120" w:line="288" w:lineRule="auto"/>
        <w:ind w:firstLine="547"/>
        <w:rPr>
          <w:rFonts w:cs="Times New Roman"/>
          <w:szCs w:val="26"/>
        </w:rPr>
      </w:pPr>
      <w:r w:rsidRPr="00692ED8">
        <w:rPr>
          <w:rStyle w:val="hps"/>
          <w:szCs w:val="26"/>
        </w:rPr>
        <w:t xml:space="preserve">- </w:t>
      </w:r>
      <w:r w:rsidRPr="00692ED8">
        <w:rPr>
          <w:rFonts w:cs="Times New Roman"/>
          <w:szCs w:val="26"/>
        </w:rPr>
        <w:t>Góp phần giảm phát thải khí nhà kính thông qua việc sử dụng hiệu quả nguồn nước tưới và phân bón. Cụ thể: tiết kiệm tối thiểu 20-25% lượng nước tưới, 10-15% lượng phân bón vô cơ.</w:t>
      </w:r>
    </w:p>
    <w:p w:rsidR="00A2123D" w:rsidRPr="00692ED8" w:rsidRDefault="00A2123D" w:rsidP="00052143">
      <w:pPr>
        <w:spacing w:before="120" w:after="120" w:line="288" w:lineRule="auto"/>
        <w:ind w:firstLine="547"/>
        <w:rPr>
          <w:rFonts w:cs="Times New Roman"/>
          <w:szCs w:val="26"/>
        </w:rPr>
      </w:pPr>
      <w:r w:rsidRPr="00692ED8">
        <w:rPr>
          <w:rFonts w:cs="Times New Roman"/>
          <w:szCs w:val="26"/>
        </w:rPr>
        <w:t>- Giảm 20% nhân công. Cung cấp giải pháp canh tác hiệu quả cho vùng khó khăn, khan hiếm nước.</w:t>
      </w:r>
    </w:p>
    <w:p w:rsidR="00A2123D" w:rsidRPr="00692ED8" w:rsidRDefault="00A2123D" w:rsidP="006D042E">
      <w:pPr>
        <w:numPr>
          <w:ilvl w:val="0"/>
          <w:numId w:val="6"/>
        </w:numPr>
        <w:tabs>
          <w:tab w:val="num" w:pos="0"/>
        </w:tabs>
        <w:spacing w:before="120" w:after="120" w:line="288" w:lineRule="auto"/>
        <w:ind w:left="0" w:firstLine="547"/>
        <w:rPr>
          <w:rFonts w:cs="Times New Roman"/>
          <w:szCs w:val="26"/>
        </w:rPr>
      </w:pPr>
      <w:r w:rsidRPr="00692ED8">
        <w:rPr>
          <w:rFonts w:cs="Times New Roman"/>
          <w:szCs w:val="26"/>
        </w:rPr>
        <w:t>Tăng số lượng cán bộ địa phương và nông dân có nhận thức về CSA và/hoặc biết ứng dụng các thực hành CSA. Ít nhất 50% trong số nông dân trực tiếp hưởng lợi từ dự án và tham gia các hoạt động dự án là phụ nữ.</w:t>
      </w:r>
    </w:p>
    <w:p w:rsidR="00A2123D" w:rsidRPr="00692ED8" w:rsidRDefault="00A2123D" w:rsidP="00052143">
      <w:pPr>
        <w:spacing w:before="120" w:after="120" w:line="288" w:lineRule="auto"/>
        <w:ind w:firstLine="540"/>
        <w:rPr>
          <w:rFonts w:cs="Times New Roman"/>
          <w:szCs w:val="26"/>
        </w:rPr>
      </w:pPr>
      <w:r w:rsidRPr="00692ED8">
        <w:rPr>
          <w:rFonts w:cs="Times New Roman"/>
          <w:szCs w:val="26"/>
        </w:rPr>
        <w:t>- Đáp ứng nhu cầu cung ứng các dịch vụ hỗ trợ phát triển, ứng dụng các thực hành nông nghiệp.</w:t>
      </w:r>
    </w:p>
    <w:p w:rsidR="00A2123D" w:rsidRPr="00692ED8" w:rsidRDefault="00A2123D" w:rsidP="00052143">
      <w:pPr>
        <w:spacing w:before="120" w:after="120" w:line="288" w:lineRule="auto"/>
        <w:ind w:firstLine="540"/>
        <w:rPr>
          <w:rFonts w:cs="Times New Roman"/>
          <w:szCs w:val="26"/>
        </w:rPr>
      </w:pPr>
      <w:r w:rsidRPr="00692ED8">
        <w:rPr>
          <w:rFonts w:cs="Times New Roman"/>
          <w:szCs w:val="26"/>
        </w:rPr>
        <w:t>- Hiệu quả kinh tế tăng 10-15%</w:t>
      </w:r>
    </w:p>
    <w:p w:rsidR="00A2123D" w:rsidRPr="00692ED8" w:rsidRDefault="00A2123D" w:rsidP="00052143">
      <w:pPr>
        <w:pStyle w:val="Heading3"/>
        <w:spacing w:before="120" w:after="120" w:line="288" w:lineRule="auto"/>
        <w:ind w:firstLine="0"/>
        <w:rPr>
          <w:i/>
          <w:color w:val="auto"/>
          <w:szCs w:val="26"/>
        </w:rPr>
      </w:pPr>
      <w:bookmarkStart w:id="149" w:name="_Toc457198525"/>
      <w:bookmarkStart w:id="150" w:name="_Toc482621458"/>
      <w:bookmarkStart w:id="151" w:name="_Toc482621657"/>
      <w:bookmarkStart w:id="152" w:name="_Toc485280249"/>
      <w:r w:rsidRPr="00692ED8">
        <w:rPr>
          <w:i/>
          <w:color w:val="auto"/>
          <w:szCs w:val="26"/>
        </w:rPr>
        <w:t>4.1.2. Hiện trạng cơ sở hạ tầng khu mô hình</w:t>
      </w:r>
      <w:bookmarkEnd w:id="149"/>
      <w:bookmarkEnd w:id="150"/>
      <w:bookmarkEnd w:id="151"/>
      <w:bookmarkEnd w:id="152"/>
    </w:p>
    <w:p w:rsidR="00A2123D" w:rsidRPr="00692ED8" w:rsidRDefault="00A2123D" w:rsidP="00052143">
      <w:pPr>
        <w:spacing w:before="120" w:after="120" w:line="288" w:lineRule="auto"/>
        <w:rPr>
          <w:b/>
          <w:i/>
        </w:rPr>
      </w:pPr>
      <w:r w:rsidRPr="00692ED8">
        <w:rPr>
          <w:b/>
          <w:i/>
        </w:rPr>
        <w:t>a. Hiện trạng giao thông.</w:t>
      </w:r>
    </w:p>
    <w:p w:rsidR="00A2123D" w:rsidRPr="00692ED8" w:rsidRDefault="00A2123D" w:rsidP="00052143">
      <w:pPr>
        <w:spacing w:before="120" w:after="120" w:line="288" w:lineRule="auto"/>
      </w:pPr>
      <w:r w:rsidRPr="00692ED8">
        <w:t>Khu mô hình nằm cạnh quốc lộ 4C cách trụ sở ủy ban xã Na Khê 5km, cách thị trấn Yên Minh 15 km. Đường từ quốc lộ 4C vào khu mô hình hoàn toàn là đường đất rộng 3m, đường trong khu mô hình là đường mòn.</w:t>
      </w:r>
    </w:p>
    <w:p w:rsidR="00A2123D" w:rsidRPr="00692ED8" w:rsidRDefault="00A2123D" w:rsidP="00052143">
      <w:pPr>
        <w:spacing w:before="120" w:after="120" w:line="288" w:lineRule="auto"/>
        <w:rPr>
          <w:b/>
          <w:i/>
        </w:rPr>
      </w:pPr>
      <w:r w:rsidRPr="00692ED8">
        <w:rPr>
          <w:b/>
          <w:i/>
        </w:rPr>
        <w:t>b. Hiện trạng tưới.</w:t>
      </w:r>
    </w:p>
    <w:p w:rsidR="00A2123D" w:rsidRPr="00692ED8" w:rsidRDefault="00A2123D" w:rsidP="00052143">
      <w:pPr>
        <w:spacing w:before="120" w:after="120" w:line="288" w:lineRule="auto"/>
      </w:pPr>
      <w:r w:rsidRPr="00692ED8">
        <w:t>Do khó khăn về nguồn nước nên hiện tại khu mô hình vẫn chưa có công trình cấp, trữ nước tưới, toàn bộ diện tích canh tác ở đây hoàn toàn phụ thuộc vào nguồn nước mưa.</w:t>
      </w:r>
    </w:p>
    <w:p w:rsidR="00A2123D" w:rsidRPr="00692ED8" w:rsidRDefault="00A2123D" w:rsidP="00052143">
      <w:pPr>
        <w:spacing w:before="120" w:after="120" w:line="288" w:lineRule="auto"/>
        <w:rPr>
          <w:b/>
          <w:i/>
        </w:rPr>
      </w:pPr>
      <w:r w:rsidRPr="00692ED8">
        <w:rPr>
          <w:b/>
          <w:i/>
        </w:rPr>
        <w:t>C. Hiện trạng điện.</w:t>
      </w:r>
    </w:p>
    <w:p w:rsidR="00A2123D" w:rsidRPr="00692ED8" w:rsidRDefault="00A2123D" w:rsidP="00052143">
      <w:pPr>
        <w:spacing w:before="120" w:after="120" w:line="288" w:lineRule="auto"/>
      </w:pPr>
      <w:r w:rsidRPr="00692ED8">
        <w:t>Hiện tại khu mô hình chưa có bất kỳ nguồn điện nào.</w:t>
      </w:r>
    </w:p>
    <w:p w:rsidR="00A2123D" w:rsidRPr="00692ED8" w:rsidRDefault="00A2123D" w:rsidP="00052143">
      <w:pPr>
        <w:pStyle w:val="Heading3"/>
        <w:spacing w:before="120" w:after="120" w:line="288" w:lineRule="auto"/>
        <w:ind w:firstLine="0"/>
        <w:rPr>
          <w:b w:val="0"/>
          <w:i/>
          <w:color w:val="auto"/>
          <w:szCs w:val="26"/>
        </w:rPr>
      </w:pPr>
      <w:bookmarkStart w:id="153" w:name="_Toc482621459"/>
      <w:bookmarkStart w:id="154" w:name="_Toc482621658"/>
      <w:bookmarkStart w:id="155" w:name="_Toc485280250"/>
      <w:r w:rsidRPr="00692ED8">
        <w:rPr>
          <w:i/>
          <w:color w:val="auto"/>
          <w:szCs w:val="26"/>
        </w:rPr>
        <w:t>4.1.3. Tập quán canh tác</w:t>
      </w:r>
      <w:bookmarkEnd w:id="153"/>
      <w:bookmarkEnd w:id="154"/>
      <w:bookmarkEnd w:id="155"/>
    </w:p>
    <w:p w:rsidR="00A2123D" w:rsidRPr="00692ED8" w:rsidRDefault="00A2123D" w:rsidP="00052143">
      <w:pPr>
        <w:spacing w:before="120" w:after="120" w:line="288" w:lineRule="auto"/>
        <w:rPr>
          <w:rFonts w:cs="Times New Roman"/>
          <w:szCs w:val="26"/>
        </w:rPr>
      </w:pPr>
      <w:r w:rsidRPr="00692ED8">
        <w:rPr>
          <w:rFonts w:cs="Times New Roman"/>
          <w:szCs w:val="26"/>
        </w:rPr>
        <w:t>Trong những năm gần đây, người dân tại địa phương đã nhận thức được giá trị kinh tế của cây hồng không hạt, là loại cây trồng dễ chăm sóc, đầu tư ít, hiệu quả kinh tế cao, ổn định, góp phần xóa đói giảm nghèo, nhiều hộ gia đình có nhu cầu mở rộng diện tích sản xuất.</w:t>
      </w:r>
    </w:p>
    <w:p w:rsidR="00A2123D" w:rsidRPr="00692ED8" w:rsidRDefault="00A2123D" w:rsidP="00052143">
      <w:pPr>
        <w:spacing w:before="120" w:after="120" w:line="288" w:lineRule="auto"/>
        <w:rPr>
          <w:rFonts w:cs="Times New Roman"/>
          <w:szCs w:val="26"/>
        </w:rPr>
      </w:pPr>
      <w:r w:rsidRPr="00692ED8">
        <w:rPr>
          <w:rFonts w:cs="Times New Roman"/>
          <w:szCs w:val="26"/>
        </w:rPr>
        <w:t>Từ kết quả khảo sát thực địa và tham vấn từ các hộ dân cho thấy việc sản xuất hồng tại Yên Yên Minh còn tồn tại một số vấn đề cơ bản như sau:</w:t>
      </w:r>
    </w:p>
    <w:p w:rsidR="00A2123D" w:rsidRPr="00692ED8" w:rsidRDefault="00A2123D" w:rsidP="00052143">
      <w:pPr>
        <w:spacing w:before="120" w:after="120" w:line="288" w:lineRule="auto"/>
        <w:rPr>
          <w:rFonts w:cs="Times New Roman"/>
          <w:szCs w:val="26"/>
        </w:rPr>
      </w:pPr>
      <w:r w:rsidRPr="00692ED8">
        <w:rPr>
          <w:rFonts w:cs="Times New Roman"/>
          <w:szCs w:val="26"/>
        </w:rPr>
        <w:lastRenderedPageBreak/>
        <w:t>- Khu vực xây dựng mô hình chưa có hệ thống tưới và bể trữ nước để chủ động tưới vào các tháng mùa khô (tháng 10 năm trước đến tháng 4 năm sau).</w:t>
      </w:r>
    </w:p>
    <w:p w:rsidR="00A2123D" w:rsidRPr="00692ED8" w:rsidRDefault="00A2123D" w:rsidP="00052143">
      <w:pPr>
        <w:spacing w:before="120" w:after="120" w:line="288" w:lineRule="auto"/>
        <w:rPr>
          <w:rFonts w:cs="Times New Roman"/>
          <w:szCs w:val="26"/>
        </w:rPr>
      </w:pPr>
      <w:r w:rsidRPr="00692ED8">
        <w:rPr>
          <w:rFonts w:cs="Times New Roman"/>
          <w:szCs w:val="26"/>
        </w:rPr>
        <w:t>- Điều kiện địa hình đồi núi cao hạn chế việc áp dụng cơ giới hóa vào sản xuất để giải phóng sức lao động và nâng cao hiệu quả kinh tế trong sản xuất, khó khăn thu hoạch và vận chuyển.</w:t>
      </w:r>
    </w:p>
    <w:p w:rsidR="00A2123D" w:rsidRPr="00692ED8" w:rsidRDefault="00A2123D" w:rsidP="00052143">
      <w:pPr>
        <w:spacing w:before="120" w:after="120" w:line="288" w:lineRule="auto"/>
        <w:rPr>
          <w:rFonts w:cs="Times New Roman"/>
          <w:szCs w:val="26"/>
        </w:rPr>
      </w:pPr>
      <w:r w:rsidRPr="00692ED8">
        <w:rPr>
          <w:rFonts w:cs="Times New Roman"/>
          <w:szCs w:val="26"/>
        </w:rPr>
        <w:t>- Trình độ và tập quán canh tác của người dân còn rất lạc hậu.</w:t>
      </w:r>
    </w:p>
    <w:p w:rsidR="00A2123D" w:rsidRPr="00692ED8" w:rsidRDefault="00A2123D" w:rsidP="00052143">
      <w:pPr>
        <w:spacing w:before="120" w:after="120" w:line="288" w:lineRule="auto"/>
        <w:rPr>
          <w:rFonts w:cs="Times New Roman"/>
          <w:szCs w:val="26"/>
        </w:rPr>
      </w:pPr>
      <w:r w:rsidRPr="00692ED8">
        <w:rPr>
          <w:rFonts w:cs="Times New Roman"/>
          <w:szCs w:val="26"/>
        </w:rPr>
        <w:t>- Diện tích trồng nhỏ lẻ, phân tán, chưa trở thành vùng sản xuất hàng hóa tập trung, mật độ trồng chưa đảm bảo, thiếu sự tác động của khoa học kỹ thuật, chủ yếu trồng theo phương thức quảng canh, mang tính tự phát.</w:t>
      </w:r>
    </w:p>
    <w:p w:rsidR="00A2123D" w:rsidRPr="00692ED8" w:rsidRDefault="00A2123D" w:rsidP="00052143">
      <w:pPr>
        <w:spacing w:before="120" w:after="120" w:line="288" w:lineRule="auto"/>
        <w:rPr>
          <w:rFonts w:cs="Times New Roman"/>
          <w:szCs w:val="26"/>
        </w:rPr>
      </w:pPr>
      <w:r w:rsidRPr="00692ED8">
        <w:rPr>
          <w:rFonts w:cs="Times New Roman"/>
          <w:szCs w:val="26"/>
        </w:rPr>
        <w:t>- Do điều kiện kinh tế hộ gia đình còn gặp nhiều khó khăn, khả năng nhận thức cũng như tập quán sản xuất của nhân dân còn chậm thay đổi, một số hộ dân còn bảo thủ, trông chờ vào sự hỗ trợ của Nhà Nước.</w:t>
      </w:r>
    </w:p>
    <w:p w:rsidR="00A2123D" w:rsidRPr="00692ED8" w:rsidRDefault="00A2123D" w:rsidP="00052143">
      <w:pPr>
        <w:spacing w:before="120" w:after="120" w:line="288" w:lineRule="auto"/>
        <w:rPr>
          <w:rFonts w:cs="Times New Roman"/>
          <w:szCs w:val="26"/>
        </w:rPr>
      </w:pPr>
      <w:r w:rsidRPr="00692ED8">
        <w:rPr>
          <w:rFonts w:cs="Times New Roman"/>
          <w:szCs w:val="26"/>
        </w:rPr>
        <w:t>- Trình độ và nhận thức của người dân chưa đồng đều, cần tăng cường công tác tập huấn, đào tạo và tuyên truyền cho người dân.</w:t>
      </w:r>
    </w:p>
    <w:p w:rsidR="00A2123D" w:rsidRPr="00692ED8" w:rsidRDefault="00A2123D" w:rsidP="00052143">
      <w:pPr>
        <w:pStyle w:val="Heading2"/>
        <w:numPr>
          <w:ilvl w:val="0"/>
          <w:numId w:val="0"/>
        </w:numPr>
        <w:spacing w:line="288" w:lineRule="auto"/>
      </w:pPr>
      <w:bookmarkStart w:id="156" w:name="_Toc485280251"/>
      <w:bookmarkStart w:id="157" w:name="_Toc447089316"/>
      <w:bookmarkStart w:id="158" w:name="_Toc457198526"/>
      <w:bookmarkStart w:id="159" w:name="_Toc482621460"/>
      <w:bookmarkStart w:id="160" w:name="_Toc482621659"/>
      <w:r w:rsidRPr="00692ED8">
        <w:t>4.2. Thiết kế phát triển nội đồng của khu mẫu</w:t>
      </w:r>
      <w:bookmarkEnd w:id="156"/>
      <w:bookmarkEnd w:id="157"/>
      <w:bookmarkEnd w:id="158"/>
      <w:bookmarkEnd w:id="159"/>
      <w:bookmarkEnd w:id="160"/>
    </w:p>
    <w:p w:rsidR="00A2123D" w:rsidRPr="00692ED8" w:rsidRDefault="00A2123D" w:rsidP="00052143">
      <w:pPr>
        <w:pStyle w:val="Heading3"/>
        <w:spacing w:before="120" w:after="120" w:line="288" w:lineRule="auto"/>
        <w:ind w:firstLine="0"/>
        <w:rPr>
          <w:color w:val="auto"/>
          <w:szCs w:val="26"/>
        </w:rPr>
      </w:pPr>
      <w:bookmarkStart w:id="161" w:name="_Toc447089317"/>
      <w:bookmarkStart w:id="162" w:name="_Toc457198527"/>
      <w:bookmarkStart w:id="163" w:name="_Toc482621461"/>
      <w:bookmarkStart w:id="164" w:name="_Toc482621660"/>
      <w:bookmarkStart w:id="165" w:name="_Toc485280252"/>
      <w:r w:rsidRPr="00692ED8">
        <w:rPr>
          <w:i/>
          <w:color w:val="auto"/>
          <w:szCs w:val="26"/>
        </w:rPr>
        <w:t>4.2.1. Luận giải chung về quy mô</w:t>
      </w:r>
      <w:bookmarkEnd w:id="161"/>
      <w:bookmarkEnd w:id="162"/>
      <w:r w:rsidRPr="00692ED8">
        <w:rPr>
          <w:i/>
          <w:color w:val="auto"/>
          <w:szCs w:val="26"/>
        </w:rPr>
        <w:t>, kích thước mô hình</w:t>
      </w:r>
      <w:r w:rsidRPr="00692ED8">
        <w:rPr>
          <w:color w:val="auto"/>
          <w:szCs w:val="26"/>
        </w:rPr>
        <w:t>.</w:t>
      </w:r>
      <w:bookmarkEnd w:id="163"/>
      <w:bookmarkEnd w:id="164"/>
      <w:bookmarkEnd w:id="165"/>
    </w:p>
    <w:p w:rsidR="00A2123D" w:rsidRPr="00692ED8" w:rsidRDefault="00A2123D" w:rsidP="00052143">
      <w:pPr>
        <w:spacing w:before="120" w:after="120" w:line="288" w:lineRule="auto"/>
      </w:pPr>
      <w:r w:rsidRPr="00692ED8">
        <w:t>Khu mô hình trồng hồng có tổng số là 10 hộ, tổng diện tích là 7,8ha.</w:t>
      </w:r>
    </w:p>
    <w:p w:rsidR="00A2123D" w:rsidRPr="00692ED8" w:rsidRDefault="00A2123D" w:rsidP="006D042E">
      <w:pPr>
        <w:pStyle w:val="ListParagraph"/>
        <w:numPr>
          <w:ilvl w:val="0"/>
          <w:numId w:val="6"/>
        </w:numPr>
        <w:spacing w:before="120" w:after="120" w:line="288" w:lineRule="auto"/>
      </w:pPr>
      <w:r w:rsidRPr="00692ED8">
        <w:t>Diện tích trung bình mỗi hộ từ 5.000 – 8.000 m</w:t>
      </w:r>
      <w:r w:rsidRPr="00692ED8">
        <w:rPr>
          <w:vertAlign w:val="superscript"/>
        </w:rPr>
        <w:t>2</w:t>
      </w:r>
      <w:r w:rsidRPr="00692ED8">
        <w:t>.</w:t>
      </w:r>
    </w:p>
    <w:p w:rsidR="00A2123D" w:rsidRPr="00692ED8" w:rsidRDefault="00A2123D" w:rsidP="00052143">
      <w:pPr>
        <w:pStyle w:val="Heading3"/>
        <w:spacing w:before="120" w:after="120" w:line="288" w:lineRule="auto"/>
        <w:ind w:firstLine="0"/>
        <w:rPr>
          <w:i/>
          <w:color w:val="auto"/>
          <w:szCs w:val="26"/>
        </w:rPr>
      </w:pPr>
      <w:bookmarkStart w:id="166" w:name="_Toc447089318"/>
      <w:bookmarkStart w:id="167" w:name="_Toc457198528"/>
      <w:bookmarkStart w:id="168" w:name="_Toc482621462"/>
      <w:bookmarkStart w:id="169" w:name="_Toc482621661"/>
      <w:bookmarkStart w:id="170" w:name="_Toc485280253"/>
      <w:r w:rsidRPr="00692ED8">
        <w:rPr>
          <w:i/>
          <w:color w:val="auto"/>
          <w:szCs w:val="26"/>
        </w:rPr>
        <w:t>4.2.2. Sơ đồ mặt bằng và ranh giới địa chính</w:t>
      </w:r>
      <w:bookmarkEnd w:id="166"/>
      <w:bookmarkEnd w:id="167"/>
      <w:bookmarkEnd w:id="168"/>
      <w:bookmarkEnd w:id="169"/>
      <w:bookmarkEnd w:id="170"/>
    </w:p>
    <w:p w:rsidR="00A2123D" w:rsidRPr="00692ED8" w:rsidRDefault="00A2123D" w:rsidP="00052143">
      <w:pPr>
        <w:spacing w:before="120" w:after="120" w:line="288" w:lineRule="auto"/>
        <w:ind w:firstLine="567"/>
        <w:rPr>
          <w:rFonts w:cs="Times New Roman"/>
          <w:szCs w:val="26"/>
        </w:rPr>
      </w:pPr>
      <w:r w:rsidRPr="00692ED8">
        <w:rPr>
          <w:rFonts w:cs="Times New Roman"/>
          <w:szCs w:val="26"/>
        </w:rPr>
        <w:t>Khu vực lựa chọn xây dựng mô hình thâm canh bền vững sản xuất hồng không hạt Yên Minh thuộc thôn Thèn Phùng xã Na Khê, huyện Yên Minh, tỉnh Hà Giang. Với vị trí được xác định như sau:</w:t>
      </w:r>
    </w:p>
    <w:p w:rsidR="00A2123D" w:rsidRPr="00692ED8" w:rsidRDefault="00A2123D" w:rsidP="00052143">
      <w:pPr>
        <w:spacing w:before="120" w:after="120" w:line="288" w:lineRule="auto"/>
        <w:ind w:left="360"/>
        <w:rPr>
          <w:rFonts w:cs="Times New Roman"/>
          <w:szCs w:val="26"/>
        </w:rPr>
      </w:pPr>
      <w:r w:rsidRPr="00692ED8">
        <w:rPr>
          <w:rFonts w:cs="Times New Roman"/>
          <w:szCs w:val="26"/>
        </w:rPr>
        <w:t>-</w:t>
      </w:r>
      <w:r w:rsidRPr="00692ED8">
        <w:rPr>
          <w:rFonts w:cs="Times New Roman"/>
          <w:szCs w:val="26"/>
        </w:rPr>
        <w:tab/>
        <w:t xml:space="preserve">Phía Bắc tiếp giáp với Trung Quốc và xã Bạch Đích (huyện Yên Minh); </w:t>
      </w:r>
    </w:p>
    <w:p w:rsidR="00A2123D" w:rsidRPr="00692ED8" w:rsidRDefault="00A2123D" w:rsidP="00052143">
      <w:pPr>
        <w:spacing w:before="120" w:after="120" w:line="288" w:lineRule="auto"/>
        <w:ind w:left="360"/>
        <w:rPr>
          <w:rFonts w:cs="Times New Roman"/>
          <w:szCs w:val="26"/>
        </w:rPr>
      </w:pPr>
      <w:r w:rsidRPr="00692ED8">
        <w:rPr>
          <w:rFonts w:cs="Times New Roman"/>
          <w:szCs w:val="26"/>
        </w:rPr>
        <w:t>-</w:t>
      </w:r>
      <w:r w:rsidRPr="00692ED8">
        <w:rPr>
          <w:rFonts w:cs="Times New Roman"/>
          <w:szCs w:val="26"/>
        </w:rPr>
        <w:tab/>
        <w:t xml:space="preserve">Phía Nam giáp xã Lao và Chải, xã Cán Tỉ và xã Bát Đại Sơn (huyện Quản Bạ); </w:t>
      </w:r>
    </w:p>
    <w:p w:rsidR="00A2123D" w:rsidRPr="00692ED8" w:rsidRDefault="00A2123D" w:rsidP="00052143">
      <w:pPr>
        <w:spacing w:before="120" w:after="120" w:line="288" w:lineRule="auto"/>
        <w:ind w:left="360"/>
        <w:rPr>
          <w:rFonts w:cs="Times New Roman"/>
          <w:szCs w:val="26"/>
        </w:rPr>
      </w:pPr>
      <w:r w:rsidRPr="00692ED8">
        <w:rPr>
          <w:rFonts w:cs="Times New Roman"/>
          <w:szCs w:val="26"/>
        </w:rPr>
        <w:t>-</w:t>
      </w:r>
      <w:r w:rsidRPr="00692ED8">
        <w:rPr>
          <w:rFonts w:cs="Times New Roman"/>
          <w:szCs w:val="26"/>
        </w:rPr>
        <w:tab/>
        <w:t>Phía Đông giáp xã Lao và Chải;</w:t>
      </w:r>
    </w:p>
    <w:p w:rsidR="00A2123D" w:rsidRPr="00692ED8" w:rsidRDefault="00A2123D" w:rsidP="00052143">
      <w:pPr>
        <w:spacing w:before="120" w:after="120" w:line="288" w:lineRule="auto"/>
        <w:ind w:left="360"/>
        <w:rPr>
          <w:rFonts w:cs="Times New Roman"/>
          <w:szCs w:val="26"/>
        </w:rPr>
      </w:pPr>
      <w:r w:rsidRPr="00692ED8">
        <w:rPr>
          <w:rFonts w:cs="Times New Roman"/>
          <w:szCs w:val="26"/>
        </w:rPr>
        <w:t>-</w:t>
      </w:r>
      <w:r w:rsidRPr="00692ED8">
        <w:rPr>
          <w:rFonts w:cs="Times New Roman"/>
          <w:szCs w:val="26"/>
        </w:rPr>
        <w:tab/>
        <w:t>Phía Tây giáp xã Bát Đại Sơn (huyện Quản Bạ).</w:t>
      </w:r>
    </w:p>
    <w:p w:rsidR="00A2123D" w:rsidRPr="00692ED8" w:rsidRDefault="00A2123D" w:rsidP="00052143">
      <w:pPr>
        <w:spacing w:before="120" w:after="120" w:line="288" w:lineRule="auto"/>
        <w:ind w:left="360"/>
        <w:rPr>
          <w:rFonts w:cs="Times New Roman"/>
          <w:szCs w:val="26"/>
        </w:rPr>
      </w:pPr>
      <w:r w:rsidRPr="00692ED8">
        <w:rPr>
          <w:rFonts w:cs="Times New Roman"/>
          <w:szCs w:val="26"/>
        </w:rPr>
        <w:t>Xã Na Khê nằm trên trục đường 4C đi các huyện vùng cao của tỉnh Hà Giang, thuận lợi cho việc vận chuyển hàng hóa đến thị trường tiêu thụ như thị trấn Yên Minh, thành phố Hà Giang.</w:t>
      </w:r>
    </w:p>
    <w:p w:rsidR="00A2123D" w:rsidRPr="00692ED8" w:rsidRDefault="00A2123D" w:rsidP="00052143">
      <w:pPr>
        <w:spacing w:before="120" w:after="120" w:line="288" w:lineRule="auto"/>
        <w:ind w:firstLine="0"/>
        <w:jc w:val="left"/>
        <w:rPr>
          <w:rFonts w:cs="Times New Roman"/>
          <w:szCs w:val="26"/>
        </w:rPr>
      </w:pPr>
      <w:r w:rsidRPr="00692ED8">
        <w:rPr>
          <w:rFonts w:cs="Times New Roman"/>
          <w:szCs w:val="26"/>
        </w:rPr>
        <w:br w:type="page"/>
      </w:r>
    </w:p>
    <w:p w:rsidR="00A2123D" w:rsidRPr="00692ED8" w:rsidRDefault="00A2123D" w:rsidP="00052143">
      <w:pPr>
        <w:pStyle w:val="Heading3"/>
        <w:spacing w:before="120" w:after="120" w:line="288" w:lineRule="auto"/>
        <w:ind w:firstLine="0"/>
        <w:rPr>
          <w:i/>
          <w:color w:val="auto"/>
          <w:szCs w:val="26"/>
        </w:rPr>
      </w:pPr>
      <w:bookmarkStart w:id="171" w:name="_Toc472050328"/>
      <w:bookmarkStart w:id="172" w:name="_Toc482621463"/>
      <w:bookmarkStart w:id="173" w:name="_Toc482621662"/>
      <w:bookmarkStart w:id="174" w:name="_Toc485280254"/>
      <w:bookmarkStart w:id="175" w:name="_Toc447089324"/>
      <w:bookmarkStart w:id="176" w:name="_Toc457198529"/>
      <w:r w:rsidRPr="00692ED8">
        <w:rPr>
          <w:i/>
          <w:color w:val="auto"/>
          <w:szCs w:val="26"/>
        </w:rPr>
        <w:lastRenderedPageBreak/>
        <w:t>4.2.3. Khảo sát cao độ, bình đồ khu mô hình</w:t>
      </w:r>
      <w:bookmarkEnd w:id="171"/>
      <w:bookmarkEnd w:id="172"/>
      <w:bookmarkEnd w:id="173"/>
      <w:bookmarkEnd w:id="174"/>
    </w:p>
    <w:p w:rsidR="00A2123D" w:rsidRPr="00692ED8" w:rsidRDefault="00A2123D" w:rsidP="00052143">
      <w:pPr>
        <w:spacing w:before="120" w:after="120" w:line="288" w:lineRule="auto"/>
        <w:rPr>
          <w:szCs w:val="26"/>
        </w:rPr>
      </w:pPr>
      <w:r w:rsidRPr="00692ED8">
        <w:rPr>
          <w:szCs w:val="26"/>
        </w:rPr>
        <w:t xml:space="preserve">Phạm vi nghiên cứu: Khu mô hình có tổng diện tích là 7,8ha. </w:t>
      </w:r>
    </w:p>
    <w:p w:rsidR="00A2123D" w:rsidRPr="00692ED8" w:rsidRDefault="00A2123D" w:rsidP="006D042E">
      <w:pPr>
        <w:numPr>
          <w:ilvl w:val="0"/>
          <w:numId w:val="7"/>
        </w:numPr>
        <w:spacing w:before="120" w:after="120" w:line="288" w:lineRule="auto"/>
        <w:rPr>
          <w:rFonts w:cs="Times New Roman"/>
          <w:szCs w:val="26"/>
        </w:rPr>
      </w:pPr>
      <w:r w:rsidRPr="00692ED8">
        <w:rPr>
          <w:rFonts w:cs="Times New Roman"/>
          <w:szCs w:val="26"/>
        </w:rPr>
        <w:t>Cao độ max: + 754;</w:t>
      </w:r>
    </w:p>
    <w:p w:rsidR="00A2123D" w:rsidRPr="00692ED8" w:rsidRDefault="00A2123D" w:rsidP="006D042E">
      <w:pPr>
        <w:numPr>
          <w:ilvl w:val="0"/>
          <w:numId w:val="7"/>
        </w:numPr>
        <w:spacing w:before="120" w:after="120" w:line="288" w:lineRule="auto"/>
        <w:rPr>
          <w:rFonts w:cs="Times New Roman"/>
          <w:szCs w:val="26"/>
        </w:rPr>
      </w:pPr>
      <w:r w:rsidRPr="00692ED8">
        <w:rPr>
          <w:rFonts w:cs="Times New Roman"/>
          <w:szCs w:val="26"/>
        </w:rPr>
        <w:t>Cao độ min: + 632 ;</w:t>
      </w:r>
    </w:p>
    <w:p w:rsidR="00A2123D" w:rsidRPr="00692ED8" w:rsidRDefault="00A2123D" w:rsidP="00052143">
      <w:pPr>
        <w:spacing w:before="120" w:after="120" w:line="288" w:lineRule="auto"/>
        <w:rPr>
          <w:szCs w:val="26"/>
        </w:rPr>
      </w:pPr>
      <w:r w:rsidRPr="00692ED8">
        <w:rPr>
          <w:szCs w:val="26"/>
        </w:rPr>
        <w:t>Đặc điểm địa hình khu tưới: Địa hình khu tưới có cao độ biến đổi từ  +754–</w:t>
      </w:r>
    </w:p>
    <w:p w:rsidR="00A2123D" w:rsidRPr="00692ED8" w:rsidRDefault="00A2123D" w:rsidP="00052143">
      <w:pPr>
        <w:spacing w:before="120" w:after="120" w:line="288" w:lineRule="auto"/>
        <w:rPr>
          <w:szCs w:val="26"/>
        </w:rPr>
      </w:pPr>
      <w:r w:rsidRPr="00692ED8">
        <w:rPr>
          <w:szCs w:val="26"/>
        </w:rPr>
        <w:t xml:space="preserve"> + 632. Toàn bộ khu mô hình 7,8 ha đã được khảo sát địa hình, đo đạc tỉ lệ 1:1000.</w:t>
      </w:r>
      <w:bookmarkStart w:id="177" w:name="_Toc472050329"/>
    </w:p>
    <w:p w:rsidR="00A2123D" w:rsidRPr="00692ED8" w:rsidRDefault="00A2123D" w:rsidP="00A2123D">
      <w:pPr>
        <w:spacing w:line="312" w:lineRule="auto"/>
        <w:rPr>
          <w:szCs w:val="26"/>
        </w:rPr>
      </w:pPr>
      <w:r>
        <w:rPr>
          <w:noProof/>
          <w:lang w:val="vi-VN" w:eastAsia="vi-VN"/>
        </w:rPr>
        <w:drawing>
          <wp:inline distT="0" distB="0" distL="0" distR="0">
            <wp:extent cx="5284470" cy="5854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4470" cy="5854700"/>
                    </a:xfrm>
                    <a:prstGeom prst="rect">
                      <a:avLst/>
                    </a:prstGeom>
                    <a:noFill/>
                    <a:ln>
                      <a:noFill/>
                    </a:ln>
                  </pic:spPr>
                </pic:pic>
              </a:graphicData>
            </a:graphic>
          </wp:inline>
        </w:drawing>
      </w:r>
    </w:p>
    <w:p w:rsidR="00A2123D" w:rsidRPr="00692ED8" w:rsidRDefault="00A2123D" w:rsidP="00A2123D">
      <w:pPr>
        <w:pStyle w:val="Caption"/>
        <w:spacing w:before="0" w:after="0" w:line="312" w:lineRule="auto"/>
        <w:rPr>
          <w:szCs w:val="26"/>
          <w:lang w:val="af-ZA"/>
        </w:rPr>
      </w:pPr>
    </w:p>
    <w:p w:rsidR="00A2123D" w:rsidRPr="00692ED8" w:rsidRDefault="00A2123D" w:rsidP="00A2123D">
      <w:pPr>
        <w:pStyle w:val="Caption"/>
        <w:spacing w:before="0" w:after="0" w:line="312" w:lineRule="auto"/>
        <w:rPr>
          <w:szCs w:val="26"/>
          <w:lang w:val="af-ZA"/>
        </w:rPr>
      </w:pPr>
      <w:bookmarkStart w:id="178" w:name="_Toc485280517"/>
      <w:r w:rsidRPr="001C44EB">
        <w:rPr>
          <w:lang w:val="af-ZA"/>
        </w:rPr>
        <w:t xml:space="preserve">Hình 4 - </w:t>
      </w:r>
      <w:r w:rsidR="008077F3">
        <w:fldChar w:fldCharType="begin"/>
      </w:r>
      <w:r w:rsidR="00226E39" w:rsidRPr="001C44EB">
        <w:rPr>
          <w:lang w:val="af-ZA"/>
        </w:rPr>
        <w:instrText xml:space="preserve"> SEQ Hình_4_- \* ARABIC </w:instrText>
      </w:r>
      <w:r w:rsidR="008077F3">
        <w:fldChar w:fldCharType="separate"/>
      </w:r>
      <w:r w:rsidRPr="001C44EB">
        <w:rPr>
          <w:noProof/>
          <w:lang w:val="af-ZA"/>
        </w:rPr>
        <w:t>1</w:t>
      </w:r>
      <w:r w:rsidR="008077F3">
        <w:fldChar w:fldCharType="end"/>
      </w:r>
      <w:r w:rsidRPr="00692ED8">
        <w:rPr>
          <w:szCs w:val="26"/>
          <w:lang w:val="af-ZA"/>
        </w:rPr>
        <w:t>: Bình đồ khu mô hình</w:t>
      </w:r>
      <w:bookmarkEnd w:id="178"/>
    </w:p>
    <w:p w:rsidR="00A2123D" w:rsidRPr="001C44EB" w:rsidRDefault="00A2123D" w:rsidP="00052143">
      <w:pPr>
        <w:pStyle w:val="Heading2"/>
        <w:numPr>
          <w:ilvl w:val="0"/>
          <w:numId w:val="0"/>
        </w:numPr>
        <w:spacing w:line="288" w:lineRule="auto"/>
        <w:rPr>
          <w:lang w:val="af-ZA"/>
        </w:rPr>
      </w:pPr>
      <w:bookmarkStart w:id="179" w:name="_Toc485280255"/>
      <w:bookmarkStart w:id="180" w:name="_Toc482621464"/>
      <w:bookmarkStart w:id="181" w:name="_Toc482621663"/>
      <w:bookmarkStart w:id="182" w:name="_Toc472050330"/>
      <w:bookmarkEnd w:id="177"/>
      <w:r w:rsidRPr="001C44EB">
        <w:rPr>
          <w:lang w:val="af-ZA"/>
        </w:rPr>
        <w:lastRenderedPageBreak/>
        <w:t>4.3. Xác định quy mô các hạng mục công trình</w:t>
      </w:r>
      <w:bookmarkEnd w:id="179"/>
      <w:bookmarkEnd w:id="180"/>
      <w:bookmarkEnd w:id="181"/>
    </w:p>
    <w:p w:rsidR="00A2123D" w:rsidRPr="001C44EB" w:rsidRDefault="00A2123D" w:rsidP="00052143">
      <w:pPr>
        <w:pStyle w:val="Heading3"/>
        <w:spacing w:before="120" w:after="120" w:line="288" w:lineRule="auto"/>
        <w:ind w:firstLine="0"/>
        <w:rPr>
          <w:i/>
          <w:color w:val="auto"/>
          <w:szCs w:val="26"/>
          <w:lang w:val="af-ZA"/>
        </w:rPr>
      </w:pPr>
      <w:bookmarkStart w:id="183" w:name="_Toc482621465"/>
      <w:bookmarkStart w:id="184" w:name="_Toc482621664"/>
      <w:bookmarkStart w:id="185" w:name="_Toc485280256"/>
      <w:r w:rsidRPr="001C44EB">
        <w:rPr>
          <w:i/>
          <w:color w:val="auto"/>
          <w:szCs w:val="26"/>
          <w:lang w:val="af-ZA"/>
        </w:rPr>
        <w:t>4.3.1. Tính toán nhu cầu nước cho cây hồng</w:t>
      </w:r>
      <w:bookmarkEnd w:id="183"/>
      <w:bookmarkEnd w:id="184"/>
      <w:bookmarkEnd w:id="185"/>
    </w:p>
    <w:bookmarkEnd w:id="182"/>
    <w:p w:rsidR="00A2123D" w:rsidRPr="001C44EB" w:rsidRDefault="00A2123D" w:rsidP="00052143">
      <w:pPr>
        <w:spacing w:before="120" w:after="120" w:line="288" w:lineRule="auto"/>
        <w:rPr>
          <w:rFonts w:cs="Times New Roman"/>
          <w:szCs w:val="26"/>
          <w:lang w:val="af-ZA"/>
        </w:rPr>
      </w:pPr>
      <w:r w:rsidRPr="001C44EB">
        <w:rPr>
          <w:rFonts w:cs="Times New Roman"/>
          <w:szCs w:val="26"/>
          <w:lang w:val="af-ZA"/>
        </w:rPr>
        <w:t>Lượng nước tưới tại mặt ruộng được tính theo phương pháp tính tưới của tổ chức Nông nghiệp và Lương thực thế giới (FAO) chuyển giao có tên gọi “CROPWAT”.</w:t>
      </w:r>
    </w:p>
    <w:p w:rsidR="00A2123D" w:rsidRPr="001C44EB" w:rsidRDefault="00A2123D" w:rsidP="00052143">
      <w:pPr>
        <w:spacing w:before="120" w:after="120" w:line="288" w:lineRule="auto"/>
        <w:ind w:firstLine="450"/>
        <w:rPr>
          <w:rFonts w:cs="Times New Roman"/>
          <w:szCs w:val="26"/>
          <w:lang w:val="af-ZA"/>
        </w:rPr>
      </w:pPr>
      <w:r w:rsidRPr="001C44EB">
        <w:rPr>
          <w:rFonts w:cs="Times New Roman"/>
          <w:szCs w:val="26"/>
          <w:lang w:val="af-ZA"/>
        </w:rPr>
        <w:t>Lượng bốc hơi mặt ruộng ETCrop được xác định theo công thức:</w:t>
      </w:r>
    </w:p>
    <w:p w:rsidR="00A2123D" w:rsidRPr="00692ED8" w:rsidRDefault="00A2123D" w:rsidP="00052143">
      <w:pPr>
        <w:spacing w:before="120" w:after="120" w:line="288" w:lineRule="auto"/>
        <w:jc w:val="center"/>
        <w:rPr>
          <w:rFonts w:cs="Times New Roman"/>
          <w:szCs w:val="26"/>
        </w:rPr>
      </w:pPr>
      <w:r w:rsidRPr="00692ED8">
        <w:rPr>
          <w:rFonts w:cs="Times New Roman"/>
          <w:szCs w:val="26"/>
        </w:rPr>
        <w:t>ETcrop  =  ETo . Kc</w:t>
      </w:r>
    </w:p>
    <w:p w:rsidR="00A2123D" w:rsidRPr="00692ED8" w:rsidRDefault="00A2123D" w:rsidP="00052143">
      <w:pPr>
        <w:spacing w:before="120" w:after="120" w:line="288" w:lineRule="auto"/>
        <w:rPr>
          <w:rFonts w:cs="Times New Roman"/>
          <w:szCs w:val="26"/>
        </w:rPr>
      </w:pPr>
      <w:r w:rsidRPr="00692ED8">
        <w:rPr>
          <w:rFonts w:cs="Times New Roman"/>
          <w:szCs w:val="26"/>
        </w:rPr>
        <w:t>Trong đó:</w:t>
      </w:r>
    </w:p>
    <w:p w:rsidR="00A2123D" w:rsidRPr="00692ED8" w:rsidRDefault="00A2123D" w:rsidP="006D042E">
      <w:pPr>
        <w:pStyle w:val="Gachdaudong"/>
        <w:numPr>
          <w:ilvl w:val="0"/>
          <w:numId w:val="10"/>
        </w:numPr>
        <w:tabs>
          <w:tab w:val="clear" w:pos="720"/>
        </w:tabs>
        <w:spacing w:before="120" w:after="120" w:line="288" w:lineRule="auto"/>
        <w:ind w:left="737" w:hanging="567"/>
        <w:outlineLvl w:val="3"/>
        <w:rPr>
          <w:szCs w:val="26"/>
          <w:lang w:val="vi-VN"/>
        </w:rPr>
      </w:pPr>
      <w:bookmarkStart w:id="186" w:name="_Toc448939242"/>
      <w:bookmarkStart w:id="187" w:name="_Toc449347859"/>
      <w:r w:rsidRPr="00692ED8">
        <w:rPr>
          <w:szCs w:val="26"/>
          <w:lang w:val="vi-VN"/>
        </w:rPr>
        <w:t>ETo: Lượng bốc hơi tiềm năng.</w:t>
      </w:r>
      <w:bookmarkEnd w:id="186"/>
      <w:bookmarkEnd w:id="187"/>
    </w:p>
    <w:p w:rsidR="00A2123D" w:rsidRPr="00692ED8" w:rsidRDefault="00A2123D" w:rsidP="006D042E">
      <w:pPr>
        <w:pStyle w:val="Gachdaudong"/>
        <w:numPr>
          <w:ilvl w:val="0"/>
          <w:numId w:val="10"/>
        </w:numPr>
        <w:tabs>
          <w:tab w:val="clear" w:pos="720"/>
        </w:tabs>
        <w:spacing w:before="120" w:after="120" w:line="288" w:lineRule="auto"/>
        <w:ind w:left="737" w:hanging="567"/>
        <w:outlineLvl w:val="3"/>
        <w:rPr>
          <w:szCs w:val="26"/>
          <w:lang w:val="vi-VN"/>
        </w:rPr>
      </w:pPr>
      <w:bookmarkStart w:id="188" w:name="_Toc448939243"/>
      <w:bookmarkStart w:id="189" w:name="_Toc449347860"/>
      <w:r w:rsidRPr="00692ED8">
        <w:rPr>
          <w:szCs w:val="26"/>
          <w:lang w:val="vi-VN"/>
        </w:rPr>
        <w:t>Kc: Hệ số cây trồng.</w:t>
      </w:r>
      <w:bookmarkEnd w:id="188"/>
      <w:bookmarkEnd w:id="189"/>
    </w:p>
    <w:p w:rsidR="00A2123D" w:rsidRPr="00692ED8" w:rsidRDefault="00A2123D" w:rsidP="00052143">
      <w:pPr>
        <w:spacing w:before="120" w:after="120" w:line="288" w:lineRule="auto"/>
        <w:ind w:firstLine="170"/>
        <w:rPr>
          <w:rFonts w:cs="Times New Roman"/>
          <w:szCs w:val="26"/>
          <w:lang w:val="vi-VN"/>
        </w:rPr>
      </w:pPr>
      <w:r w:rsidRPr="00692ED8">
        <w:rPr>
          <w:rFonts w:cs="Times New Roman"/>
          <w:szCs w:val="26"/>
          <w:lang w:val="vi-VN"/>
        </w:rPr>
        <w:t>ETo là hàm số của nhiệt độ, độ ẩm không khí, tốc độ gió, thời gian chiếu sáng và bức xạ mặt trời.</w:t>
      </w:r>
    </w:p>
    <w:p w:rsidR="00A2123D" w:rsidRPr="00692ED8" w:rsidRDefault="00A2123D" w:rsidP="00052143">
      <w:pPr>
        <w:spacing w:before="120" w:after="120" w:line="288" w:lineRule="auto"/>
        <w:ind w:firstLine="170"/>
        <w:rPr>
          <w:rFonts w:cs="Times New Roman"/>
          <w:szCs w:val="26"/>
          <w:lang w:val="vi-VN"/>
        </w:rPr>
      </w:pPr>
      <w:r w:rsidRPr="00692ED8">
        <w:rPr>
          <w:rFonts w:cs="Times New Roman"/>
          <w:szCs w:val="26"/>
          <w:lang w:val="vi-VN"/>
        </w:rPr>
        <w:t>Xác định lượng nước tưới IRReq:</w:t>
      </w:r>
    </w:p>
    <w:p w:rsidR="00A2123D" w:rsidRPr="00692ED8" w:rsidRDefault="00A2123D" w:rsidP="006D042E">
      <w:pPr>
        <w:pStyle w:val="Gachdaudong"/>
        <w:numPr>
          <w:ilvl w:val="0"/>
          <w:numId w:val="10"/>
        </w:numPr>
        <w:tabs>
          <w:tab w:val="clear" w:pos="720"/>
        </w:tabs>
        <w:spacing w:before="120" w:after="120" w:line="288" w:lineRule="auto"/>
        <w:ind w:left="737" w:hanging="567"/>
        <w:outlineLvl w:val="3"/>
        <w:rPr>
          <w:szCs w:val="26"/>
          <w:lang w:val="vi-VN"/>
        </w:rPr>
      </w:pPr>
      <w:bookmarkStart w:id="190" w:name="_Toc448939244"/>
      <w:bookmarkStart w:id="191" w:name="_Toc449347861"/>
      <w:r w:rsidRPr="00692ED8">
        <w:rPr>
          <w:szCs w:val="26"/>
          <w:lang w:val="vi-VN"/>
        </w:rPr>
        <w:t>Đối với cây trồng cạn:</w:t>
      </w:r>
      <w:r w:rsidRPr="00692ED8">
        <w:rPr>
          <w:szCs w:val="26"/>
          <w:lang w:val="vi-VN"/>
        </w:rPr>
        <w:tab/>
      </w:r>
      <w:r w:rsidRPr="00692ED8">
        <w:rPr>
          <w:szCs w:val="26"/>
          <w:lang w:val="vi-VN"/>
        </w:rPr>
        <w:tab/>
        <w:t>IRReq = ETcrop   -  Pe</w:t>
      </w:r>
      <w:r w:rsidRPr="00692ED8">
        <w:rPr>
          <w:szCs w:val="26"/>
          <w:vertAlign w:val="subscript"/>
          <w:lang w:val="vi-VN"/>
        </w:rPr>
        <w:t>ff</w:t>
      </w:r>
      <w:bookmarkEnd w:id="190"/>
      <w:bookmarkEnd w:id="191"/>
    </w:p>
    <w:p w:rsidR="00A2123D" w:rsidRPr="00692ED8" w:rsidRDefault="00A2123D" w:rsidP="006D042E">
      <w:pPr>
        <w:pStyle w:val="Gachdaudong"/>
        <w:numPr>
          <w:ilvl w:val="0"/>
          <w:numId w:val="10"/>
        </w:numPr>
        <w:tabs>
          <w:tab w:val="clear" w:pos="720"/>
        </w:tabs>
        <w:spacing w:before="120" w:after="120" w:line="288" w:lineRule="auto"/>
        <w:ind w:left="737" w:hanging="567"/>
        <w:outlineLvl w:val="3"/>
        <w:rPr>
          <w:szCs w:val="26"/>
          <w:lang w:val="vi-VN"/>
        </w:rPr>
      </w:pPr>
      <w:bookmarkStart w:id="192" w:name="_Toc448939245"/>
      <w:bookmarkStart w:id="193" w:name="_Toc449347862"/>
      <w:r w:rsidRPr="00692ED8">
        <w:rPr>
          <w:szCs w:val="26"/>
          <w:lang w:val="vi-VN"/>
        </w:rPr>
        <w:t>Đối với cây trồng lúa nước:</w:t>
      </w:r>
      <w:r w:rsidRPr="00692ED8">
        <w:rPr>
          <w:szCs w:val="26"/>
          <w:lang w:val="vi-VN"/>
        </w:rPr>
        <w:tab/>
      </w:r>
      <w:r w:rsidRPr="001C44EB">
        <w:rPr>
          <w:szCs w:val="26"/>
          <w:lang w:val="vi-VN"/>
        </w:rPr>
        <w:tab/>
      </w:r>
      <w:r w:rsidRPr="00692ED8">
        <w:rPr>
          <w:szCs w:val="26"/>
          <w:lang w:val="vi-VN"/>
        </w:rPr>
        <w:t>IRReq = (ETcrop +P)   -  Pe</w:t>
      </w:r>
      <w:r w:rsidRPr="00692ED8">
        <w:rPr>
          <w:szCs w:val="26"/>
          <w:vertAlign w:val="subscript"/>
          <w:lang w:val="vi-VN"/>
        </w:rPr>
        <w:t>ff</w:t>
      </w:r>
      <w:bookmarkEnd w:id="192"/>
      <w:bookmarkEnd w:id="193"/>
    </w:p>
    <w:p w:rsidR="00A2123D" w:rsidRPr="00692ED8" w:rsidRDefault="00A2123D" w:rsidP="00052143">
      <w:pPr>
        <w:spacing w:before="120" w:after="120" w:line="288" w:lineRule="auto"/>
        <w:rPr>
          <w:rFonts w:cs="Times New Roman"/>
          <w:szCs w:val="26"/>
        </w:rPr>
      </w:pPr>
      <w:r w:rsidRPr="00692ED8">
        <w:rPr>
          <w:rFonts w:cs="Times New Roman"/>
          <w:szCs w:val="26"/>
        </w:rPr>
        <w:t>Trong đó:</w:t>
      </w:r>
    </w:p>
    <w:p w:rsidR="00A2123D" w:rsidRPr="00692ED8" w:rsidRDefault="00A2123D" w:rsidP="006D042E">
      <w:pPr>
        <w:pStyle w:val="Gachdaudong"/>
        <w:numPr>
          <w:ilvl w:val="0"/>
          <w:numId w:val="10"/>
        </w:numPr>
        <w:tabs>
          <w:tab w:val="clear" w:pos="720"/>
        </w:tabs>
        <w:spacing w:before="120" w:after="120" w:line="288" w:lineRule="auto"/>
        <w:ind w:left="737" w:hanging="567"/>
        <w:outlineLvl w:val="3"/>
        <w:rPr>
          <w:szCs w:val="26"/>
          <w:lang w:val="vi-VN"/>
        </w:rPr>
      </w:pPr>
      <w:bookmarkStart w:id="194" w:name="_Toc448939246"/>
      <w:bookmarkStart w:id="195" w:name="_Toc449347863"/>
      <w:r w:rsidRPr="00692ED8">
        <w:rPr>
          <w:szCs w:val="26"/>
          <w:lang w:val="vi-VN"/>
        </w:rPr>
        <w:t>P: Lượng nước ngấm trên mặt ruộng tính bằng lượng ngấm ổn định nhân với thời gian tính toán.</w:t>
      </w:r>
      <w:bookmarkEnd w:id="194"/>
      <w:bookmarkEnd w:id="195"/>
    </w:p>
    <w:p w:rsidR="00A2123D" w:rsidRPr="00692ED8" w:rsidRDefault="00A2123D" w:rsidP="006D042E">
      <w:pPr>
        <w:pStyle w:val="Gachdaudong"/>
        <w:numPr>
          <w:ilvl w:val="0"/>
          <w:numId w:val="10"/>
        </w:numPr>
        <w:tabs>
          <w:tab w:val="clear" w:pos="720"/>
        </w:tabs>
        <w:spacing w:before="120" w:after="120" w:line="288" w:lineRule="auto"/>
        <w:ind w:left="737" w:hanging="567"/>
        <w:outlineLvl w:val="3"/>
        <w:rPr>
          <w:szCs w:val="26"/>
          <w:lang w:val="vi-VN"/>
        </w:rPr>
      </w:pPr>
      <w:bookmarkStart w:id="196" w:name="_Toc448939247"/>
      <w:bookmarkStart w:id="197" w:name="_Toc449347864"/>
      <w:r w:rsidRPr="00692ED8">
        <w:rPr>
          <w:szCs w:val="26"/>
          <w:lang w:val="vi-VN"/>
        </w:rPr>
        <w:t>Pe</w:t>
      </w:r>
      <w:r w:rsidRPr="00692ED8">
        <w:rPr>
          <w:szCs w:val="26"/>
          <w:vertAlign w:val="subscript"/>
          <w:lang w:val="vi-VN"/>
        </w:rPr>
        <w:t>ff</w:t>
      </w:r>
      <w:r w:rsidRPr="00692ED8">
        <w:rPr>
          <w:szCs w:val="26"/>
          <w:lang w:val="vi-VN"/>
        </w:rPr>
        <w:t>: Lượngmưa hiệu quả là lượng mưa rơi trên mặt ruộng tại thời điểm tính toán có thể lợi dụng thay cho nước tưới.</w:t>
      </w:r>
      <w:bookmarkEnd w:id="196"/>
      <w:bookmarkEnd w:id="197"/>
    </w:p>
    <w:p w:rsidR="00A2123D" w:rsidRPr="00692ED8" w:rsidRDefault="00A2123D" w:rsidP="00052143">
      <w:pPr>
        <w:spacing w:before="120" w:after="120" w:line="288" w:lineRule="auto"/>
        <w:rPr>
          <w:rFonts w:cs="Times New Roman"/>
          <w:szCs w:val="26"/>
          <w:lang w:val="vi-VN"/>
        </w:rPr>
      </w:pPr>
      <w:r w:rsidRPr="00692ED8">
        <w:rPr>
          <w:rFonts w:cs="Times New Roman"/>
          <w:szCs w:val="26"/>
          <w:lang w:val="vi-VN"/>
        </w:rPr>
        <w:t xml:space="preserve">Trong chương trình Cropwat lượng nước ngày được tính theo cường độ mm/ngày hoặc mm/10ngày. </w:t>
      </w:r>
    </w:p>
    <w:p w:rsidR="00A2123D" w:rsidRPr="00692ED8" w:rsidRDefault="00A2123D" w:rsidP="00052143">
      <w:pPr>
        <w:spacing w:before="120" w:after="120" w:line="288" w:lineRule="auto"/>
        <w:rPr>
          <w:rFonts w:cs="Times New Roman"/>
          <w:szCs w:val="26"/>
          <w:lang w:val="vi-VN"/>
        </w:rPr>
      </w:pPr>
      <w:r w:rsidRPr="00692ED8">
        <w:rPr>
          <w:rFonts w:cs="Times New Roman"/>
          <w:szCs w:val="26"/>
          <w:lang w:val="vi-VN"/>
        </w:rPr>
        <w:t xml:space="preserve">Tài liệu được sử dụng trong chương trình tính toán tưới Cropwat bao gồm: Lượng mưa năm theo tần suất thiết kế </w:t>
      </w:r>
      <w:r w:rsidRPr="001C44EB">
        <w:rPr>
          <w:rFonts w:cs="Times New Roman"/>
          <w:szCs w:val="26"/>
          <w:lang w:val="vi-VN"/>
        </w:rPr>
        <w:t>75</w:t>
      </w:r>
      <w:r w:rsidRPr="00692ED8">
        <w:rPr>
          <w:rFonts w:cs="Times New Roman"/>
          <w:szCs w:val="26"/>
          <w:lang w:val="vi-VN"/>
        </w:rPr>
        <w:t xml:space="preserve">%, nhiệt độ trung bình, độ ẩm trung bình, số giờ nắng trung bình, tốc độ gió trung bình. </w:t>
      </w:r>
    </w:p>
    <w:p w:rsidR="00A2123D" w:rsidRPr="00692ED8" w:rsidRDefault="00A2123D" w:rsidP="00052143">
      <w:pPr>
        <w:spacing w:before="120" w:after="120" w:line="288" w:lineRule="auto"/>
        <w:rPr>
          <w:rFonts w:cs="Times New Roman"/>
          <w:szCs w:val="26"/>
          <w:lang w:val="vi-VN"/>
        </w:rPr>
      </w:pPr>
      <w:r w:rsidRPr="00692ED8">
        <w:rPr>
          <w:rFonts w:cs="Times New Roman"/>
          <w:szCs w:val="26"/>
          <w:lang w:val="vi-VN"/>
        </w:rPr>
        <w:t xml:space="preserve">Trạm khí tượng </w:t>
      </w:r>
      <w:r w:rsidRPr="001C44EB">
        <w:rPr>
          <w:rFonts w:cs="Times New Roman"/>
          <w:szCs w:val="26"/>
          <w:lang w:val="vi-VN"/>
        </w:rPr>
        <w:t>Đồng Văn</w:t>
      </w:r>
      <w:r w:rsidRPr="00692ED8">
        <w:rPr>
          <w:rFonts w:cs="Times New Roman"/>
          <w:szCs w:val="26"/>
          <w:lang w:val="vi-VN"/>
        </w:rPr>
        <w:t xml:space="preserve"> là trạm khí tượng gần khu vực xây dựng mô hình nhất. Trạm </w:t>
      </w:r>
      <w:r w:rsidRPr="001C44EB">
        <w:rPr>
          <w:rFonts w:cs="Times New Roman"/>
          <w:szCs w:val="26"/>
          <w:lang w:val="vi-VN"/>
        </w:rPr>
        <w:t>Đồng Văn</w:t>
      </w:r>
      <w:r w:rsidRPr="00692ED8">
        <w:rPr>
          <w:rFonts w:cs="Times New Roman"/>
          <w:szCs w:val="26"/>
          <w:lang w:val="vi-VN"/>
        </w:rPr>
        <w:t xml:space="preserve"> do tổng cục khí tượng Thủy văn quản lý, trạm có số liệu đo đạc từ năm 1961 đến nay, chất lượng tài liệu tốt, đảm bảo tiêu chuẩn để sử dụng trong tính toán thiết kế. </w:t>
      </w:r>
    </w:p>
    <w:p w:rsidR="00A2123D" w:rsidRPr="00692ED8" w:rsidRDefault="00A2123D" w:rsidP="00052143">
      <w:pPr>
        <w:spacing w:before="120" w:after="120" w:line="288" w:lineRule="auto"/>
        <w:rPr>
          <w:rFonts w:cs="Times New Roman"/>
          <w:szCs w:val="26"/>
          <w:lang w:val="vi-VN"/>
        </w:rPr>
      </w:pPr>
      <w:r w:rsidRPr="00692ED8">
        <w:rPr>
          <w:rFonts w:cs="Times New Roman"/>
          <w:szCs w:val="26"/>
          <w:lang w:val="vi-VN"/>
        </w:rPr>
        <w:t>Tổng hợp các yếu tố khí tượng và kết quả tính ETo ở bảng sau:</w:t>
      </w:r>
    </w:p>
    <w:p w:rsidR="00A2123D" w:rsidRPr="00692ED8" w:rsidRDefault="00A2123D" w:rsidP="00A2123D">
      <w:pPr>
        <w:pStyle w:val="Caption"/>
        <w:spacing w:before="0" w:after="0" w:line="312" w:lineRule="auto"/>
        <w:rPr>
          <w:lang w:val="vi-VN"/>
        </w:rPr>
      </w:pPr>
      <w:bookmarkStart w:id="198" w:name="_Toc467749930"/>
      <w:bookmarkStart w:id="199" w:name="_Toc481162980"/>
      <w:bookmarkStart w:id="200" w:name="_Toc485283716"/>
      <w:r w:rsidRPr="001C44EB">
        <w:rPr>
          <w:lang w:val="vi-VN"/>
        </w:rPr>
        <w:t xml:space="preserve">Bảng 4 - </w:t>
      </w:r>
      <w:r w:rsidR="008077F3">
        <w:fldChar w:fldCharType="begin"/>
      </w:r>
      <w:r w:rsidR="00226E39" w:rsidRPr="001C44EB">
        <w:rPr>
          <w:lang w:val="vi-VN"/>
        </w:rPr>
        <w:instrText xml:space="preserve"> SEQ Bảng_4_- \* ARABIC </w:instrText>
      </w:r>
      <w:r w:rsidR="008077F3">
        <w:fldChar w:fldCharType="separate"/>
      </w:r>
      <w:r w:rsidRPr="001C44EB">
        <w:rPr>
          <w:noProof/>
          <w:lang w:val="vi-VN"/>
        </w:rPr>
        <w:t>1</w:t>
      </w:r>
      <w:r w:rsidR="008077F3">
        <w:fldChar w:fldCharType="end"/>
      </w:r>
      <w:r w:rsidRPr="00692ED8">
        <w:rPr>
          <w:lang w:val="vi-VN"/>
        </w:rPr>
        <w:t>: Các yếu tố khí tượng và kết quả tính ETo</w:t>
      </w:r>
      <w:bookmarkEnd w:id="198"/>
      <w:bookmarkEnd w:id="199"/>
      <w:bookmarkEnd w:id="200"/>
    </w:p>
    <w:tbl>
      <w:tblPr>
        <w:tblW w:w="0" w:type="auto"/>
        <w:jc w:val="center"/>
        <w:tblLook w:val="04A0"/>
      </w:tblPr>
      <w:tblGrid>
        <w:gridCol w:w="1379"/>
        <w:gridCol w:w="1575"/>
        <w:gridCol w:w="946"/>
        <w:gridCol w:w="621"/>
        <w:gridCol w:w="1516"/>
        <w:gridCol w:w="1356"/>
        <w:gridCol w:w="1069"/>
      </w:tblGrid>
      <w:tr w:rsidR="00A2123D" w:rsidRPr="00692ED8" w:rsidTr="00A2123D">
        <w:trPr>
          <w:trHeight w:val="33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b/>
                <w:szCs w:val="26"/>
              </w:rPr>
            </w:pPr>
            <w:r w:rsidRPr="00692ED8">
              <w:rPr>
                <w:rFonts w:cs="Times New Roman"/>
                <w:b/>
                <w:szCs w:val="26"/>
              </w:rPr>
              <w:t>Tháng</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b/>
                <w:szCs w:val="26"/>
              </w:rPr>
            </w:pPr>
            <w:r w:rsidRPr="00692ED8">
              <w:rPr>
                <w:rFonts w:cs="Times New Roman"/>
                <w:b/>
                <w:szCs w:val="26"/>
              </w:rPr>
              <w:t>Nhiệt độ TB</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b/>
                <w:szCs w:val="26"/>
              </w:rPr>
            </w:pPr>
            <w:r w:rsidRPr="00692ED8">
              <w:rPr>
                <w:rFonts w:cs="Times New Roman"/>
                <w:b/>
                <w:szCs w:val="26"/>
              </w:rPr>
              <w:t>Độ ẩm</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b/>
                <w:szCs w:val="26"/>
              </w:rPr>
            </w:pPr>
            <w:r w:rsidRPr="00692ED8">
              <w:rPr>
                <w:rFonts w:cs="Times New Roman"/>
                <w:b/>
                <w:szCs w:val="26"/>
              </w:rPr>
              <w:t>Gió</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b/>
                <w:szCs w:val="26"/>
              </w:rPr>
            </w:pPr>
            <w:r w:rsidRPr="00692ED8">
              <w:rPr>
                <w:rFonts w:cs="Times New Roman"/>
                <w:b/>
                <w:szCs w:val="26"/>
              </w:rPr>
              <w:t>Số giờ nắng</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b/>
                <w:szCs w:val="26"/>
              </w:rPr>
            </w:pPr>
            <w:r w:rsidRPr="00692ED8">
              <w:rPr>
                <w:rFonts w:cs="Times New Roman"/>
                <w:b/>
                <w:szCs w:val="26"/>
              </w:rPr>
              <w:t>Rad</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b/>
                <w:szCs w:val="26"/>
              </w:rPr>
            </w:pPr>
            <w:r w:rsidRPr="00692ED8">
              <w:rPr>
                <w:rFonts w:cs="Times New Roman"/>
                <w:b/>
                <w:szCs w:val="26"/>
              </w:rPr>
              <w:t>ETo</w:t>
            </w:r>
          </w:p>
        </w:tc>
      </w:tr>
      <w:tr w:rsidR="00A2123D" w:rsidRPr="00692ED8" w:rsidTr="00A2123D">
        <w:trPr>
          <w:trHeight w:val="390"/>
          <w:tblHeader/>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szCs w:val="26"/>
              </w:rPr>
            </w:pP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°C</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m/s</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hours</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MJ/m</w:t>
            </w:r>
            <w:r w:rsidRPr="00692ED8">
              <w:rPr>
                <w:rFonts w:cs="Times New Roman"/>
                <w:szCs w:val="26"/>
                <w:vertAlign w:val="superscript"/>
              </w:rPr>
              <w:t>2</w:t>
            </w:r>
            <w:r w:rsidRPr="00692ED8">
              <w:rPr>
                <w:rFonts w:cs="Times New Roman"/>
                <w:szCs w:val="26"/>
              </w:rPr>
              <w:t>/day</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mm/day</w:t>
            </w:r>
          </w:p>
        </w:tc>
      </w:tr>
      <w:tr w:rsidR="00A2123D" w:rsidRPr="00692ED8" w:rsidTr="00A2123D">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szCs w:val="26"/>
              </w:rPr>
            </w:pPr>
            <w:r w:rsidRPr="00692ED8">
              <w:rPr>
                <w:rFonts w:cs="Times New Roman"/>
                <w:szCs w:val="26"/>
              </w:rPr>
              <w:t>Tháng 1</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15.5</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88</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0.7</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1.7</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8.3</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1.39</w:t>
            </w:r>
          </w:p>
        </w:tc>
      </w:tr>
      <w:tr w:rsidR="00A2123D" w:rsidRPr="00692ED8" w:rsidTr="00A2123D">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szCs w:val="26"/>
              </w:rPr>
            </w:pPr>
            <w:r w:rsidRPr="00692ED8">
              <w:rPr>
                <w:rFonts w:cs="Times New Roman"/>
                <w:szCs w:val="26"/>
              </w:rPr>
              <w:t>Tháng 2</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16.7</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88</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0.9</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1.8</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9.6</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1.61</w:t>
            </w:r>
          </w:p>
        </w:tc>
      </w:tr>
      <w:tr w:rsidR="00A2123D" w:rsidRPr="00692ED8" w:rsidTr="00A2123D">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szCs w:val="26"/>
              </w:rPr>
            </w:pPr>
            <w:r w:rsidRPr="00692ED8">
              <w:rPr>
                <w:rFonts w:cs="Times New Roman"/>
                <w:szCs w:val="26"/>
              </w:rPr>
              <w:t>Tháng 3</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20.1</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87</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0.8</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2.0</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11.3</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2.06</w:t>
            </w:r>
          </w:p>
        </w:tc>
      </w:tr>
      <w:tr w:rsidR="00A2123D" w:rsidRPr="00692ED8" w:rsidTr="00A2123D">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szCs w:val="26"/>
              </w:rPr>
            </w:pPr>
            <w:r w:rsidRPr="00692ED8">
              <w:rPr>
                <w:rFonts w:cs="Times New Roman"/>
                <w:szCs w:val="26"/>
              </w:rPr>
              <w:t>Tháng 4</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23.8</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86</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1.0</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2.6</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13.3</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2.08</w:t>
            </w:r>
          </w:p>
        </w:tc>
      </w:tr>
      <w:tr w:rsidR="00A2123D" w:rsidRPr="00692ED8" w:rsidTr="00A2123D">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szCs w:val="26"/>
              </w:rPr>
            </w:pPr>
            <w:r w:rsidRPr="00692ED8">
              <w:rPr>
                <w:rFonts w:cs="Times New Roman"/>
                <w:szCs w:val="26"/>
              </w:rPr>
              <w:t>Tháng 5</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26.4</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85</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1.0</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4.6</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16.8</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3.56</w:t>
            </w:r>
          </w:p>
        </w:tc>
      </w:tr>
      <w:tr w:rsidR="00A2123D" w:rsidRPr="00692ED8" w:rsidTr="00A2123D">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szCs w:val="26"/>
              </w:rPr>
            </w:pPr>
            <w:r w:rsidRPr="00692ED8">
              <w:rPr>
                <w:rFonts w:cs="Times New Roman"/>
                <w:szCs w:val="26"/>
              </w:rPr>
              <w:t>Tháng 6</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27.4</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87</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1.2</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4.5</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16.8</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3.66</w:t>
            </w:r>
          </w:p>
        </w:tc>
      </w:tr>
      <w:tr w:rsidR="00A2123D" w:rsidRPr="00692ED8" w:rsidTr="00A2123D">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szCs w:val="26"/>
              </w:rPr>
            </w:pPr>
            <w:r w:rsidRPr="00692ED8">
              <w:rPr>
                <w:rFonts w:cs="Times New Roman"/>
                <w:szCs w:val="26"/>
              </w:rPr>
              <w:t>Tháng 7</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27.6</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87</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1.2</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4.2</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16.2</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3.6</w:t>
            </w:r>
          </w:p>
        </w:tc>
      </w:tr>
      <w:tr w:rsidR="00A2123D" w:rsidRPr="00692ED8" w:rsidTr="00A2123D">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szCs w:val="26"/>
              </w:rPr>
            </w:pPr>
            <w:r w:rsidRPr="00692ED8">
              <w:rPr>
                <w:rFonts w:cs="Times New Roman"/>
                <w:szCs w:val="26"/>
              </w:rPr>
              <w:t>Tháng 8</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27.3</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87</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1.2</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5.3</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17.5</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3.78</w:t>
            </w:r>
          </w:p>
        </w:tc>
      </w:tr>
      <w:tr w:rsidR="00A2123D" w:rsidRPr="00692ED8" w:rsidTr="00A2123D">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szCs w:val="26"/>
              </w:rPr>
            </w:pPr>
            <w:r w:rsidRPr="00692ED8">
              <w:rPr>
                <w:rFonts w:cs="Times New Roman"/>
                <w:szCs w:val="26"/>
              </w:rPr>
              <w:t>Tháng 9</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26.2</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86</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0.9</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5.3</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16.4</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3.48</w:t>
            </w:r>
          </w:p>
        </w:tc>
      </w:tr>
      <w:tr w:rsidR="00A2123D" w:rsidRPr="00692ED8" w:rsidTr="00A2123D">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szCs w:val="26"/>
              </w:rPr>
            </w:pPr>
            <w:r w:rsidRPr="00692ED8">
              <w:rPr>
                <w:rFonts w:cs="Times New Roman"/>
                <w:szCs w:val="26"/>
              </w:rPr>
              <w:t>Tháng 10</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23.6</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87</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0.9</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4.5</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13.6</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2.74</w:t>
            </w:r>
          </w:p>
        </w:tc>
      </w:tr>
      <w:tr w:rsidR="00A2123D" w:rsidRPr="00692ED8" w:rsidTr="00A2123D">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szCs w:val="26"/>
              </w:rPr>
            </w:pPr>
            <w:r w:rsidRPr="00692ED8">
              <w:rPr>
                <w:rFonts w:cs="Times New Roman"/>
                <w:szCs w:val="26"/>
              </w:rPr>
              <w:t>Tháng 11</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20.1</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87</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1.0</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3.8</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11.0</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2.06</w:t>
            </w:r>
          </w:p>
        </w:tc>
      </w:tr>
      <w:tr w:rsidR="00A2123D" w:rsidRPr="00692ED8" w:rsidTr="00A2123D">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szCs w:val="26"/>
              </w:rPr>
            </w:pPr>
            <w:r w:rsidRPr="00692ED8">
              <w:rPr>
                <w:rFonts w:cs="Times New Roman"/>
                <w:szCs w:val="26"/>
              </w:rPr>
              <w:t>Tháng 12</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16.9</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87</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0.8</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3.0</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9.4</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1.59</w:t>
            </w:r>
          </w:p>
        </w:tc>
      </w:tr>
      <w:tr w:rsidR="00A2123D" w:rsidRPr="00692ED8" w:rsidTr="00A2123D">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szCs w:val="26"/>
              </w:rPr>
            </w:pPr>
            <w:r w:rsidRPr="00692ED8">
              <w:rPr>
                <w:rFonts w:cs="Times New Roman"/>
                <w:szCs w:val="26"/>
              </w:rPr>
              <w:t>Trung bình</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22.6</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87</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1.0</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3.6</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13.4</w:t>
            </w:r>
          </w:p>
        </w:tc>
        <w:tc>
          <w:tcPr>
            <w:tcW w:w="0" w:type="auto"/>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2.68</w:t>
            </w:r>
          </w:p>
        </w:tc>
      </w:tr>
    </w:tbl>
    <w:p w:rsidR="00A2123D" w:rsidRPr="00692ED8" w:rsidRDefault="00A2123D" w:rsidP="00A2123D">
      <w:pPr>
        <w:spacing w:line="312" w:lineRule="auto"/>
        <w:ind w:firstLine="562"/>
        <w:rPr>
          <w:rFonts w:cs="Times New Roman"/>
          <w:szCs w:val="26"/>
        </w:rPr>
      </w:pPr>
      <w:r w:rsidRPr="00692ED8">
        <w:rPr>
          <w:rFonts w:cs="Times New Roman"/>
          <w:szCs w:val="26"/>
        </w:rPr>
        <w:t>Lượng mưa năm được tính toán theo lượng mưa năm thiết kế trạm Đồng Văn. Từ chuỗi số liệu mưa đo đạc tại trạm Đồng Văn từ năm 1963 vẽ đường tần suất lượng mưa năm, xác định được lượng mưa năm thiết kế.</w:t>
      </w:r>
    </w:p>
    <w:p w:rsidR="00A2123D" w:rsidRPr="00692ED8" w:rsidRDefault="00A2123D" w:rsidP="00F62989">
      <w:pPr>
        <w:spacing w:line="312" w:lineRule="auto"/>
        <w:ind w:firstLine="0"/>
        <w:rPr>
          <w:rFonts w:cs="Times New Roman"/>
          <w:szCs w:val="26"/>
        </w:rPr>
      </w:pPr>
      <w:r>
        <w:rPr>
          <w:noProof/>
          <w:lang w:val="vi-VN" w:eastAsia="vi-VN"/>
        </w:rPr>
        <w:drawing>
          <wp:inline distT="0" distB="0" distL="0" distR="0">
            <wp:extent cx="5747385" cy="37998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7385" cy="3799840"/>
                    </a:xfrm>
                    <a:prstGeom prst="rect">
                      <a:avLst/>
                    </a:prstGeom>
                    <a:noFill/>
                    <a:ln>
                      <a:noFill/>
                    </a:ln>
                  </pic:spPr>
                </pic:pic>
              </a:graphicData>
            </a:graphic>
          </wp:inline>
        </w:drawing>
      </w:r>
    </w:p>
    <w:p w:rsidR="00A2123D" w:rsidRPr="00692ED8" w:rsidRDefault="00A2123D" w:rsidP="00A2123D">
      <w:pPr>
        <w:pStyle w:val="Caption"/>
        <w:spacing w:before="0" w:after="0" w:line="312" w:lineRule="auto"/>
      </w:pPr>
      <w:bookmarkStart w:id="201" w:name="_Toc467749918"/>
      <w:bookmarkStart w:id="202" w:name="_Toc480984585"/>
      <w:bookmarkStart w:id="203" w:name="_Toc485280518"/>
      <w:r w:rsidRPr="00692ED8">
        <w:t xml:space="preserve">Hình 4 - </w:t>
      </w:r>
      <w:fldSimple w:instr=" SEQ Hình_4_- \* ARABIC ">
        <w:r w:rsidRPr="00692ED8">
          <w:rPr>
            <w:noProof/>
          </w:rPr>
          <w:t>2</w:t>
        </w:r>
      </w:fldSimple>
      <w:r w:rsidRPr="00692ED8">
        <w:t xml:space="preserve">: Đường tần suất lượng mưa năm </w:t>
      </w:r>
      <w:bookmarkEnd w:id="201"/>
      <w:bookmarkEnd w:id="202"/>
      <w:r w:rsidRPr="00692ED8">
        <w:t>Đồng Văn</w:t>
      </w:r>
      <w:bookmarkEnd w:id="203"/>
    </w:p>
    <w:p w:rsidR="00A2123D" w:rsidRPr="00692ED8" w:rsidRDefault="00A2123D" w:rsidP="00A2123D">
      <w:pPr>
        <w:spacing w:line="312" w:lineRule="auto"/>
        <w:rPr>
          <w:rFonts w:cs="Times New Roman"/>
          <w:szCs w:val="26"/>
        </w:rPr>
      </w:pPr>
      <w:r w:rsidRPr="00692ED8">
        <w:rPr>
          <w:rFonts w:cs="Times New Roman"/>
          <w:szCs w:val="26"/>
        </w:rPr>
        <w:t>Tọa độ đường tần suất lượng mưa năm:</w:t>
      </w:r>
    </w:p>
    <w:p w:rsidR="00052143" w:rsidRDefault="00052143" w:rsidP="00A2123D">
      <w:pPr>
        <w:pStyle w:val="Caption"/>
        <w:spacing w:before="0" w:after="0" w:line="312" w:lineRule="auto"/>
      </w:pPr>
      <w:bookmarkStart w:id="204" w:name="_Toc467749931"/>
      <w:bookmarkStart w:id="205" w:name="_Toc481162981"/>
      <w:bookmarkStart w:id="206" w:name="_Toc485283717"/>
    </w:p>
    <w:p w:rsidR="00A2123D" w:rsidRPr="00692ED8" w:rsidRDefault="00A2123D" w:rsidP="00A2123D">
      <w:pPr>
        <w:pStyle w:val="Caption"/>
        <w:spacing w:before="0" w:after="0" w:line="312" w:lineRule="auto"/>
      </w:pPr>
      <w:r w:rsidRPr="00692ED8">
        <w:lastRenderedPageBreak/>
        <w:t xml:space="preserve">Bảng 4 - </w:t>
      </w:r>
      <w:fldSimple w:instr=" SEQ Bảng_4_- \* ARABIC ">
        <w:r w:rsidRPr="00692ED8">
          <w:rPr>
            <w:noProof/>
          </w:rPr>
          <w:t>2</w:t>
        </w:r>
      </w:fldSimple>
      <w:r w:rsidRPr="00692ED8">
        <w:t>: Tọa độ đường tần suất lượng mưa năm</w:t>
      </w:r>
      <w:bookmarkEnd w:id="204"/>
      <w:bookmarkEnd w:id="205"/>
      <w:bookmarkEnd w:id="206"/>
    </w:p>
    <w:tbl>
      <w:tblPr>
        <w:tblW w:w="7468" w:type="dxa"/>
        <w:jc w:val="center"/>
        <w:tblInd w:w="-523" w:type="dxa"/>
        <w:tblLook w:val="04A0"/>
      </w:tblPr>
      <w:tblGrid>
        <w:gridCol w:w="908"/>
        <w:gridCol w:w="1080"/>
        <w:gridCol w:w="1646"/>
        <w:gridCol w:w="960"/>
        <w:gridCol w:w="1018"/>
        <w:gridCol w:w="1856"/>
      </w:tblGrid>
      <w:tr w:rsidR="00A2123D" w:rsidRPr="00692ED8" w:rsidTr="00A2123D">
        <w:trPr>
          <w:trHeight w:val="360"/>
          <w:tblHeader/>
          <w:jc w:val="center"/>
        </w:trPr>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123D" w:rsidRPr="00692ED8" w:rsidRDefault="00A2123D" w:rsidP="00A2123D">
            <w:pPr>
              <w:spacing w:line="312" w:lineRule="auto"/>
              <w:ind w:firstLine="0"/>
              <w:jc w:val="center"/>
              <w:rPr>
                <w:rFonts w:cs="Times New Roman"/>
                <w:b/>
                <w:szCs w:val="26"/>
              </w:rPr>
            </w:pPr>
            <w:r w:rsidRPr="00692ED8">
              <w:rPr>
                <w:rFonts w:cs="Times New Roman"/>
                <w:b/>
                <w:szCs w:val="26"/>
              </w:rPr>
              <w:t>TT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A2123D" w:rsidRPr="00692ED8" w:rsidRDefault="00A2123D" w:rsidP="00A2123D">
            <w:pPr>
              <w:spacing w:line="312" w:lineRule="auto"/>
              <w:ind w:firstLine="0"/>
              <w:jc w:val="center"/>
              <w:rPr>
                <w:rFonts w:cs="Times New Roman"/>
                <w:b/>
                <w:szCs w:val="26"/>
              </w:rPr>
            </w:pPr>
            <w:r w:rsidRPr="00692ED8">
              <w:rPr>
                <w:rFonts w:cs="Times New Roman"/>
                <w:b/>
                <w:szCs w:val="26"/>
              </w:rPr>
              <w:t>P%</w:t>
            </w:r>
          </w:p>
        </w:tc>
        <w:tc>
          <w:tcPr>
            <w:tcW w:w="1646" w:type="dxa"/>
            <w:tcBorders>
              <w:top w:val="single" w:sz="4" w:space="0" w:color="auto"/>
              <w:left w:val="nil"/>
              <w:bottom w:val="single" w:sz="4" w:space="0" w:color="auto"/>
              <w:right w:val="single" w:sz="4" w:space="0" w:color="auto"/>
            </w:tcBorders>
            <w:shd w:val="clear" w:color="auto" w:fill="auto"/>
            <w:noWrap/>
            <w:vAlign w:val="center"/>
            <w:hideMark/>
          </w:tcPr>
          <w:p w:rsidR="00A2123D" w:rsidRPr="00692ED8" w:rsidRDefault="00A2123D" w:rsidP="00A2123D">
            <w:pPr>
              <w:spacing w:line="312" w:lineRule="auto"/>
              <w:ind w:firstLine="0"/>
              <w:jc w:val="center"/>
              <w:rPr>
                <w:rFonts w:cs="Times New Roman"/>
                <w:b/>
                <w:szCs w:val="26"/>
              </w:rPr>
            </w:pPr>
            <w:r w:rsidRPr="00692ED8">
              <w:rPr>
                <w:rFonts w:cs="Times New Roman"/>
                <w:b/>
                <w:szCs w:val="26"/>
              </w:rPr>
              <w:t>X</w:t>
            </w:r>
            <w:r w:rsidRPr="00692ED8">
              <w:rPr>
                <w:rFonts w:cs="Times New Roman"/>
                <w:b/>
                <w:szCs w:val="26"/>
                <w:vertAlign w:val="subscript"/>
              </w:rPr>
              <w:t>C</w:t>
            </w:r>
            <w:r w:rsidRPr="00692ED8">
              <w:rPr>
                <w:rFonts w:cs="Times New Roman"/>
                <w:b/>
                <w:szCs w:val="26"/>
              </w:rPr>
              <w:t>(mm)</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2123D" w:rsidRPr="00692ED8" w:rsidRDefault="00A2123D" w:rsidP="00A2123D">
            <w:pPr>
              <w:spacing w:line="312" w:lineRule="auto"/>
              <w:ind w:firstLine="0"/>
              <w:jc w:val="center"/>
              <w:rPr>
                <w:rFonts w:cs="Times New Roman"/>
                <w:b/>
                <w:szCs w:val="26"/>
              </w:rPr>
            </w:pPr>
            <w:r w:rsidRPr="00692ED8">
              <w:rPr>
                <w:rFonts w:cs="Times New Roman"/>
                <w:b/>
                <w:szCs w:val="26"/>
              </w:rPr>
              <w:t>TT</w:t>
            </w:r>
          </w:p>
        </w:tc>
        <w:tc>
          <w:tcPr>
            <w:tcW w:w="1018" w:type="dxa"/>
            <w:tcBorders>
              <w:top w:val="single" w:sz="4" w:space="0" w:color="auto"/>
              <w:left w:val="nil"/>
              <w:bottom w:val="single" w:sz="4" w:space="0" w:color="auto"/>
              <w:right w:val="single" w:sz="4" w:space="0" w:color="auto"/>
            </w:tcBorders>
            <w:shd w:val="clear" w:color="auto" w:fill="auto"/>
            <w:noWrap/>
            <w:vAlign w:val="center"/>
            <w:hideMark/>
          </w:tcPr>
          <w:p w:rsidR="00A2123D" w:rsidRPr="00692ED8" w:rsidRDefault="00A2123D" w:rsidP="00A2123D">
            <w:pPr>
              <w:spacing w:line="312" w:lineRule="auto"/>
              <w:ind w:firstLine="0"/>
              <w:jc w:val="center"/>
              <w:rPr>
                <w:rFonts w:cs="Times New Roman"/>
                <w:b/>
                <w:szCs w:val="26"/>
              </w:rPr>
            </w:pPr>
            <w:r w:rsidRPr="00692ED8">
              <w:rPr>
                <w:rFonts w:cs="Times New Roman"/>
                <w:b/>
                <w:szCs w:val="26"/>
              </w:rPr>
              <w:t>P%</w:t>
            </w:r>
          </w:p>
        </w:tc>
        <w:tc>
          <w:tcPr>
            <w:tcW w:w="1856" w:type="dxa"/>
            <w:tcBorders>
              <w:top w:val="single" w:sz="4" w:space="0" w:color="auto"/>
              <w:left w:val="nil"/>
              <w:bottom w:val="single" w:sz="4" w:space="0" w:color="auto"/>
              <w:right w:val="single" w:sz="4" w:space="0" w:color="auto"/>
            </w:tcBorders>
            <w:shd w:val="clear" w:color="auto" w:fill="auto"/>
            <w:noWrap/>
            <w:vAlign w:val="center"/>
            <w:hideMark/>
          </w:tcPr>
          <w:p w:rsidR="00A2123D" w:rsidRPr="00692ED8" w:rsidRDefault="00A2123D" w:rsidP="00A2123D">
            <w:pPr>
              <w:spacing w:line="312" w:lineRule="auto"/>
              <w:ind w:firstLine="0"/>
              <w:jc w:val="center"/>
              <w:rPr>
                <w:rFonts w:cs="Times New Roman"/>
                <w:b/>
                <w:szCs w:val="26"/>
              </w:rPr>
            </w:pPr>
            <w:r w:rsidRPr="00692ED8">
              <w:rPr>
                <w:rFonts w:cs="Times New Roman"/>
                <w:b/>
                <w:szCs w:val="26"/>
              </w:rPr>
              <w:t>X</w:t>
            </w:r>
            <w:r w:rsidRPr="00692ED8">
              <w:rPr>
                <w:rFonts w:cs="Times New Roman"/>
                <w:b/>
                <w:szCs w:val="26"/>
                <w:vertAlign w:val="subscript"/>
              </w:rPr>
              <w:t>C</w:t>
            </w:r>
            <w:r w:rsidRPr="00692ED8">
              <w:rPr>
                <w:rFonts w:cs="Times New Roman"/>
                <w:b/>
                <w:szCs w:val="26"/>
              </w:rPr>
              <w:t>(mm)</w:t>
            </w:r>
          </w:p>
        </w:tc>
      </w:tr>
      <w:tr w:rsidR="00A2123D" w:rsidRPr="00692ED8" w:rsidTr="00A2123D">
        <w:trPr>
          <w:trHeight w:val="300"/>
          <w:jc w:val="center"/>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1</w:t>
            </w:r>
          </w:p>
        </w:tc>
        <w:tc>
          <w:tcPr>
            <w:tcW w:w="1080"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szCs w:val="26"/>
              </w:rPr>
            </w:pPr>
            <w:r w:rsidRPr="00692ED8">
              <w:rPr>
                <w:rFonts w:cs="Times New Roman"/>
                <w:szCs w:val="26"/>
              </w:rPr>
              <w:t>0.01%</w:t>
            </w:r>
          </w:p>
        </w:tc>
        <w:tc>
          <w:tcPr>
            <w:tcW w:w="1646"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r w:rsidRPr="00692ED8">
              <w:rPr>
                <w:rFonts w:cs="Times New Roman"/>
                <w:szCs w:val="26"/>
              </w:rPr>
              <w:t>2464.5</w:t>
            </w:r>
          </w:p>
        </w:tc>
        <w:tc>
          <w:tcPr>
            <w:tcW w:w="960"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r w:rsidRPr="00692ED8">
              <w:rPr>
                <w:rFonts w:cs="Times New Roman"/>
                <w:szCs w:val="26"/>
              </w:rPr>
              <w:t>15</w:t>
            </w:r>
          </w:p>
        </w:tc>
        <w:tc>
          <w:tcPr>
            <w:tcW w:w="1018"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szCs w:val="26"/>
              </w:rPr>
            </w:pPr>
            <w:r w:rsidRPr="00692ED8">
              <w:rPr>
                <w:rFonts w:cs="Times New Roman"/>
                <w:szCs w:val="26"/>
              </w:rPr>
              <w:t>40.00%</w:t>
            </w:r>
          </w:p>
        </w:tc>
        <w:tc>
          <w:tcPr>
            <w:tcW w:w="1856"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r w:rsidRPr="00692ED8">
              <w:rPr>
                <w:rFonts w:cs="Times New Roman"/>
                <w:szCs w:val="26"/>
              </w:rPr>
              <w:t>1449.4</w:t>
            </w:r>
          </w:p>
        </w:tc>
      </w:tr>
      <w:tr w:rsidR="00A2123D" w:rsidRPr="00692ED8" w:rsidTr="00A2123D">
        <w:trPr>
          <w:trHeight w:val="300"/>
          <w:jc w:val="center"/>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2</w:t>
            </w:r>
          </w:p>
        </w:tc>
        <w:tc>
          <w:tcPr>
            <w:tcW w:w="1080"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szCs w:val="26"/>
              </w:rPr>
            </w:pPr>
            <w:r w:rsidRPr="00692ED8">
              <w:rPr>
                <w:rFonts w:cs="Times New Roman"/>
                <w:szCs w:val="26"/>
              </w:rPr>
              <w:t>0.10%</w:t>
            </w:r>
          </w:p>
        </w:tc>
        <w:tc>
          <w:tcPr>
            <w:tcW w:w="1646"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r w:rsidRPr="00692ED8">
              <w:rPr>
                <w:rFonts w:cs="Times New Roman"/>
                <w:szCs w:val="26"/>
              </w:rPr>
              <w:t>2259.5</w:t>
            </w:r>
          </w:p>
        </w:tc>
        <w:tc>
          <w:tcPr>
            <w:tcW w:w="960"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r w:rsidRPr="00692ED8">
              <w:rPr>
                <w:rFonts w:cs="Times New Roman"/>
                <w:szCs w:val="26"/>
              </w:rPr>
              <w:t>16</w:t>
            </w:r>
          </w:p>
        </w:tc>
        <w:tc>
          <w:tcPr>
            <w:tcW w:w="1018"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szCs w:val="26"/>
              </w:rPr>
            </w:pPr>
            <w:r w:rsidRPr="00692ED8">
              <w:rPr>
                <w:rFonts w:cs="Times New Roman"/>
                <w:szCs w:val="26"/>
              </w:rPr>
              <w:t>50.00%</w:t>
            </w:r>
          </w:p>
        </w:tc>
        <w:tc>
          <w:tcPr>
            <w:tcW w:w="1856"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r w:rsidRPr="00692ED8">
              <w:rPr>
                <w:rFonts w:cs="Times New Roman"/>
                <w:szCs w:val="26"/>
              </w:rPr>
              <w:t>1385.9</w:t>
            </w:r>
          </w:p>
        </w:tc>
      </w:tr>
      <w:tr w:rsidR="00A2123D" w:rsidRPr="00692ED8" w:rsidTr="00A2123D">
        <w:trPr>
          <w:trHeight w:val="300"/>
          <w:jc w:val="center"/>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3</w:t>
            </w:r>
          </w:p>
        </w:tc>
        <w:tc>
          <w:tcPr>
            <w:tcW w:w="1080"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szCs w:val="26"/>
              </w:rPr>
            </w:pPr>
            <w:r w:rsidRPr="00692ED8">
              <w:rPr>
                <w:rFonts w:cs="Times New Roman"/>
                <w:szCs w:val="26"/>
              </w:rPr>
              <w:t>0.20%</w:t>
            </w:r>
          </w:p>
        </w:tc>
        <w:tc>
          <w:tcPr>
            <w:tcW w:w="1646"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r w:rsidRPr="00692ED8">
              <w:rPr>
                <w:rFonts w:cs="Times New Roman"/>
                <w:szCs w:val="26"/>
              </w:rPr>
              <w:t>2192.5</w:t>
            </w:r>
          </w:p>
        </w:tc>
        <w:tc>
          <w:tcPr>
            <w:tcW w:w="960"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r w:rsidRPr="00692ED8">
              <w:rPr>
                <w:rFonts w:cs="Times New Roman"/>
                <w:szCs w:val="26"/>
              </w:rPr>
              <w:t>17</w:t>
            </w:r>
          </w:p>
        </w:tc>
        <w:tc>
          <w:tcPr>
            <w:tcW w:w="1018"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szCs w:val="26"/>
              </w:rPr>
            </w:pPr>
            <w:r w:rsidRPr="00692ED8">
              <w:rPr>
                <w:rFonts w:cs="Times New Roman"/>
                <w:szCs w:val="26"/>
              </w:rPr>
              <w:t>60.00%</w:t>
            </w:r>
          </w:p>
        </w:tc>
        <w:tc>
          <w:tcPr>
            <w:tcW w:w="1856"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r w:rsidRPr="00692ED8">
              <w:rPr>
                <w:rFonts w:cs="Times New Roman"/>
                <w:szCs w:val="26"/>
              </w:rPr>
              <w:t>1323.8</w:t>
            </w:r>
          </w:p>
        </w:tc>
      </w:tr>
      <w:tr w:rsidR="00A2123D" w:rsidRPr="00692ED8" w:rsidTr="00A2123D">
        <w:trPr>
          <w:trHeight w:val="300"/>
          <w:jc w:val="center"/>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4</w:t>
            </w:r>
          </w:p>
        </w:tc>
        <w:tc>
          <w:tcPr>
            <w:tcW w:w="1080"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szCs w:val="26"/>
              </w:rPr>
            </w:pPr>
            <w:r w:rsidRPr="00692ED8">
              <w:rPr>
                <w:rFonts w:cs="Times New Roman"/>
                <w:szCs w:val="26"/>
              </w:rPr>
              <w:t>0.33%</w:t>
            </w:r>
          </w:p>
        </w:tc>
        <w:tc>
          <w:tcPr>
            <w:tcW w:w="1646"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r w:rsidRPr="00692ED8">
              <w:rPr>
                <w:rFonts w:cs="Times New Roman"/>
                <w:szCs w:val="26"/>
              </w:rPr>
              <w:t>2142.1</w:t>
            </w:r>
          </w:p>
        </w:tc>
        <w:tc>
          <w:tcPr>
            <w:tcW w:w="960"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r w:rsidRPr="00692ED8">
              <w:rPr>
                <w:rFonts w:cs="Times New Roman"/>
                <w:szCs w:val="26"/>
              </w:rPr>
              <w:t>18</w:t>
            </w:r>
          </w:p>
        </w:tc>
        <w:tc>
          <w:tcPr>
            <w:tcW w:w="1018"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szCs w:val="26"/>
              </w:rPr>
            </w:pPr>
            <w:r w:rsidRPr="00692ED8">
              <w:rPr>
                <w:rFonts w:cs="Times New Roman"/>
                <w:szCs w:val="26"/>
              </w:rPr>
              <w:t>70.00%</w:t>
            </w:r>
          </w:p>
        </w:tc>
        <w:tc>
          <w:tcPr>
            <w:tcW w:w="1856"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r w:rsidRPr="00692ED8">
              <w:rPr>
                <w:rFonts w:cs="Times New Roman"/>
                <w:szCs w:val="26"/>
              </w:rPr>
              <w:t>1258.7</w:t>
            </w:r>
          </w:p>
        </w:tc>
      </w:tr>
      <w:tr w:rsidR="00A2123D" w:rsidRPr="00692ED8" w:rsidTr="00A2123D">
        <w:trPr>
          <w:trHeight w:val="300"/>
          <w:jc w:val="center"/>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5</w:t>
            </w:r>
          </w:p>
        </w:tc>
        <w:tc>
          <w:tcPr>
            <w:tcW w:w="1080"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szCs w:val="26"/>
              </w:rPr>
            </w:pPr>
            <w:r w:rsidRPr="00692ED8">
              <w:rPr>
                <w:rFonts w:cs="Times New Roman"/>
                <w:szCs w:val="26"/>
              </w:rPr>
              <w:t>0.50%</w:t>
            </w:r>
          </w:p>
        </w:tc>
        <w:tc>
          <w:tcPr>
            <w:tcW w:w="1646"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r w:rsidRPr="00692ED8">
              <w:rPr>
                <w:rFonts w:cs="Times New Roman"/>
                <w:szCs w:val="26"/>
              </w:rPr>
              <w:t>2098.8</w:t>
            </w:r>
          </w:p>
        </w:tc>
        <w:tc>
          <w:tcPr>
            <w:tcW w:w="960"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r w:rsidRPr="00692ED8">
              <w:rPr>
                <w:rFonts w:cs="Times New Roman"/>
                <w:szCs w:val="26"/>
              </w:rPr>
              <w:t>19</w:t>
            </w:r>
          </w:p>
        </w:tc>
        <w:tc>
          <w:tcPr>
            <w:tcW w:w="1018"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szCs w:val="26"/>
              </w:rPr>
            </w:pPr>
            <w:r w:rsidRPr="00692ED8">
              <w:rPr>
                <w:rFonts w:cs="Times New Roman"/>
                <w:szCs w:val="26"/>
              </w:rPr>
              <w:t>75.00%</w:t>
            </w:r>
          </w:p>
        </w:tc>
        <w:tc>
          <w:tcPr>
            <w:tcW w:w="1856"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r w:rsidRPr="00692ED8">
              <w:rPr>
                <w:rFonts w:cs="Times New Roman"/>
                <w:szCs w:val="26"/>
              </w:rPr>
              <w:t>1223.3</w:t>
            </w:r>
          </w:p>
        </w:tc>
      </w:tr>
      <w:tr w:rsidR="00A2123D" w:rsidRPr="00692ED8" w:rsidTr="00A2123D">
        <w:trPr>
          <w:trHeight w:val="300"/>
          <w:jc w:val="center"/>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6</w:t>
            </w:r>
          </w:p>
        </w:tc>
        <w:tc>
          <w:tcPr>
            <w:tcW w:w="1080"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szCs w:val="26"/>
              </w:rPr>
            </w:pPr>
            <w:r w:rsidRPr="00692ED8">
              <w:rPr>
                <w:rFonts w:cs="Times New Roman"/>
                <w:szCs w:val="26"/>
              </w:rPr>
              <w:t>1.00%</w:t>
            </w:r>
          </w:p>
        </w:tc>
        <w:tc>
          <w:tcPr>
            <w:tcW w:w="1646"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r w:rsidRPr="00692ED8">
              <w:rPr>
                <w:rFonts w:cs="Times New Roman"/>
                <w:szCs w:val="26"/>
              </w:rPr>
              <w:t>2023.1</w:t>
            </w:r>
          </w:p>
        </w:tc>
        <w:tc>
          <w:tcPr>
            <w:tcW w:w="960"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r w:rsidRPr="00692ED8">
              <w:rPr>
                <w:rFonts w:cs="Times New Roman"/>
                <w:szCs w:val="26"/>
              </w:rPr>
              <w:t>20</w:t>
            </w:r>
          </w:p>
        </w:tc>
        <w:tc>
          <w:tcPr>
            <w:tcW w:w="1018"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szCs w:val="26"/>
              </w:rPr>
            </w:pPr>
            <w:r w:rsidRPr="00692ED8">
              <w:rPr>
                <w:rFonts w:cs="Times New Roman"/>
                <w:szCs w:val="26"/>
              </w:rPr>
              <w:t>80.00%</w:t>
            </w:r>
          </w:p>
        </w:tc>
        <w:tc>
          <w:tcPr>
            <w:tcW w:w="1856"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r w:rsidRPr="00692ED8">
              <w:rPr>
                <w:rFonts w:cs="Times New Roman"/>
                <w:szCs w:val="26"/>
              </w:rPr>
              <w:t>1184.5</w:t>
            </w:r>
          </w:p>
        </w:tc>
      </w:tr>
      <w:tr w:rsidR="00A2123D" w:rsidRPr="00692ED8" w:rsidTr="00A2123D">
        <w:trPr>
          <w:trHeight w:val="300"/>
          <w:jc w:val="center"/>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7</w:t>
            </w:r>
          </w:p>
        </w:tc>
        <w:tc>
          <w:tcPr>
            <w:tcW w:w="1080"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szCs w:val="26"/>
              </w:rPr>
            </w:pPr>
            <w:r w:rsidRPr="00692ED8">
              <w:rPr>
                <w:rFonts w:cs="Times New Roman"/>
                <w:szCs w:val="26"/>
              </w:rPr>
              <w:t>1.50%</w:t>
            </w:r>
          </w:p>
        </w:tc>
        <w:tc>
          <w:tcPr>
            <w:tcW w:w="1646"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r w:rsidRPr="00692ED8">
              <w:rPr>
                <w:rFonts w:cs="Times New Roman"/>
                <w:szCs w:val="26"/>
              </w:rPr>
              <w:t>1976.5</w:t>
            </w:r>
          </w:p>
        </w:tc>
        <w:tc>
          <w:tcPr>
            <w:tcW w:w="960"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r w:rsidRPr="00692ED8">
              <w:rPr>
                <w:rFonts w:cs="Times New Roman"/>
                <w:szCs w:val="26"/>
              </w:rPr>
              <w:t>21</w:t>
            </w:r>
          </w:p>
        </w:tc>
        <w:tc>
          <w:tcPr>
            <w:tcW w:w="1018"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szCs w:val="26"/>
              </w:rPr>
            </w:pPr>
            <w:r w:rsidRPr="00692ED8">
              <w:rPr>
                <w:rFonts w:cs="Times New Roman"/>
                <w:szCs w:val="26"/>
              </w:rPr>
              <w:t>85.00%</w:t>
            </w:r>
          </w:p>
        </w:tc>
        <w:tc>
          <w:tcPr>
            <w:tcW w:w="1856"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r w:rsidRPr="00692ED8">
              <w:rPr>
                <w:rFonts w:cs="Times New Roman"/>
                <w:szCs w:val="26"/>
              </w:rPr>
              <w:t>1139.9</w:t>
            </w:r>
          </w:p>
        </w:tc>
      </w:tr>
      <w:tr w:rsidR="00A2123D" w:rsidRPr="00692ED8" w:rsidTr="00A2123D">
        <w:trPr>
          <w:trHeight w:val="300"/>
          <w:jc w:val="center"/>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8</w:t>
            </w:r>
          </w:p>
        </w:tc>
        <w:tc>
          <w:tcPr>
            <w:tcW w:w="1080"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szCs w:val="26"/>
              </w:rPr>
            </w:pPr>
            <w:r w:rsidRPr="00692ED8">
              <w:rPr>
                <w:rFonts w:cs="Times New Roman"/>
                <w:szCs w:val="26"/>
              </w:rPr>
              <w:t>2.00%</w:t>
            </w:r>
          </w:p>
        </w:tc>
        <w:tc>
          <w:tcPr>
            <w:tcW w:w="1646"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r w:rsidRPr="00692ED8">
              <w:rPr>
                <w:rFonts w:cs="Times New Roman"/>
                <w:szCs w:val="26"/>
              </w:rPr>
              <w:t>1942.1</w:t>
            </w:r>
          </w:p>
        </w:tc>
        <w:tc>
          <w:tcPr>
            <w:tcW w:w="960"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r w:rsidRPr="00692ED8">
              <w:rPr>
                <w:rFonts w:cs="Times New Roman"/>
                <w:szCs w:val="26"/>
              </w:rPr>
              <w:t>22</w:t>
            </w:r>
          </w:p>
        </w:tc>
        <w:tc>
          <w:tcPr>
            <w:tcW w:w="1018"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szCs w:val="26"/>
              </w:rPr>
            </w:pPr>
            <w:r w:rsidRPr="00692ED8">
              <w:rPr>
                <w:rFonts w:cs="Times New Roman"/>
                <w:szCs w:val="26"/>
              </w:rPr>
              <w:t>90.00%</w:t>
            </w:r>
          </w:p>
        </w:tc>
        <w:tc>
          <w:tcPr>
            <w:tcW w:w="1856"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r w:rsidRPr="00692ED8">
              <w:rPr>
                <w:rFonts w:cs="Times New Roman"/>
                <w:szCs w:val="26"/>
              </w:rPr>
              <w:t>1084.9</w:t>
            </w:r>
          </w:p>
        </w:tc>
      </w:tr>
      <w:tr w:rsidR="00A2123D" w:rsidRPr="00692ED8" w:rsidTr="00A2123D">
        <w:trPr>
          <w:trHeight w:val="300"/>
          <w:jc w:val="center"/>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9</w:t>
            </w:r>
          </w:p>
        </w:tc>
        <w:tc>
          <w:tcPr>
            <w:tcW w:w="1080"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szCs w:val="26"/>
              </w:rPr>
            </w:pPr>
            <w:r w:rsidRPr="00692ED8">
              <w:rPr>
                <w:rFonts w:cs="Times New Roman"/>
                <w:szCs w:val="26"/>
              </w:rPr>
              <w:t>3.00%</w:t>
            </w:r>
          </w:p>
        </w:tc>
        <w:tc>
          <w:tcPr>
            <w:tcW w:w="1646"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r w:rsidRPr="00692ED8">
              <w:rPr>
                <w:rFonts w:cs="Times New Roman"/>
                <w:szCs w:val="26"/>
              </w:rPr>
              <w:t>1891.6</w:t>
            </w:r>
          </w:p>
        </w:tc>
        <w:tc>
          <w:tcPr>
            <w:tcW w:w="960"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r w:rsidRPr="00692ED8">
              <w:rPr>
                <w:rFonts w:cs="Times New Roman"/>
                <w:szCs w:val="26"/>
              </w:rPr>
              <w:t>23</w:t>
            </w:r>
          </w:p>
        </w:tc>
        <w:tc>
          <w:tcPr>
            <w:tcW w:w="1018"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szCs w:val="26"/>
              </w:rPr>
            </w:pPr>
            <w:r w:rsidRPr="00692ED8">
              <w:rPr>
                <w:rFonts w:cs="Times New Roman"/>
                <w:szCs w:val="26"/>
              </w:rPr>
              <w:t>95.00%</w:t>
            </w:r>
          </w:p>
        </w:tc>
        <w:tc>
          <w:tcPr>
            <w:tcW w:w="1856"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r w:rsidRPr="00692ED8">
              <w:rPr>
                <w:rFonts w:cs="Times New Roman"/>
                <w:szCs w:val="26"/>
              </w:rPr>
              <w:t>1005.7</w:t>
            </w:r>
          </w:p>
        </w:tc>
      </w:tr>
      <w:tr w:rsidR="00A2123D" w:rsidRPr="00692ED8" w:rsidTr="00A2123D">
        <w:trPr>
          <w:trHeight w:val="300"/>
          <w:jc w:val="center"/>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10</w:t>
            </w:r>
          </w:p>
        </w:tc>
        <w:tc>
          <w:tcPr>
            <w:tcW w:w="1080"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szCs w:val="26"/>
              </w:rPr>
            </w:pPr>
            <w:r w:rsidRPr="00692ED8">
              <w:rPr>
                <w:rFonts w:cs="Times New Roman"/>
                <w:szCs w:val="26"/>
              </w:rPr>
              <w:t>5.00%</w:t>
            </w:r>
          </w:p>
        </w:tc>
        <w:tc>
          <w:tcPr>
            <w:tcW w:w="1646"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r w:rsidRPr="00692ED8">
              <w:rPr>
                <w:rFonts w:cs="Times New Roman"/>
                <w:szCs w:val="26"/>
              </w:rPr>
              <w:t>1823.8</w:t>
            </w:r>
          </w:p>
        </w:tc>
        <w:tc>
          <w:tcPr>
            <w:tcW w:w="960"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r w:rsidRPr="00692ED8">
              <w:rPr>
                <w:rFonts w:cs="Times New Roman"/>
                <w:szCs w:val="26"/>
              </w:rPr>
              <w:t>24</w:t>
            </w:r>
          </w:p>
        </w:tc>
        <w:tc>
          <w:tcPr>
            <w:tcW w:w="1018"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szCs w:val="26"/>
              </w:rPr>
            </w:pPr>
            <w:r w:rsidRPr="00692ED8">
              <w:rPr>
                <w:rFonts w:cs="Times New Roman"/>
                <w:szCs w:val="26"/>
              </w:rPr>
              <w:t>97.00%</w:t>
            </w:r>
          </w:p>
        </w:tc>
        <w:tc>
          <w:tcPr>
            <w:tcW w:w="1856"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r w:rsidRPr="00692ED8">
              <w:rPr>
                <w:rFonts w:cs="Times New Roman"/>
                <w:szCs w:val="26"/>
              </w:rPr>
              <w:t>955.7</w:t>
            </w:r>
          </w:p>
        </w:tc>
      </w:tr>
      <w:tr w:rsidR="00A2123D" w:rsidRPr="00692ED8" w:rsidTr="00A2123D">
        <w:trPr>
          <w:trHeight w:val="300"/>
          <w:jc w:val="center"/>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11</w:t>
            </w:r>
          </w:p>
        </w:tc>
        <w:tc>
          <w:tcPr>
            <w:tcW w:w="1080"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szCs w:val="26"/>
              </w:rPr>
            </w:pPr>
            <w:r w:rsidRPr="00692ED8">
              <w:rPr>
                <w:rFonts w:cs="Times New Roman"/>
                <w:szCs w:val="26"/>
              </w:rPr>
              <w:t>10.00%</w:t>
            </w:r>
          </w:p>
        </w:tc>
        <w:tc>
          <w:tcPr>
            <w:tcW w:w="1646"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r w:rsidRPr="00692ED8">
              <w:rPr>
                <w:rFonts w:cs="Times New Roman"/>
                <w:szCs w:val="26"/>
              </w:rPr>
              <w:t>1721.9</w:t>
            </w:r>
          </w:p>
        </w:tc>
        <w:tc>
          <w:tcPr>
            <w:tcW w:w="960"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r w:rsidRPr="00692ED8">
              <w:rPr>
                <w:rFonts w:cs="Times New Roman"/>
                <w:szCs w:val="26"/>
              </w:rPr>
              <w:t>25</w:t>
            </w:r>
          </w:p>
        </w:tc>
        <w:tc>
          <w:tcPr>
            <w:tcW w:w="1018"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szCs w:val="26"/>
              </w:rPr>
            </w:pPr>
            <w:r w:rsidRPr="00692ED8">
              <w:rPr>
                <w:rFonts w:cs="Times New Roman"/>
                <w:szCs w:val="26"/>
              </w:rPr>
              <w:t>99.00%</w:t>
            </w:r>
          </w:p>
        </w:tc>
        <w:tc>
          <w:tcPr>
            <w:tcW w:w="1856"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r w:rsidRPr="00692ED8">
              <w:rPr>
                <w:rFonts w:cs="Times New Roman"/>
                <w:szCs w:val="26"/>
              </w:rPr>
              <w:t>864.2</w:t>
            </w:r>
          </w:p>
        </w:tc>
      </w:tr>
      <w:tr w:rsidR="00A2123D" w:rsidRPr="00692ED8" w:rsidTr="00A2123D">
        <w:trPr>
          <w:trHeight w:val="300"/>
          <w:jc w:val="center"/>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12</w:t>
            </w:r>
          </w:p>
        </w:tc>
        <w:tc>
          <w:tcPr>
            <w:tcW w:w="1080"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szCs w:val="26"/>
              </w:rPr>
            </w:pPr>
            <w:r w:rsidRPr="00692ED8">
              <w:rPr>
                <w:rFonts w:cs="Times New Roman"/>
                <w:szCs w:val="26"/>
              </w:rPr>
              <w:t>20.00%</w:t>
            </w:r>
          </w:p>
        </w:tc>
        <w:tc>
          <w:tcPr>
            <w:tcW w:w="1646"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r w:rsidRPr="00692ED8">
              <w:rPr>
                <w:rFonts w:cs="Times New Roman"/>
                <w:szCs w:val="26"/>
              </w:rPr>
              <w:t>1602.4</w:t>
            </w:r>
          </w:p>
        </w:tc>
        <w:tc>
          <w:tcPr>
            <w:tcW w:w="960"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r w:rsidRPr="00692ED8">
              <w:rPr>
                <w:rFonts w:cs="Times New Roman"/>
                <w:szCs w:val="26"/>
              </w:rPr>
              <w:t>26</w:t>
            </w:r>
          </w:p>
        </w:tc>
        <w:tc>
          <w:tcPr>
            <w:tcW w:w="1018"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szCs w:val="26"/>
              </w:rPr>
            </w:pPr>
            <w:r w:rsidRPr="00692ED8">
              <w:rPr>
                <w:rFonts w:cs="Times New Roman"/>
                <w:szCs w:val="26"/>
              </w:rPr>
              <w:t>99.90%</w:t>
            </w:r>
          </w:p>
        </w:tc>
        <w:tc>
          <w:tcPr>
            <w:tcW w:w="1856"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r w:rsidRPr="00692ED8">
              <w:rPr>
                <w:rFonts w:cs="Times New Roman"/>
                <w:szCs w:val="26"/>
              </w:rPr>
              <w:t>716.2</w:t>
            </w:r>
          </w:p>
        </w:tc>
      </w:tr>
      <w:tr w:rsidR="00A2123D" w:rsidRPr="00692ED8" w:rsidTr="00A2123D">
        <w:trPr>
          <w:trHeight w:val="300"/>
          <w:jc w:val="center"/>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13</w:t>
            </w:r>
          </w:p>
        </w:tc>
        <w:tc>
          <w:tcPr>
            <w:tcW w:w="1080"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szCs w:val="26"/>
              </w:rPr>
            </w:pPr>
            <w:r w:rsidRPr="00692ED8">
              <w:rPr>
                <w:rFonts w:cs="Times New Roman"/>
                <w:szCs w:val="26"/>
              </w:rPr>
              <w:t>25.00%</w:t>
            </w:r>
          </w:p>
        </w:tc>
        <w:tc>
          <w:tcPr>
            <w:tcW w:w="1646"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r w:rsidRPr="00692ED8">
              <w:rPr>
                <w:rFonts w:cs="Times New Roman"/>
                <w:szCs w:val="26"/>
              </w:rPr>
              <w:t>1558.1</w:t>
            </w:r>
          </w:p>
        </w:tc>
        <w:tc>
          <w:tcPr>
            <w:tcW w:w="960"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r w:rsidRPr="00692ED8">
              <w:rPr>
                <w:rFonts w:cs="Times New Roman"/>
                <w:szCs w:val="26"/>
              </w:rPr>
              <w:t>27</w:t>
            </w:r>
          </w:p>
        </w:tc>
        <w:tc>
          <w:tcPr>
            <w:tcW w:w="1018"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szCs w:val="26"/>
              </w:rPr>
            </w:pPr>
            <w:r w:rsidRPr="00692ED8">
              <w:rPr>
                <w:rFonts w:cs="Times New Roman"/>
                <w:szCs w:val="26"/>
              </w:rPr>
              <w:t>99.99%</w:t>
            </w:r>
          </w:p>
        </w:tc>
        <w:tc>
          <w:tcPr>
            <w:tcW w:w="1856"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r w:rsidRPr="00692ED8">
              <w:rPr>
                <w:rFonts w:cs="Times New Roman"/>
                <w:szCs w:val="26"/>
              </w:rPr>
              <w:t>602.4</w:t>
            </w:r>
          </w:p>
        </w:tc>
      </w:tr>
      <w:tr w:rsidR="00A2123D" w:rsidRPr="00692ED8" w:rsidTr="00A2123D">
        <w:trPr>
          <w:trHeight w:val="300"/>
          <w:jc w:val="center"/>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A2123D" w:rsidRPr="00692ED8" w:rsidRDefault="00A2123D" w:rsidP="00A2123D">
            <w:pPr>
              <w:spacing w:line="312" w:lineRule="auto"/>
              <w:ind w:firstLine="0"/>
              <w:jc w:val="center"/>
              <w:rPr>
                <w:rFonts w:cs="Times New Roman"/>
                <w:szCs w:val="26"/>
              </w:rPr>
            </w:pPr>
            <w:r w:rsidRPr="00692ED8">
              <w:rPr>
                <w:rFonts w:cs="Times New Roman"/>
                <w:szCs w:val="26"/>
              </w:rPr>
              <w:t>14</w:t>
            </w:r>
          </w:p>
        </w:tc>
        <w:tc>
          <w:tcPr>
            <w:tcW w:w="1080"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szCs w:val="26"/>
              </w:rPr>
            </w:pPr>
            <w:r w:rsidRPr="00692ED8">
              <w:rPr>
                <w:rFonts w:cs="Times New Roman"/>
                <w:szCs w:val="26"/>
              </w:rPr>
              <w:t>30.00%</w:t>
            </w:r>
          </w:p>
        </w:tc>
        <w:tc>
          <w:tcPr>
            <w:tcW w:w="1646"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r w:rsidRPr="00692ED8">
              <w:rPr>
                <w:rFonts w:cs="Times New Roman"/>
                <w:szCs w:val="26"/>
              </w:rPr>
              <w:t>1518.9</w:t>
            </w:r>
          </w:p>
        </w:tc>
        <w:tc>
          <w:tcPr>
            <w:tcW w:w="960"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rPr>
                <w:rFonts w:cs="Times New Roman"/>
                <w:szCs w:val="26"/>
              </w:rPr>
            </w:pPr>
          </w:p>
        </w:tc>
        <w:tc>
          <w:tcPr>
            <w:tcW w:w="1018"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szCs w:val="26"/>
              </w:rPr>
            </w:pPr>
            <w:r w:rsidRPr="00692ED8">
              <w:rPr>
                <w:rFonts w:cs="Times New Roman"/>
                <w:szCs w:val="26"/>
              </w:rPr>
              <w:t> </w:t>
            </w:r>
          </w:p>
        </w:tc>
        <w:tc>
          <w:tcPr>
            <w:tcW w:w="1856"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szCs w:val="26"/>
              </w:rPr>
            </w:pPr>
            <w:r w:rsidRPr="00692ED8">
              <w:rPr>
                <w:rFonts w:cs="Times New Roman"/>
                <w:szCs w:val="26"/>
              </w:rPr>
              <w:t> </w:t>
            </w:r>
          </w:p>
        </w:tc>
      </w:tr>
    </w:tbl>
    <w:p w:rsidR="00A2123D" w:rsidRPr="00692ED8" w:rsidRDefault="00A2123D" w:rsidP="00A2123D">
      <w:pPr>
        <w:spacing w:line="312" w:lineRule="auto"/>
        <w:rPr>
          <w:rFonts w:cs="Times New Roman"/>
          <w:szCs w:val="26"/>
        </w:rPr>
      </w:pPr>
      <w:r w:rsidRPr="00692ED8">
        <w:rPr>
          <w:rFonts w:cs="Times New Roman"/>
          <w:szCs w:val="26"/>
        </w:rPr>
        <w:t>Lượng mưa năm thiết kế ở bảng sau:</w:t>
      </w:r>
    </w:p>
    <w:p w:rsidR="00A2123D" w:rsidRPr="00692ED8" w:rsidRDefault="00A2123D" w:rsidP="00A2123D">
      <w:pPr>
        <w:pStyle w:val="Caption"/>
        <w:spacing w:before="0" w:after="0" w:line="312" w:lineRule="auto"/>
      </w:pPr>
      <w:bookmarkStart w:id="207" w:name="_Toc467749932"/>
      <w:bookmarkStart w:id="208" w:name="_Toc481162982"/>
      <w:bookmarkStart w:id="209" w:name="_Toc485283718"/>
      <w:r w:rsidRPr="00692ED8">
        <w:t xml:space="preserve">Bảng 4 - </w:t>
      </w:r>
      <w:fldSimple w:instr=" SEQ Bảng_4_- \* ARABIC ">
        <w:r w:rsidRPr="00692ED8">
          <w:rPr>
            <w:noProof/>
          </w:rPr>
          <w:t>3</w:t>
        </w:r>
      </w:fldSimple>
      <w:r w:rsidRPr="00692ED8">
        <w:t>: Lượng mưa năm thiết kế</w:t>
      </w:r>
      <w:bookmarkEnd w:id="207"/>
      <w:bookmarkEnd w:id="208"/>
      <w:bookmarkEnd w:id="209"/>
    </w:p>
    <w:tbl>
      <w:tblPr>
        <w:tblW w:w="7278" w:type="dxa"/>
        <w:jc w:val="center"/>
        <w:tblInd w:w="-1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0"/>
        <w:gridCol w:w="1203"/>
        <w:gridCol w:w="1084"/>
        <w:gridCol w:w="1043"/>
        <w:gridCol w:w="1260"/>
        <w:gridCol w:w="1338"/>
      </w:tblGrid>
      <w:tr w:rsidR="00A2123D" w:rsidRPr="00692ED8" w:rsidTr="00A2123D">
        <w:trPr>
          <w:trHeight w:val="336"/>
          <w:jc w:val="center"/>
        </w:trPr>
        <w:tc>
          <w:tcPr>
            <w:tcW w:w="1350" w:type="dxa"/>
            <w:shd w:val="clear" w:color="auto" w:fill="auto"/>
            <w:noWrap/>
            <w:vAlign w:val="center"/>
            <w:hideMark/>
          </w:tcPr>
          <w:p w:rsidR="00A2123D" w:rsidRPr="00692ED8" w:rsidRDefault="00A2123D" w:rsidP="00A2123D">
            <w:pPr>
              <w:spacing w:line="312" w:lineRule="auto"/>
              <w:ind w:firstLine="0"/>
              <w:jc w:val="center"/>
              <w:rPr>
                <w:rFonts w:cs="Times New Roman"/>
                <w:b/>
                <w:szCs w:val="26"/>
              </w:rPr>
            </w:pPr>
            <w:r w:rsidRPr="00692ED8">
              <w:rPr>
                <w:rFonts w:cs="Times New Roman"/>
                <w:b/>
                <w:szCs w:val="26"/>
              </w:rPr>
              <w:t>Xo</w:t>
            </w:r>
          </w:p>
        </w:tc>
        <w:tc>
          <w:tcPr>
            <w:tcW w:w="1203" w:type="dxa"/>
            <w:shd w:val="clear" w:color="auto" w:fill="auto"/>
            <w:noWrap/>
            <w:vAlign w:val="center"/>
            <w:hideMark/>
          </w:tcPr>
          <w:p w:rsidR="00A2123D" w:rsidRPr="00692ED8" w:rsidRDefault="00A2123D" w:rsidP="00A2123D">
            <w:pPr>
              <w:spacing w:line="312" w:lineRule="auto"/>
              <w:ind w:firstLine="0"/>
              <w:jc w:val="center"/>
              <w:rPr>
                <w:rFonts w:cs="Times New Roman"/>
                <w:b/>
                <w:szCs w:val="26"/>
              </w:rPr>
            </w:pPr>
            <w:r w:rsidRPr="00692ED8">
              <w:rPr>
                <w:rFonts w:cs="Times New Roman"/>
                <w:b/>
                <w:szCs w:val="26"/>
              </w:rPr>
              <w:t>Cv</w:t>
            </w:r>
          </w:p>
        </w:tc>
        <w:tc>
          <w:tcPr>
            <w:tcW w:w="1084" w:type="dxa"/>
            <w:shd w:val="clear" w:color="auto" w:fill="auto"/>
            <w:noWrap/>
            <w:vAlign w:val="center"/>
            <w:hideMark/>
          </w:tcPr>
          <w:p w:rsidR="00A2123D" w:rsidRPr="00692ED8" w:rsidRDefault="00A2123D" w:rsidP="00A2123D">
            <w:pPr>
              <w:spacing w:line="312" w:lineRule="auto"/>
              <w:ind w:firstLine="0"/>
              <w:jc w:val="center"/>
              <w:rPr>
                <w:rFonts w:cs="Times New Roman"/>
                <w:b/>
                <w:szCs w:val="26"/>
              </w:rPr>
            </w:pPr>
            <w:r w:rsidRPr="00692ED8">
              <w:rPr>
                <w:rFonts w:cs="Times New Roman"/>
                <w:b/>
                <w:szCs w:val="26"/>
              </w:rPr>
              <w:t>Cs</w:t>
            </w:r>
          </w:p>
        </w:tc>
        <w:tc>
          <w:tcPr>
            <w:tcW w:w="1043" w:type="dxa"/>
            <w:shd w:val="clear" w:color="auto" w:fill="auto"/>
            <w:noWrap/>
            <w:vAlign w:val="center"/>
            <w:hideMark/>
          </w:tcPr>
          <w:p w:rsidR="00A2123D" w:rsidRPr="00692ED8" w:rsidRDefault="00A2123D" w:rsidP="00A2123D">
            <w:pPr>
              <w:spacing w:line="312" w:lineRule="auto"/>
              <w:ind w:firstLine="0"/>
              <w:jc w:val="center"/>
              <w:rPr>
                <w:rFonts w:cs="Times New Roman"/>
                <w:b/>
                <w:szCs w:val="26"/>
              </w:rPr>
            </w:pPr>
            <w:r w:rsidRPr="00692ED8">
              <w:rPr>
                <w:rFonts w:cs="Times New Roman"/>
                <w:b/>
                <w:szCs w:val="26"/>
              </w:rPr>
              <w:t>75%</w:t>
            </w:r>
          </w:p>
        </w:tc>
        <w:tc>
          <w:tcPr>
            <w:tcW w:w="1260" w:type="dxa"/>
            <w:shd w:val="clear" w:color="auto" w:fill="auto"/>
            <w:noWrap/>
            <w:vAlign w:val="center"/>
            <w:hideMark/>
          </w:tcPr>
          <w:p w:rsidR="00A2123D" w:rsidRPr="00692ED8" w:rsidRDefault="00A2123D" w:rsidP="00A2123D">
            <w:pPr>
              <w:spacing w:line="312" w:lineRule="auto"/>
              <w:ind w:firstLine="0"/>
              <w:jc w:val="center"/>
              <w:rPr>
                <w:rFonts w:cs="Times New Roman"/>
                <w:b/>
                <w:szCs w:val="26"/>
              </w:rPr>
            </w:pPr>
            <w:r w:rsidRPr="00692ED8">
              <w:rPr>
                <w:rFonts w:cs="Times New Roman"/>
                <w:b/>
                <w:szCs w:val="26"/>
              </w:rPr>
              <w:t>85%</w:t>
            </w:r>
          </w:p>
        </w:tc>
        <w:tc>
          <w:tcPr>
            <w:tcW w:w="1338" w:type="dxa"/>
            <w:shd w:val="clear" w:color="auto" w:fill="auto"/>
            <w:noWrap/>
            <w:vAlign w:val="center"/>
            <w:hideMark/>
          </w:tcPr>
          <w:p w:rsidR="00A2123D" w:rsidRPr="00692ED8" w:rsidRDefault="00A2123D" w:rsidP="00A2123D">
            <w:pPr>
              <w:spacing w:line="312" w:lineRule="auto"/>
              <w:ind w:firstLine="0"/>
              <w:jc w:val="center"/>
              <w:rPr>
                <w:rFonts w:cs="Times New Roman"/>
                <w:b/>
                <w:szCs w:val="26"/>
              </w:rPr>
            </w:pPr>
            <w:r w:rsidRPr="00692ED8">
              <w:rPr>
                <w:rFonts w:cs="Times New Roman"/>
                <w:b/>
                <w:szCs w:val="26"/>
              </w:rPr>
              <w:t>95%</w:t>
            </w:r>
          </w:p>
        </w:tc>
      </w:tr>
      <w:tr w:rsidR="00A2123D" w:rsidRPr="00692ED8" w:rsidTr="00A2123D">
        <w:trPr>
          <w:trHeight w:val="336"/>
          <w:jc w:val="center"/>
        </w:trPr>
        <w:tc>
          <w:tcPr>
            <w:tcW w:w="1350" w:type="dxa"/>
            <w:shd w:val="clear" w:color="000000" w:fill="FFFFFF"/>
            <w:noWrap/>
            <w:vAlign w:val="bottom"/>
          </w:tcPr>
          <w:p w:rsidR="00A2123D" w:rsidRPr="00692ED8" w:rsidRDefault="00A2123D" w:rsidP="00A2123D">
            <w:pPr>
              <w:spacing w:line="312" w:lineRule="auto"/>
              <w:ind w:firstLine="0"/>
              <w:jc w:val="center"/>
              <w:rPr>
                <w:rFonts w:cs="Times New Roman"/>
                <w:bCs/>
                <w:szCs w:val="26"/>
              </w:rPr>
            </w:pPr>
            <w:r w:rsidRPr="00692ED8">
              <w:rPr>
                <w:rFonts w:cs="Times New Roman"/>
                <w:bCs/>
                <w:szCs w:val="26"/>
              </w:rPr>
              <w:t>1391,1</w:t>
            </w:r>
          </w:p>
        </w:tc>
        <w:tc>
          <w:tcPr>
            <w:tcW w:w="1203" w:type="dxa"/>
            <w:shd w:val="clear" w:color="000000" w:fill="FFFFFF"/>
            <w:noWrap/>
            <w:vAlign w:val="bottom"/>
          </w:tcPr>
          <w:p w:rsidR="00A2123D" w:rsidRPr="00692ED8" w:rsidRDefault="00A2123D" w:rsidP="00A2123D">
            <w:pPr>
              <w:spacing w:line="312" w:lineRule="auto"/>
              <w:ind w:firstLine="0"/>
              <w:jc w:val="center"/>
              <w:rPr>
                <w:rFonts w:cs="Times New Roman"/>
                <w:bCs/>
                <w:szCs w:val="26"/>
              </w:rPr>
            </w:pPr>
            <w:r w:rsidRPr="00692ED8">
              <w:rPr>
                <w:rFonts w:cs="Times New Roman"/>
                <w:bCs/>
                <w:szCs w:val="26"/>
              </w:rPr>
              <w:t>0,18</w:t>
            </w:r>
          </w:p>
        </w:tc>
        <w:tc>
          <w:tcPr>
            <w:tcW w:w="1084" w:type="dxa"/>
            <w:shd w:val="clear" w:color="000000" w:fill="FFFFFF"/>
            <w:noWrap/>
            <w:vAlign w:val="bottom"/>
          </w:tcPr>
          <w:p w:rsidR="00A2123D" w:rsidRPr="00692ED8" w:rsidRDefault="00A2123D" w:rsidP="00A2123D">
            <w:pPr>
              <w:spacing w:line="312" w:lineRule="auto"/>
              <w:ind w:firstLine="0"/>
              <w:jc w:val="center"/>
              <w:rPr>
                <w:rFonts w:cs="Times New Roman"/>
                <w:bCs/>
                <w:szCs w:val="26"/>
              </w:rPr>
            </w:pPr>
            <w:r w:rsidRPr="00692ED8">
              <w:rPr>
                <w:rFonts w:cs="Times New Roman"/>
                <w:bCs/>
                <w:szCs w:val="26"/>
              </w:rPr>
              <w:t>0,26</w:t>
            </w:r>
          </w:p>
        </w:tc>
        <w:tc>
          <w:tcPr>
            <w:tcW w:w="1043" w:type="dxa"/>
            <w:shd w:val="clear" w:color="000000" w:fill="FFFFFF"/>
            <w:noWrap/>
            <w:vAlign w:val="bottom"/>
          </w:tcPr>
          <w:p w:rsidR="00A2123D" w:rsidRPr="00692ED8" w:rsidRDefault="00A2123D" w:rsidP="00A2123D">
            <w:pPr>
              <w:spacing w:line="312" w:lineRule="auto"/>
              <w:ind w:firstLine="0"/>
              <w:jc w:val="center"/>
              <w:rPr>
                <w:rFonts w:cs="Times New Roman"/>
                <w:bCs/>
                <w:szCs w:val="26"/>
              </w:rPr>
            </w:pPr>
            <w:r w:rsidRPr="00692ED8">
              <w:rPr>
                <w:rFonts w:cs="Times New Roman"/>
                <w:bCs/>
                <w:szCs w:val="26"/>
              </w:rPr>
              <w:t>1223,3</w:t>
            </w:r>
          </w:p>
        </w:tc>
        <w:tc>
          <w:tcPr>
            <w:tcW w:w="1260" w:type="dxa"/>
            <w:shd w:val="clear" w:color="000000" w:fill="FFFFFF"/>
            <w:noWrap/>
            <w:vAlign w:val="bottom"/>
          </w:tcPr>
          <w:p w:rsidR="00A2123D" w:rsidRPr="00692ED8" w:rsidRDefault="00A2123D" w:rsidP="00A2123D">
            <w:pPr>
              <w:spacing w:line="312" w:lineRule="auto"/>
              <w:ind w:firstLine="0"/>
              <w:jc w:val="center"/>
              <w:rPr>
                <w:rFonts w:cs="Times New Roman"/>
                <w:bCs/>
                <w:szCs w:val="26"/>
              </w:rPr>
            </w:pPr>
            <w:r w:rsidRPr="00692ED8">
              <w:rPr>
                <w:rFonts w:cs="Times New Roman"/>
                <w:bCs/>
                <w:szCs w:val="26"/>
              </w:rPr>
              <w:t>1139,9</w:t>
            </w:r>
          </w:p>
        </w:tc>
        <w:tc>
          <w:tcPr>
            <w:tcW w:w="1338" w:type="dxa"/>
            <w:shd w:val="clear" w:color="000000" w:fill="FFFFFF"/>
            <w:noWrap/>
            <w:vAlign w:val="bottom"/>
          </w:tcPr>
          <w:p w:rsidR="00A2123D" w:rsidRPr="00692ED8" w:rsidRDefault="00A2123D" w:rsidP="00A2123D">
            <w:pPr>
              <w:spacing w:line="312" w:lineRule="auto"/>
              <w:ind w:firstLine="0"/>
              <w:jc w:val="center"/>
              <w:rPr>
                <w:rFonts w:cs="Times New Roman"/>
                <w:bCs/>
                <w:szCs w:val="26"/>
              </w:rPr>
            </w:pPr>
            <w:r w:rsidRPr="00692ED8">
              <w:rPr>
                <w:rFonts w:cs="Times New Roman"/>
                <w:bCs/>
                <w:szCs w:val="26"/>
              </w:rPr>
              <w:t>1005,7</w:t>
            </w:r>
          </w:p>
        </w:tc>
      </w:tr>
    </w:tbl>
    <w:p w:rsidR="00A2123D" w:rsidRPr="00692ED8" w:rsidRDefault="00A2123D" w:rsidP="00A2123D">
      <w:pPr>
        <w:spacing w:line="312" w:lineRule="auto"/>
        <w:rPr>
          <w:rFonts w:cs="Times New Roman"/>
          <w:szCs w:val="26"/>
        </w:rPr>
      </w:pPr>
      <w:r w:rsidRPr="00692ED8">
        <w:rPr>
          <w:rFonts w:cs="Times New Roman"/>
          <w:szCs w:val="26"/>
        </w:rPr>
        <w:t>Lượng mưa hiệu quả được tính toán như sau:</w:t>
      </w:r>
    </w:p>
    <w:p w:rsidR="00A2123D" w:rsidRPr="00692ED8" w:rsidRDefault="00A2123D" w:rsidP="00A2123D">
      <w:pPr>
        <w:pStyle w:val="Caption"/>
        <w:spacing w:before="0" w:after="0" w:line="312" w:lineRule="auto"/>
      </w:pPr>
      <w:bookmarkStart w:id="210" w:name="_Toc467749933"/>
      <w:bookmarkStart w:id="211" w:name="_Toc481162983"/>
      <w:bookmarkStart w:id="212" w:name="_Toc485283719"/>
      <w:r w:rsidRPr="00692ED8">
        <w:t xml:space="preserve">Bảng 4 - </w:t>
      </w:r>
      <w:fldSimple w:instr=" SEQ Bảng_4_- \* ARABIC ">
        <w:r w:rsidRPr="00692ED8">
          <w:rPr>
            <w:noProof/>
          </w:rPr>
          <w:t>4</w:t>
        </w:r>
      </w:fldSimple>
      <w:r w:rsidRPr="00692ED8">
        <w:t>: Lượng mưa hiệu quả</w:t>
      </w:r>
      <w:bookmarkEnd w:id="210"/>
      <w:bookmarkEnd w:id="211"/>
      <w:bookmarkEnd w:id="212"/>
    </w:p>
    <w:tbl>
      <w:tblPr>
        <w:tblW w:w="7402" w:type="dxa"/>
        <w:jc w:val="center"/>
        <w:tblInd w:w="-528" w:type="dxa"/>
        <w:tblLook w:val="04A0"/>
      </w:tblPr>
      <w:tblGrid>
        <w:gridCol w:w="1611"/>
        <w:gridCol w:w="965"/>
        <w:gridCol w:w="1060"/>
        <w:gridCol w:w="1485"/>
        <w:gridCol w:w="965"/>
        <w:gridCol w:w="1316"/>
      </w:tblGrid>
      <w:tr w:rsidR="00A2123D" w:rsidRPr="00692ED8" w:rsidTr="00A2123D">
        <w:trPr>
          <w:trHeight w:val="258"/>
          <w:tblHeader/>
          <w:jc w:val="center"/>
        </w:trPr>
        <w:tc>
          <w:tcPr>
            <w:tcW w:w="1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123D" w:rsidRPr="00692ED8" w:rsidRDefault="00A2123D" w:rsidP="00A2123D">
            <w:pPr>
              <w:spacing w:line="312" w:lineRule="auto"/>
              <w:ind w:firstLine="0"/>
              <w:jc w:val="center"/>
              <w:rPr>
                <w:rFonts w:cs="Times New Roman"/>
                <w:b/>
                <w:szCs w:val="26"/>
              </w:rPr>
            </w:pPr>
            <w:r w:rsidRPr="00692ED8">
              <w:rPr>
                <w:rFonts w:cs="Times New Roman"/>
                <w:b/>
                <w:szCs w:val="26"/>
              </w:rPr>
              <w:t>Tháng</w:t>
            </w:r>
          </w:p>
        </w:tc>
        <w:tc>
          <w:tcPr>
            <w:tcW w:w="965" w:type="dxa"/>
            <w:tcBorders>
              <w:top w:val="single" w:sz="4" w:space="0" w:color="auto"/>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b/>
                <w:szCs w:val="26"/>
              </w:rPr>
            </w:pPr>
            <w:r w:rsidRPr="00692ED8">
              <w:rPr>
                <w:rFonts w:cs="Times New Roman"/>
                <w:b/>
                <w:szCs w:val="26"/>
              </w:rPr>
              <w:t>Lượng mưa</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b/>
                <w:szCs w:val="26"/>
              </w:rPr>
            </w:pPr>
            <w:r w:rsidRPr="00692ED8">
              <w:rPr>
                <w:rFonts w:cs="Times New Roman"/>
                <w:b/>
                <w:szCs w:val="26"/>
              </w:rPr>
              <w:t>Eff rain</w:t>
            </w:r>
          </w:p>
        </w:tc>
        <w:tc>
          <w:tcPr>
            <w:tcW w:w="1485" w:type="dxa"/>
            <w:tcBorders>
              <w:top w:val="single" w:sz="4" w:space="0" w:color="auto"/>
              <w:left w:val="nil"/>
              <w:bottom w:val="single" w:sz="4" w:space="0" w:color="auto"/>
              <w:right w:val="single" w:sz="4" w:space="0" w:color="auto"/>
            </w:tcBorders>
            <w:shd w:val="clear" w:color="auto" w:fill="auto"/>
            <w:noWrap/>
            <w:vAlign w:val="center"/>
            <w:hideMark/>
          </w:tcPr>
          <w:p w:rsidR="00A2123D" w:rsidRPr="00692ED8" w:rsidRDefault="00A2123D" w:rsidP="00A2123D">
            <w:pPr>
              <w:spacing w:line="312" w:lineRule="auto"/>
              <w:ind w:firstLine="0"/>
              <w:jc w:val="center"/>
              <w:rPr>
                <w:rFonts w:cs="Times New Roman"/>
                <w:b/>
                <w:szCs w:val="26"/>
              </w:rPr>
            </w:pPr>
            <w:r w:rsidRPr="00692ED8">
              <w:rPr>
                <w:rFonts w:cs="Times New Roman"/>
                <w:b/>
                <w:szCs w:val="26"/>
              </w:rPr>
              <w:t>Tháng</w:t>
            </w:r>
          </w:p>
        </w:tc>
        <w:tc>
          <w:tcPr>
            <w:tcW w:w="965" w:type="dxa"/>
            <w:tcBorders>
              <w:top w:val="single" w:sz="4" w:space="0" w:color="auto"/>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b/>
                <w:szCs w:val="26"/>
              </w:rPr>
            </w:pPr>
            <w:r w:rsidRPr="00692ED8">
              <w:rPr>
                <w:rFonts w:cs="Times New Roman"/>
                <w:b/>
                <w:szCs w:val="26"/>
              </w:rPr>
              <w:t>Lượng mưa</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jc w:val="center"/>
              <w:rPr>
                <w:rFonts w:cs="Times New Roman"/>
                <w:b/>
                <w:szCs w:val="26"/>
              </w:rPr>
            </w:pPr>
            <w:r w:rsidRPr="00692ED8">
              <w:rPr>
                <w:rFonts w:cs="Times New Roman"/>
                <w:b/>
                <w:szCs w:val="26"/>
              </w:rPr>
              <w:t>Eff rain</w:t>
            </w:r>
          </w:p>
        </w:tc>
      </w:tr>
      <w:tr w:rsidR="00A2123D" w:rsidRPr="00692ED8" w:rsidTr="00A2123D">
        <w:trPr>
          <w:trHeight w:val="305"/>
          <w:tblHeader/>
          <w:jc w:val="center"/>
        </w:trPr>
        <w:tc>
          <w:tcPr>
            <w:tcW w:w="1611" w:type="dxa"/>
            <w:tcBorders>
              <w:top w:val="nil"/>
              <w:left w:val="single" w:sz="4" w:space="0" w:color="auto"/>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szCs w:val="26"/>
              </w:rPr>
            </w:pPr>
          </w:p>
        </w:tc>
        <w:tc>
          <w:tcPr>
            <w:tcW w:w="965"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szCs w:val="26"/>
              </w:rPr>
            </w:pPr>
            <w:r w:rsidRPr="00692ED8">
              <w:rPr>
                <w:rFonts w:cs="Times New Roman"/>
                <w:szCs w:val="26"/>
              </w:rPr>
              <w:t>mm</w:t>
            </w:r>
          </w:p>
        </w:tc>
        <w:tc>
          <w:tcPr>
            <w:tcW w:w="1060"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szCs w:val="26"/>
              </w:rPr>
            </w:pPr>
            <w:r w:rsidRPr="00692ED8">
              <w:rPr>
                <w:rFonts w:cs="Times New Roman"/>
                <w:szCs w:val="26"/>
              </w:rPr>
              <w:t>mm</w:t>
            </w:r>
          </w:p>
        </w:tc>
        <w:tc>
          <w:tcPr>
            <w:tcW w:w="1485"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szCs w:val="26"/>
              </w:rPr>
            </w:pPr>
          </w:p>
        </w:tc>
        <w:tc>
          <w:tcPr>
            <w:tcW w:w="965"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szCs w:val="26"/>
              </w:rPr>
            </w:pPr>
            <w:r w:rsidRPr="00692ED8">
              <w:rPr>
                <w:rFonts w:cs="Times New Roman"/>
                <w:szCs w:val="26"/>
              </w:rPr>
              <w:t>mm</w:t>
            </w:r>
          </w:p>
        </w:tc>
        <w:tc>
          <w:tcPr>
            <w:tcW w:w="1316"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szCs w:val="26"/>
              </w:rPr>
            </w:pPr>
            <w:r w:rsidRPr="00692ED8">
              <w:rPr>
                <w:rFonts w:cs="Times New Roman"/>
                <w:szCs w:val="26"/>
              </w:rPr>
              <w:t>Mm</w:t>
            </w:r>
          </w:p>
        </w:tc>
      </w:tr>
      <w:tr w:rsidR="00A2123D" w:rsidRPr="00692ED8" w:rsidTr="00A2123D">
        <w:trPr>
          <w:trHeight w:val="258"/>
          <w:jc w:val="center"/>
        </w:trPr>
        <w:tc>
          <w:tcPr>
            <w:tcW w:w="1611" w:type="dxa"/>
            <w:tcBorders>
              <w:top w:val="nil"/>
              <w:left w:val="single" w:sz="4" w:space="0" w:color="auto"/>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szCs w:val="26"/>
              </w:rPr>
            </w:pPr>
            <w:r w:rsidRPr="00692ED8">
              <w:rPr>
                <w:rFonts w:cs="Times New Roman"/>
                <w:szCs w:val="26"/>
              </w:rPr>
              <w:t>Tháng 1</w:t>
            </w:r>
          </w:p>
        </w:tc>
        <w:tc>
          <w:tcPr>
            <w:tcW w:w="965"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r w:rsidRPr="00692ED8">
              <w:rPr>
                <w:rFonts w:cs="Times New Roman"/>
                <w:szCs w:val="26"/>
              </w:rPr>
              <w:t>31.9</w:t>
            </w:r>
          </w:p>
        </w:tc>
        <w:tc>
          <w:tcPr>
            <w:tcW w:w="1060"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r w:rsidRPr="00692ED8">
              <w:rPr>
                <w:rFonts w:cs="Times New Roman"/>
                <w:szCs w:val="26"/>
              </w:rPr>
              <w:t>9.1</w:t>
            </w:r>
          </w:p>
        </w:tc>
        <w:tc>
          <w:tcPr>
            <w:tcW w:w="1485"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szCs w:val="26"/>
              </w:rPr>
            </w:pPr>
            <w:r w:rsidRPr="00692ED8">
              <w:rPr>
                <w:rFonts w:cs="Times New Roman"/>
                <w:szCs w:val="26"/>
              </w:rPr>
              <w:t>Tháng 8</w:t>
            </w:r>
          </w:p>
        </w:tc>
        <w:tc>
          <w:tcPr>
            <w:tcW w:w="965"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r w:rsidRPr="00692ED8">
              <w:rPr>
                <w:rFonts w:cs="Times New Roman"/>
                <w:szCs w:val="26"/>
              </w:rPr>
              <w:t>221.7</w:t>
            </w:r>
          </w:p>
        </w:tc>
        <w:tc>
          <w:tcPr>
            <w:tcW w:w="1316"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r w:rsidRPr="00692ED8">
              <w:rPr>
                <w:rFonts w:cs="Times New Roman"/>
                <w:szCs w:val="26"/>
              </w:rPr>
              <w:t>153.4</w:t>
            </w:r>
          </w:p>
        </w:tc>
      </w:tr>
      <w:tr w:rsidR="00A2123D" w:rsidRPr="00692ED8" w:rsidTr="00A2123D">
        <w:trPr>
          <w:trHeight w:val="258"/>
          <w:jc w:val="center"/>
        </w:trPr>
        <w:tc>
          <w:tcPr>
            <w:tcW w:w="1611" w:type="dxa"/>
            <w:tcBorders>
              <w:top w:val="nil"/>
              <w:left w:val="single" w:sz="4" w:space="0" w:color="auto"/>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szCs w:val="26"/>
              </w:rPr>
            </w:pPr>
            <w:r w:rsidRPr="00692ED8">
              <w:rPr>
                <w:rFonts w:cs="Times New Roman"/>
                <w:szCs w:val="26"/>
              </w:rPr>
              <w:t>Tháng 2</w:t>
            </w:r>
          </w:p>
        </w:tc>
        <w:tc>
          <w:tcPr>
            <w:tcW w:w="965"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r w:rsidRPr="00692ED8">
              <w:rPr>
                <w:rFonts w:cs="Times New Roman"/>
                <w:szCs w:val="26"/>
              </w:rPr>
              <w:t>22.2</w:t>
            </w:r>
          </w:p>
        </w:tc>
        <w:tc>
          <w:tcPr>
            <w:tcW w:w="1060"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r w:rsidRPr="00692ED8">
              <w:rPr>
                <w:rFonts w:cs="Times New Roman"/>
                <w:szCs w:val="26"/>
              </w:rPr>
              <w:t>3.3</w:t>
            </w:r>
          </w:p>
        </w:tc>
        <w:tc>
          <w:tcPr>
            <w:tcW w:w="1485"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szCs w:val="26"/>
              </w:rPr>
            </w:pPr>
            <w:r w:rsidRPr="00692ED8">
              <w:rPr>
                <w:rFonts w:cs="Times New Roman"/>
                <w:szCs w:val="26"/>
              </w:rPr>
              <w:t>Tháng 9</w:t>
            </w:r>
          </w:p>
        </w:tc>
        <w:tc>
          <w:tcPr>
            <w:tcW w:w="965"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r w:rsidRPr="00692ED8">
              <w:rPr>
                <w:rFonts w:cs="Times New Roman"/>
                <w:szCs w:val="26"/>
              </w:rPr>
              <w:t>123.1</w:t>
            </w:r>
          </w:p>
        </w:tc>
        <w:tc>
          <w:tcPr>
            <w:tcW w:w="1316"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r w:rsidRPr="00692ED8">
              <w:rPr>
                <w:rFonts w:cs="Times New Roman"/>
                <w:szCs w:val="26"/>
              </w:rPr>
              <w:t>74.5</w:t>
            </w:r>
          </w:p>
        </w:tc>
      </w:tr>
      <w:tr w:rsidR="00A2123D" w:rsidRPr="00692ED8" w:rsidTr="00A2123D">
        <w:trPr>
          <w:trHeight w:val="258"/>
          <w:jc w:val="center"/>
        </w:trPr>
        <w:tc>
          <w:tcPr>
            <w:tcW w:w="1611" w:type="dxa"/>
            <w:tcBorders>
              <w:top w:val="nil"/>
              <w:left w:val="single" w:sz="4" w:space="0" w:color="auto"/>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szCs w:val="26"/>
              </w:rPr>
            </w:pPr>
            <w:r w:rsidRPr="00692ED8">
              <w:rPr>
                <w:rFonts w:cs="Times New Roman"/>
                <w:szCs w:val="26"/>
              </w:rPr>
              <w:t>Tháng 3</w:t>
            </w:r>
          </w:p>
        </w:tc>
        <w:tc>
          <w:tcPr>
            <w:tcW w:w="965"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r w:rsidRPr="00692ED8">
              <w:rPr>
                <w:rFonts w:cs="Times New Roman"/>
                <w:szCs w:val="26"/>
              </w:rPr>
              <w:t>39.2</w:t>
            </w:r>
          </w:p>
        </w:tc>
        <w:tc>
          <w:tcPr>
            <w:tcW w:w="1060"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r w:rsidRPr="00692ED8">
              <w:rPr>
                <w:rFonts w:cs="Times New Roman"/>
                <w:szCs w:val="26"/>
              </w:rPr>
              <w:t>13.5</w:t>
            </w:r>
          </w:p>
        </w:tc>
        <w:tc>
          <w:tcPr>
            <w:tcW w:w="1485"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szCs w:val="26"/>
              </w:rPr>
            </w:pPr>
            <w:r w:rsidRPr="00692ED8">
              <w:rPr>
                <w:rFonts w:cs="Times New Roman"/>
                <w:szCs w:val="26"/>
              </w:rPr>
              <w:t>Tháng 10</w:t>
            </w:r>
          </w:p>
        </w:tc>
        <w:tc>
          <w:tcPr>
            <w:tcW w:w="965"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r w:rsidRPr="00692ED8">
              <w:rPr>
                <w:rFonts w:cs="Times New Roman"/>
                <w:szCs w:val="26"/>
              </w:rPr>
              <w:t>54.5</w:t>
            </w:r>
          </w:p>
        </w:tc>
        <w:tc>
          <w:tcPr>
            <w:tcW w:w="1316"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r w:rsidRPr="00692ED8">
              <w:rPr>
                <w:rFonts w:cs="Times New Roman"/>
                <w:szCs w:val="26"/>
              </w:rPr>
              <w:t>22.7</w:t>
            </w:r>
          </w:p>
        </w:tc>
      </w:tr>
      <w:tr w:rsidR="00A2123D" w:rsidRPr="00692ED8" w:rsidTr="00A2123D">
        <w:trPr>
          <w:trHeight w:val="258"/>
          <w:jc w:val="center"/>
        </w:trPr>
        <w:tc>
          <w:tcPr>
            <w:tcW w:w="1611" w:type="dxa"/>
            <w:tcBorders>
              <w:top w:val="nil"/>
              <w:left w:val="single" w:sz="4" w:space="0" w:color="auto"/>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szCs w:val="26"/>
              </w:rPr>
            </w:pPr>
            <w:r w:rsidRPr="00692ED8">
              <w:rPr>
                <w:rFonts w:cs="Times New Roman"/>
                <w:szCs w:val="26"/>
              </w:rPr>
              <w:t>Tháng 4</w:t>
            </w:r>
          </w:p>
        </w:tc>
        <w:tc>
          <w:tcPr>
            <w:tcW w:w="965"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r w:rsidRPr="00692ED8">
              <w:rPr>
                <w:rFonts w:cs="Times New Roman"/>
                <w:szCs w:val="26"/>
              </w:rPr>
              <w:t>83.0</w:t>
            </w:r>
          </w:p>
        </w:tc>
        <w:tc>
          <w:tcPr>
            <w:tcW w:w="1060"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r w:rsidRPr="00692ED8">
              <w:rPr>
                <w:rFonts w:cs="Times New Roman"/>
                <w:szCs w:val="26"/>
              </w:rPr>
              <w:t>42.4</w:t>
            </w:r>
          </w:p>
        </w:tc>
        <w:tc>
          <w:tcPr>
            <w:tcW w:w="1485"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szCs w:val="26"/>
              </w:rPr>
            </w:pPr>
            <w:r w:rsidRPr="00692ED8">
              <w:rPr>
                <w:rFonts w:cs="Times New Roman"/>
                <w:szCs w:val="26"/>
              </w:rPr>
              <w:t>Tháng 11</w:t>
            </w:r>
          </w:p>
        </w:tc>
        <w:tc>
          <w:tcPr>
            <w:tcW w:w="965"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r w:rsidRPr="00692ED8">
              <w:rPr>
                <w:rFonts w:cs="Times New Roman"/>
                <w:szCs w:val="26"/>
              </w:rPr>
              <w:t>36.8</w:t>
            </w:r>
          </w:p>
        </w:tc>
        <w:tc>
          <w:tcPr>
            <w:tcW w:w="1316"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r w:rsidRPr="00692ED8">
              <w:rPr>
                <w:rFonts w:cs="Times New Roman"/>
                <w:szCs w:val="26"/>
              </w:rPr>
              <w:t>12.1</w:t>
            </w:r>
          </w:p>
        </w:tc>
      </w:tr>
      <w:tr w:rsidR="00A2123D" w:rsidRPr="00692ED8" w:rsidTr="00A2123D">
        <w:trPr>
          <w:trHeight w:val="258"/>
          <w:jc w:val="center"/>
        </w:trPr>
        <w:tc>
          <w:tcPr>
            <w:tcW w:w="1611" w:type="dxa"/>
            <w:tcBorders>
              <w:top w:val="nil"/>
              <w:left w:val="single" w:sz="4" w:space="0" w:color="auto"/>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szCs w:val="26"/>
              </w:rPr>
            </w:pPr>
            <w:r w:rsidRPr="00692ED8">
              <w:rPr>
                <w:rFonts w:cs="Times New Roman"/>
                <w:szCs w:val="26"/>
              </w:rPr>
              <w:t>Tháng 5</w:t>
            </w:r>
          </w:p>
        </w:tc>
        <w:tc>
          <w:tcPr>
            <w:tcW w:w="965"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r w:rsidRPr="00692ED8">
              <w:rPr>
                <w:rFonts w:cs="Times New Roman"/>
                <w:szCs w:val="26"/>
              </w:rPr>
              <w:t>109.5</w:t>
            </w:r>
          </w:p>
        </w:tc>
        <w:tc>
          <w:tcPr>
            <w:tcW w:w="1060"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r w:rsidRPr="00692ED8">
              <w:rPr>
                <w:rFonts w:cs="Times New Roman"/>
                <w:szCs w:val="26"/>
              </w:rPr>
              <w:t>63.6</w:t>
            </w:r>
          </w:p>
        </w:tc>
        <w:tc>
          <w:tcPr>
            <w:tcW w:w="1485"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szCs w:val="26"/>
              </w:rPr>
            </w:pPr>
            <w:r w:rsidRPr="00692ED8">
              <w:rPr>
                <w:rFonts w:cs="Times New Roman"/>
                <w:szCs w:val="26"/>
              </w:rPr>
              <w:t>Tháng 12</w:t>
            </w:r>
          </w:p>
        </w:tc>
        <w:tc>
          <w:tcPr>
            <w:tcW w:w="965"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r w:rsidRPr="00692ED8">
              <w:rPr>
                <w:rFonts w:cs="Times New Roman"/>
                <w:szCs w:val="26"/>
              </w:rPr>
              <w:t>10.9</w:t>
            </w:r>
          </w:p>
        </w:tc>
        <w:tc>
          <w:tcPr>
            <w:tcW w:w="1316"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r w:rsidRPr="00692ED8">
              <w:rPr>
                <w:rFonts w:cs="Times New Roman"/>
                <w:szCs w:val="26"/>
              </w:rPr>
              <w:t>0</w:t>
            </w:r>
          </w:p>
        </w:tc>
      </w:tr>
      <w:tr w:rsidR="00A2123D" w:rsidRPr="00692ED8" w:rsidTr="00A2123D">
        <w:trPr>
          <w:trHeight w:val="258"/>
          <w:jc w:val="center"/>
        </w:trPr>
        <w:tc>
          <w:tcPr>
            <w:tcW w:w="1611" w:type="dxa"/>
            <w:tcBorders>
              <w:top w:val="nil"/>
              <w:left w:val="single" w:sz="4" w:space="0" w:color="auto"/>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szCs w:val="26"/>
              </w:rPr>
            </w:pPr>
            <w:r w:rsidRPr="00692ED8">
              <w:rPr>
                <w:rFonts w:cs="Times New Roman"/>
                <w:szCs w:val="26"/>
              </w:rPr>
              <w:t>Tháng 6</w:t>
            </w:r>
          </w:p>
        </w:tc>
        <w:tc>
          <w:tcPr>
            <w:tcW w:w="965"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r w:rsidRPr="00692ED8">
              <w:rPr>
                <w:rFonts w:cs="Times New Roman"/>
                <w:szCs w:val="26"/>
              </w:rPr>
              <w:t>205.4</w:t>
            </w:r>
          </w:p>
        </w:tc>
        <w:tc>
          <w:tcPr>
            <w:tcW w:w="1060"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r w:rsidRPr="00692ED8">
              <w:rPr>
                <w:rFonts w:cs="Times New Roman"/>
                <w:szCs w:val="26"/>
              </w:rPr>
              <w:t>140.3</w:t>
            </w:r>
          </w:p>
        </w:tc>
        <w:tc>
          <w:tcPr>
            <w:tcW w:w="1485"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szCs w:val="26"/>
              </w:rPr>
            </w:pPr>
            <w:r w:rsidRPr="00692ED8">
              <w:rPr>
                <w:rFonts w:cs="Times New Roman"/>
                <w:szCs w:val="26"/>
              </w:rPr>
              <w:t> </w:t>
            </w:r>
          </w:p>
        </w:tc>
        <w:tc>
          <w:tcPr>
            <w:tcW w:w="965"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p>
        </w:tc>
        <w:tc>
          <w:tcPr>
            <w:tcW w:w="1316"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p>
        </w:tc>
      </w:tr>
      <w:tr w:rsidR="00A2123D" w:rsidRPr="00692ED8" w:rsidTr="00A2123D">
        <w:trPr>
          <w:trHeight w:val="258"/>
          <w:jc w:val="center"/>
        </w:trPr>
        <w:tc>
          <w:tcPr>
            <w:tcW w:w="1611" w:type="dxa"/>
            <w:tcBorders>
              <w:top w:val="nil"/>
              <w:left w:val="single" w:sz="4" w:space="0" w:color="auto"/>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szCs w:val="26"/>
              </w:rPr>
            </w:pPr>
            <w:r w:rsidRPr="00692ED8">
              <w:rPr>
                <w:rFonts w:cs="Times New Roman"/>
                <w:szCs w:val="26"/>
              </w:rPr>
              <w:t>Tháng 7</w:t>
            </w:r>
          </w:p>
        </w:tc>
        <w:tc>
          <w:tcPr>
            <w:tcW w:w="965"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r w:rsidRPr="00692ED8">
              <w:rPr>
                <w:rFonts w:cs="Times New Roman"/>
                <w:szCs w:val="26"/>
              </w:rPr>
              <w:t>285.2</w:t>
            </w:r>
          </w:p>
        </w:tc>
        <w:tc>
          <w:tcPr>
            <w:tcW w:w="1060"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jc w:val="center"/>
              <w:rPr>
                <w:rFonts w:cs="Times New Roman"/>
                <w:szCs w:val="26"/>
              </w:rPr>
            </w:pPr>
            <w:r w:rsidRPr="00692ED8">
              <w:rPr>
                <w:rFonts w:cs="Times New Roman"/>
                <w:szCs w:val="26"/>
              </w:rPr>
              <w:t>204.2</w:t>
            </w:r>
          </w:p>
        </w:tc>
        <w:tc>
          <w:tcPr>
            <w:tcW w:w="1485"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A2123D">
            <w:pPr>
              <w:spacing w:line="312" w:lineRule="auto"/>
              <w:ind w:firstLine="0"/>
              <w:rPr>
                <w:rFonts w:cs="Times New Roman"/>
                <w:b/>
                <w:szCs w:val="26"/>
              </w:rPr>
            </w:pPr>
            <w:r w:rsidRPr="00692ED8">
              <w:rPr>
                <w:rFonts w:cs="Times New Roman"/>
                <w:b/>
                <w:szCs w:val="26"/>
              </w:rPr>
              <w:t>Tổng cộng</w:t>
            </w:r>
          </w:p>
        </w:tc>
        <w:tc>
          <w:tcPr>
            <w:tcW w:w="965"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rPr>
                <w:rFonts w:cs="Times New Roman"/>
                <w:szCs w:val="26"/>
              </w:rPr>
            </w:pPr>
          </w:p>
        </w:tc>
        <w:tc>
          <w:tcPr>
            <w:tcW w:w="1316" w:type="dxa"/>
            <w:tcBorders>
              <w:top w:val="nil"/>
              <w:left w:val="nil"/>
              <w:bottom w:val="single" w:sz="4" w:space="0" w:color="auto"/>
              <w:right w:val="single" w:sz="4" w:space="0" w:color="auto"/>
            </w:tcBorders>
            <w:shd w:val="clear" w:color="auto" w:fill="auto"/>
            <w:noWrap/>
            <w:vAlign w:val="bottom"/>
          </w:tcPr>
          <w:p w:rsidR="00A2123D" w:rsidRPr="00692ED8" w:rsidRDefault="00A2123D" w:rsidP="00A2123D">
            <w:pPr>
              <w:spacing w:line="312" w:lineRule="auto"/>
              <w:ind w:firstLine="0"/>
              <w:rPr>
                <w:rFonts w:cs="Times New Roman"/>
                <w:szCs w:val="26"/>
              </w:rPr>
            </w:pPr>
          </w:p>
        </w:tc>
      </w:tr>
    </w:tbl>
    <w:p w:rsidR="00A2123D" w:rsidRPr="00692ED8" w:rsidRDefault="00A2123D" w:rsidP="00A2123D">
      <w:pPr>
        <w:spacing w:line="312" w:lineRule="auto"/>
        <w:rPr>
          <w:rFonts w:cs="Times New Roman"/>
          <w:szCs w:val="26"/>
        </w:rPr>
      </w:pPr>
      <w:r w:rsidRPr="00692ED8">
        <w:rPr>
          <w:rFonts w:cs="Times New Roman"/>
          <w:szCs w:val="26"/>
        </w:rPr>
        <w:t>Kết quả tính toán nhu cầu nước cho cây hồng ở bảng sau:</w:t>
      </w:r>
    </w:p>
    <w:p w:rsidR="00A2123D" w:rsidRPr="00692ED8" w:rsidRDefault="00A2123D" w:rsidP="00A2123D">
      <w:pPr>
        <w:pStyle w:val="Caption"/>
        <w:spacing w:before="0" w:after="0" w:line="312" w:lineRule="auto"/>
      </w:pPr>
      <w:bookmarkStart w:id="213" w:name="_Toc481162984"/>
      <w:bookmarkStart w:id="214" w:name="_Toc485283720"/>
      <w:r w:rsidRPr="00692ED8">
        <w:t xml:space="preserve">Bảng 4 - </w:t>
      </w:r>
      <w:fldSimple w:instr=" SEQ Bảng_4_- \* ARABIC ">
        <w:r w:rsidRPr="00692ED8">
          <w:rPr>
            <w:noProof/>
          </w:rPr>
          <w:t>5</w:t>
        </w:r>
      </w:fldSimple>
      <w:r w:rsidRPr="00692ED8">
        <w:t xml:space="preserve">: Nhu cầu nước cho cây </w:t>
      </w:r>
      <w:bookmarkEnd w:id="213"/>
      <w:r w:rsidRPr="00692ED8">
        <w:t>hồng</w:t>
      </w:r>
      <w:bookmarkEnd w:id="214"/>
    </w:p>
    <w:tbl>
      <w:tblPr>
        <w:tblW w:w="8804" w:type="dxa"/>
        <w:tblInd w:w="93" w:type="dxa"/>
        <w:tblLook w:val="04A0"/>
      </w:tblPr>
      <w:tblGrid>
        <w:gridCol w:w="1095"/>
        <w:gridCol w:w="825"/>
        <w:gridCol w:w="960"/>
        <w:gridCol w:w="960"/>
        <w:gridCol w:w="960"/>
        <w:gridCol w:w="960"/>
        <w:gridCol w:w="960"/>
        <w:gridCol w:w="960"/>
        <w:gridCol w:w="1124"/>
      </w:tblGrid>
      <w:tr w:rsidR="00A2123D" w:rsidRPr="007B0784" w:rsidTr="007E746B">
        <w:trPr>
          <w:trHeight w:val="300"/>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123D" w:rsidRPr="007B0784" w:rsidRDefault="00A2123D" w:rsidP="007B0784">
            <w:pPr>
              <w:ind w:firstLine="0"/>
              <w:jc w:val="center"/>
              <w:rPr>
                <w:rFonts w:asciiTheme="majorHAnsi" w:eastAsia="Times New Roman" w:hAnsiTheme="majorHAnsi" w:cstheme="majorHAnsi"/>
                <w:sz w:val="22"/>
              </w:rPr>
            </w:pPr>
            <w:r w:rsidRPr="007B0784">
              <w:rPr>
                <w:rFonts w:asciiTheme="majorHAnsi" w:eastAsia="Times New Roman" w:hAnsiTheme="majorHAnsi" w:cstheme="majorHAnsi"/>
                <w:b/>
                <w:sz w:val="24"/>
                <w:szCs w:val="24"/>
              </w:rPr>
              <w:t>Tháng</w:t>
            </w:r>
          </w:p>
        </w:tc>
        <w:tc>
          <w:tcPr>
            <w:tcW w:w="825" w:type="dxa"/>
            <w:tcBorders>
              <w:top w:val="single" w:sz="4" w:space="0" w:color="auto"/>
              <w:left w:val="nil"/>
              <w:bottom w:val="single" w:sz="4" w:space="0" w:color="auto"/>
              <w:right w:val="single" w:sz="4" w:space="0" w:color="auto"/>
            </w:tcBorders>
            <w:shd w:val="clear" w:color="auto" w:fill="auto"/>
            <w:noWrap/>
            <w:vAlign w:val="center"/>
          </w:tcPr>
          <w:p w:rsidR="00A2123D" w:rsidRPr="007B0784" w:rsidRDefault="00A2123D" w:rsidP="007B0784">
            <w:pPr>
              <w:ind w:firstLine="0"/>
              <w:jc w:val="center"/>
              <w:rPr>
                <w:rFonts w:asciiTheme="majorHAnsi" w:eastAsia="Times New Roman" w:hAnsiTheme="majorHAnsi" w:cstheme="majorHAnsi"/>
                <w:sz w:val="22"/>
              </w:rPr>
            </w:pPr>
            <w:r w:rsidRPr="007B0784">
              <w:rPr>
                <w:rFonts w:asciiTheme="majorHAnsi" w:eastAsia="Times New Roman" w:hAnsiTheme="majorHAnsi" w:cstheme="majorHAnsi"/>
                <w:b/>
                <w:sz w:val="24"/>
                <w:szCs w:val="24"/>
              </w:rPr>
              <w:t xml:space="preserve">Tuần 10 </w:t>
            </w:r>
            <w:r w:rsidRPr="007B0784">
              <w:rPr>
                <w:rFonts w:asciiTheme="majorHAnsi" w:eastAsia="Times New Roman" w:hAnsiTheme="majorHAnsi" w:cstheme="majorHAnsi"/>
                <w:b/>
                <w:sz w:val="24"/>
                <w:szCs w:val="24"/>
              </w:rPr>
              <w:lastRenderedPageBreak/>
              <w:t>ngày</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2123D" w:rsidRPr="007B0784" w:rsidRDefault="00A2123D" w:rsidP="007B0784">
            <w:pPr>
              <w:ind w:firstLine="0"/>
              <w:jc w:val="center"/>
              <w:rPr>
                <w:rFonts w:asciiTheme="majorHAnsi" w:eastAsia="Times New Roman" w:hAnsiTheme="majorHAnsi" w:cstheme="majorHAnsi"/>
                <w:sz w:val="22"/>
              </w:rPr>
            </w:pPr>
            <w:r w:rsidRPr="007B0784">
              <w:rPr>
                <w:rFonts w:asciiTheme="majorHAnsi" w:eastAsia="Times New Roman" w:hAnsiTheme="majorHAnsi" w:cstheme="majorHAnsi"/>
                <w:b/>
                <w:sz w:val="24"/>
                <w:szCs w:val="24"/>
              </w:rPr>
              <w:lastRenderedPageBreak/>
              <w:t>Giai đoạn</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2123D" w:rsidRPr="007B0784" w:rsidRDefault="00A2123D" w:rsidP="007B0784">
            <w:pPr>
              <w:ind w:firstLine="0"/>
              <w:jc w:val="center"/>
              <w:rPr>
                <w:rFonts w:asciiTheme="majorHAnsi" w:eastAsia="Times New Roman" w:hAnsiTheme="majorHAnsi" w:cstheme="majorHAnsi"/>
                <w:sz w:val="22"/>
              </w:rPr>
            </w:pPr>
            <w:r w:rsidRPr="007B0784">
              <w:rPr>
                <w:rFonts w:asciiTheme="majorHAnsi" w:eastAsia="Times New Roman" w:hAnsiTheme="majorHAnsi" w:cstheme="majorHAnsi"/>
                <w:b/>
                <w:sz w:val="24"/>
                <w:szCs w:val="24"/>
              </w:rPr>
              <w:t>Kc</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2123D" w:rsidRPr="007B0784" w:rsidRDefault="00A2123D" w:rsidP="007B0784">
            <w:pPr>
              <w:ind w:firstLine="0"/>
              <w:jc w:val="center"/>
              <w:rPr>
                <w:rFonts w:asciiTheme="majorHAnsi" w:eastAsia="Times New Roman" w:hAnsiTheme="majorHAnsi" w:cstheme="majorHAnsi"/>
                <w:sz w:val="22"/>
              </w:rPr>
            </w:pPr>
            <w:r w:rsidRPr="007B0784">
              <w:rPr>
                <w:rFonts w:asciiTheme="majorHAnsi" w:eastAsia="Times New Roman" w:hAnsiTheme="majorHAnsi" w:cstheme="majorHAnsi"/>
                <w:b/>
                <w:sz w:val="24"/>
                <w:szCs w:val="24"/>
              </w:rPr>
              <w:t>ETc</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2123D" w:rsidRPr="007B0784" w:rsidRDefault="00A2123D" w:rsidP="007B0784">
            <w:pPr>
              <w:ind w:firstLine="0"/>
              <w:jc w:val="center"/>
              <w:rPr>
                <w:rFonts w:asciiTheme="majorHAnsi" w:eastAsia="Times New Roman" w:hAnsiTheme="majorHAnsi" w:cstheme="majorHAnsi"/>
                <w:sz w:val="22"/>
              </w:rPr>
            </w:pPr>
            <w:r w:rsidRPr="007B0784">
              <w:rPr>
                <w:rFonts w:asciiTheme="majorHAnsi" w:eastAsia="Times New Roman" w:hAnsiTheme="majorHAnsi" w:cstheme="majorHAnsi"/>
                <w:b/>
                <w:sz w:val="24"/>
                <w:szCs w:val="24"/>
              </w:rPr>
              <w:t>ETc</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2123D" w:rsidRPr="007B0784" w:rsidRDefault="00A2123D" w:rsidP="007B0784">
            <w:pPr>
              <w:ind w:firstLine="0"/>
              <w:jc w:val="center"/>
              <w:rPr>
                <w:rFonts w:asciiTheme="majorHAnsi" w:eastAsia="Times New Roman" w:hAnsiTheme="majorHAnsi" w:cstheme="majorHAnsi"/>
                <w:sz w:val="22"/>
              </w:rPr>
            </w:pPr>
            <w:r w:rsidRPr="007B0784">
              <w:rPr>
                <w:rFonts w:asciiTheme="majorHAnsi" w:eastAsia="Times New Roman" w:hAnsiTheme="majorHAnsi" w:cstheme="majorHAnsi"/>
                <w:b/>
                <w:sz w:val="24"/>
                <w:szCs w:val="24"/>
              </w:rPr>
              <w:t xml:space="preserve">Mưa hiệu </w:t>
            </w:r>
            <w:r w:rsidRPr="007B0784">
              <w:rPr>
                <w:rFonts w:asciiTheme="majorHAnsi" w:eastAsia="Times New Roman" w:hAnsiTheme="majorHAnsi" w:cstheme="majorHAnsi"/>
                <w:b/>
                <w:sz w:val="24"/>
                <w:szCs w:val="24"/>
              </w:rPr>
              <w:lastRenderedPageBreak/>
              <w:t>quả</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2123D" w:rsidRPr="007B0784" w:rsidRDefault="00A2123D" w:rsidP="007B0784">
            <w:pPr>
              <w:ind w:firstLine="0"/>
              <w:jc w:val="center"/>
              <w:rPr>
                <w:rFonts w:asciiTheme="majorHAnsi" w:eastAsia="Times New Roman" w:hAnsiTheme="majorHAnsi" w:cstheme="majorHAnsi"/>
                <w:sz w:val="22"/>
              </w:rPr>
            </w:pPr>
            <w:r w:rsidRPr="007B0784">
              <w:rPr>
                <w:rFonts w:asciiTheme="majorHAnsi" w:eastAsia="Times New Roman" w:hAnsiTheme="majorHAnsi" w:cstheme="majorHAnsi"/>
                <w:b/>
                <w:sz w:val="24"/>
                <w:szCs w:val="24"/>
              </w:rPr>
              <w:lastRenderedPageBreak/>
              <w:t xml:space="preserve">Nhu cầu </w:t>
            </w:r>
            <w:r w:rsidRPr="007B0784">
              <w:rPr>
                <w:rFonts w:asciiTheme="majorHAnsi" w:eastAsia="Times New Roman" w:hAnsiTheme="majorHAnsi" w:cstheme="majorHAnsi"/>
                <w:b/>
                <w:sz w:val="24"/>
                <w:szCs w:val="24"/>
              </w:rPr>
              <w:lastRenderedPageBreak/>
              <w:t>nước</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rsidR="00A2123D" w:rsidRPr="007B0784" w:rsidRDefault="00A2123D" w:rsidP="007B0784">
            <w:pPr>
              <w:ind w:firstLine="0"/>
              <w:jc w:val="center"/>
              <w:rPr>
                <w:rFonts w:asciiTheme="majorHAnsi" w:eastAsia="Times New Roman" w:hAnsiTheme="majorHAnsi" w:cstheme="majorHAnsi"/>
                <w:sz w:val="22"/>
              </w:rPr>
            </w:pPr>
            <w:r w:rsidRPr="007B0784">
              <w:rPr>
                <w:rFonts w:asciiTheme="majorHAnsi" w:eastAsia="Times New Roman" w:hAnsiTheme="majorHAnsi" w:cstheme="majorHAnsi"/>
                <w:b/>
                <w:sz w:val="22"/>
              </w:rPr>
              <w:lastRenderedPageBreak/>
              <w:t xml:space="preserve">Hiệu chỉnh </w:t>
            </w:r>
            <w:r w:rsidRPr="007B0784">
              <w:rPr>
                <w:rFonts w:asciiTheme="majorHAnsi" w:eastAsia="Times New Roman" w:hAnsiTheme="majorHAnsi" w:cstheme="majorHAnsi"/>
                <w:b/>
                <w:sz w:val="22"/>
              </w:rPr>
              <w:lastRenderedPageBreak/>
              <w:t>mức tưới</w:t>
            </w:r>
          </w:p>
        </w:tc>
      </w:tr>
      <w:tr w:rsidR="00A2123D" w:rsidRPr="007B0784" w:rsidTr="007E746B">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lastRenderedPageBreak/>
              <w:t> </w:t>
            </w:r>
          </w:p>
        </w:tc>
        <w:tc>
          <w:tcPr>
            <w:tcW w:w="825"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Coeff</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mm/day</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mm/dec</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mm/dec</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mm/dec</w:t>
            </w:r>
          </w:p>
        </w:tc>
        <w:tc>
          <w:tcPr>
            <w:tcW w:w="1124"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 </w:t>
            </w:r>
          </w:p>
        </w:tc>
      </w:tr>
      <w:tr w:rsidR="00A2123D" w:rsidRPr="007B0784" w:rsidTr="007E746B">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Tháng 1</w:t>
            </w:r>
          </w:p>
        </w:tc>
        <w:tc>
          <w:tcPr>
            <w:tcW w:w="825"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1</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Init</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0.45</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0.66</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6.6</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2.5</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4.1</w:t>
            </w:r>
          </w:p>
        </w:tc>
        <w:tc>
          <w:tcPr>
            <w:tcW w:w="11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123D" w:rsidRPr="007B0784" w:rsidRDefault="00A2123D" w:rsidP="007B0784">
            <w:pPr>
              <w:ind w:firstLine="0"/>
              <w:jc w:val="center"/>
              <w:rPr>
                <w:rFonts w:asciiTheme="majorHAnsi" w:eastAsia="Times New Roman" w:hAnsiTheme="majorHAnsi" w:cstheme="majorHAnsi"/>
                <w:sz w:val="22"/>
              </w:rPr>
            </w:pPr>
            <w:r w:rsidRPr="007B0784">
              <w:rPr>
                <w:rFonts w:asciiTheme="majorHAnsi" w:eastAsia="Times New Roman" w:hAnsiTheme="majorHAnsi" w:cstheme="majorHAnsi"/>
                <w:sz w:val="22"/>
              </w:rPr>
              <w:t>3.7</w:t>
            </w:r>
          </w:p>
        </w:tc>
      </w:tr>
      <w:tr w:rsidR="00A2123D" w:rsidRPr="007B0784" w:rsidTr="007E746B">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Tháng 1</w:t>
            </w:r>
          </w:p>
        </w:tc>
        <w:tc>
          <w:tcPr>
            <w:tcW w:w="825"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2</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Init</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0.45</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0.63</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6.3</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3.7</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2.6</w:t>
            </w:r>
          </w:p>
        </w:tc>
        <w:tc>
          <w:tcPr>
            <w:tcW w:w="11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123D" w:rsidRPr="007B0784" w:rsidRDefault="00A2123D" w:rsidP="007B0784">
            <w:pPr>
              <w:ind w:firstLine="0"/>
              <w:jc w:val="left"/>
              <w:rPr>
                <w:rFonts w:asciiTheme="majorHAnsi" w:eastAsia="Times New Roman" w:hAnsiTheme="majorHAnsi" w:cstheme="majorHAnsi"/>
                <w:sz w:val="22"/>
              </w:rPr>
            </w:pPr>
          </w:p>
        </w:tc>
      </w:tr>
      <w:tr w:rsidR="00A2123D" w:rsidRPr="007B0784" w:rsidTr="007E746B">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Tháng 1</w:t>
            </w:r>
          </w:p>
        </w:tc>
        <w:tc>
          <w:tcPr>
            <w:tcW w:w="825"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3</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Init</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0.45</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0.66</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7.2</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2.8</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4.4</w:t>
            </w:r>
          </w:p>
        </w:tc>
        <w:tc>
          <w:tcPr>
            <w:tcW w:w="11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123D" w:rsidRPr="007B0784" w:rsidRDefault="00A2123D" w:rsidP="007B0784">
            <w:pPr>
              <w:ind w:firstLine="0"/>
              <w:jc w:val="left"/>
              <w:rPr>
                <w:rFonts w:asciiTheme="majorHAnsi" w:eastAsia="Times New Roman" w:hAnsiTheme="majorHAnsi" w:cstheme="majorHAnsi"/>
                <w:sz w:val="22"/>
              </w:rPr>
            </w:pPr>
          </w:p>
        </w:tc>
      </w:tr>
      <w:tr w:rsidR="00A2123D" w:rsidRPr="007B0784" w:rsidTr="007E746B">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Tháng 2</w:t>
            </w:r>
          </w:p>
        </w:tc>
        <w:tc>
          <w:tcPr>
            <w:tcW w:w="825"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1</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Init</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0.45</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0.69</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6.9</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1.3</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5.6</w:t>
            </w:r>
          </w:p>
        </w:tc>
        <w:tc>
          <w:tcPr>
            <w:tcW w:w="11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123D" w:rsidRPr="007B0784" w:rsidRDefault="00A2123D" w:rsidP="007B0784">
            <w:pPr>
              <w:ind w:firstLine="0"/>
              <w:jc w:val="center"/>
              <w:rPr>
                <w:rFonts w:asciiTheme="majorHAnsi" w:eastAsia="Times New Roman" w:hAnsiTheme="majorHAnsi" w:cstheme="majorHAnsi"/>
                <w:sz w:val="22"/>
              </w:rPr>
            </w:pPr>
            <w:r w:rsidRPr="007B0784">
              <w:rPr>
                <w:rFonts w:asciiTheme="majorHAnsi" w:eastAsia="Times New Roman" w:hAnsiTheme="majorHAnsi" w:cstheme="majorHAnsi"/>
                <w:sz w:val="22"/>
              </w:rPr>
              <w:t>5.7</w:t>
            </w:r>
          </w:p>
        </w:tc>
      </w:tr>
      <w:tr w:rsidR="00A2123D" w:rsidRPr="007B0784" w:rsidTr="007E746B">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Tháng 2</w:t>
            </w:r>
          </w:p>
        </w:tc>
        <w:tc>
          <w:tcPr>
            <w:tcW w:w="825"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2</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Init</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0.45</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0.73</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7.3</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0.4</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6.8</w:t>
            </w:r>
          </w:p>
        </w:tc>
        <w:tc>
          <w:tcPr>
            <w:tcW w:w="11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123D" w:rsidRPr="007B0784" w:rsidRDefault="00A2123D" w:rsidP="007B0784">
            <w:pPr>
              <w:ind w:firstLine="0"/>
              <w:jc w:val="left"/>
              <w:rPr>
                <w:rFonts w:asciiTheme="majorHAnsi" w:eastAsia="Times New Roman" w:hAnsiTheme="majorHAnsi" w:cstheme="majorHAnsi"/>
                <w:sz w:val="22"/>
              </w:rPr>
            </w:pPr>
          </w:p>
        </w:tc>
      </w:tr>
      <w:tr w:rsidR="00A2123D" w:rsidRPr="007B0784" w:rsidTr="007E746B">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Tháng 2</w:t>
            </w:r>
          </w:p>
        </w:tc>
        <w:tc>
          <w:tcPr>
            <w:tcW w:w="825"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3</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Init</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0.45</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0.79</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6.3</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1.8</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4.6</w:t>
            </w:r>
          </w:p>
        </w:tc>
        <w:tc>
          <w:tcPr>
            <w:tcW w:w="11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123D" w:rsidRPr="007B0784" w:rsidRDefault="00A2123D" w:rsidP="007B0784">
            <w:pPr>
              <w:ind w:firstLine="0"/>
              <w:jc w:val="left"/>
              <w:rPr>
                <w:rFonts w:asciiTheme="majorHAnsi" w:eastAsia="Times New Roman" w:hAnsiTheme="majorHAnsi" w:cstheme="majorHAnsi"/>
                <w:sz w:val="22"/>
              </w:rPr>
            </w:pPr>
          </w:p>
        </w:tc>
      </w:tr>
      <w:tr w:rsidR="00A2123D" w:rsidRPr="007B0784" w:rsidTr="007E746B">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Tháng 3</w:t>
            </w:r>
          </w:p>
        </w:tc>
        <w:tc>
          <w:tcPr>
            <w:tcW w:w="825"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1</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Deve</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0.45</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0.87</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8.7</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2.8</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5.9</w:t>
            </w:r>
          </w:p>
        </w:tc>
        <w:tc>
          <w:tcPr>
            <w:tcW w:w="11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123D" w:rsidRPr="007B0784" w:rsidRDefault="00A2123D" w:rsidP="007B0784">
            <w:pPr>
              <w:ind w:firstLine="0"/>
              <w:jc w:val="center"/>
              <w:rPr>
                <w:rFonts w:asciiTheme="majorHAnsi" w:eastAsia="Times New Roman" w:hAnsiTheme="majorHAnsi" w:cstheme="majorHAnsi"/>
                <w:sz w:val="22"/>
              </w:rPr>
            </w:pPr>
            <w:r w:rsidRPr="007B0784">
              <w:rPr>
                <w:rFonts w:asciiTheme="majorHAnsi" w:eastAsia="Times New Roman" w:hAnsiTheme="majorHAnsi" w:cstheme="majorHAnsi"/>
                <w:sz w:val="22"/>
              </w:rPr>
              <w:t>5.4</w:t>
            </w:r>
          </w:p>
        </w:tc>
      </w:tr>
      <w:tr w:rsidR="00A2123D" w:rsidRPr="007B0784" w:rsidTr="007E746B">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Tháng 3</w:t>
            </w:r>
          </w:p>
        </w:tc>
        <w:tc>
          <w:tcPr>
            <w:tcW w:w="825"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2</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Deve</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0.46</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0.95</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9.5</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3.7</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5.8</w:t>
            </w:r>
          </w:p>
        </w:tc>
        <w:tc>
          <w:tcPr>
            <w:tcW w:w="11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123D" w:rsidRPr="007B0784" w:rsidRDefault="00A2123D" w:rsidP="007B0784">
            <w:pPr>
              <w:ind w:firstLine="0"/>
              <w:jc w:val="left"/>
              <w:rPr>
                <w:rFonts w:asciiTheme="majorHAnsi" w:eastAsia="Times New Roman" w:hAnsiTheme="majorHAnsi" w:cstheme="majorHAnsi"/>
                <w:sz w:val="22"/>
              </w:rPr>
            </w:pPr>
          </w:p>
        </w:tc>
      </w:tr>
      <w:tr w:rsidR="00A2123D" w:rsidRPr="007B0784" w:rsidTr="007E746B">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Tháng 3</w:t>
            </w:r>
          </w:p>
        </w:tc>
        <w:tc>
          <w:tcPr>
            <w:tcW w:w="825"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3</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Deve</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0.47</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1.07</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11.7</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7.1</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4.6</w:t>
            </w:r>
          </w:p>
        </w:tc>
        <w:tc>
          <w:tcPr>
            <w:tcW w:w="11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123D" w:rsidRPr="007B0784" w:rsidRDefault="00A2123D" w:rsidP="007B0784">
            <w:pPr>
              <w:ind w:firstLine="0"/>
              <w:jc w:val="left"/>
              <w:rPr>
                <w:rFonts w:asciiTheme="majorHAnsi" w:eastAsia="Times New Roman" w:hAnsiTheme="majorHAnsi" w:cstheme="majorHAnsi"/>
                <w:sz w:val="22"/>
              </w:rPr>
            </w:pPr>
          </w:p>
        </w:tc>
      </w:tr>
      <w:tr w:rsidR="00A2123D" w:rsidRPr="007B0784" w:rsidTr="007E746B">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Tháng 4</w:t>
            </w:r>
          </w:p>
        </w:tc>
        <w:tc>
          <w:tcPr>
            <w:tcW w:w="825"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1</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Deve</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0.48</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1.18</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11.8</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11.2</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0.7</w:t>
            </w:r>
          </w:p>
        </w:tc>
        <w:tc>
          <w:tcPr>
            <w:tcW w:w="11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123D" w:rsidRPr="007B0784" w:rsidRDefault="00A2123D" w:rsidP="007B0784">
            <w:pPr>
              <w:ind w:firstLine="0"/>
              <w:jc w:val="center"/>
              <w:rPr>
                <w:rFonts w:asciiTheme="majorHAnsi" w:eastAsia="Times New Roman" w:hAnsiTheme="majorHAnsi" w:cstheme="majorHAnsi"/>
                <w:sz w:val="22"/>
              </w:rPr>
            </w:pPr>
            <w:r w:rsidRPr="007B0784">
              <w:rPr>
                <w:rFonts w:asciiTheme="majorHAnsi" w:eastAsia="Times New Roman" w:hAnsiTheme="majorHAnsi" w:cstheme="majorHAnsi"/>
                <w:sz w:val="22"/>
              </w:rPr>
              <w:t>0.2</w:t>
            </w:r>
          </w:p>
        </w:tc>
      </w:tr>
      <w:tr w:rsidR="00A2123D" w:rsidRPr="007B0784" w:rsidTr="007E746B">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Tháng 4</w:t>
            </w:r>
          </w:p>
        </w:tc>
        <w:tc>
          <w:tcPr>
            <w:tcW w:w="825"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2</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Deve</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0.49</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1.31</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13.1</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14.5</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w:t>
            </w:r>
          </w:p>
        </w:tc>
        <w:tc>
          <w:tcPr>
            <w:tcW w:w="11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123D" w:rsidRPr="007B0784" w:rsidRDefault="00A2123D" w:rsidP="007B0784">
            <w:pPr>
              <w:ind w:firstLine="0"/>
              <w:jc w:val="left"/>
              <w:rPr>
                <w:rFonts w:asciiTheme="majorHAnsi" w:eastAsia="Times New Roman" w:hAnsiTheme="majorHAnsi" w:cstheme="majorHAnsi"/>
                <w:sz w:val="22"/>
              </w:rPr>
            </w:pPr>
          </w:p>
        </w:tc>
      </w:tr>
      <w:tr w:rsidR="00A2123D" w:rsidRPr="007B0784" w:rsidTr="007E746B">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Tháng 4</w:t>
            </w:r>
          </w:p>
        </w:tc>
        <w:tc>
          <w:tcPr>
            <w:tcW w:w="825"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3</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Deve</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0.49</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1.47</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14.7</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16.7</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w:t>
            </w:r>
          </w:p>
        </w:tc>
        <w:tc>
          <w:tcPr>
            <w:tcW w:w="11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123D" w:rsidRPr="007B0784" w:rsidRDefault="00A2123D" w:rsidP="007B0784">
            <w:pPr>
              <w:ind w:firstLine="0"/>
              <w:jc w:val="left"/>
              <w:rPr>
                <w:rFonts w:asciiTheme="majorHAnsi" w:eastAsia="Times New Roman" w:hAnsiTheme="majorHAnsi" w:cstheme="majorHAnsi"/>
                <w:sz w:val="22"/>
              </w:rPr>
            </w:pPr>
          </w:p>
        </w:tc>
      </w:tr>
      <w:tr w:rsidR="00A2123D" w:rsidRPr="007B0784" w:rsidTr="007E746B">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Tháng 5</w:t>
            </w:r>
          </w:p>
        </w:tc>
        <w:tc>
          <w:tcPr>
            <w:tcW w:w="825"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1</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Deve</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0.5</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1.64</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16.4</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16.3</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0.1</w:t>
            </w:r>
          </w:p>
        </w:tc>
        <w:tc>
          <w:tcPr>
            <w:tcW w:w="11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123D" w:rsidRPr="007B0784" w:rsidRDefault="00A2123D" w:rsidP="007B0784">
            <w:pPr>
              <w:ind w:firstLine="0"/>
              <w:jc w:val="center"/>
              <w:rPr>
                <w:rFonts w:asciiTheme="majorHAnsi" w:eastAsia="Times New Roman" w:hAnsiTheme="majorHAnsi" w:cstheme="majorHAnsi"/>
                <w:sz w:val="22"/>
              </w:rPr>
            </w:pPr>
            <w:r w:rsidRPr="007B0784">
              <w:rPr>
                <w:rFonts w:asciiTheme="majorHAnsi" w:eastAsia="Times New Roman" w:hAnsiTheme="majorHAnsi" w:cstheme="majorHAnsi"/>
                <w:sz w:val="22"/>
              </w:rPr>
              <w:t>0.3</w:t>
            </w:r>
          </w:p>
        </w:tc>
      </w:tr>
      <w:tr w:rsidR="00A2123D" w:rsidRPr="007B0784" w:rsidTr="007E746B">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Tháng 5</w:t>
            </w:r>
          </w:p>
        </w:tc>
        <w:tc>
          <w:tcPr>
            <w:tcW w:w="825"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2</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Deve</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0.51</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1.82</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18.2</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17.4</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0.7</w:t>
            </w:r>
          </w:p>
        </w:tc>
        <w:tc>
          <w:tcPr>
            <w:tcW w:w="11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123D" w:rsidRPr="007B0784" w:rsidRDefault="00A2123D" w:rsidP="007B0784">
            <w:pPr>
              <w:ind w:firstLine="0"/>
              <w:jc w:val="left"/>
              <w:rPr>
                <w:rFonts w:asciiTheme="majorHAnsi" w:eastAsia="Times New Roman" w:hAnsiTheme="majorHAnsi" w:cstheme="majorHAnsi"/>
                <w:sz w:val="22"/>
              </w:rPr>
            </w:pPr>
          </w:p>
        </w:tc>
      </w:tr>
      <w:tr w:rsidR="00A2123D" w:rsidRPr="007B0784" w:rsidTr="007E746B">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Tháng 5</w:t>
            </w:r>
          </w:p>
        </w:tc>
        <w:tc>
          <w:tcPr>
            <w:tcW w:w="825"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3</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Mid</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0.52</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1.86</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20.5</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29.9</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w:t>
            </w:r>
          </w:p>
        </w:tc>
        <w:tc>
          <w:tcPr>
            <w:tcW w:w="11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123D" w:rsidRPr="007B0784" w:rsidRDefault="00A2123D" w:rsidP="007B0784">
            <w:pPr>
              <w:ind w:firstLine="0"/>
              <w:jc w:val="left"/>
              <w:rPr>
                <w:rFonts w:asciiTheme="majorHAnsi" w:eastAsia="Times New Roman" w:hAnsiTheme="majorHAnsi" w:cstheme="majorHAnsi"/>
                <w:sz w:val="22"/>
              </w:rPr>
            </w:pPr>
          </w:p>
        </w:tc>
      </w:tr>
      <w:tr w:rsidR="00A2123D" w:rsidRPr="007B0784" w:rsidTr="007E746B">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Tháng 6</w:t>
            </w:r>
          </w:p>
        </w:tc>
        <w:tc>
          <w:tcPr>
            <w:tcW w:w="825"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1</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Mid</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0.52</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1.89</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18.9</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45.5</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w:t>
            </w:r>
          </w:p>
        </w:tc>
        <w:tc>
          <w:tcPr>
            <w:tcW w:w="11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123D" w:rsidRPr="007B0784" w:rsidRDefault="00A2123D" w:rsidP="007B0784">
            <w:pPr>
              <w:ind w:firstLine="0"/>
              <w:jc w:val="center"/>
              <w:rPr>
                <w:rFonts w:asciiTheme="majorHAnsi" w:eastAsia="Times New Roman" w:hAnsiTheme="majorHAnsi" w:cstheme="majorHAnsi"/>
                <w:sz w:val="22"/>
              </w:rPr>
            </w:pPr>
            <w:r w:rsidRPr="007B0784">
              <w:rPr>
                <w:rFonts w:asciiTheme="majorHAnsi" w:eastAsia="Times New Roman" w:hAnsiTheme="majorHAnsi" w:cstheme="majorHAnsi"/>
                <w:sz w:val="22"/>
              </w:rPr>
              <w:t>0.0</w:t>
            </w:r>
          </w:p>
        </w:tc>
      </w:tr>
      <w:tr w:rsidR="00A2123D" w:rsidRPr="007B0784" w:rsidTr="007E746B">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Tháng 6</w:t>
            </w:r>
          </w:p>
        </w:tc>
        <w:tc>
          <w:tcPr>
            <w:tcW w:w="825"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2</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Mid</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0.52</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1.91</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19.1</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57.6</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w:t>
            </w:r>
          </w:p>
        </w:tc>
        <w:tc>
          <w:tcPr>
            <w:tcW w:w="11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123D" w:rsidRPr="007B0784" w:rsidRDefault="00A2123D" w:rsidP="007B0784">
            <w:pPr>
              <w:ind w:firstLine="0"/>
              <w:jc w:val="left"/>
              <w:rPr>
                <w:rFonts w:asciiTheme="majorHAnsi" w:eastAsia="Times New Roman" w:hAnsiTheme="majorHAnsi" w:cstheme="majorHAnsi"/>
                <w:sz w:val="22"/>
              </w:rPr>
            </w:pPr>
          </w:p>
        </w:tc>
      </w:tr>
      <w:tr w:rsidR="00A2123D" w:rsidRPr="007B0784" w:rsidTr="007E746B">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Tháng 6</w:t>
            </w:r>
          </w:p>
        </w:tc>
        <w:tc>
          <w:tcPr>
            <w:tcW w:w="825"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3</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Mid</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0.52</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1.9</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19</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61.1</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w:t>
            </w:r>
          </w:p>
        </w:tc>
        <w:tc>
          <w:tcPr>
            <w:tcW w:w="11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123D" w:rsidRPr="007B0784" w:rsidRDefault="00A2123D" w:rsidP="007B0784">
            <w:pPr>
              <w:ind w:firstLine="0"/>
              <w:jc w:val="left"/>
              <w:rPr>
                <w:rFonts w:asciiTheme="majorHAnsi" w:eastAsia="Times New Roman" w:hAnsiTheme="majorHAnsi" w:cstheme="majorHAnsi"/>
                <w:sz w:val="22"/>
              </w:rPr>
            </w:pPr>
          </w:p>
        </w:tc>
      </w:tr>
      <w:tr w:rsidR="00A2123D" w:rsidRPr="007B0784" w:rsidTr="007E746B">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Tháng 7</w:t>
            </w:r>
          </w:p>
        </w:tc>
        <w:tc>
          <w:tcPr>
            <w:tcW w:w="825"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1</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Mid</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0.52</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1.89</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18.9</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66.5</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w:t>
            </w:r>
          </w:p>
        </w:tc>
        <w:tc>
          <w:tcPr>
            <w:tcW w:w="11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123D" w:rsidRPr="007B0784" w:rsidRDefault="00A2123D" w:rsidP="007B0784">
            <w:pPr>
              <w:ind w:firstLine="0"/>
              <w:jc w:val="center"/>
              <w:rPr>
                <w:rFonts w:asciiTheme="majorHAnsi" w:eastAsia="Times New Roman" w:hAnsiTheme="majorHAnsi" w:cstheme="majorHAnsi"/>
                <w:sz w:val="22"/>
              </w:rPr>
            </w:pPr>
            <w:r w:rsidRPr="007B0784">
              <w:rPr>
                <w:rFonts w:asciiTheme="majorHAnsi" w:eastAsia="Times New Roman" w:hAnsiTheme="majorHAnsi" w:cstheme="majorHAnsi"/>
                <w:sz w:val="22"/>
              </w:rPr>
              <w:t>0.0</w:t>
            </w:r>
          </w:p>
        </w:tc>
      </w:tr>
      <w:tr w:rsidR="00A2123D" w:rsidRPr="007B0784" w:rsidTr="007E746B">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Tháng 7</w:t>
            </w:r>
          </w:p>
        </w:tc>
        <w:tc>
          <w:tcPr>
            <w:tcW w:w="825"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2</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Mid</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0.52</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1.88</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18.8</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72.4</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w:t>
            </w:r>
          </w:p>
        </w:tc>
        <w:tc>
          <w:tcPr>
            <w:tcW w:w="11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123D" w:rsidRPr="007B0784" w:rsidRDefault="00A2123D" w:rsidP="007B0784">
            <w:pPr>
              <w:ind w:firstLine="0"/>
              <w:jc w:val="left"/>
              <w:rPr>
                <w:rFonts w:asciiTheme="majorHAnsi" w:eastAsia="Times New Roman" w:hAnsiTheme="majorHAnsi" w:cstheme="majorHAnsi"/>
                <w:sz w:val="22"/>
              </w:rPr>
            </w:pPr>
          </w:p>
        </w:tc>
      </w:tr>
      <w:tr w:rsidR="00A2123D" w:rsidRPr="007B0784" w:rsidTr="007E746B">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Tháng 7</w:t>
            </w:r>
          </w:p>
        </w:tc>
        <w:tc>
          <w:tcPr>
            <w:tcW w:w="825"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3</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Mid</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0.52</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1.91</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21</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65.3</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w:t>
            </w:r>
          </w:p>
        </w:tc>
        <w:tc>
          <w:tcPr>
            <w:tcW w:w="11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123D" w:rsidRPr="007B0784" w:rsidRDefault="00A2123D" w:rsidP="007B0784">
            <w:pPr>
              <w:ind w:firstLine="0"/>
              <w:jc w:val="left"/>
              <w:rPr>
                <w:rFonts w:asciiTheme="majorHAnsi" w:eastAsia="Times New Roman" w:hAnsiTheme="majorHAnsi" w:cstheme="majorHAnsi"/>
                <w:sz w:val="22"/>
              </w:rPr>
            </w:pPr>
          </w:p>
        </w:tc>
      </w:tr>
      <w:tr w:rsidR="00A2123D" w:rsidRPr="007B0784" w:rsidTr="007E746B">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Tháng 8</w:t>
            </w:r>
          </w:p>
        </w:tc>
        <w:tc>
          <w:tcPr>
            <w:tcW w:w="825"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1</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Mid</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0.52</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1.94</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19.4</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57.6</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w:t>
            </w:r>
          </w:p>
        </w:tc>
        <w:tc>
          <w:tcPr>
            <w:tcW w:w="11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123D" w:rsidRPr="007B0784" w:rsidRDefault="00A2123D" w:rsidP="007B0784">
            <w:pPr>
              <w:ind w:firstLine="0"/>
              <w:jc w:val="center"/>
              <w:rPr>
                <w:rFonts w:asciiTheme="majorHAnsi" w:eastAsia="Times New Roman" w:hAnsiTheme="majorHAnsi" w:cstheme="majorHAnsi"/>
                <w:sz w:val="22"/>
              </w:rPr>
            </w:pPr>
            <w:r w:rsidRPr="007B0784">
              <w:rPr>
                <w:rFonts w:asciiTheme="majorHAnsi" w:eastAsia="Times New Roman" w:hAnsiTheme="majorHAnsi" w:cstheme="majorHAnsi"/>
                <w:sz w:val="22"/>
              </w:rPr>
              <w:t>0.0</w:t>
            </w:r>
          </w:p>
        </w:tc>
      </w:tr>
      <w:tr w:rsidR="00A2123D" w:rsidRPr="007B0784" w:rsidTr="007E746B">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Tháng 8</w:t>
            </w:r>
          </w:p>
        </w:tc>
        <w:tc>
          <w:tcPr>
            <w:tcW w:w="825"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2</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Mid</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0.52</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1.98</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19.8</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52.4</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w:t>
            </w:r>
          </w:p>
        </w:tc>
        <w:tc>
          <w:tcPr>
            <w:tcW w:w="11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123D" w:rsidRPr="007B0784" w:rsidRDefault="00A2123D" w:rsidP="007B0784">
            <w:pPr>
              <w:ind w:firstLine="0"/>
              <w:jc w:val="left"/>
              <w:rPr>
                <w:rFonts w:asciiTheme="majorHAnsi" w:eastAsia="Times New Roman" w:hAnsiTheme="majorHAnsi" w:cstheme="majorHAnsi"/>
                <w:sz w:val="22"/>
              </w:rPr>
            </w:pPr>
          </w:p>
        </w:tc>
      </w:tr>
      <w:tr w:rsidR="00A2123D" w:rsidRPr="007B0784" w:rsidTr="007E746B">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Tháng 8</w:t>
            </w:r>
          </w:p>
        </w:tc>
        <w:tc>
          <w:tcPr>
            <w:tcW w:w="825"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3</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Mid</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0.52</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1.92</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21.1</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43.2</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w:t>
            </w:r>
          </w:p>
        </w:tc>
        <w:tc>
          <w:tcPr>
            <w:tcW w:w="11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123D" w:rsidRPr="007B0784" w:rsidRDefault="00A2123D" w:rsidP="007B0784">
            <w:pPr>
              <w:ind w:firstLine="0"/>
              <w:jc w:val="left"/>
              <w:rPr>
                <w:rFonts w:asciiTheme="majorHAnsi" w:eastAsia="Times New Roman" w:hAnsiTheme="majorHAnsi" w:cstheme="majorHAnsi"/>
                <w:sz w:val="22"/>
              </w:rPr>
            </w:pPr>
          </w:p>
        </w:tc>
      </w:tr>
      <w:tr w:rsidR="00A2123D" w:rsidRPr="007B0784" w:rsidTr="007E746B">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Tháng 9</w:t>
            </w:r>
          </w:p>
        </w:tc>
        <w:tc>
          <w:tcPr>
            <w:tcW w:w="825"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1</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Mid</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0.52</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1.87</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18.7</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32.8</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w:t>
            </w:r>
          </w:p>
        </w:tc>
        <w:tc>
          <w:tcPr>
            <w:tcW w:w="11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123D" w:rsidRPr="007B0784" w:rsidRDefault="00A2123D" w:rsidP="007B0784">
            <w:pPr>
              <w:ind w:firstLine="0"/>
              <w:jc w:val="center"/>
              <w:rPr>
                <w:rFonts w:asciiTheme="majorHAnsi" w:eastAsia="Times New Roman" w:hAnsiTheme="majorHAnsi" w:cstheme="majorHAnsi"/>
                <w:sz w:val="22"/>
              </w:rPr>
            </w:pPr>
            <w:r w:rsidRPr="007B0784">
              <w:rPr>
                <w:rFonts w:asciiTheme="majorHAnsi" w:eastAsia="Times New Roman" w:hAnsiTheme="majorHAnsi" w:cstheme="majorHAnsi"/>
                <w:sz w:val="22"/>
              </w:rPr>
              <w:t>0.0</w:t>
            </w:r>
          </w:p>
        </w:tc>
      </w:tr>
      <w:tr w:rsidR="00A2123D" w:rsidRPr="007B0784" w:rsidTr="007E746B">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Tháng 9</w:t>
            </w:r>
          </w:p>
        </w:tc>
        <w:tc>
          <w:tcPr>
            <w:tcW w:w="825"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2</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Mid</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0.52</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1.82</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18.2</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23.6</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w:t>
            </w:r>
          </w:p>
        </w:tc>
        <w:tc>
          <w:tcPr>
            <w:tcW w:w="11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123D" w:rsidRPr="007B0784" w:rsidRDefault="00A2123D" w:rsidP="007B0784">
            <w:pPr>
              <w:ind w:firstLine="0"/>
              <w:jc w:val="left"/>
              <w:rPr>
                <w:rFonts w:asciiTheme="majorHAnsi" w:eastAsia="Times New Roman" w:hAnsiTheme="majorHAnsi" w:cstheme="majorHAnsi"/>
                <w:sz w:val="22"/>
              </w:rPr>
            </w:pPr>
          </w:p>
        </w:tc>
      </w:tr>
      <w:tr w:rsidR="00A2123D" w:rsidRPr="007B0784" w:rsidTr="007E746B">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Tháng 9</w:t>
            </w:r>
          </w:p>
        </w:tc>
        <w:tc>
          <w:tcPr>
            <w:tcW w:w="825"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3</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Late</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0.52</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1.68</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16.8</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18.2</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w:t>
            </w:r>
          </w:p>
        </w:tc>
        <w:tc>
          <w:tcPr>
            <w:tcW w:w="11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123D" w:rsidRPr="007B0784" w:rsidRDefault="00A2123D" w:rsidP="007B0784">
            <w:pPr>
              <w:ind w:firstLine="0"/>
              <w:jc w:val="left"/>
              <w:rPr>
                <w:rFonts w:asciiTheme="majorHAnsi" w:eastAsia="Times New Roman" w:hAnsiTheme="majorHAnsi" w:cstheme="majorHAnsi"/>
                <w:sz w:val="22"/>
              </w:rPr>
            </w:pPr>
          </w:p>
        </w:tc>
      </w:tr>
      <w:tr w:rsidR="00A2123D" w:rsidRPr="007B0784" w:rsidTr="007E746B">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Tháng 10</w:t>
            </w:r>
          </w:p>
        </w:tc>
        <w:tc>
          <w:tcPr>
            <w:tcW w:w="825"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1</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Late</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0.49</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1.46</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14.6</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12.1</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2.6</w:t>
            </w:r>
          </w:p>
        </w:tc>
        <w:tc>
          <w:tcPr>
            <w:tcW w:w="11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123D" w:rsidRPr="007B0784" w:rsidRDefault="00A2123D" w:rsidP="007B0784">
            <w:pPr>
              <w:ind w:firstLine="0"/>
              <w:jc w:val="center"/>
              <w:rPr>
                <w:rFonts w:asciiTheme="majorHAnsi" w:eastAsia="Times New Roman" w:hAnsiTheme="majorHAnsi" w:cstheme="majorHAnsi"/>
                <w:sz w:val="22"/>
              </w:rPr>
            </w:pPr>
            <w:r w:rsidRPr="007B0784">
              <w:rPr>
                <w:rFonts w:asciiTheme="majorHAnsi" w:eastAsia="Times New Roman" w:hAnsiTheme="majorHAnsi" w:cstheme="majorHAnsi"/>
                <w:sz w:val="22"/>
              </w:rPr>
              <w:t>5.2</w:t>
            </w:r>
          </w:p>
        </w:tc>
      </w:tr>
      <w:tr w:rsidR="00A2123D" w:rsidRPr="007B0784" w:rsidTr="007E746B">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Tháng 10</w:t>
            </w:r>
          </w:p>
        </w:tc>
        <w:tc>
          <w:tcPr>
            <w:tcW w:w="825"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2</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Late</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0.45</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1.24</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12.4</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5.7</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6.7</w:t>
            </w:r>
          </w:p>
        </w:tc>
        <w:tc>
          <w:tcPr>
            <w:tcW w:w="11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123D" w:rsidRPr="007B0784" w:rsidRDefault="00A2123D" w:rsidP="007B0784">
            <w:pPr>
              <w:ind w:firstLine="0"/>
              <w:jc w:val="left"/>
              <w:rPr>
                <w:rFonts w:asciiTheme="majorHAnsi" w:eastAsia="Times New Roman" w:hAnsiTheme="majorHAnsi" w:cstheme="majorHAnsi"/>
                <w:sz w:val="22"/>
              </w:rPr>
            </w:pPr>
          </w:p>
        </w:tc>
      </w:tr>
      <w:tr w:rsidR="00A2123D" w:rsidRPr="007B0784" w:rsidTr="007E746B">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Tháng 10</w:t>
            </w:r>
          </w:p>
        </w:tc>
        <w:tc>
          <w:tcPr>
            <w:tcW w:w="825"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3</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Late</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0.41</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1.03</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11.4</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5.1</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6.3</w:t>
            </w:r>
          </w:p>
        </w:tc>
        <w:tc>
          <w:tcPr>
            <w:tcW w:w="11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123D" w:rsidRPr="007B0784" w:rsidRDefault="00A2123D" w:rsidP="007B0784">
            <w:pPr>
              <w:ind w:firstLine="0"/>
              <w:jc w:val="left"/>
              <w:rPr>
                <w:rFonts w:asciiTheme="majorHAnsi" w:eastAsia="Times New Roman" w:hAnsiTheme="majorHAnsi" w:cstheme="majorHAnsi"/>
                <w:sz w:val="22"/>
              </w:rPr>
            </w:pPr>
          </w:p>
        </w:tc>
      </w:tr>
      <w:tr w:rsidR="00A2123D" w:rsidRPr="007B0784" w:rsidTr="007E746B">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Tháng 11</w:t>
            </w:r>
          </w:p>
        </w:tc>
        <w:tc>
          <w:tcPr>
            <w:tcW w:w="825"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1</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Late</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0.37</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0.85</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8.5</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5.2</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3.3</w:t>
            </w:r>
          </w:p>
        </w:tc>
        <w:tc>
          <w:tcPr>
            <w:tcW w:w="11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123D" w:rsidRPr="007B0784" w:rsidRDefault="00A2123D" w:rsidP="007B0784">
            <w:pPr>
              <w:ind w:firstLine="0"/>
              <w:jc w:val="center"/>
              <w:rPr>
                <w:rFonts w:asciiTheme="majorHAnsi" w:eastAsia="Times New Roman" w:hAnsiTheme="majorHAnsi" w:cstheme="majorHAnsi"/>
                <w:sz w:val="22"/>
              </w:rPr>
            </w:pPr>
            <w:r w:rsidRPr="007B0784">
              <w:rPr>
                <w:rFonts w:asciiTheme="majorHAnsi" w:eastAsia="Times New Roman" w:hAnsiTheme="majorHAnsi" w:cstheme="majorHAnsi"/>
                <w:sz w:val="22"/>
              </w:rPr>
              <w:t>3.0</w:t>
            </w:r>
          </w:p>
        </w:tc>
      </w:tr>
      <w:tr w:rsidR="00A2123D" w:rsidRPr="007B0784" w:rsidTr="007E746B">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Tháng 11</w:t>
            </w:r>
          </w:p>
        </w:tc>
        <w:tc>
          <w:tcPr>
            <w:tcW w:w="825"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2</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Late</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0.33</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0.69</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6.9</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4.1</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2.8</w:t>
            </w:r>
          </w:p>
        </w:tc>
        <w:tc>
          <w:tcPr>
            <w:tcW w:w="11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123D" w:rsidRPr="007B0784" w:rsidRDefault="00A2123D" w:rsidP="007B0784">
            <w:pPr>
              <w:ind w:firstLine="0"/>
              <w:jc w:val="left"/>
              <w:rPr>
                <w:rFonts w:asciiTheme="majorHAnsi" w:eastAsia="Times New Roman" w:hAnsiTheme="majorHAnsi" w:cstheme="majorHAnsi"/>
                <w:sz w:val="22"/>
              </w:rPr>
            </w:pPr>
          </w:p>
        </w:tc>
      </w:tr>
      <w:tr w:rsidR="00A2123D" w:rsidRPr="007B0784" w:rsidTr="007E746B">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Tháng 11</w:t>
            </w:r>
          </w:p>
        </w:tc>
        <w:tc>
          <w:tcPr>
            <w:tcW w:w="825"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3</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Late</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0.3</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0.56</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5.6</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2.7</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2.9</w:t>
            </w:r>
          </w:p>
        </w:tc>
        <w:tc>
          <w:tcPr>
            <w:tcW w:w="11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123D" w:rsidRPr="007B0784" w:rsidRDefault="00A2123D" w:rsidP="007B0784">
            <w:pPr>
              <w:ind w:firstLine="0"/>
              <w:jc w:val="left"/>
              <w:rPr>
                <w:rFonts w:asciiTheme="majorHAnsi" w:eastAsia="Times New Roman" w:hAnsiTheme="majorHAnsi" w:cstheme="majorHAnsi"/>
                <w:sz w:val="22"/>
              </w:rPr>
            </w:pPr>
          </w:p>
        </w:tc>
      </w:tr>
      <w:tr w:rsidR="00A2123D" w:rsidRPr="007B0784" w:rsidTr="007E746B">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Tháng 12</w:t>
            </w:r>
          </w:p>
        </w:tc>
        <w:tc>
          <w:tcPr>
            <w:tcW w:w="825"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1</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Late</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0.26</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0.45</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4.5</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0.1</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4.5</w:t>
            </w:r>
          </w:p>
        </w:tc>
        <w:tc>
          <w:tcPr>
            <w:tcW w:w="11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123D" w:rsidRPr="007B0784" w:rsidRDefault="00A2123D" w:rsidP="007B0784">
            <w:pPr>
              <w:ind w:firstLine="0"/>
              <w:jc w:val="center"/>
              <w:rPr>
                <w:rFonts w:asciiTheme="majorHAnsi" w:eastAsia="Times New Roman" w:hAnsiTheme="majorHAnsi" w:cstheme="majorHAnsi"/>
                <w:sz w:val="22"/>
              </w:rPr>
            </w:pPr>
            <w:r w:rsidRPr="007B0784">
              <w:rPr>
                <w:rFonts w:asciiTheme="majorHAnsi" w:eastAsia="Times New Roman" w:hAnsiTheme="majorHAnsi" w:cstheme="majorHAnsi"/>
                <w:sz w:val="22"/>
              </w:rPr>
              <w:t>3.7</w:t>
            </w:r>
          </w:p>
        </w:tc>
      </w:tr>
      <w:tr w:rsidR="00A2123D" w:rsidRPr="007B0784" w:rsidTr="007E746B">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Tháng 12</w:t>
            </w:r>
          </w:p>
        </w:tc>
        <w:tc>
          <w:tcPr>
            <w:tcW w:w="825"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2</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Late</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0.22</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0.35</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3.5</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3.5</w:t>
            </w:r>
          </w:p>
        </w:tc>
        <w:tc>
          <w:tcPr>
            <w:tcW w:w="11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123D" w:rsidRPr="007B0784" w:rsidRDefault="00A2123D" w:rsidP="007B0784">
            <w:pPr>
              <w:ind w:firstLine="0"/>
              <w:jc w:val="left"/>
              <w:rPr>
                <w:rFonts w:asciiTheme="majorHAnsi" w:eastAsia="Times New Roman" w:hAnsiTheme="majorHAnsi" w:cstheme="majorHAnsi"/>
                <w:sz w:val="22"/>
              </w:rPr>
            </w:pPr>
          </w:p>
        </w:tc>
      </w:tr>
      <w:tr w:rsidR="00A2123D" w:rsidRPr="007B0784" w:rsidTr="007E746B">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Tháng 12</w:t>
            </w:r>
          </w:p>
        </w:tc>
        <w:tc>
          <w:tcPr>
            <w:tcW w:w="825"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3</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Late</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0.18</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0.28</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3</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0</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3</w:t>
            </w:r>
          </w:p>
        </w:tc>
        <w:tc>
          <w:tcPr>
            <w:tcW w:w="11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123D" w:rsidRPr="007B0784" w:rsidRDefault="00A2123D" w:rsidP="007B0784">
            <w:pPr>
              <w:ind w:firstLine="0"/>
              <w:jc w:val="left"/>
              <w:rPr>
                <w:rFonts w:asciiTheme="majorHAnsi" w:eastAsia="Times New Roman" w:hAnsiTheme="majorHAnsi" w:cstheme="majorHAnsi"/>
                <w:sz w:val="22"/>
              </w:rPr>
            </w:pPr>
          </w:p>
        </w:tc>
      </w:tr>
      <w:tr w:rsidR="00A2123D" w:rsidRPr="007B0784" w:rsidTr="007E746B">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rsidR="00A2123D" w:rsidRPr="007B0784" w:rsidRDefault="00A2123D" w:rsidP="007B0784">
            <w:pPr>
              <w:ind w:firstLine="0"/>
              <w:jc w:val="left"/>
              <w:rPr>
                <w:rFonts w:asciiTheme="majorHAnsi" w:eastAsia="Times New Roman" w:hAnsiTheme="majorHAnsi" w:cstheme="majorHAnsi"/>
                <w:sz w:val="22"/>
              </w:rPr>
            </w:pPr>
          </w:p>
        </w:tc>
        <w:tc>
          <w:tcPr>
            <w:tcW w:w="825"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465.3</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763.3</w:t>
            </w:r>
          </w:p>
        </w:tc>
        <w:tc>
          <w:tcPr>
            <w:tcW w:w="960"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right"/>
              <w:rPr>
                <w:rFonts w:asciiTheme="majorHAnsi" w:eastAsia="Times New Roman" w:hAnsiTheme="majorHAnsi" w:cstheme="majorHAnsi"/>
                <w:sz w:val="22"/>
              </w:rPr>
            </w:pPr>
            <w:r w:rsidRPr="007B0784">
              <w:rPr>
                <w:rFonts w:asciiTheme="majorHAnsi" w:eastAsia="Times New Roman" w:hAnsiTheme="majorHAnsi" w:cstheme="majorHAnsi"/>
                <w:sz w:val="22"/>
              </w:rPr>
              <w:t>81.4</w:t>
            </w:r>
          </w:p>
        </w:tc>
        <w:tc>
          <w:tcPr>
            <w:tcW w:w="1124" w:type="dxa"/>
            <w:tcBorders>
              <w:top w:val="nil"/>
              <w:left w:val="nil"/>
              <w:bottom w:val="single" w:sz="4" w:space="0" w:color="auto"/>
              <w:right w:val="single" w:sz="4" w:space="0" w:color="auto"/>
            </w:tcBorders>
            <w:shd w:val="clear" w:color="auto" w:fill="auto"/>
            <w:noWrap/>
            <w:vAlign w:val="bottom"/>
            <w:hideMark/>
          </w:tcPr>
          <w:p w:rsidR="00A2123D" w:rsidRPr="007B0784" w:rsidRDefault="00A2123D" w:rsidP="007B0784">
            <w:pPr>
              <w:ind w:firstLine="0"/>
              <w:jc w:val="left"/>
              <w:rPr>
                <w:rFonts w:asciiTheme="majorHAnsi" w:eastAsia="Times New Roman" w:hAnsiTheme="majorHAnsi" w:cstheme="majorHAnsi"/>
                <w:sz w:val="22"/>
              </w:rPr>
            </w:pPr>
            <w:r w:rsidRPr="007B0784">
              <w:rPr>
                <w:rFonts w:asciiTheme="majorHAnsi" w:eastAsia="Times New Roman" w:hAnsiTheme="majorHAnsi" w:cstheme="majorHAnsi"/>
                <w:sz w:val="22"/>
              </w:rPr>
              <w:t> </w:t>
            </w:r>
          </w:p>
        </w:tc>
      </w:tr>
    </w:tbl>
    <w:p w:rsidR="00A2123D" w:rsidRPr="00692ED8" w:rsidRDefault="00A2123D" w:rsidP="00052143">
      <w:pPr>
        <w:spacing w:before="120" w:after="120" w:line="288" w:lineRule="auto"/>
        <w:rPr>
          <w:rFonts w:cs="Times New Roman"/>
          <w:szCs w:val="26"/>
        </w:rPr>
      </w:pPr>
      <w:r w:rsidRPr="00692ED8">
        <w:rPr>
          <w:rFonts w:cs="Times New Roman"/>
          <w:szCs w:val="26"/>
        </w:rPr>
        <w:t xml:space="preserve">Kết quả tính toán (bảng </w:t>
      </w:r>
      <w:r w:rsidRPr="00692ED8">
        <w:rPr>
          <w:rFonts w:cs="Times New Roman"/>
          <w:szCs w:val="26"/>
          <w:lang w:val="vi-VN"/>
        </w:rPr>
        <w:t>4.</w:t>
      </w:r>
      <w:r w:rsidRPr="00692ED8">
        <w:rPr>
          <w:rFonts w:cs="Times New Roman"/>
          <w:szCs w:val="26"/>
        </w:rPr>
        <w:t>5) cho thấy cây hồng cần lượng nước nhiều vào các tháng 2, tháng 3 và tháng 10.Tháng 2 là tháng cây hồng có nhu cầu nước lớn nhất. Do đó để đảm bảo yêu cầu nước cho cây hồng thì mức tưới bằng mức tưới trung bình lớn nhất trong tháng 2 là 5,7mm tương đương với lượng nước là 57m</w:t>
      </w:r>
      <w:r w:rsidRPr="00692ED8">
        <w:rPr>
          <w:rFonts w:cs="Times New Roman"/>
          <w:szCs w:val="26"/>
          <w:vertAlign w:val="superscript"/>
        </w:rPr>
        <w:t>3</w:t>
      </w:r>
      <w:r w:rsidRPr="00692ED8">
        <w:rPr>
          <w:rFonts w:cs="Times New Roman"/>
          <w:szCs w:val="26"/>
        </w:rPr>
        <w:t>/ha.</w:t>
      </w:r>
    </w:p>
    <w:p w:rsidR="00A2123D" w:rsidRPr="007B0784" w:rsidRDefault="00A2123D" w:rsidP="00052143">
      <w:pPr>
        <w:pStyle w:val="Heading3"/>
        <w:spacing w:before="120" w:after="120" w:line="288" w:lineRule="auto"/>
        <w:ind w:firstLine="0"/>
        <w:rPr>
          <w:i/>
          <w:color w:val="auto"/>
          <w:szCs w:val="26"/>
          <w:lang w:val="vi-VN"/>
        </w:rPr>
      </w:pPr>
      <w:bookmarkStart w:id="215" w:name="_Toc482621466"/>
      <w:bookmarkStart w:id="216" w:name="_Toc482621665"/>
      <w:bookmarkStart w:id="217" w:name="_Toc485280257"/>
      <w:r w:rsidRPr="00692ED8">
        <w:rPr>
          <w:i/>
          <w:color w:val="auto"/>
          <w:szCs w:val="26"/>
        </w:rPr>
        <w:lastRenderedPageBreak/>
        <w:t>4.3.2. Tính toán khe nước mạch chảy ra trên thượng nguồn thôn Thèn Phùng xã Na Khê</w:t>
      </w:r>
      <w:bookmarkEnd w:id="215"/>
      <w:bookmarkEnd w:id="216"/>
      <w:bookmarkEnd w:id="217"/>
    </w:p>
    <w:p w:rsidR="00A2123D" w:rsidRPr="00952937" w:rsidRDefault="00A2123D" w:rsidP="00052143">
      <w:pPr>
        <w:spacing w:before="120" w:after="120" w:line="288" w:lineRule="auto"/>
        <w:rPr>
          <w:lang w:val="vi-VN"/>
        </w:rPr>
      </w:pPr>
      <w:r w:rsidRPr="00952937">
        <w:rPr>
          <w:lang w:val="vi-VN"/>
        </w:rPr>
        <w:t>Khe nước mạch trên thượng nguồn thuộc thôn Thèn Phùng xã Na khê chảy ra; qua thực tế điều tra lưu lượng tại khe nước:</w:t>
      </w:r>
    </w:p>
    <w:p w:rsidR="00A2123D" w:rsidRPr="00952937" w:rsidRDefault="00A2123D" w:rsidP="00052143">
      <w:pPr>
        <w:pStyle w:val="ListParagraph"/>
        <w:spacing w:before="120" w:after="120" w:line="288" w:lineRule="auto"/>
        <w:ind w:left="0" w:firstLine="0"/>
        <w:rPr>
          <w:lang w:val="vi-VN"/>
        </w:rPr>
      </w:pPr>
      <w:r w:rsidRPr="00952937">
        <w:rPr>
          <w:lang w:val="vi-VN"/>
        </w:rPr>
        <w:tab/>
        <w:t>+ Lưu lượng đo được vào tháng 8/2015 = 10m</w:t>
      </w:r>
      <w:r w:rsidRPr="00952937">
        <w:rPr>
          <w:vertAlign w:val="superscript"/>
          <w:lang w:val="vi-VN"/>
        </w:rPr>
        <w:t>3</w:t>
      </w:r>
      <w:r w:rsidRPr="00952937">
        <w:rPr>
          <w:lang w:val="vi-VN"/>
        </w:rPr>
        <w:t>/h</w:t>
      </w:r>
    </w:p>
    <w:p w:rsidR="00A2123D" w:rsidRPr="00952937" w:rsidRDefault="00A2123D" w:rsidP="00052143">
      <w:pPr>
        <w:pStyle w:val="ListParagraph"/>
        <w:spacing w:before="120" w:after="120" w:line="288" w:lineRule="auto"/>
        <w:ind w:left="0" w:firstLine="0"/>
        <w:rPr>
          <w:lang w:val="vi-VN"/>
        </w:rPr>
      </w:pPr>
      <w:r w:rsidRPr="00952937">
        <w:rPr>
          <w:lang w:val="vi-VN"/>
        </w:rPr>
        <w:tab/>
        <w:t>+ Lưu lượng đo được vào tháng 3/2016 = 2 m</w:t>
      </w:r>
      <w:r w:rsidRPr="00952937">
        <w:rPr>
          <w:vertAlign w:val="superscript"/>
          <w:lang w:val="vi-VN"/>
        </w:rPr>
        <w:t>3</w:t>
      </w:r>
      <w:r w:rsidRPr="00952937">
        <w:rPr>
          <w:lang w:val="vi-VN"/>
        </w:rPr>
        <w:t>/h.</w:t>
      </w:r>
    </w:p>
    <w:p w:rsidR="00A2123D" w:rsidRPr="00952937" w:rsidRDefault="00A2123D" w:rsidP="00052143">
      <w:pPr>
        <w:pStyle w:val="ListParagraph"/>
        <w:spacing w:before="120" w:after="120" w:line="288" w:lineRule="auto"/>
        <w:ind w:left="0" w:firstLine="0"/>
        <w:rPr>
          <w:lang w:val="vi-VN"/>
        </w:rPr>
      </w:pPr>
      <w:r w:rsidRPr="00952937">
        <w:rPr>
          <w:lang w:val="vi-VN"/>
        </w:rPr>
        <w:tab/>
        <w:t>Chọn lưu lượng Q = 2m</w:t>
      </w:r>
      <w:r w:rsidRPr="00952937">
        <w:rPr>
          <w:vertAlign w:val="superscript"/>
          <w:lang w:val="vi-VN"/>
        </w:rPr>
        <w:t>3</w:t>
      </w:r>
      <w:r w:rsidRPr="00952937">
        <w:rPr>
          <w:lang w:val="vi-VN"/>
        </w:rPr>
        <w:t xml:space="preserve">/h để tính toán lượng nước đến. Tổng lượng nước đến trong 5 ngày tại khe nước mạch trên thượng nguồn thuộc thôn Thèn Phùng xã Na khê chảy ra là: </w:t>
      </w:r>
    </w:p>
    <w:p w:rsidR="00A2123D" w:rsidRPr="00952937" w:rsidRDefault="00A2123D" w:rsidP="00052143">
      <w:pPr>
        <w:pStyle w:val="ListParagraph"/>
        <w:spacing w:before="120" w:after="120" w:line="288" w:lineRule="auto"/>
        <w:ind w:left="0" w:firstLine="0"/>
        <w:rPr>
          <w:lang w:val="vi-VN"/>
        </w:rPr>
      </w:pPr>
      <w:r w:rsidRPr="00952937">
        <w:rPr>
          <w:lang w:val="vi-VN"/>
        </w:rPr>
        <w:tab/>
      </w:r>
      <w:r w:rsidRPr="00952937">
        <w:rPr>
          <w:lang w:val="vi-VN"/>
        </w:rPr>
        <w:tab/>
        <w:t>W= 2 x 24 x 5 = 240 m</w:t>
      </w:r>
      <w:r w:rsidRPr="00952937">
        <w:rPr>
          <w:vertAlign w:val="superscript"/>
          <w:lang w:val="vi-VN"/>
        </w:rPr>
        <w:t>3</w:t>
      </w:r>
    </w:p>
    <w:p w:rsidR="00A2123D" w:rsidRPr="00952937" w:rsidRDefault="00A2123D" w:rsidP="00052143">
      <w:pPr>
        <w:pStyle w:val="ListParagraph"/>
        <w:spacing w:before="120" w:after="120" w:line="288" w:lineRule="auto"/>
        <w:ind w:left="0" w:firstLine="0"/>
        <w:rPr>
          <w:lang w:val="vi-VN"/>
        </w:rPr>
      </w:pPr>
      <w:r w:rsidRPr="00952937">
        <w:rPr>
          <w:szCs w:val="26"/>
          <w:lang w:val="vi-VN"/>
        </w:rPr>
        <w:tab/>
        <w:t>Từ kết quả tính toán nhu cầu tưới cho cây hồng xác định được lượng nước cần tưới trong 10 ngày</w:t>
      </w:r>
      <w:r w:rsidRPr="00952937">
        <w:rPr>
          <w:lang w:val="vi-VN"/>
        </w:rPr>
        <w:t xml:space="preserve"> là 57m</w:t>
      </w:r>
      <w:r w:rsidRPr="00952937">
        <w:rPr>
          <w:vertAlign w:val="superscript"/>
          <w:lang w:val="vi-VN"/>
        </w:rPr>
        <w:t>3</w:t>
      </w:r>
      <w:r w:rsidRPr="00952937">
        <w:rPr>
          <w:lang w:val="vi-VN"/>
        </w:rPr>
        <w:t>/ha. Khoảng cách giữa 2 lần tưới hồng là 5 ngày; lượng nước tưới trong 1 lần cho 1 ha hồng là 28,5 m</w:t>
      </w:r>
      <w:r w:rsidRPr="00952937">
        <w:rPr>
          <w:vertAlign w:val="superscript"/>
          <w:lang w:val="vi-VN"/>
        </w:rPr>
        <w:t>3</w:t>
      </w:r>
      <w:r w:rsidRPr="00952937">
        <w:rPr>
          <w:lang w:val="vi-VN"/>
        </w:rPr>
        <w:t>. Tổng lượng tưới cho 7,8ha hồng trong 1 lần tưới là:</w:t>
      </w:r>
    </w:p>
    <w:p w:rsidR="00A2123D" w:rsidRPr="00952937" w:rsidRDefault="00A2123D" w:rsidP="00052143">
      <w:pPr>
        <w:pStyle w:val="ListParagraph"/>
        <w:spacing w:before="120" w:after="120" w:line="288" w:lineRule="auto"/>
        <w:ind w:left="0" w:firstLine="0"/>
        <w:rPr>
          <w:lang w:val="vi-VN"/>
        </w:rPr>
      </w:pPr>
      <w:r w:rsidRPr="00952937">
        <w:rPr>
          <w:szCs w:val="26"/>
          <w:lang w:val="vi-VN"/>
        </w:rPr>
        <w:tab/>
      </w:r>
      <w:r w:rsidRPr="00952937">
        <w:rPr>
          <w:szCs w:val="26"/>
          <w:lang w:val="vi-VN"/>
        </w:rPr>
        <w:tab/>
        <w:t>28,5 x 7,8  = 222,3m</w:t>
      </w:r>
      <w:r w:rsidRPr="00952937">
        <w:rPr>
          <w:szCs w:val="26"/>
          <w:vertAlign w:val="superscript"/>
          <w:lang w:val="vi-VN"/>
        </w:rPr>
        <w:t>3</w:t>
      </w:r>
    </w:p>
    <w:p w:rsidR="00A2123D" w:rsidRPr="00952937" w:rsidRDefault="00A2123D" w:rsidP="00052143">
      <w:pPr>
        <w:pStyle w:val="ListParagraph"/>
        <w:spacing w:before="120" w:after="120" w:line="288" w:lineRule="auto"/>
        <w:ind w:left="0" w:firstLine="0"/>
        <w:rPr>
          <w:lang w:val="vi-VN"/>
        </w:rPr>
      </w:pPr>
      <w:r w:rsidRPr="00952937">
        <w:rPr>
          <w:lang w:val="vi-VN"/>
        </w:rPr>
        <w:tab/>
        <w:t>Như vậy, lượng nước tại khe nước mạch trên thượng nguồn thuộc thôn Thèn Phùng xã Na khê chảy ra hoàn toàn có thể đáp ứng được nhu cầu tưới cho cây hồng tại khu vực xây dựng mô hình ngay cả trong mùa kiệt.</w:t>
      </w:r>
    </w:p>
    <w:p w:rsidR="00A2123D" w:rsidRPr="007B0784" w:rsidRDefault="00A2123D" w:rsidP="00052143">
      <w:pPr>
        <w:pStyle w:val="Heading3"/>
        <w:spacing w:before="120" w:after="120" w:line="288" w:lineRule="auto"/>
        <w:ind w:firstLine="0"/>
        <w:rPr>
          <w:i/>
          <w:color w:val="auto"/>
          <w:szCs w:val="26"/>
          <w:lang w:val="vi-VN"/>
        </w:rPr>
      </w:pPr>
      <w:bookmarkStart w:id="218" w:name="_Toc482621467"/>
      <w:bookmarkStart w:id="219" w:name="_Toc482621666"/>
      <w:bookmarkStart w:id="220" w:name="_Toc485280258"/>
      <w:r w:rsidRPr="00952937">
        <w:rPr>
          <w:i/>
          <w:color w:val="auto"/>
          <w:szCs w:val="26"/>
          <w:lang w:val="vi-VN"/>
        </w:rPr>
        <w:t>4.3.3. Lựa chọn phương án và quy mô đầu tư</w:t>
      </w:r>
      <w:bookmarkEnd w:id="218"/>
      <w:bookmarkEnd w:id="219"/>
      <w:bookmarkEnd w:id="220"/>
    </w:p>
    <w:p w:rsidR="00A2123D" w:rsidRPr="00952937" w:rsidRDefault="00A2123D" w:rsidP="00052143">
      <w:pPr>
        <w:spacing w:before="120" w:after="120" w:line="288" w:lineRule="auto"/>
        <w:rPr>
          <w:rFonts w:cs="Times New Roman"/>
          <w:szCs w:val="26"/>
          <w:lang w:val="vi-VN"/>
        </w:rPr>
      </w:pPr>
      <w:r w:rsidRPr="00952937">
        <w:rPr>
          <w:rFonts w:cs="Times New Roman"/>
          <w:szCs w:val="26"/>
          <w:lang w:val="vi-VN"/>
        </w:rPr>
        <w:t>Để giải quyết các khó khăn hiện trạng, tăng tính chủ động về nguồn nước, tăng năng suất, sản lượng cây trồng, khu mô hình được đề xuất các hạng mục cơ sở hạ tầng như sau:</w:t>
      </w:r>
    </w:p>
    <w:p w:rsidR="00A2123D" w:rsidRPr="000779D5" w:rsidRDefault="00A2123D" w:rsidP="00052143">
      <w:pPr>
        <w:spacing w:before="120" w:after="120" w:line="288" w:lineRule="auto"/>
        <w:rPr>
          <w:rFonts w:cs="Times New Roman"/>
          <w:szCs w:val="26"/>
        </w:rPr>
      </w:pPr>
      <w:r w:rsidRPr="000779D5">
        <w:rPr>
          <w:rFonts w:cs="Times New Roman"/>
          <w:szCs w:val="26"/>
        </w:rPr>
        <w:t>+ Hệ thống cấp nước:</w:t>
      </w:r>
    </w:p>
    <w:p w:rsidR="00A2123D" w:rsidRPr="000779D5" w:rsidRDefault="00A2123D" w:rsidP="006D042E">
      <w:pPr>
        <w:numPr>
          <w:ilvl w:val="0"/>
          <w:numId w:val="6"/>
        </w:numPr>
        <w:spacing w:before="120" w:after="120" w:line="288" w:lineRule="auto"/>
        <w:ind w:left="0"/>
        <w:rPr>
          <w:rFonts w:cs="Times New Roman"/>
          <w:szCs w:val="26"/>
        </w:rPr>
      </w:pPr>
      <w:r w:rsidRPr="000779D5">
        <w:rPr>
          <w:rFonts w:cs="Times New Roman"/>
          <w:szCs w:val="26"/>
        </w:rPr>
        <w:t>Xây dựng 1 đập đầu mối chắn nước mạch từ khe thượng nguồn thuộc thôn Thèn Phùng chảy ra.</w:t>
      </w:r>
    </w:p>
    <w:p w:rsidR="00A2123D" w:rsidRPr="000779D5" w:rsidRDefault="00A2123D" w:rsidP="006D042E">
      <w:pPr>
        <w:numPr>
          <w:ilvl w:val="0"/>
          <w:numId w:val="6"/>
        </w:numPr>
        <w:spacing w:before="120" w:after="120" w:line="288" w:lineRule="auto"/>
        <w:ind w:left="0"/>
        <w:rPr>
          <w:rFonts w:cs="Times New Roman"/>
          <w:szCs w:val="26"/>
        </w:rPr>
      </w:pPr>
      <w:r w:rsidRPr="000779D5">
        <w:rPr>
          <w:rFonts w:cs="Times New Roman"/>
          <w:szCs w:val="26"/>
        </w:rPr>
        <w:t>Xây dựng hệ thống đường ống dẫn nước từ đập đầu mối dẫn về bể trữ nước.</w:t>
      </w:r>
    </w:p>
    <w:p w:rsidR="00A2123D" w:rsidRPr="000779D5" w:rsidRDefault="00A2123D" w:rsidP="006D042E">
      <w:pPr>
        <w:numPr>
          <w:ilvl w:val="0"/>
          <w:numId w:val="6"/>
        </w:numPr>
        <w:spacing w:before="120" w:after="120" w:line="288" w:lineRule="auto"/>
        <w:ind w:left="0"/>
        <w:rPr>
          <w:rFonts w:cs="Times New Roman"/>
          <w:szCs w:val="26"/>
        </w:rPr>
      </w:pPr>
      <w:r w:rsidRPr="000779D5">
        <w:rPr>
          <w:rFonts w:cs="Times New Roman"/>
          <w:szCs w:val="26"/>
        </w:rPr>
        <w:t>Xây dựng 01 bể chứa nước theo công nghệ bể bê tông thành mỏng để tích nước phục vụ tưới.</w:t>
      </w:r>
    </w:p>
    <w:p w:rsidR="00A2123D" w:rsidRPr="000779D5" w:rsidRDefault="00A2123D" w:rsidP="00052143">
      <w:pPr>
        <w:spacing w:before="120" w:after="120" w:line="288" w:lineRule="auto"/>
        <w:ind w:firstLine="0"/>
        <w:rPr>
          <w:rFonts w:cs="Times New Roman"/>
          <w:szCs w:val="26"/>
        </w:rPr>
      </w:pPr>
      <w:r w:rsidRPr="000779D5">
        <w:rPr>
          <w:rFonts w:cs="Times New Roman"/>
          <w:szCs w:val="26"/>
        </w:rPr>
        <w:t>+ Hệ thống tưới mặt ruộng:</w:t>
      </w:r>
    </w:p>
    <w:p w:rsidR="00A2123D" w:rsidRPr="000779D5" w:rsidRDefault="00A2123D" w:rsidP="006D042E">
      <w:pPr>
        <w:numPr>
          <w:ilvl w:val="0"/>
          <w:numId w:val="6"/>
        </w:numPr>
        <w:spacing w:before="120" w:after="120" w:line="288" w:lineRule="auto"/>
        <w:ind w:left="0"/>
        <w:rPr>
          <w:rFonts w:cs="Times New Roman"/>
          <w:szCs w:val="26"/>
        </w:rPr>
      </w:pPr>
      <w:r w:rsidRPr="000779D5">
        <w:rPr>
          <w:rFonts w:cs="Times New Roman"/>
          <w:szCs w:val="26"/>
        </w:rPr>
        <w:t>Xây dựng  tuyến đường ống chính dẫn nước từ bể trữ nước về khu tưới.</w:t>
      </w:r>
    </w:p>
    <w:p w:rsidR="00A2123D" w:rsidRPr="000779D5" w:rsidRDefault="00A2123D" w:rsidP="006D042E">
      <w:pPr>
        <w:numPr>
          <w:ilvl w:val="0"/>
          <w:numId w:val="6"/>
        </w:numPr>
        <w:spacing w:before="120" w:after="120" w:line="288" w:lineRule="auto"/>
        <w:ind w:left="0"/>
        <w:rPr>
          <w:rFonts w:cs="Times New Roman"/>
          <w:i/>
          <w:szCs w:val="26"/>
        </w:rPr>
      </w:pPr>
      <w:r w:rsidRPr="000779D5">
        <w:rPr>
          <w:rFonts w:cs="Times New Roman"/>
          <w:szCs w:val="26"/>
        </w:rPr>
        <w:t xml:space="preserve">Xây dựng hệ thống tưới nhỏ giọt được bố trí cho 1,31ha </w:t>
      </w:r>
      <w:r w:rsidRPr="000779D5">
        <w:rPr>
          <w:rFonts w:cs="Times New Roman"/>
          <w:i/>
          <w:szCs w:val="26"/>
        </w:rPr>
        <w:t>(lắp thí điểm trong mô hình)</w:t>
      </w:r>
    </w:p>
    <w:p w:rsidR="00A2123D" w:rsidRPr="000779D5" w:rsidRDefault="00A2123D" w:rsidP="006D042E">
      <w:pPr>
        <w:numPr>
          <w:ilvl w:val="0"/>
          <w:numId w:val="6"/>
        </w:numPr>
        <w:spacing w:before="120" w:after="120" w:line="288" w:lineRule="auto"/>
        <w:ind w:left="0"/>
        <w:rPr>
          <w:rFonts w:cs="Times New Roman"/>
          <w:szCs w:val="26"/>
        </w:rPr>
      </w:pPr>
      <w:r w:rsidRPr="000779D5">
        <w:rPr>
          <w:rFonts w:cs="Times New Roman"/>
          <w:szCs w:val="26"/>
        </w:rPr>
        <w:t>6,49 ha còn lại sẽ được bố trí hệ thống tưới phun mưa cầm tay.</w:t>
      </w:r>
    </w:p>
    <w:p w:rsidR="00A2123D" w:rsidRPr="000779D5" w:rsidRDefault="00A2123D" w:rsidP="00A2123D">
      <w:pPr>
        <w:spacing w:line="312" w:lineRule="auto"/>
        <w:rPr>
          <w:szCs w:val="26"/>
        </w:rPr>
      </w:pPr>
    </w:p>
    <w:p w:rsidR="00A2123D" w:rsidRPr="000779D5" w:rsidRDefault="00A2123D" w:rsidP="00A2123D">
      <w:pPr>
        <w:spacing w:line="312" w:lineRule="auto"/>
        <w:rPr>
          <w:szCs w:val="26"/>
        </w:rPr>
      </w:pPr>
      <w:r>
        <w:rPr>
          <w:noProof/>
          <w:lang w:val="vi-VN" w:eastAsia="vi-VN"/>
        </w:rPr>
        <w:lastRenderedPageBreak/>
        <w:drawing>
          <wp:inline distT="0" distB="0" distL="0" distR="0">
            <wp:extent cx="5189220" cy="61753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9220" cy="6175375"/>
                    </a:xfrm>
                    <a:prstGeom prst="rect">
                      <a:avLst/>
                    </a:prstGeom>
                    <a:noFill/>
                    <a:ln>
                      <a:noFill/>
                    </a:ln>
                  </pic:spPr>
                </pic:pic>
              </a:graphicData>
            </a:graphic>
          </wp:inline>
        </w:drawing>
      </w:r>
    </w:p>
    <w:p w:rsidR="00A2123D" w:rsidRPr="000779D5" w:rsidRDefault="00A2123D" w:rsidP="00A2123D">
      <w:pPr>
        <w:pStyle w:val="Caption"/>
        <w:spacing w:before="0" w:after="0" w:line="312" w:lineRule="auto"/>
        <w:rPr>
          <w:szCs w:val="26"/>
        </w:rPr>
      </w:pPr>
      <w:bookmarkStart w:id="221" w:name="_Toc485280519"/>
      <w:r w:rsidRPr="000779D5">
        <w:t xml:space="preserve">Hình 4 - </w:t>
      </w:r>
      <w:fldSimple w:instr=" SEQ Hình_4_- \* ARABIC ">
        <w:r w:rsidRPr="000779D5">
          <w:rPr>
            <w:noProof/>
          </w:rPr>
          <w:t>3</w:t>
        </w:r>
      </w:fldSimple>
      <w:r w:rsidRPr="000779D5">
        <w:rPr>
          <w:szCs w:val="26"/>
        </w:rPr>
        <w:t>: Sơ đồ bố trí tổng thể hệ thống tưới</w:t>
      </w:r>
      <w:bookmarkEnd w:id="221"/>
    </w:p>
    <w:p w:rsidR="00A2123D" w:rsidRPr="000779D5" w:rsidRDefault="00A2123D" w:rsidP="00052143">
      <w:pPr>
        <w:spacing w:before="120" w:after="120" w:line="288" w:lineRule="auto"/>
        <w:rPr>
          <w:szCs w:val="26"/>
        </w:rPr>
      </w:pPr>
      <w:r w:rsidRPr="000779D5">
        <w:rPr>
          <w:szCs w:val="26"/>
        </w:rPr>
        <w:t>Trong đó: 1. Đập dâng; 2. Đường ống dẫn nước từ đập về bể trữ; 3. Bể trữ nước; 4. Vùng tưới phun mưa cầm tay; 5. Vùng tưới nhỏ giọt.</w:t>
      </w:r>
    </w:p>
    <w:p w:rsidR="00A2123D" w:rsidRPr="000779D5" w:rsidRDefault="00A2123D" w:rsidP="00052143">
      <w:pPr>
        <w:spacing w:before="120" w:after="120" w:line="288" w:lineRule="auto"/>
        <w:rPr>
          <w:rFonts w:cs="Times New Roman"/>
          <w:szCs w:val="26"/>
        </w:rPr>
      </w:pPr>
      <w:r w:rsidRPr="000779D5">
        <w:rPr>
          <w:rFonts w:cs="Times New Roman"/>
          <w:szCs w:val="26"/>
        </w:rPr>
        <w:t>Giải pháp tưới được lựa chọn là hình thức tưới tự chảy.Nước từ đập thượng nguồn sẽ được dẫn về bể trữ bằng hệ thống đường ống HDPE.Nước từ bể trữ được dẫn bằng đường ống chính HDPE tưới tự chảy cho diện tích khu mô hình. Ống HDPE là loại ống bền, có khả năng chịu áp lực cao, chống nứt vỡ, không chịu tác động của các hóa chất ăn mòn và công tác vận chuyển, lắp đặt dễ dàng; ống nhánh dẫn tưới bằng ống PVC.</w:t>
      </w:r>
    </w:p>
    <w:p w:rsidR="00A2123D" w:rsidRPr="00952937" w:rsidRDefault="007B0784" w:rsidP="00052143">
      <w:pPr>
        <w:spacing w:before="120" w:after="120" w:line="288" w:lineRule="auto"/>
        <w:ind w:firstLine="0"/>
        <w:rPr>
          <w:rFonts w:cs="Times New Roman"/>
          <w:szCs w:val="26"/>
          <w:lang w:val="vi-VN"/>
        </w:rPr>
      </w:pPr>
      <w:r>
        <w:rPr>
          <w:rFonts w:cs="Times New Roman"/>
          <w:szCs w:val="26"/>
          <w:lang w:val="vi-VN"/>
        </w:rPr>
        <w:tab/>
      </w:r>
      <w:r w:rsidR="00A2123D" w:rsidRPr="007B0784">
        <w:rPr>
          <w:rFonts w:cs="Times New Roman"/>
          <w:szCs w:val="26"/>
          <w:lang w:val="vi-VN"/>
        </w:rPr>
        <w:t xml:space="preserve">Địa hình khu mô hình phân thành 2 khu tưới ngăn cách bởi đường đi QL - 4C. </w:t>
      </w:r>
      <w:r w:rsidR="00A2123D" w:rsidRPr="00952937">
        <w:rPr>
          <w:rFonts w:cs="Times New Roman"/>
          <w:szCs w:val="26"/>
          <w:lang w:val="vi-VN"/>
        </w:rPr>
        <w:t>Diện tích từng khu tưới được thống kê ở bả</w:t>
      </w:r>
      <w:bookmarkStart w:id="222" w:name="_Toc485283721"/>
      <w:r w:rsidR="00052143" w:rsidRPr="00952937">
        <w:rPr>
          <w:rFonts w:cs="Times New Roman"/>
          <w:szCs w:val="26"/>
          <w:lang w:val="vi-VN"/>
        </w:rPr>
        <w:t>ng sau:</w:t>
      </w:r>
    </w:p>
    <w:p w:rsidR="00A2123D" w:rsidRPr="00952937" w:rsidRDefault="00A2123D" w:rsidP="00A2123D">
      <w:pPr>
        <w:pStyle w:val="Caption"/>
        <w:spacing w:before="0" w:after="0" w:line="312" w:lineRule="auto"/>
        <w:rPr>
          <w:lang w:val="vi-VN"/>
        </w:rPr>
      </w:pPr>
      <w:r w:rsidRPr="00952937">
        <w:rPr>
          <w:lang w:val="vi-VN"/>
        </w:rPr>
        <w:lastRenderedPageBreak/>
        <w:t xml:space="preserve">Bảng 4 - </w:t>
      </w:r>
      <w:r w:rsidR="008077F3">
        <w:fldChar w:fldCharType="begin"/>
      </w:r>
      <w:r w:rsidR="009B06F9" w:rsidRPr="00952937">
        <w:rPr>
          <w:lang w:val="vi-VN"/>
        </w:rPr>
        <w:instrText xml:space="preserve"> SEQ Bảng_4_- \* ARABIC </w:instrText>
      </w:r>
      <w:r w:rsidR="008077F3">
        <w:fldChar w:fldCharType="separate"/>
      </w:r>
      <w:r w:rsidRPr="00952937">
        <w:rPr>
          <w:noProof/>
          <w:lang w:val="vi-VN"/>
        </w:rPr>
        <w:t>6</w:t>
      </w:r>
      <w:r w:rsidR="008077F3">
        <w:fldChar w:fldCharType="end"/>
      </w:r>
      <w:r w:rsidRPr="00952937">
        <w:rPr>
          <w:szCs w:val="26"/>
          <w:lang w:val="vi-VN"/>
        </w:rPr>
        <w:t>: Bảng thống kê diện tích tưới</w:t>
      </w:r>
      <w:bookmarkEnd w:id="2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2"/>
        <w:gridCol w:w="1836"/>
        <w:gridCol w:w="2610"/>
        <w:gridCol w:w="2160"/>
      </w:tblGrid>
      <w:tr w:rsidR="00A2123D" w:rsidRPr="000779D5" w:rsidTr="007B0784">
        <w:tc>
          <w:tcPr>
            <w:tcW w:w="2322" w:type="dxa"/>
            <w:vAlign w:val="center"/>
          </w:tcPr>
          <w:p w:rsidR="00A2123D" w:rsidRPr="00883C8D" w:rsidRDefault="00A2123D" w:rsidP="00A2123D">
            <w:pPr>
              <w:spacing w:line="312" w:lineRule="auto"/>
              <w:ind w:firstLine="0"/>
              <w:jc w:val="center"/>
              <w:rPr>
                <w:rFonts w:cs="Times New Roman"/>
                <w:b/>
                <w:szCs w:val="26"/>
                <w:lang w:eastAsia="vi-VN"/>
              </w:rPr>
            </w:pPr>
            <w:r w:rsidRPr="00883C8D">
              <w:rPr>
                <w:rFonts w:cs="Times New Roman"/>
                <w:b/>
                <w:szCs w:val="26"/>
                <w:lang w:eastAsia="vi-VN"/>
              </w:rPr>
              <w:t>Khu tưới</w:t>
            </w:r>
          </w:p>
        </w:tc>
        <w:tc>
          <w:tcPr>
            <w:tcW w:w="1836" w:type="dxa"/>
            <w:vAlign w:val="center"/>
          </w:tcPr>
          <w:p w:rsidR="00A2123D" w:rsidRPr="00883C8D" w:rsidRDefault="00A2123D" w:rsidP="007B0784">
            <w:pPr>
              <w:spacing w:line="312" w:lineRule="auto"/>
              <w:ind w:firstLine="0"/>
              <w:jc w:val="center"/>
              <w:rPr>
                <w:rFonts w:cs="Times New Roman"/>
                <w:b/>
                <w:szCs w:val="26"/>
                <w:lang w:eastAsia="vi-VN"/>
              </w:rPr>
            </w:pPr>
            <w:r w:rsidRPr="00883C8D">
              <w:rPr>
                <w:rFonts w:cs="Times New Roman"/>
                <w:b/>
                <w:szCs w:val="26"/>
                <w:lang w:eastAsia="vi-VN"/>
              </w:rPr>
              <w:t>Diện tích (ha)</w:t>
            </w:r>
          </w:p>
        </w:tc>
        <w:tc>
          <w:tcPr>
            <w:tcW w:w="2610" w:type="dxa"/>
          </w:tcPr>
          <w:p w:rsidR="00A2123D" w:rsidRPr="00883C8D" w:rsidRDefault="00A2123D" w:rsidP="00A2123D">
            <w:pPr>
              <w:spacing w:line="312" w:lineRule="auto"/>
              <w:ind w:firstLine="0"/>
              <w:jc w:val="center"/>
              <w:rPr>
                <w:rFonts w:cs="Times New Roman"/>
                <w:b/>
                <w:szCs w:val="26"/>
                <w:lang w:eastAsia="vi-VN"/>
              </w:rPr>
            </w:pPr>
            <w:r w:rsidRPr="00883C8D">
              <w:rPr>
                <w:rFonts w:cs="Times New Roman"/>
                <w:b/>
                <w:szCs w:val="26"/>
                <w:lang w:eastAsia="vi-VN"/>
              </w:rPr>
              <w:t>Diện tích tưới phun mưa cầm tay (ha)</w:t>
            </w:r>
          </w:p>
        </w:tc>
        <w:tc>
          <w:tcPr>
            <w:tcW w:w="2160" w:type="dxa"/>
          </w:tcPr>
          <w:p w:rsidR="00A2123D" w:rsidRPr="00883C8D" w:rsidRDefault="00A2123D" w:rsidP="00A2123D">
            <w:pPr>
              <w:spacing w:line="312" w:lineRule="auto"/>
              <w:ind w:firstLine="0"/>
              <w:jc w:val="center"/>
              <w:rPr>
                <w:rFonts w:cs="Times New Roman"/>
                <w:b/>
                <w:szCs w:val="26"/>
                <w:lang w:eastAsia="vi-VN"/>
              </w:rPr>
            </w:pPr>
            <w:r w:rsidRPr="00883C8D">
              <w:rPr>
                <w:rFonts w:cs="Times New Roman"/>
                <w:b/>
                <w:szCs w:val="26"/>
                <w:lang w:eastAsia="vi-VN"/>
              </w:rPr>
              <w:t>Diện tích tưới nhỏ giọt (ha)</w:t>
            </w:r>
          </w:p>
        </w:tc>
      </w:tr>
      <w:tr w:rsidR="00A2123D" w:rsidRPr="000779D5" w:rsidTr="00A2123D">
        <w:trPr>
          <w:trHeight w:val="70"/>
        </w:trPr>
        <w:tc>
          <w:tcPr>
            <w:tcW w:w="2322" w:type="dxa"/>
          </w:tcPr>
          <w:p w:rsidR="00A2123D" w:rsidRPr="00883C8D" w:rsidRDefault="00A2123D" w:rsidP="00A2123D">
            <w:pPr>
              <w:spacing w:line="312" w:lineRule="auto"/>
              <w:ind w:firstLine="0"/>
              <w:jc w:val="center"/>
              <w:rPr>
                <w:rFonts w:cs="Times New Roman"/>
                <w:szCs w:val="26"/>
                <w:lang w:eastAsia="vi-VN"/>
              </w:rPr>
            </w:pPr>
            <w:r w:rsidRPr="00883C8D">
              <w:rPr>
                <w:rFonts w:cs="Times New Roman"/>
                <w:szCs w:val="26"/>
                <w:lang w:eastAsia="vi-VN"/>
              </w:rPr>
              <w:t>Khu A</w:t>
            </w:r>
          </w:p>
        </w:tc>
        <w:tc>
          <w:tcPr>
            <w:tcW w:w="1836" w:type="dxa"/>
          </w:tcPr>
          <w:p w:rsidR="00A2123D" w:rsidRPr="00883C8D" w:rsidRDefault="00A2123D" w:rsidP="00A2123D">
            <w:pPr>
              <w:spacing w:line="312" w:lineRule="auto"/>
              <w:ind w:firstLine="0"/>
              <w:jc w:val="center"/>
              <w:rPr>
                <w:rFonts w:cs="Times New Roman"/>
                <w:szCs w:val="26"/>
                <w:lang w:eastAsia="vi-VN"/>
              </w:rPr>
            </w:pPr>
            <w:r w:rsidRPr="00883C8D">
              <w:rPr>
                <w:rFonts w:cs="Times New Roman"/>
                <w:szCs w:val="26"/>
                <w:lang w:eastAsia="vi-VN"/>
              </w:rPr>
              <w:t>5,12</w:t>
            </w:r>
          </w:p>
        </w:tc>
        <w:tc>
          <w:tcPr>
            <w:tcW w:w="2610" w:type="dxa"/>
          </w:tcPr>
          <w:p w:rsidR="00A2123D" w:rsidRPr="00883C8D" w:rsidRDefault="00A2123D" w:rsidP="00A2123D">
            <w:pPr>
              <w:spacing w:line="312" w:lineRule="auto"/>
              <w:ind w:firstLine="0"/>
              <w:jc w:val="center"/>
              <w:rPr>
                <w:rFonts w:cs="Times New Roman"/>
                <w:szCs w:val="26"/>
                <w:lang w:eastAsia="vi-VN"/>
              </w:rPr>
            </w:pPr>
            <w:r w:rsidRPr="00883C8D">
              <w:rPr>
                <w:rFonts w:cs="Times New Roman"/>
                <w:szCs w:val="26"/>
                <w:lang w:eastAsia="vi-VN"/>
              </w:rPr>
              <w:t>5,12</w:t>
            </w:r>
          </w:p>
        </w:tc>
        <w:tc>
          <w:tcPr>
            <w:tcW w:w="2160" w:type="dxa"/>
          </w:tcPr>
          <w:p w:rsidR="00A2123D" w:rsidRPr="00883C8D" w:rsidRDefault="00A2123D" w:rsidP="00A2123D">
            <w:pPr>
              <w:spacing w:line="312" w:lineRule="auto"/>
              <w:ind w:firstLine="0"/>
              <w:jc w:val="center"/>
              <w:rPr>
                <w:rFonts w:cs="Times New Roman"/>
                <w:szCs w:val="26"/>
                <w:lang w:eastAsia="vi-VN"/>
              </w:rPr>
            </w:pPr>
            <w:r w:rsidRPr="00883C8D">
              <w:rPr>
                <w:rFonts w:cs="Times New Roman"/>
                <w:szCs w:val="26"/>
                <w:lang w:eastAsia="vi-VN"/>
              </w:rPr>
              <w:t>0</w:t>
            </w:r>
          </w:p>
        </w:tc>
      </w:tr>
      <w:tr w:rsidR="00A2123D" w:rsidRPr="000779D5" w:rsidTr="00A2123D">
        <w:trPr>
          <w:trHeight w:val="70"/>
        </w:trPr>
        <w:tc>
          <w:tcPr>
            <w:tcW w:w="2322" w:type="dxa"/>
          </w:tcPr>
          <w:p w:rsidR="00A2123D" w:rsidRPr="00883C8D" w:rsidRDefault="00A2123D" w:rsidP="00A2123D">
            <w:pPr>
              <w:spacing w:line="312" w:lineRule="auto"/>
              <w:ind w:firstLine="0"/>
              <w:jc w:val="center"/>
              <w:rPr>
                <w:rFonts w:cs="Times New Roman"/>
                <w:szCs w:val="26"/>
                <w:lang w:eastAsia="vi-VN"/>
              </w:rPr>
            </w:pPr>
            <w:r w:rsidRPr="00883C8D">
              <w:rPr>
                <w:rFonts w:cs="Times New Roman"/>
                <w:szCs w:val="26"/>
                <w:lang w:eastAsia="vi-VN"/>
              </w:rPr>
              <w:t>Khu B</w:t>
            </w:r>
          </w:p>
        </w:tc>
        <w:tc>
          <w:tcPr>
            <w:tcW w:w="1836" w:type="dxa"/>
          </w:tcPr>
          <w:p w:rsidR="00A2123D" w:rsidRPr="00883C8D" w:rsidRDefault="00A2123D" w:rsidP="00A2123D">
            <w:pPr>
              <w:spacing w:line="312" w:lineRule="auto"/>
              <w:ind w:firstLine="0"/>
              <w:jc w:val="center"/>
              <w:rPr>
                <w:rFonts w:cs="Times New Roman"/>
                <w:szCs w:val="26"/>
                <w:lang w:eastAsia="vi-VN"/>
              </w:rPr>
            </w:pPr>
            <w:r w:rsidRPr="00883C8D">
              <w:rPr>
                <w:rFonts w:cs="Times New Roman"/>
                <w:szCs w:val="26"/>
                <w:lang w:eastAsia="vi-VN"/>
              </w:rPr>
              <w:t>2,68</w:t>
            </w:r>
          </w:p>
        </w:tc>
        <w:tc>
          <w:tcPr>
            <w:tcW w:w="2610" w:type="dxa"/>
          </w:tcPr>
          <w:p w:rsidR="00A2123D" w:rsidRPr="00883C8D" w:rsidRDefault="00A2123D" w:rsidP="00A2123D">
            <w:pPr>
              <w:spacing w:line="312" w:lineRule="auto"/>
              <w:ind w:firstLine="0"/>
              <w:jc w:val="center"/>
              <w:rPr>
                <w:rFonts w:cs="Times New Roman"/>
                <w:szCs w:val="26"/>
                <w:lang w:eastAsia="vi-VN"/>
              </w:rPr>
            </w:pPr>
            <w:r w:rsidRPr="00883C8D">
              <w:rPr>
                <w:rFonts w:cs="Times New Roman"/>
                <w:szCs w:val="26"/>
                <w:lang w:eastAsia="vi-VN"/>
              </w:rPr>
              <w:t>1,37</w:t>
            </w:r>
          </w:p>
        </w:tc>
        <w:tc>
          <w:tcPr>
            <w:tcW w:w="2160" w:type="dxa"/>
          </w:tcPr>
          <w:p w:rsidR="00A2123D" w:rsidRPr="00883C8D" w:rsidRDefault="00A2123D" w:rsidP="00A2123D">
            <w:pPr>
              <w:spacing w:line="312" w:lineRule="auto"/>
              <w:ind w:firstLine="0"/>
              <w:jc w:val="center"/>
              <w:rPr>
                <w:rFonts w:cs="Times New Roman"/>
                <w:szCs w:val="26"/>
                <w:lang w:eastAsia="vi-VN"/>
              </w:rPr>
            </w:pPr>
            <w:r w:rsidRPr="00883C8D">
              <w:rPr>
                <w:rFonts w:cs="Times New Roman"/>
                <w:szCs w:val="26"/>
                <w:lang w:eastAsia="vi-VN"/>
              </w:rPr>
              <w:t>1,31</w:t>
            </w:r>
          </w:p>
        </w:tc>
      </w:tr>
      <w:tr w:rsidR="00A2123D" w:rsidRPr="000779D5" w:rsidTr="00A2123D">
        <w:tc>
          <w:tcPr>
            <w:tcW w:w="2322" w:type="dxa"/>
          </w:tcPr>
          <w:p w:rsidR="00A2123D" w:rsidRPr="00883C8D" w:rsidRDefault="00A2123D" w:rsidP="00A2123D">
            <w:pPr>
              <w:spacing w:line="312" w:lineRule="auto"/>
              <w:ind w:firstLine="0"/>
              <w:jc w:val="center"/>
              <w:rPr>
                <w:rFonts w:cs="Times New Roman"/>
                <w:b/>
                <w:szCs w:val="26"/>
                <w:lang w:eastAsia="vi-VN"/>
              </w:rPr>
            </w:pPr>
            <w:r w:rsidRPr="00883C8D">
              <w:rPr>
                <w:rFonts w:cs="Times New Roman"/>
                <w:b/>
                <w:szCs w:val="26"/>
                <w:lang w:eastAsia="vi-VN"/>
              </w:rPr>
              <w:t>Tổng:</w:t>
            </w:r>
          </w:p>
        </w:tc>
        <w:tc>
          <w:tcPr>
            <w:tcW w:w="1836" w:type="dxa"/>
          </w:tcPr>
          <w:p w:rsidR="00A2123D" w:rsidRPr="00883C8D" w:rsidRDefault="00A2123D" w:rsidP="00A2123D">
            <w:pPr>
              <w:spacing w:line="312" w:lineRule="auto"/>
              <w:ind w:firstLine="0"/>
              <w:jc w:val="center"/>
              <w:rPr>
                <w:rFonts w:cs="Times New Roman"/>
                <w:b/>
                <w:szCs w:val="26"/>
                <w:lang w:eastAsia="vi-VN"/>
              </w:rPr>
            </w:pPr>
            <w:r w:rsidRPr="00883C8D">
              <w:rPr>
                <w:rFonts w:cs="Times New Roman"/>
                <w:b/>
                <w:szCs w:val="26"/>
                <w:lang w:eastAsia="vi-VN"/>
              </w:rPr>
              <w:t>7,80</w:t>
            </w:r>
          </w:p>
        </w:tc>
        <w:tc>
          <w:tcPr>
            <w:tcW w:w="2610" w:type="dxa"/>
          </w:tcPr>
          <w:p w:rsidR="00A2123D" w:rsidRPr="00883C8D" w:rsidRDefault="00A2123D" w:rsidP="00A2123D">
            <w:pPr>
              <w:spacing w:line="312" w:lineRule="auto"/>
              <w:ind w:firstLine="0"/>
              <w:jc w:val="center"/>
              <w:rPr>
                <w:rFonts w:cs="Times New Roman"/>
                <w:b/>
                <w:szCs w:val="26"/>
                <w:lang w:eastAsia="vi-VN"/>
              </w:rPr>
            </w:pPr>
            <w:r w:rsidRPr="00883C8D">
              <w:rPr>
                <w:rFonts w:cs="Times New Roman"/>
                <w:b/>
                <w:szCs w:val="26"/>
                <w:lang w:eastAsia="vi-VN"/>
              </w:rPr>
              <w:t>6,49</w:t>
            </w:r>
          </w:p>
        </w:tc>
        <w:tc>
          <w:tcPr>
            <w:tcW w:w="2160" w:type="dxa"/>
          </w:tcPr>
          <w:p w:rsidR="00A2123D" w:rsidRPr="00883C8D" w:rsidRDefault="00A2123D" w:rsidP="00A2123D">
            <w:pPr>
              <w:spacing w:line="312" w:lineRule="auto"/>
              <w:ind w:firstLine="0"/>
              <w:jc w:val="center"/>
              <w:rPr>
                <w:rFonts w:cs="Times New Roman"/>
                <w:b/>
                <w:szCs w:val="26"/>
                <w:lang w:eastAsia="vi-VN"/>
              </w:rPr>
            </w:pPr>
            <w:r w:rsidRPr="00883C8D">
              <w:rPr>
                <w:rFonts w:cs="Times New Roman"/>
                <w:b/>
                <w:szCs w:val="26"/>
                <w:lang w:eastAsia="vi-VN"/>
              </w:rPr>
              <w:t>1,31</w:t>
            </w:r>
          </w:p>
        </w:tc>
      </w:tr>
    </w:tbl>
    <w:p w:rsidR="00A2123D" w:rsidRPr="000779D5" w:rsidRDefault="00A2123D" w:rsidP="00A2123D">
      <w:pPr>
        <w:spacing w:line="312" w:lineRule="auto"/>
        <w:rPr>
          <w:noProof/>
          <w:szCs w:val="26"/>
        </w:rPr>
      </w:pPr>
      <w:r>
        <w:rPr>
          <w:noProof/>
          <w:lang w:val="vi-VN" w:eastAsia="vi-VN"/>
        </w:rPr>
        <w:drawing>
          <wp:inline distT="0" distB="0" distL="0" distR="0">
            <wp:extent cx="5379720" cy="39782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9720" cy="3978275"/>
                    </a:xfrm>
                    <a:prstGeom prst="rect">
                      <a:avLst/>
                    </a:prstGeom>
                    <a:noFill/>
                    <a:ln>
                      <a:noFill/>
                    </a:ln>
                  </pic:spPr>
                </pic:pic>
              </a:graphicData>
            </a:graphic>
          </wp:inline>
        </w:drawing>
      </w:r>
    </w:p>
    <w:p w:rsidR="00A2123D" w:rsidRPr="000779D5" w:rsidRDefault="00A2123D" w:rsidP="00A2123D">
      <w:pPr>
        <w:pStyle w:val="Caption"/>
        <w:spacing w:before="0" w:after="0" w:line="312" w:lineRule="auto"/>
        <w:rPr>
          <w:szCs w:val="26"/>
        </w:rPr>
      </w:pPr>
      <w:bookmarkStart w:id="223" w:name="_Toc485280520"/>
      <w:r w:rsidRPr="000779D5">
        <w:t xml:space="preserve">Hình 4 - </w:t>
      </w:r>
      <w:fldSimple w:instr=" SEQ Hình_4_- \* ARABIC ">
        <w:r w:rsidRPr="000779D5">
          <w:rPr>
            <w:noProof/>
          </w:rPr>
          <w:t>4</w:t>
        </w:r>
      </w:fldSimple>
      <w:r w:rsidRPr="000779D5">
        <w:rPr>
          <w:szCs w:val="26"/>
        </w:rPr>
        <w:t>: Sơ đồ bố trí vùng tưới</w:t>
      </w:r>
      <w:bookmarkEnd w:id="223"/>
    </w:p>
    <w:p w:rsidR="00A2123D" w:rsidRPr="000779D5" w:rsidRDefault="00A2123D" w:rsidP="00052143">
      <w:pPr>
        <w:spacing w:before="120" w:after="120" w:line="288" w:lineRule="auto"/>
        <w:rPr>
          <w:szCs w:val="26"/>
        </w:rPr>
      </w:pPr>
      <w:r w:rsidRPr="000779D5">
        <w:rPr>
          <w:szCs w:val="26"/>
          <w:u w:val="single"/>
        </w:rPr>
        <w:t>Vùng tưới số 1(tưới nhỏ giọt quấn quanh gốc)</w:t>
      </w:r>
      <w:r w:rsidRPr="000779D5">
        <w:rPr>
          <w:szCs w:val="26"/>
          <w:u w:val="single"/>
          <w:lang w:val="vi-VN"/>
        </w:rPr>
        <w:t>:</w:t>
      </w:r>
      <w:r w:rsidRPr="000779D5">
        <w:rPr>
          <w:szCs w:val="26"/>
        </w:rPr>
        <w:t>Do tập quán canh tác của người dân địa phương tương đối lạc hậu, khả năng tiếp thu sử dụng công nghệ mới còn chậm. Nên trong khu tưới B lựa chọn diện tích 1,31ha để thí điểm công nghệ tưới nhỏ giọt.Điều này sẽ giúp cho người dân vùng cao tiếp cận dần với công nghệ mới và cũng là cơ hội để người dân địa phương nhận thức được ưu điểm của công nghệ tưới nhỏ giọt so với các phương thức tưới truyền thống khác.</w:t>
      </w:r>
    </w:p>
    <w:p w:rsidR="00A2123D" w:rsidRPr="000779D5" w:rsidRDefault="00A2123D" w:rsidP="00052143">
      <w:pPr>
        <w:spacing w:before="120" w:after="120" w:line="288" w:lineRule="auto"/>
        <w:rPr>
          <w:szCs w:val="26"/>
          <w:lang w:val="vi-VN"/>
        </w:rPr>
      </w:pPr>
      <w:r w:rsidRPr="000779D5">
        <w:rPr>
          <w:szCs w:val="26"/>
          <w:lang w:val="vi-VN"/>
        </w:rPr>
        <w:t xml:space="preserve">Nguồn nước </w:t>
      </w:r>
      <w:r w:rsidRPr="000779D5">
        <w:rPr>
          <w:szCs w:val="26"/>
        </w:rPr>
        <w:t xml:space="preserve">cho hệ thống tưới nhỏ giọt </w:t>
      </w:r>
      <w:r w:rsidRPr="000779D5">
        <w:rPr>
          <w:szCs w:val="26"/>
          <w:lang w:val="vi-VN"/>
        </w:rPr>
        <w:t>được cấp</w:t>
      </w:r>
      <w:r w:rsidRPr="000779D5">
        <w:rPr>
          <w:szCs w:val="26"/>
        </w:rPr>
        <w:t xml:space="preserve"> tưới tự chảy </w:t>
      </w:r>
      <w:r w:rsidRPr="000779D5">
        <w:rPr>
          <w:szCs w:val="26"/>
          <w:lang w:val="vi-VN"/>
        </w:rPr>
        <w:t xml:space="preserve">từ </w:t>
      </w:r>
      <w:r w:rsidRPr="000779D5">
        <w:rPr>
          <w:szCs w:val="26"/>
        </w:rPr>
        <w:t xml:space="preserve">bể trữtheo tuyến ống </w:t>
      </w:r>
      <w:r w:rsidRPr="000779D5">
        <w:rPr>
          <w:szCs w:val="26"/>
          <w:lang w:val="vi-VN"/>
        </w:rPr>
        <w:t>đến các ô thửa. Hệ thống tưới được bố trí theo các lô tưới.</w:t>
      </w:r>
    </w:p>
    <w:p w:rsidR="00A2123D" w:rsidRPr="000779D5" w:rsidRDefault="00A2123D" w:rsidP="00052143">
      <w:pPr>
        <w:spacing w:before="120" w:after="120" w:line="288" w:lineRule="auto"/>
        <w:rPr>
          <w:rFonts w:cs="Times New Roman"/>
          <w:szCs w:val="26"/>
          <w:lang w:val="vi-VN"/>
        </w:rPr>
      </w:pPr>
      <w:r w:rsidRPr="000779D5">
        <w:rPr>
          <w:szCs w:val="26"/>
          <w:lang w:val="vi-VN"/>
        </w:rPr>
        <w:t xml:space="preserve">Dây tưới nhỏ giọt được quấn quanh gốc cây với </w:t>
      </w:r>
      <w:r w:rsidRPr="001C44EB">
        <w:rPr>
          <w:szCs w:val="26"/>
          <w:lang w:val="vi-VN"/>
        </w:rPr>
        <w:t>bán</w:t>
      </w:r>
      <w:r w:rsidRPr="000779D5">
        <w:rPr>
          <w:szCs w:val="26"/>
          <w:lang w:val="vi-VN"/>
        </w:rPr>
        <w:t xml:space="preserve"> kính quấn gốc là </w:t>
      </w:r>
      <w:r w:rsidRPr="001C44EB">
        <w:rPr>
          <w:szCs w:val="26"/>
          <w:lang w:val="vi-VN"/>
        </w:rPr>
        <w:t>1</w:t>
      </w:r>
      <w:r w:rsidRPr="000779D5">
        <w:rPr>
          <w:szCs w:val="26"/>
          <w:lang w:val="vi-VN"/>
        </w:rPr>
        <w:t xml:space="preserve">m. </w:t>
      </w:r>
    </w:p>
    <w:p w:rsidR="00A2123D" w:rsidRPr="001C44EB" w:rsidRDefault="00A2123D" w:rsidP="00052143">
      <w:pPr>
        <w:spacing w:before="120" w:after="120" w:line="288" w:lineRule="auto"/>
        <w:rPr>
          <w:szCs w:val="26"/>
          <w:lang w:val="vi-VN"/>
        </w:rPr>
      </w:pPr>
      <w:bookmarkStart w:id="224" w:name="_Toc448939881"/>
      <w:r w:rsidRPr="000779D5">
        <w:rPr>
          <w:szCs w:val="26"/>
          <w:u w:val="single"/>
          <w:lang w:val="vi-VN"/>
        </w:rPr>
        <w:t>Vùng tưới số 2</w:t>
      </w:r>
      <w:r w:rsidRPr="001C44EB">
        <w:rPr>
          <w:szCs w:val="26"/>
          <w:u w:val="single"/>
          <w:lang w:val="vi-VN"/>
        </w:rPr>
        <w:t xml:space="preserve"> (tưới phun mưa cầm tay)</w:t>
      </w:r>
      <w:r w:rsidRPr="000779D5">
        <w:rPr>
          <w:szCs w:val="26"/>
          <w:u w:val="single"/>
          <w:lang w:val="vi-VN"/>
        </w:rPr>
        <w:t>:</w:t>
      </w:r>
      <w:r w:rsidRPr="001C44EB">
        <w:rPr>
          <w:szCs w:val="26"/>
          <w:lang w:val="vi-VN"/>
        </w:rPr>
        <w:t>Diện tích còn lại là 6,49 ha, á</w:t>
      </w:r>
      <w:r w:rsidRPr="000779D5">
        <w:rPr>
          <w:szCs w:val="26"/>
          <w:lang w:val="vi-VN"/>
        </w:rPr>
        <w:t>p dụng công nghệ nghệ tưới phu</w:t>
      </w:r>
      <w:r w:rsidRPr="001C44EB">
        <w:rPr>
          <w:szCs w:val="26"/>
          <w:lang w:val="vi-VN"/>
        </w:rPr>
        <w:t>n</w:t>
      </w:r>
      <w:r w:rsidRPr="000779D5">
        <w:rPr>
          <w:szCs w:val="26"/>
          <w:lang w:val="vi-VN"/>
        </w:rPr>
        <w:t xml:space="preserve"> mưa cầm tay</w:t>
      </w:r>
      <w:r w:rsidRPr="001C44EB">
        <w:rPr>
          <w:szCs w:val="26"/>
          <w:lang w:val="vi-VN"/>
        </w:rPr>
        <w:t>; n</w:t>
      </w:r>
      <w:r w:rsidRPr="000779D5">
        <w:rPr>
          <w:szCs w:val="26"/>
          <w:lang w:val="vi-VN"/>
        </w:rPr>
        <w:t xml:space="preserve">guồn nước được cấp tưới tự chảy từ bể </w:t>
      </w:r>
      <w:r w:rsidRPr="001C44EB">
        <w:rPr>
          <w:szCs w:val="26"/>
          <w:lang w:val="vi-VN"/>
        </w:rPr>
        <w:t xml:space="preserve">trữ </w:t>
      </w:r>
      <w:r w:rsidRPr="000779D5">
        <w:rPr>
          <w:szCs w:val="26"/>
          <w:lang w:val="vi-VN"/>
        </w:rPr>
        <w:t xml:space="preserve"> theo </w:t>
      </w:r>
      <w:r w:rsidRPr="001C44EB">
        <w:rPr>
          <w:szCs w:val="26"/>
          <w:lang w:val="vi-VN"/>
        </w:rPr>
        <w:t xml:space="preserve">các tuyến ống </w:t>
      </w:r>
      <w:r w:rsidRPr="000779D5">
        <w:rPr>
          <w:szCs w:val="26"/>
          <w:lang w:val="vi-VN"/>
        </w:rPr>
        <w:t xml:space="preserve"> đến các ô thửa. Hệ thống tưới được bố trí theo các lô tưới. </w:t>
      </w:r>
      <w:bookmarkEnd w:id="224"/>
    </w:p>
    <w:p w:rsidR="00A2123D" w:rsidRPr="001C44EB" w:rsidRDefault="00A2123D" w:rsidP="00052143">
      <w:pPr>
        <w:pStyle w:val="Heading3"/>
        <w:spacing w:before="120" w:after="120" w:line="288" w:lineRule="auto"/>
        <w:ind w:firstLine="0"/>
        <w:rPr>
          <w:i/>
          <w:color w:val="auto"/>
          <w:szCs w:val="26"/>
          <w:lang w:val="vi-VN"/>
        </w:rPr>
      </w:pPr>
      <w:bookmarkStart w:id="225" w:name="_Toc482621468"/>
      <w:bookmarkStart w:id="226" w:name="_Toc482621667"/>
      <w:bookmarkStart w:id="227" w:name="_Toc485280259"/>
      <w:r w:rsidRPr="001C44EB">
        <w:rPr>
          <w:i/>
          <w:color w:val="auto"/>
          <w:szCs w:val="26"/>
          <w:lang w:val="vi-VN"/>
        </w:rPr>
        <w:lastRenderedPageBreak/>
        <w:t>4.3.4. Tính toán hệ thống tưới cho mô hình</w:t>
      </w:r>
      <w:bookmarkEnd w:id="225"/>
      <w:bookmarkEnd w:id="226"/>
      <w:bookmarkEnd w:id="227"/>
    </w:p>
    <w:p w:rsidR="00A2123D" w:rsidRPr="001C44EB" w:rsidRDefault="00A2123D" w:rsidP="00052143">
      <w:pPr>
        <w:spacing w:before="120" w:after="120" w:line="288" w:lineRule="auto"/>
        <w:ind w:firstLine="0"/>
        <w:rPr>
          <w:rFonts w:cs="Times New Roman"/>
          <w:b/>
          <w:i/>
          <w:szCs w:val="26"/>
          <w:lang w:val="vi-VN"/>
        </w:rPr>
      </w:pPr>
      <w:r w:rsidRPr="001C44EB">
        <w:rPr>
          <w:rFonts w:cs="Times New Roman"/>
          <w:b/>
          <w:i/>
          <w:szCs w:val="26"/>
          <w:lang w:val="vi-VN"/>
        </w:rPr>
        <w:tab/>
        <w:t>a. Lựa chọn công nghệ tưới</w:t>
      </w:r>
    </w:p>
    <w:p w:rsidR="00A2123D" w:rsidRPr="001C44EB" w:rsidRDefault="00A2123D" w:rsidP="00052143">
      <w:pPr>
        <w:spacing w:before="120" w:after="120" w:line="288" w:lineRule="auto"/>
        <w:ind w:firstLine="0"/>
        <w:rPr>
          <w:rFonts w:cs="Times New Roman"/>
          <w:szCs w:val="26"/>
          <w:lang w:val="vi-VN"/>
        </w:rPr>
      </w:pPr>
      <w:r w:rsidRPr="001C44EB">
        <w:rPr>
          <w:rFonts w:cs="Times New Roman"/>
          <w:b/>
          <w:szCs w:val="26"/>
          <w:lang w:val="vi-VN"/>
        </w:rPr>
        <w:tab/>
      </w:r>
      <w:r w:rsidRPr="001C44EB">
        <w:rPr>
          <w:rFonts w:cs="Times New Roman"/>
          <w:szCs w:val="26"/>
          <w:lang w:val="vi-VN"/>
        </w:rPr>
        <w:t>Lựa chọn công nghệ tưới đảm bảo phù hợp với đối tượng cây trồng, yêu cầu về nước tưới và khi tưới không làm ảnh hưởng đến quá trình sinh trưởng của cây trồng.Với cây hồng là cây lâu năm có tán cây lớn và bộ rễ phát triển.</w:t>
      </w:r>
    </w:p>
    <w:p w:rsidR="00A2123D" w:rsidRPr="001C44EB" w:rsidRDefault="00A2123D" w:rsidP="006D042E">
      <w:pPr>
        <w:pStyle w:val="ListParagraph"/>
        <w:numPr>
          <w:ilvl w:val="0"/>
          <w:numId w:val="11"/>
        </w:numPr>
        <w:spacing w:before="120" w:after="120" w:line="288" w:lineRule="auto"/>
        <w:ind w:left="0" w:firstLine="360"/>
        <w:rPr>
          <w:szCs w:val="26"/>
          <w:lang w:val="vi-VN"/>
        </w:rPr>
      </w:pPr>
      <w:r w:rsidRPr="001C44EB">
        <w:rPr>
          <w:szCs w:val="26"/>
          <w:lang w:val="vi-VN"/>
        </w:rPr>
        <w:t>Chọn trường hợp tính toán: (tính toán với 2 phương án)</w:t>
      </w:r>
    </w:p>
    <w:p w:rsidR="00A2123D" w:rsidRPr="001C44EB" w:rsidRDefault="00A2123D" w:rsidP="00052143">
      <w:pPr>
        <w:pStyle w:val="ListParagraph"/>
        <w:spacing w:before="120" w:after="120" w:line="288" w:lineRule="auto"/>
        <w:ind w:firstLine="0"/>
        <w:rPr>
          <w:szCs w:val="26"/>
          <w:lang w:val="vi-VN"/>
        </w:rPr>
      </w:pPr>
      <w:r w:rsidRPr="001C44EB">
        <w:rPr>
          <w:szCs w:val="26"/>
          <w:lang w:val="vi-VN"/>
        </w:rPr>
        <w:t>+ Phương án 1: Tưới phun mưa cầm tay; khoảng cách giữa các trụ vòi 30m.</w:t>
      </w:r>
    </w:p>
    <w:p w:rsidR="00A2123D" w:rsidRPr="001C44EB" w:rsidRDefault="00A2123D" w:rsidP="00052143">
      <w:pPr>
        <w:pStyle w:val="ListParagraph"/>
        <w:spacing w:before="120" w:after="120" w:line="288" w:lineRule="auto"/>
        <w:ind w:left="0"/>
        <w:rPr>
          <w:szCs w:val="26"/>
          <w:lang w:val="vi-VN"/>
        </w:rPr>
      </w:pPr>
      <w:r w:rsidRPr="001C44EB">
        <w:rPr>
          <w:szCs w:val="26"/>
          <w:lang w:val="vi-VN"/>
        </w:rPr>
        <w:t>+ Phương án 2: Tưới nhỏ giọt quấn quanh gốc; dây tưới nhỏ giọt được quấn quanh gốc với bán kính quấn gốc là 1m, sử dụng đầu bù áp lưu lượng 30l/h, khoảng cách giữa các lỗ ống tưới nhỏ giọt quấn quanh gốc 0,3m.</w:t>
      </w:r>
    </w:p>
    <w:p w:rsidR="00A2123D" w:rsidRPr="001C44EB" w:rsidRDefault="00A2123D" w:rsidP="006D042E">
      <w:pPr>
        <w:pStyle w:val="ListParagraph"/>
        <w:numPr>
          <w:ilvl w:val="0"/>
          <w:numId w:val="11"/>
        </w:numPr>
        <w:spacing w:before="120" w:after="120" w:line="288" w:lineRule="auto"/>
        <w:ind w:left="0" w:firstLine="360"/>
        <w:rPr>
          <w:szCs w:val="26"/>
          <w:lang w:val="vi-VN"/>
        </w:rPr>
      </w:pPr>
      <w:r w:rsidRPr="001C44EB">
        <w:rPr>
          <w:szCs w:val="26"/>
          <w:lang w:val="vi-VN"/>
        </w:rPr>
        <w:t>Chọn trường hợp thiết kế ống: Để đảm bảo khi thay đổi công nghệ tưới không làm ảnh hưởng đến kích thước đường ống chính, ống nhánh; tính toán với 2 phương án nêu trên, chọn phương án có đường kính ống lớn hơn để thiết kế đường ống tưới trong mô hình</w:t>
      </w:r>
    </w:p>
    <w:p w:rsidR="00A2123D" w:rsidRPr="001C44EB" w:rsidRDefault="00A2123D" w:rsidP="00052143">
      <w:pPr>
        <w:pStyle w:val="ListParagraph"/>
        <w:spacing w:before="120" w:after="120" w:line="288" w:lineRule="auto"/>
        <w:ind w:left="360" w:firstLine="0"/>
        <w:rPr>
          <w:szCs w:val="26"/>
          <w:lang w:val="vi-VN"/>
        </w:rPr>
      </w:pPr>
      <w:r w:rsidRPr="001C44EB">
        <w:rPr>
          <w:b/>
          <w:i/>
          <w:szCs w:val="26"/>
          <w:lang w:val="vi-VN"/>
        </w:rPr>
        <w:t>b. Sơ đồ tính toán thủy lực</w:t>
      </w:r>
    </w:p>
    <w:p w:rsidR="00A2123D" w:rsidRPr="00692ED8" w:rsidRDefault="00A2123D" w:rsidP="00A2123D">
      <w:pPr>
        <w:pStyle w:val="ListParagraph"/>
        <w:spacing w:line="312" w:lineRule="auto"/>
        <w:ind w:firstLine="0"/>
        <w:rPr>
          <w:b/>
          <w:i/>
          <w:szCs w:val="26"/>
        </w:rPr>
      </w:pPr>
      <w:r>
        <w:rPr>
          <w:noProof/>
          <w:lang w:val="vi-VN" w:eastAsia="vi-VN"/>
        </w:rPr>
        <w:drawing>
          <wp:inline distT="0" distB="0" distL="0" distR="0">
            <wp:extent cx="5046980" cy="46196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6980" cy="4619625"/>
                    </a:xfrm>
                    <a:prstGeom prst="rect">
                      <a:avLst/>
                    </a:prstGeom>
                    <a:noFill/>
                    <a:ln>
                      <a:noFill/>
                    </a:ln>
                  </pic:spPr>
                </pic:pic>
              </a:graphicData>
            </a:graphic>
          </wp:inline>
        </w:drawing>
      </w:r>
    </w:p>
    <w:p w:rsidR="00A2123D" w:rsidRPr="00692ED8" w:rsidRDefault="00A2123D" w:rsidP="00A2123D">
      <w:pPr>
        <w:pStyle w:val="ListParagraph"/>
        <w:spacing w:line="312" w:lineRule="auto"/>
        <w:ind w:firstLine="0"/>
        <w:rPr>
          <w:b/>
          <w:i/>
          <w:szCs w:val="26"/>
        </w:rPr>
      </w:pPr>
    </w:p>
    <w:p w:rsidR="00A2123D" w:rsidRPr="00692ED8" w:rsidRDefault="00A2123D" w:rsidP="00A2123D">
      <w:pPr>
        <w:pStyle w:val="Caption"/>
        <w:spacing w:before="0" w:after="0" w:line="312" w:lineRule="auto"/>
        <w:rPr>
          <w:b w:val="0"/>
          <w:szCs w:val="26"/>
        </w:rPr>
      </w:pPr>
      <w:bookmarkStart w:id="228" w:name="_Toc485280521"/>
      <w:r w:rsidRPr="00692ED8">
        <w:t xml:space="preserve">Hình 4 - </w:t>
      </w:r>
      <w:fldSimple w:instr=" SEQ Hình_4_- \* ARABIC ">
        <w:r w:rsidRPr="00692ED8">
          <w:rPr>
            <w:noProof/>
          </w:rPr>
          <w:t>5</w:t>
        </w:r>
      </w:fldSimple>
      <w:r w:rsidRPr="00692ED8">
        <w:rPr>
          <w:szCs w:val="26"/>
        </w:rPr>
        <w:t>: Sơ đồ tính toán thủy lực khu mô hình</w:t>
      </w:r>
      <w:bookmarkEnd w:id="228"/>
    </w:p>
    <w:p w:rsidR="00A2123D" w:rsidRDefault="00A2123D" w:rsidP="00A2123D">
      <w:pPr>
        <w:widowControl w:val="0"/>
        <w:tabs>
          <w:tab w:val="left" w:pos="567"/>
        </w:tabs>
        <w:spacing w:line="312" w:lineRule="auto"/>
        <w:ind w:firstLine="0"/>
        <w:rPr>
          <w:rFonts w:cs="Times New Roman"/>
          <w:b/>
          <w:i/>
          <w:szCs w:val="26"/>
          <w:lang w:val="nl-NL"/>
        </w:rPr>
      </w:pPr>
    </w:p>
    <w:p w:rsidR="00A2123D" w:rsidRPr="00692ED8" w:rsidRDefault="00A2123D" w:rsidP="00052143">
      <w:pPr>
        <w:widowControl w:val="0"/>
        <w:tabs>
          <w:tab w:val="left" w:pos="567"/>
        </w:tabs>
        <w:spacing w:before="120" w:after="120" w:line="288" w:lineRule="auto"/>
        <w:ind w:firstLine="0"/>
        <w:rPr>
          <w:rFonts w:cs="Times New Roman"/>
          <w:b/>
          <w:i/>
          <w:szCs w:val="26"/>
          <w:lang w:val="nl-NL"/>
        </w:rPr>
      </w:pPr>
      <w:r w:rsidRPr="00692ED8">
        <w:rPr>
          <w:rFonts w:cs="Times New Roman"/>
          <w:b/>
          <w:i/>
          <w:szCs w:val="26"/>
          <w:lang w:val="nl-NL"/>
        </w:rPr>
        <w:t>c. Tính toán thủy lực cho khu mô hình</w:t>
      </w:r>
    </w:p>
    <w:p w:rsidR="00A2123D" w:rsidRPr="00692ED8" w:rsidRDefault="00A2123D" w:rsidP="00052143">
      <w:pPr>
        <w:widowControl w:val="0"/>
        <w:tabs>
          <w:tab w:val="left" w:pos="567"/>
        </w:tabs>
        <w:spacing w:before="120" w:after="120" w:line="288" w:lineRule="auto"/>
        <w:ind w:firstLine="709"/>
        <w:rPr>
          <w:rFonts w:cs="Times New Roman"/>
          <w:szCs w:val="26"/>
          <w:lang w:val="nl-NL"/>
        </w:rPr>
      </w:pPr>
      <w:r w:rsidRPr="00692ED8">
        <w:rPr>
          <w:rFonts w:cs="Times New Roman"/>
          <w:szCs w:val="26"/>
          <w:lang w:val="nl-NL"/>
        </w:rPr>
        <w:t>- Căn cứ tính toán thủy lực đường ống để làm cơ sở lựa chọn  đường kính ống; đảm bảo cung cấp đủ nước tưới cho quá trình vận hành.</w:t>
      </w:r>
    </w:p>
    <w:p w:rsidR="00A2123D" w:rsidRPr="00692ED8" w:rsidRDefault="00A2123D" w:rsidP="00052143">
      <w:pPr>
        <w:widowControl w:val="0"/>
        <w:tabs>
          <w:tab w:val="left" w:pos="567"/>
        </w:tabs>
        <w:spacing w:before="120" w:after="120" w:line="288" w:lineRule="auto"/>
        <w:ind w:firstLine="709"/>
        <w:rPr>
          <w:rFonts w:cs="Times New Roman"/>
          <w:szCs w:val="26"/>
          <w:lang w:val="nl-NL"/>
        </w:rPr>
      </w:pPr>
      <w:r w:rsidRPr="00692ED8">
        <w:rPr>
          <w:rFonts w:cs="Times New Roman"/>
          <w:szCs w:val="26"/>
          <w:lang w:val="nl-NL"/>
        </w:rPr>
        <w:t>- Cột nước áp lực dư (H</w:t>
      </w:r>
      <w:r w:rsidRPr="00692ED8">
        <w:rPr>
          <w:rFonts w:cs="Times New Roman"/>
          <w:szCs w:val="26"/>
          <w:vertAlign w:val="subscript"/>
          <w:lang w:val="nl-NL"/>
        </w:rPr>
        <w:t>dư</w:t>
      </w:r>
      <w:r w:rsidRPr="00692ED8">
        <w:rPr>
          <w:rFonts w:cs="Times New Roman"/>
          <w:szCs w:val="26"/>
          <w:lang w:val="nl-NL"/>
        </w:rPr>
        <w:t xml:space="preserve">) tại điểm ra của trụ vòi từ (5 – 10m); </w:t>
      </w:r>
    </w:p>
    <w:p w:rsidR="00A2123D" w:rsidRPr="00692ED8" w:rsidRDefault="00A2123D" w:rsidP="00052143">
      <w:pPr>
        <w:widowControl w:val="0"/>
        <w:tabs>
          <w:tab w:val="left" w:pos="567"/>
        </w:tabs>
        <w:spacing w:before="120" w:after="120" w:line="288" w:lineRule="auto"/>
        <w:ind w:firstLine="709"/>
        <w:rPr>
          <w:rFonts w:cs="Times New Roman"/>
          <w:szCs w:val="26"/>
          <w:lang w:val="nl-NL"/>
        </w:rPr>
      </w:pPr>
      <w:r w:rsidRPr="00692ED8">
        <w:rPr>
          <w:rFonts w:cs="Times New Roman"/>
          <w:szCs w:val="26"/>
          <w:lang w:val="nl-NL"/>
        </w:rPr>
        <w:t>- Cột nước áp lực dư (H</w:t>
      </w:r>
      <w:r w:rsidRPr="00692ED8">
        <w:rPr>
          <w:rFonts w:cs="Times New Roman"/>
          <w:szCs w:val="26"/>
          <w:vertAlign w:val="subscript"/>
          <w:lang w:val="nl-NL"/>
        </w:rPr>
        <w:t>dư</w:t>
      </w:r>
      <w:r w:rsidRPr="00692ED8">
        <w:rPr>
          <w:rFonts w:cs="Times New Roman"/>
          <w:szCs w:val="26"/>
          <w:lang w:val="nl-NL"/>
        </w:rPr>
        <w:t>) tại điểm ra của nhỏ giọt quấn quanh gốc (H</w:t>
      </w:r>
      <w:r w:rsidRPr="00692ED8">
        <w:rPr>
          <w:rFonts w:cs="Times New Roman"/>
          <w:szCs w:val="26"/>
          <w:vertAlign w:val="subscript"/>
          <w:lang w:val="nl-NL"/>
        </w:rPr>
        <w:t>dư</w:t>
      </w:r>
      <w:r w:rsidRPr="00692ED8">
        <w:rPr>
          <w:rFonts w:cs="Times New Roman"/>
          <w:szCs w:val="26"/>
          <w:lang w:val="nl-NL"/>
        </w:rPr>
        <w:t xml:space="preserve"> nhỏ giọt H</w:t>
      </w:r>
      <w:r w:rsidRPr="00692ED8">
        <w:rPr>
          <w:rFonts w:cs="Times New Roman"/>
          <w:szCs w:val="26"/>
          <w:vertAlign w:val="subscript"/>
          <w:lang w:val="nl-NL"/>
        </w:rPr>
        <w:t xml:space="preserve">d </w:t>
      </w:r>
      <w:r w:rsidRPr="00692ED8">
        <w:rPr>
          <w:rFonts w:cs="Times New Roman"/>
          <w:szCs w:val="26"/>
          <w:u w:val="single"/>
          <w:lang w:val="nl-NL"/>
        </w:rPr>
        <w:t>&gt;</w:t>
      </w:r>
      <w:r w:rsidRPr="00692ED8">
        <w:rPr>
          <w:rFonts w:cs="Times New Roman"/>
          <w:szCs w:val="26"/>
          <w:lang w:val="nl-NL"/>
        </w:rPr>
        <w:t>15m.</w:t>
      </w:r>
    </w:p>
    <w:p w:rsidR="00A2123D" w:rsidRPr="00692ED8" w:rsidRDefault="00A2123D" w:rsidP="00052143">
      <w:pPr>
        <w:widowControl w:val="0"/>
        <w:tabs>
          <w:tab w:val="left" w:pos="567"/>
        </w:tabs>
        <w:spacing w:before="120" w:after="120" w:line="288" w:lineRule="auto"/>
        <w:ind w:firstLine="709"/>
        <w:rPr>
          <w:rFonts w:cs="Times New Roman"/>
          <w:szCs w:val="26"/>
          <w:lang w:val="nl-NL"/>
        </w:rPr>
      </w:pPr>
      <w:r w:rsidRPr="00692ED8">
        <w:rPr>
          <w:rFonts w:cs="Times New Roman"/>
          <w:szCs w:val="26"/>
          <w:lang w:val="nl-NL"/>
        </w:rPr>
        <w:t xml:space="preserve">+  Khu có lắp thí điểm trong mô hình tưới nhỏ giọt quấn quanh gốc: </w:t>
      </w:r>
    </w:p>
    <w:p w:rsidR="00A2123D" w:rsidRPr="00692ED8" w:rsidRDefault="00A2123D" w:rsidP="00052143">
      <w:pPr>
        <w:widowControl w:val="0"/>
        <w:tabs>
          <w:tab w:val="left" w:pos="567"/>
        </w:tabs>
        <w:spacing w:before="120" w:after="120" w:line="288" w:lineRule="auto"/>
        <w:ind w:firstLine="709"/>
        <w:rPr>
          <w:rFonts w:cs="Times New Roman"/>
          <w:szCs w:val="26"/>
          <w:lang w:val="nl-NL"/>
        </w:rPr>
      </w:pPr>
      <w:r w:rsidRPr="00692ED8">
        <w:rPr>
          <w:rFonts w:cs="Times New Roman"/>
          <w:szCs w:val="26"/>
          <w:lang w:val="nl-NL"/>
        </w:rPr>
        <w:t>Khu B diện tích 1,31ha; Diện tích còn lại tưới bằng thiết bị tưới phun mưa cầm tay.</w:t>
      </w:r>
    </w:p>
    <w:p w:rsidR="00A2123D" w:rsidRPr="00692ED8" w:rsidRDefault="00A2123D" w:rsidP="006D042E">
      <w:pPr>
        <w:numPr>
          <w:ilvl w:val="0"/>
          <w:numId w:val="12"/>
        </w:numPr>
        <w:tabs>
          <w:tab w:val="left" w:pos="851"/>
        </w:tabs>
        <w:spacing w:before="120" w:after="120" w:line="288" w:lineRule="auto"/>
        <w:rPr>
          <w:b/>
          <w:lang w:val="nl-NL"/>
        </w:rPr>
      </w:pPr>
      <w:r w:rsidRPr="00692ED8">
        <w:rPr>
          <w:b/>
          <w:lang w:val="nl-NL"/>
        </w:rPr>
        <w:t>Tính lưu lượng yêu cầu theo nhu cầu nước của cây trồng (đơn vị diện tích 1.0 ha)</w:t>
      </w:r>
    </w:p>
    <w:p w:rsidR="00A2123D" w:rsidRPr="00692ED8" w:rsidRDefault="00A2123D" w:rsidP="00052143">
      <w:pPr>
        <w:tabs>
          <w:tab w:val="left" w:pos="851"/>
        </w:tabs>
        <w:spacing w:before="120" w:after="120" w:line="288" w:lineRule="auto"/>
        <w:rPr>
          <w:lang w:val="nl-NL"/>
        </w:rPr>
      </w:pPr>
      <w:r w:rsidRPr="00692ED8">
        <w:rPr>
          <w:lang w:val="nl-NL"/>
        </w:rPr>
        <w:tab/>
        <w:t>Mức tưới theo nhu cầu nước của cây trồng (Cropwat) là:</w:t>
      </w:r>
    </w:p>
    <w:p w:rsidR="00A2123D" w:rsidRPr="00692ED8" w:rsidRDefault="00A2123D" w:rsidP="00052143">
      <w:pPr>
        <w:tabs>
          <w:tab w:val="left" w:pos="851"/>
        </w:tabs>
        <w:spacing w:before="120" w:after="120" w:line="288" w:lineRule="auto"/>
        <w:rPr>
          <w:lang w:val="nl-NL"/>
        </w:rPr>
      </w:pPr>
      <w:r w:rsidRPr="00692ED8">
        <w:rPr>
          <w:lang w:val="nl-NL"/>
        </w:rPr>
        <w:tab/>
      </w:r>
      <w:r w:rsidRPr="00692ED8">
        <w:rPr>
          <w:lang w:val="nl-NL"/>
        </w:rPr>
        <w:tab/>
      </w:r>
      <w:r w:rsidRPr="00692ED8">
        <w:rPr>
          <w:lang w:val="nl-NL"/>
        </w:rPr>
        <w:tab/>
        <w:t>5,7mm/10 ngày = 57m</w:t>
      </w:r>
      <w:r w:rsidRPr="00692ED8">
        <w:rPr>
          <w:vertAlign w:val="superscript"/>
          <w:lang w:val="nl-NL"/>
        </w:rPr>
        <w:t>3</w:t>
      </w:r>
      <w:r w:rsidRPr="00692ED8">
        <w:rPr>
          <w:lang w:val="nl-NL"/>
        </w:rPr>
        <w:t>/ha/10 ngày</w:t>
      </w:r>
    </w:p>
    <w:p w:rsidR="00A2123D" w:rsidRPr="00692ED8" w:rsidRDefault="00A2123D" w:rsidP="00A2123D">
      <w:pPr>
        <w:tabs>
          <w:tab w:val="left" w:pos="851"/>
        </w:tabs>
        <w:spacing w:line="312" w:lineRule="auto"/>
        <w:rPr>
          <w:lang w:val="nl-NL"/>
        </w:rPr>
      </w:pPr>
      <w:r w:rsidRPr="00692ED8">
        <w:rPr>
          <w:lang w:val="nl-NL"/>
        </w:rPr>
        <w:tab/>
        <w:t xml:space="preserve">Căn cứ nhu cầu sinh trưởng của cây trồng, chọn thời gian giữa 2 lần tưới là 5 ngày, do đó số lần tưới là 2 lần/tuần tưới. </w:t>
      </w:r>
    </w:p>
    <w:p w:rsidR="00A2123D" w:rsidRPr="00692ED8" w:rsidRDefault="00A2123D" w:rsidP="00A2123D">
      <w:pPr>
        <w:tabs>
          <w:tab w:val="left" w:pos="851"/>
        </w:tabs>
        <w:spacing w:line="312" w:lineRule="auto"/>
        <w:rPr>
          <w:lang w:val="nl-NL"/>
        </w:rPr>
      </w:pPr>
      <w:r w:rsidRPr="00692ED8">
        <w:rPr>
          <w:lang w:val="nl-NL"/>
        </w:rPr>
        <w:t>Lượng nước tưới 1 lần M = 57/2 = 28,5m</w:t>
      </w:r>
      <w:r w:rsidRPr="00692ED8">
        <w:rPr>
          <w:vertAlign w:val="superscript"/>
          <w:lang w:val="nl-NL"/>
        </w:rPr>
        <w:t>3</w:t>
      </w:r>
      <w:r w:rsidRPr="00692ED8">
        <w:rPr>
          <w:lang w:val="nl-NL"/>
        </w:rPr>
        <w:t>/ha/lần</w:t>
      </w:r>
    </w:p>
    <w:p w:rsidR="00A2123D" w:rsidRPr="00692ED8" w:rsidRDefault="00A2123D" w:rsidP="00A2123D">
      <w:pPr>
        <w:pStyle w:val="Caption"/>
        <w:spacing w:before="0" w:after="0" w:line="312" w:lineRule="auto"/>
        <w:rPr>
          <w:noProof/>
          <w:lang w:val="nl-NL"/>
        </w:rPr>
      </w:pPr>
      <w:bookmarkStart w:id="229" w:name="_Toc481162985"/>
      <w:bookmarkStart w:id="230" w:name="_Toc485283722"/>
      <w:r w:rsidRPr="001C44EB">
        <w:rPr>
          <w:lang w:val="nl-NL"/>
        </w:rPr>
        <w:t xml:space="preserve">Bảng 4 - </w:t>
      </w:r>
      <w:r w:rsidR="008077F3">
        <w:fldChar w:fldCharType="begin"/>
      </w:r>
      <w:r w:rsidR="00226E39" w:rsidRPr="001C44EB">
        <w:rPr>
          <w:lang w:val="nl-NL"/>
        </w:rPr>
        <w:instrText xml:space="preserve"> SEQ Bảng_4_- \* ARABIC </w:instrText>
      </w:r>
      <w:r w:rsidR="008077F3">
        <w:fldChar w:fldCharType="separate"/>
      </w:r>
      <w:r w:rsidRPr="001C44EB">
        <w:rPr>
          <w:noProof/>
          <w:lang w:val="nl-NL"/>
        </w:rPr>
        <w:t>7</w:t>
      </w:r>
      <w:r w:rsidR="008077F3">
        <w:fldChar w:fldCharType="end"/>
      </w:r>
      <w:r w:rsidRPr="00692ED8">
        <w:rPr>
          <w:lang w:val="nl-NL"/>
        </w:rPr>
        <w:t>:  Lưu lượng yêu cầu theo nhu cầu nước của cây hồng.</w:t>
      </w:r>
      <w:bookmarkEnd w:id="229"/>
      <w:bookmarkEnd w:id="230"/>
    </w:p>
    <w:tbl>
      <w:tblPr>
        <w:tblW w:w="8547" w:type="dxa"/>
        <w:jc w:val="center"/>
        <w:tblLook w:val="04A0"/>
      </w:tblPr>
      <w:tblGrid>
        <w:gridCol w:w="721"/>
        <w:gridCol w:w="1677"/>
        <w:gridCol w:w="1506"/>
        <w:gridCol w:w="1546"/>
        <w:gridCol w:w="1355"/>
        <w:gridCol w:w="1742"/>
      </w:tblGrid>
      <w:tr w:rsidR="00A2123D" w:rsidRPr="00692ED8" w:rsidTr="00664159">
        <w:trPr>
          <w:trHeight w:val="1438"/>
          <w:jc w:val="center"/>
        </w:trPr>
        <w:tc>
          <w:tcPr>
            <w:tcW w:w="721" w:type="dxa"/>
            <w:tcBorders>
              <w:top w:val="single" w:sz="4" w:space="0" w:color="auto"/>
              <w:left w:val="single" w:sz="4" w:space="0" w:color="auto"/>
              <w:bottom w:val="single" w:sz="4" w:space="0" w:color="auto"/>
              <w:right w:val="single" w:sz="4" w:space="0" w:color="auto"/>
            </w:tcBorders>
            <w:vAlign w:val="center"/>
          </w:tcPr>
          <w:p w:rsidR="00A2123D" w:rsidRPr="00692ED8" w:rsidRDefault="00A2123D" w:rsidP="00A2123D">
            <w:pPr>
              <w:spacing w:line="312" w:lineRule="auto"/>
              <w:ind w:firstLine="0"/>
              <w:rPr>
                <w:rFonts w:eastAsia="Times New Roman" w:cs="Times New Roman"/>
                <w:b/>
                <w:sz w:val="24"/>
                <w:szCs w:val="24"/>
              </w:rPr>
            </w:pPr>
            <w:r w:rsidRPr="00692ED8">
              <w:rPr>
                <w:rFonts w:eastAsia="Times New Roman" w:cs="Times New Roman"/>
                <w:b/>
                <w:sz w:val="24"/>
                <w:szCs w:val="24"/>
              </w:rPr>
              <w:t>STT</w:t>
            </w:r>
          </w:p>
        </w:tc>
        <w:tc>
          <w:tcPr>
            <w:tcW w:w="1677" w:type="dxa"/>
            <w:tcBorders>
              <w:top w:val="single" w:sz="4" w:space="0" w:color="auto"/>
              <w:left w:val="single" w:sz="4" w:space="0" w:color="auto"/>
              <w:bottom w:val="single" w:sz="4" w:space="0" w:color="auto"/>
              <w:right w:val="single" w:sz="4" w:space="0" w:color="auto"/>
            </w:tcBorders>
            <w:vAlign w:val="center"/>
          </w:tcPr>
          <w:p w:rsidR="00A2123D" w:rsidRPr="00692ED8" w:rsidRDefault="00A2123D" w:rsidP="00A2123D">
            <w:pPr>
              <w:spacing w:line="312" w:lineRule="auto"/>
              <w:ind w:firstLine="0"/>
              <w:jc w:val="center"/>
              <w:rPr>
                <w:rFonts w:eastAsia="Times New Roman" w:cs="Times New Roman"/>
                <w:b/>
                <w:sz w:val="24"/>
                <w:szCs w:val="24"/>
              </w:rPr>
            </w:pPr>
            <w:r w:rsidRPr="00692ED8">
              <w:rPr>
                <w:rFonts w:eastAsia="Times New Roman" w:cs="Times New Roman"/>
                <w:b/>
                <w:sz w:val="24"/>
                <w:szCs w:val="24"/>
              </w:rPr>
              <w:t>Mức tưới 10 ngày</w:t>
            </w:r>
            <w:r w:rsidRPr="00692ED8">
              <w:rPr>
                <w:rFonts w:eastAsia="Times New Roman" w:cs="Times New Roman"/>
                <w:b/>
                <w:sz w:val="24"/>
                <w:szCs w:val="24"/>
              </w:rPr>
              <w:br/>
              <w:t>(m</w:t>
            </w:r>
            <w:r w:rsidRPr="00692ED8">
              <w:rPr>
                <w:rFonts w:eastAsia="Times New Roman" w:cs="Times New Roman"/>
                <w:b/>
                <w:sz w:val="24"/>
                <w:szCs w:val="24"/>
                <w:vertAlign w:val="superscript"/>
              </w:rPr>
              <w:t>3</w:t>
            </w:r>
            <w:r w:rsidRPr="00692ED8">
              <w:rPr>
                <w:rFonts w:eastAsia="Times New Roman" w:cs="Times New Roman"/>
                <w:b/>
                <w:sz w:val="24"/>
                <w:szCs w:val="24"/>
              </w:rPr>
              <w:t>/ha/10ng)</w:t>
            </w:r>
          </w:p>
        </w:tc>
        <w:tc>
          <w:tcPr>
            <w:tcW w:w="1506" w:type="dxa"/>
            <w:tcBorders>
              <w:top w:val="single" w:sz="4" w:space="0" w:color="auto"/>
              <w:left w:val="single" w:sz="4" w:space="0" w:color="auto"/>
              <w:bottom w:val="single" w:sz="4" w:space="0" w:color="auto"/>
              <w:right w:val="single" w:sz="4" w:space="0" w:color="auto"/>
            </w:tcBorders>
            <w:vAlign w:val="center"/>
          </w:tcPr>
          <w:p w:rsidR="00A2123D" w:rsidRPr="00692ED8" w:rsidRDefault="00A2123D" w:rsidP="00A2123D">
            <w:pPr>
              <w:spacing w:line="312" w:lineRule="auto"/>
              <w:ind w:firstLine="0"/>
              <w:jc w:val="center"/>
              <w:rPr>
                <w:rFonts w:eastAsia="Times New Roman" w:cs="Times New Roman"/>
                <w:b/>
                <w:sz w:val="24"/>
                <w:szCs w:val="24"/>
              </w:rPr>
            </w:pPr>
            <w:r w:rsidRPr="00692ED8">
              <w:rPr>
                <w:rFonts w:eastAsia="Times New Roman" w:cs="Times New Roman"/>
                <w:b/>
                <w:sz w:val="24"/>
                <w:szCs w:val="24"/>
              </w:rPr>
              <w:t>Số lần tưới /10 ngày</w:t>
            </w:r>
          </w:p>
          <w:p w:rsidR="00A2123D" w:rsidRPr="00692ED8" w:rsidRDefault="00A2123D" w:rsidP="00A2123D">
            <w:pPr>
              <w:spacing w:line="312" w:lineRule="auto"/>
              <w:ind w:firstLine="0"/>
              <w:jc w:val="center"/>
              <w:rPr>
                <w:rFonts w:eastAsia="Times New Roman" w:cs="Times New Roman"/>
                <w:b/>
                <w:sz w:val="24"/>
                <w:szCs w:val="24"/>
              </w:rPr>
            </w:pPr>
            <w:r w:rsidRPr="00692ED8">
              <w:rPr>
                <w:rFonts w:eastAsia="Times New Roman" w:cs="Times New Roman"/>
                <w:b/>
                <w:sz w:val="24"/>
                <w:szCs w:val="24"/>
              </w:rPr>
              <w:t>(lần)</w:t>
            </w:r>
          </w:p>
        </w:tc>
        <w:tc>
          <w:tcPr>
            <w:tcW w:w="1546" w:type="dxa"/>
            <w:tcBorders>
              <w:top w:val="single" w:sz="4" w:space="0" w:color="auto"/>
              <w:left w:val="single" w:sz="4" w:space="0" w:color="auto"/>
              <w:bottom w:val="single" w:sz="4" w:space="0" w:color="auto"/>
              <w:right w:val="single" w:sz="4" w:space="0" w:color="auto"/>
            </w:tcBorders>
            <w:vAlign w:val="center"/>
          </w:tcPr>
          <w:p w:rsidR="00A2123D" w:rsidRPr="00692ED8" w:rsidRDefault="00A2123D" w:rsidP="00A2123D">
            <w:pPr>
              <w:spacing w:line="312" w:lineRule="auto"/>
              <w:ind w:firstLine="0"/>
              <w:jc w:val="center"/>
              <w:rPr>
                <w:rFonts w:eastAsia="Times New Roman" w:cs="Times New Roman"/>
                <w:b/>
                <w:sz w:val="24"/>
                <w:szCs w:val="24"/>
              </w:rPr>
            </w:pPr>
            <w:r w:rsidRPr="00692ED8">
              <w:rPr>
                <w:rFonts w:eastAsia="Times New Roman" w:cs="Times New Roman"/>
                <w:b/>
                <w:sz w:val="24"/>
                <w:szCs w:val="24"/>
              </w:rPr>
              <w:t>Q tưới 1 lần (m</w:t>
            </w:r>
            <w:r w:rsidRPr="00692ED8">
              <w:rPr>
                <w:rFonts w:eastAsia="Times New Roman" w:cs="Times New Roman"/>
                <w:b/>
                <w:sz w:val="24"/>
                <w:szCs w:val="24"/>
                <w:vertAlign w:val="superscript"/>
              </w:rPr>
              <w:t>3</w:t>
            </w:r>
            <w:r w:rsidRPr="00692ED8">
              <w:rPr>
                <w:rFonts w:eastAsia="Times New Roman" w:cs="Times New Roman"/>
                <w:b/>
                <w:sz w:val="24"/>
                <w:szCs w:val="24"/>
              </w:rPr>
              <w:t>/ha/lần)</w:t>
            </w:r>
          </w:p>
        </w:tc>
        <w:tc>
          <w:tcPr>
            <w:tcW w:w="1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123D" w:rsidRPr="00692ED8" w:rsidRDefault="00A2123D" w:rsidP="00A2123D">
            <w:pPr>
              <w:spacing w:line="312" w:lineRule="auto"/>
              <w:ind w:firstLine="0"/>
              <w:jc w:val="center"/>
              <w:rPr>
                <w:rFonts w:eastAsia="Times New Roman" w:cs="Times New Roman"/>
                <w:b/>
                <w:sz w:val="24"/>
                <w:szCs w:val="24"/>
              </w:rPr>
            </w:pPr>
            <w:r w:rsidRPr="00692ED8">
              <w:rPr>
                <w:rFonts w:eastAsia="Times New Roman" w:cs="Times New Roman"/>
                <w:b/>
                <w:sz w:val="24"/>
                <w:szCs w:val="24"/>
              </w:rPr>
              <w:t>Diện tích tưới (ha)</w:t>
            </w:r>
          </w:p>
        </w:tc>
        <w:tc>
          <w:tcPr>
            <w:tcW w:w="1742" w:type="dxa"/>
            <w:tcBorders>
              <w:top w:val="single" w:sz="4" w:space="0" w:color="auto"/>
              <w:left w:val="nil"/>
              <w:bottom w:val="single" w:sz="4" w:space="0" w:color="auto"/>
              <w:right w:val="single" w:sz="4" w:space="0" w:color="auto"/>
            </w:tcBorders>
            <w:shd w:val="clear" w:color="auto" w:fill="auto"/>
            <w:vAlign w:val="center"/>
            <w:hideMark/>
          </w:tcPr>
          <w:p w:rsidR="00A2123D" w:rsidRPr="00692ED8" w:rsidRDefault="00A2123D" w:rsidP="00A2123D">
            <w:pPr>
              <w:spacing w:line="312" w:lineRule="auto"/>
              <w:ind w:firstLine="0"/>
              <w:jc w:val="center"/>
              <w:rPr>
                <w:rFonts w:eastAsia="Times New Roman" w:cs="Times New Roman"/>
                <w:b/>
                <w:sz w:val="24"/>
                <w:szCs w:val="24"/>
              </w:rPr>
            </w:pPr>
            <w:r w:rsidRPr="00692ED8">
              <w:rPr>
                <w:rFonts w:eastAsia="Times New Roman" w:cs="Times New Roman"/>
                <w:b/>
                <w:sz w:val="24"/>
                <w:szCs w:val="24"/>
              </w:rPr>
              <w:t>Q</w:t>
            </w:r>
            <w:r w:rsidRPr="00692ED8">
              <w:rPr>
                <w:rFonts w:eastAsia="Times New Roman" w:cs="Times New Roman"/>
                <w:b/>
                <w:sz w:val="24"/>
                <w:szCs w:val="24"/>
                <w:vertAlign w:val="subscript"/>
              </w:rPr>
              <w:t>yc</w:t>
            </w:r>
            <w:r w:rsidRPr="00692ED8">
              <w:rPr>
                <w:rFonts w:eastAsia="Times New Roman" w:cs="Times New Roman"/>
                <w:b/>
                <w:sz w:val="24"/>
                <w:szCs w:val="24"/>
              </w:rPr>
              <w:t xml:space="preserve"> 1 lần tưới</w:t>
            </w:r>
            <w:r w:rsidRPr="00692ED8">
              <w:rPr>
                <w:rFonts w:eastAsia="Times New Roman" w:cs="Times New Roman"/>
                <w:b/>
                <w:sz w:val="24"/>
                <w:szCs w:val="24"/>
              </w:rPr>
              <w:br/>
              <w:t>(m</w:t>
            </w:r>
            <w:r w:rsidRPr="00692ED8">
              <w:rPr>
                <w:rFonts w:eastAsia="Times New Roman" w:cs="Times New Roman"/>
                <w:b/>
                <w:sz w:val="24"/>
                <w:szCs w:val="24"/>
                <w:vertAlign w:val="superscript"/>
              </w:rPr>
              <w:t>3</w:t>
            </w:r>
            <w:r w:rsidRPr="00692ED8">
              <w:rPr>
                <w:rFonts w:eastAsia="Times New Roman" w:cs="Times New Roman"/>
                <w:b/>
                <w:sz w:val="24"/>
                <w:szCs w:val="24"/>
              </w:rPr>
              <w:t>/lần)</w:t>
            </w:r>
          </w:p>
        </w:tc>
      </w:tr>
      <w:tr w:rsidR="00A2123D" w:rsidRPr="00692ED8" w:rsidTr="00664159">
        <w:trPr>
          <w:trHeight w:val="105"/>
          <w:jc w:val="center"/>
        </w:trPr>
        <w:tc>
          <w:tcPr>
            <w:tcW w:w="721" w:type="dxa"/>
            <w:tcBorders>
              <w:top w:val="single" w:sz="4" w:space="0" w:color="auto"/>
              <w:left w:val="single" w:sz="4" w:space="0" w:color="auto"/>
              <w:bottom w:val="single" w:sz="4" w:space="0" w:color="auto"/>
              <w:right w:val="single" w:sz="4" w:space="0" w:color="auto"/>
            </w:tcBorders>
            <w:vAlign w:val="center"/>
          </w:tcPr>
          <w:p w:rsidR="00A2123D" w:rsidRPr="00692ED8" w:rsidRDefault="00A2123D" w:rsidP="00664159">
            <w:pPr>
              <w:spacing w:line="312" w:lineRule="auto"/>
              <w:ind w:firstLine="0"/>
              <w:jc w:val="center"/>
              <w:rPr>
                <w:rFonts w:eastAsia="Times New Roman" w:cs="Times New Roman"/>
                <w:sz w:val="24"/>
                <w:szCs w:val="24"/>
              </w:rPr>
            </w:pPr>
            <w:r w:rsidRPr="00692ED8">
              <w:rPr>
                <w:rFonts w:eastAsia="Times New Roman" w:cs="Times New Roman"/>
                <w:sz w:val="24"/>
                <w:szCs w:val="24"/>
              </w:rPr>
              <w:t>1</w:t>
            </w:r>
          </w:p>
        </w:tc>
        <w:tc>
          <w:tcPr>
            <w:tcW w:w="1677" w:type="dxa"/>
            <w:tcBorders>
              <w:top w:val="single" w:sz="4" w:space="0" w:color="auto"/>
              <w:left w:val="single" w:sz="4" w:space="0" w:color="auto"/>
              <w:bottom w:val="single" w:sz="4" w:space="0" w:color="auto"/>
              <w:right w:val="single" w:sz="4" w:space="0" w:color="auto"/>
            </w:tcBorders>
            <w:vAlign w:val="center"/>
          </w:tcPr>
          <w:p w:rsidR="00A2123D" w:rsidRPr="00692ED8" w:rsidRDefault="00A2123D" w:rsidP="00A2123D">
            <w:pPr>
              <w:spacing w:line="312" w:lineRule="auto"/>
              <w:ind w:firstLine="0"/>
              <w:jc w:val="center"/>
              <w:rPr>
                <w:rFonts w:cs="Times New Roman"/>
                <w:szCs w:val="26"/>
              </w:rPr>
            </w:pPr>
            <w:r w:rsidRPr="00692ED8">
              <w:rPr>
                <w:rFonts w:cs="Times New Roman"/>
                <w:szCs w:val="26"/>
              </w:rPr>
              <w:t>57</w:t>
            </w:r>
          </w:p>
        </w:tc>
        <w:tc>
          <w:tcPr>
            <w:tcW w:w="1506" w:type="dxa"/>
            <w:tcBorders>
              <w:top w:val="single" w:sz="4" w:space="0" w:color="auto"/>
              <w:left w:val="single" w:sz="4" w:space="0" w:color="auto"/>
              <w:bottom w:val="single" w:sz="4" w:space="0" w:color="auto"/>
              <w:right w:val="single" w:sz="4" w:space="0" w:color="auto"/>
            </w:tcBorders>
            <w:vAlign w:val="center"/>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2</w:t>
            </w:r>
          </w:p>
        </w:tc>
        <w:tc>
          <w:tcPr>
            <w:tcW w:w="1546" w:type="dxa"/>
            <w:tcBorders>
              <w:top w:val="single" w:sz="4" w:space="0" w:color="auto"/>
              <w:left w:val="single" w:sz="4" w:space="0" w:color="auto"/>
              <w:bottom w:val="single" w:sz="4" w:space="0" w:color="auto"/>
              <w:right w:val="single" w:sz="4" w:space="0" w:color="auto"/>
            </w:tcBorders>
            <w:vAlign w:val="center"/>
          </w:tcPr>
          <w:p w:rsidR="00A2123D" w:rsidRPr="00692ED8" w:rsidRDefault="00A2123D" w:rsidP="00A2123D">
            <w:pPr>
              <w:spacing w:line="312" w:lineRule="auto"/>
              <w:ind w:firstLine="0"/>
              <w:jc w:val="center"/>
              <w:rPr>
                <w:rFonts w:cs="Times New Roman"/>
                <w:szCs w:val="26"/>
              </w:rPr>
            </w:pPr>
            <w:r w:rsidRPr="00692ED8">
              <w:rPr>
                <w:rFonts w:cs="Times New Roman"/>
                <w:szCs w:val="26"/>
              </w:rPr>
              <w:t>28,5</w:t>
            </w:r>
          </w:p>
        </w:tc>
        <w:tc>
          <w:tcPr>
            <w:tcW w:w="13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1</w:t>
            </w:r>
          </w:p>
        </w:tc>
        <w:tc>
          <w:tcPr>
            <w:tcW w:w="1742" w:type="dxa"/>
            <w:tcBorders>
              <w:top w:val="single" w:sz="4" w:space="0" w:color="auto"/>
              <w:left w:val="nil"/>
              <w:bottom w:val="single" w:sz="4" w:space="0" w:color="auto"/>
              <w:right w:val="single" w:sz="4" w:space="0" w:color="auto"/>
            </w:tcBorders>
            <w:shd w:val="clear" w:color="auto" w:fill="auto"/>
            <w:noWrap/>
            <w:vAlign w:val="center"/>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28,5</w:t>
            </w:r>
          </w:p>
        </w:tc>
      </w:tr>
    </w:tbl>
    <w:p w:rsidR="00A2123D" w:rsidRPr="00692ED8" w:rsidRDefault="00A2123D" w:rsidP="006D042E">
      <w:pPr>
        <w:numPr>
          <w:ilvl w:val="0"/>
          <w:numId w:val="12"/>
        </w:numPr>
        <w:tabs>
          <w:tab w:val="left" w:pos="851"/>
        </w:tabs>
        <w:spacing w:line="312" w:lineRule="auto"/>
        <w:rPr>
          <w:b/>
          <w:lang w:val="nl-NL"/>
        </w:rPr>
      </w:pPr>
      <w:r w:rsidRPr="00692ED8">
        <w:rPr>
          <w:b/>
          <w:lang w:val="nl-NL"/>
        </w:rPr>
        <w:t>Lưu lượng theo công nghệ tưới (đơn vị diện tích 1 ha).</w:t>
      </w:r>
    </w:p>
    <w:p w:rsidR="00A2123D" w:rsidRPr="00692ED8" w:rsidRDefault="00A2123D" w:rsidP="00052143">
      <w:pPr>
        <w:spacing w:before="120" w:after="120" w:line="288" w:lineRule="auto"/>
        <w:ind w:firstLine="284"/>
        <w:rPr>
          <w:spacing w:val="-6"/>
          <w:szCs w:val="26"/>
          <w:lang w:val="nl-NL"/>
        </w:rPr>
      </w:pPr>
      <w:r w:rsidRPr="00692ED8">
        <w:rPr>
          <w:spacing w:val="-6"/>
          <w:szCs w:val="26"/>
          <w:lang w:val="nl-NL"/>
        </w:rPr>
        <w:t xml:space="preserve">+ </w:t>
      </w:r>
      <w:r w:rsidRPr="00692ED8">
        <w:rPr>
          <w:i/>
          <w:spacing w:val="-6"/>
          <w:szCs w:val="26"/>
          <w:lang w:val="nl-NL"/>
        </w:rPr>
        <w:t>Tưới phun mưa cầm tay:</w:t>
      </w:r>
    </w:p>
    <w:p w:rsidR="00A2123D" w:rsidRPr="00692ED8" w:rsidRDefault="00A2123D" w:rsidP="00664159">
      <w:pPr>
        <w:spacing w:before="120" w:after="120" w:line="312" w:lineRule="auto"/>
        <w:ind w:firstLine="284"/>
        <w:rPr>
          <w:spacing w:val="-6"/>
          <w:szCs w:val="26"/>
          <w:lang w:val="nl-NL"/>
        </w:rPr>
      </w:pPr>
      <w:r w:rsidRPr="00692ED8">
        <w:rPr>
          <w:spacing w:val="-6"/>
          <w:szCs w:val="26"/>
          <w:lang w:val="nl-NL"/>
        </w:rPr>
        <w:tab/>
        <w:t>Khoảng cách giữa các trụ vòi là 30m, số trụ vòi 1ha:  n=10000/(30x30) =11 trụ.</w:t>
      </w:r>
    </w:p>
    <w:p w:rsidR="00A2123D" w:rsidRPr="00692ED8" w:rsidRDefault="00A2123D" w:rsidP="00664159">
      <w:pPr>
        <w:spacing w:before="120" w:after="120" w:line="312" w:lineRule="auto"/>
        <w:ind w:firstLine="284"/>
        <w:rPr>
          <w:spacing w:val="-6"/>
          <w:szCs w:val="26"/>
          <w:lang w:val="nl-NL"/>
        </w:rPr>
      </w:pPr>
      <w:r w:rsidRPr="00692ED8">
        <w:rPr>
          <w:spacing w:val="-6"/>
          <w:szCs w:val="26"/>
          <w:lang w:val="nl-NL"/>
        </w:rPr>
        <w:tab/>
        <w:t>Mức tưới 1 lần cho 1 trụ = 28,5/11 = 2,59m</w:t>
      </w:r>
      <w:r w:rsidRPr="00692ED8">
        <w:rPr>
          <w:spacing w:val="-6"/>
          <w:szCs w:val="26"/>
          <w:vertAlign w:val="superscript"/>
          <w:lang w:val="nl-NL"/>
        </w:rPr>
        <w:t>3</w:t>
      </w:r>
      <w:r w:rsidRPr="00692ED8">
        <w:rPr>
          <w:spacing w:val="-6"/>
          <w:szCs w:val="26"/>
          <w:lang w:val="nl-NL"/>
        </w:rPr>
        <w:t>/trụ.</w:t>
      </w:r>
    </w:p>
    <w:p w:rsidR="00A2123D" w:rsidRPr="00692ED8" w:rsidRDefault="00A2123D" w:rsidP="00664159">
      <w:pPr>
        <w:spacing w:before="120" w:after="120" w:line="312" w:lineRule="auto"/>
        <w:ind w:firstLine="284"/>
        <w:rPr>
          <w:spacing w:val="-6"/>
          <w:szCs w:val="26"/>
          <w:lang w:val="nl-NL"/>
        </w:rPr>
      </w:pPr>
      <w:r w:rsidRPr="00692ED8">
        <w:rPr>
          <w:spacing w:val="-6"/>
          <w:szCs w:val="26"/>
          <w:lang w:val="nl-NL"/>
        </w:rPr>
        <w:tab/>
        <w:t>Chọn thời gian tưới 1 trụ theo thực tế là 40 phút.</w:t>
      </w:r>
    </w:p>
    <w:p w:rsidR="00A2123D" w:rsidRPr="00692ED8" w:rsidRDefault="00A2123D" w:rsidP="00664159">
      <w:pPr>
        <w:spacing w:before="120" w:after="120" w:line="312" w:lineRule="auto"/>
        <w:ind w:firstLine="284"/>
        <w:rPr>
          <w:spacing w:val="-6"/>
          <w:szCs w:val="26"/>
          <w:lang w:val="nl-NL"/>
        </w:rPr>
      </w:pPr>
      <w:r w:rsidRPr="00692ED8">
        <w:rPr>
          <w:spacing w:val="-6"/>
          <w:szCs w:val="26"/>
          <w:lang w:val="nl-NL"/>
        </w:rPr>
        <w:tab/>
        <w:t>Q</w:t>
      </w:r>
      <w:r w:rsidRPr="00692ED8">
        <w:rPr>
          <w:spacing w:val="-6"/>
          <w:szCs w:val="26"/>
          <w:vertAlign w:val="subscript"/>
          <w:lang w:val="nl-NL"/>
        </w:rPr>
        <w:t xml:space="preserve">tkế1 trụ </w:t>
      </w:r>
      <w:r w:rsidRPr="00692ED8">
        <w:rPr>
          <w:spacing w:val="-6"/>
          <w:szCs w:val="26"/>
          <w:lang w:val="nl-NL"/>
        </w:rPr>
        <w:t>= Mức tưới 1 trụ/Thời gian tưới 1 trụ = 2,59/40x60 = 3,886m</w:t>
      </w:r>
      <w:r w:rsidRPr="00692ED8">
        <w:rPr>
          <w:spacing w:val="-6"/>
          <w:szCs w:val="26"/>
          <w:vertAlign w:val="superscript"/>
          <w:lang w:val="nl-NL"/>
        </w:rPr>
        <w:t>3</w:t>
      </w:r>
      <w:r w:rsidRPr="00692ED8">
        <w:rPr>
          <w:spacing w:val="-6"/>
          <w:szCs w:val="26"/>
          <w:lang w:val="nl-NL"/>
        </w:rPr>
        <w:t>/h = 1,08l/s</w:t>
      </w:r>
    </w:p>
    <w:p w:rsidR="00A2123D" w:rsidRPr="00692ED8" w:rsidRDefault="00A2123D" w:rsidP="00664159">
      <w:pPr>
        <w:spacing w:before="120" w:after="120" w:line="312" w:lineRule="auto"/>
        <w:ind w:firstLine="284"/>
        <w:rPr>
          <w:spacing w:val="-6"/>
          <w:szCs w:val="26"/>
          <w:lang w:val="nl-NL"/>
        </w:rPr>
      </w:pPr>
      <w:r w:rsidRPr="00692ED8">
        <w:rPr>
          <w:spacing w:val="-6"/>
          <w:szCs w:val="26"/>
          <w:lang w:val="nl-NL"/>
        </w:rPr>
        <w:tab/>
        <w:t>Trong khu mô hình có 10 hộ;  đồng thời 1 thời điểm sẽ sử dụng 10 trụ vòi; lưu lượng qua đường ống chính: 10 x 1,08l/s = 10,8/s. Lưu lượng qua đường nhánh phụ thuộc vào bố trí các tuyến ống nhánh.</w:t>
      </w:r>
    </w:p>
    <w:p w:rsidR="00A2123D" w:rsidRPr="001C44EB" w:rsidRDefault="00A2123D" w:rsidP="00A2123D">
      <w:pPr>
        <w:pStyle w:val="Caption"/>
        <w:spacing w:before="0" w:after="0" w:line="312" w:lineRule="auto"/>
        <w:rPr>
          <w:noProof/>
          <w:lang w:val="nl-NL"/>
        </w:rPr>
      </w:pPr>
      <w:bookmarkStart w:id="231" w:name="_Toc481162986"/>
      <w:bookmarkStart w:id="232" w:name="_Toc485283723"/>
      <w:r w:rsidRPr="001C44EB">
        <w:rPr>
          <w:lang w:val="nl-NL"/>
        </w:rPr>
        <w:lastRenderedPageBreak/>
        <w:t xml:space="preserve">Bảng 4 - </w:t>
      </w:r>
      <w:r w:rsidR="008077F3">
        <w:fldChar w:fldCharType="begin"/>
      </w:r>
      <w:r w:rsidR="00226E39" w:rsidRPr="001C44EB">
        <w:rPr>
          <w:lang w:val="nl-NL"/>
        </w:rPr>
        <w:instrText xml:space="preserve"> SEQ Bảng_4_- \* ARABIC </w:instrText>
      </w:r>
      <w:r w:rsidR="008077F3">
        <w:fldChar w:fldCharType="separate"/>
      </w:r>
      <w:r w:rsidRPr="001C44EB">
        <w:rPr>
          <w:noProof/>
          <w:lang w:val="nl-NL"/>
        </w:rPr>
        <w:t>8</w:t>
      </w:r>
      <w:r w:rsidR="008077F3">
        <w:fldChar w:fldCharType="end"/>
      </w:r>
      <w:r w:rsidRPr="001C44EB">
        <w:rPr>
          <w:noProof/>
          <w:lang w:val="nl-NL"/>
        </w:rPr>
        <w:t>: Lưu lượng theo thiết bị tưới phun mưa cầm tay</w:t>
      </w:r>
      <w:bookmarkEnd w:id="231"/>
      <w:bookmarkEnd w:id="232"/>
    </w:p>
    <w:tbl>
      <w:tblPr>
        <w:tblW w:w="9005" w:type="dxa"/>
        <w:tblInd w:w="103" w:type="dxa"/>
        <w:tblLayout w:type="fixed"/>
        <w:tblLook w:val="04A0"/>
      </w:tblPr>
      <w:tblGrid>
        <w:gridCol w:w="1265"/>
        <w:gridCol w:w="810"/>
        <w:gridCol w:w="1440"/>
        <w:gridCol w:w="1170"/>
        <w:gridCol w:w="1170"/>
        <w:gridCol w:w="810"/>
        <w:gridCol w:w="900"/>
        <w:gridCol w:w="1440"/>
      </w:tblGrid>
      <w:tr w:rsidR="00A2123D" w:rsidRPr="00692ED8" w:rsidTr="00016387">
        <w:trPr>
          <w:trHeight w:val="1123"/>
        </w:trPr>
        <w:tc>
          <w:tcPr>
            <w:tcW w:w="1265" w:type="dxa"/>
            <w:tcBorders>
              <w:top w:val="single" w:sz="4" w:space="0" w:color="auto"/>
              <w:left w:val="single" w:sz="4" w:space="0" w:color="auto"/>
              <w:bottom w:val="single" w:sz="4" w:space="0" w:color="auto"/>
              <w:right w:val="single" w:sz="4" w:space="0" w:color="auto"/>
            </w:tcBorders>
            <w:vAlign w:val="center"/>
          </w:tcPr>
          <w:p w:rsidR="00A2123D" w:rsidRPr="00692ED8" w:rsidRDefault="00A2123D" w:rsidP="00C82A4D">
            <w:pPr>
              <w:spacing w:line="312" w:lineRule="auto"/>
              <w:ind w:firstLine="0"/>
              <w:jc w:val="center"/>
              <w:rPr>
                <w:rFonts w:eastAsia="Times New Roman" w:cs="Times New Roman"/>
                <w:b/>
                <w:sz w:val="22"/>
                <w:szCs w:val="24"/>
                <w:lang w:val="nl-NL"/>
              </w:rPr>
            </w:pPr>
            <w:r w:rsidRPr="00692ED8">
              <w:rPr>
                <w:rFonts w:eastAsia="Times New Roman" w:cs="Times New Roman"/>
                <w:b/>
                <w:sz w:val="22"/>
                <w:szCs w:val="24"/>
                <w:lang w:val="nl-NL"/>
              </w:rPr>
              <w:t>Khoảng cách giữa các trụ vòi</w:t>
            </w:r>
            <w:r w:rsidRPr="00692ED8">
              <w:rPr>
                <w:rFonts w:eastAsia="Times New Roman" w:cs="Times New Roman"/>
                <w:b/>
                <w:sz w:val="22"/>
                <w:szCs w:val="24"/>
                <w:lang w:val="nl-NL"/>
              </w:rPr>
              <w:br/>
              <w:t>(m)</w:t>
            </w:r>
          </w:p>
        </w:tc>
        <w:tc>
          <w:tcPr>
            <w:tcW w:w="810" w:type="dxa"/>
            <w:tcBorders>
              <w:top w:val="single" w:sz="4" w:space="0" w:color="auto"/>
              <w:left w:val="single" w:sz="4" w:space="0" w:color="auto"/>
              <w:bottom w:val="single" w:sz="4" w:space="0" w:color="auto"/>
              <w:right w:val="single" w:sz="4" w:space="0" w:color="auto"/>
            </w:tcBorders>
            <w:vAlign w:val="center"/>
          </w:tcPr>
          <w:p w:rsidR="00A2123D" w:rsidRPr="00692ED8" w:rsidRDefault="00A2123D" w:rsidP="00C82A4D">
            <w:pPr>
              <w:spacing w:line="312" w:lineRule="auto"/>
              <w:ind w:firstLine="0"/>
              <w:jc w:val="center"/>
              <w:rPr>
                <w:rFonts w:eastAsia="Times New Roman" w:cs="Times New Roman"/>
                <w:b/>
                <w:sz w:val="22"/>
                <w:szCs w:val="24"/>
              </w:rPr>
            </w:pPr>
            <w:r w:rsidRPr="00692ED8">
              <w:rPr>
                <w:rFonts w:eastAsia="Times New Roman" w:cs="Times New Roman"/>
                <w:b/>
                <w:sz w:val="22"/>
                <w:szCs w:val="24"/>
              </w:rPr>
              <w:t>số trụ vòi/ha</w:t>
            </w:r>
          </w:p>
        </w:tc>
        <w:tc>
          <w:tcPr>
            <w:tcW w:w="1440" w:type="dxa"/>
            <w:tcBorders>
              <w:top w:val="single" w:sz="4" w:space="0" w:color="auto"/>
              <w:left w:val="single" w:sz="4" w:space="0" w:color="auto"/>
              <w:bottom w:val="single" w:sz="4" w:space="0" w:color="auto"/>
              <w:right w:val="single" w:sz="4" w:space="0" w:color="auto"/>
            </w:tcBorders>
            <w:vAlign w:val="center"/>
          </w:tcPr>
          <w:p w:rsidR="00A2123D" w:rsidRPr="00692ED8" w:rsidRDefault="00A2123D" w:rsidP="00C82A4D">
            <w:pPr>
              <w:spacing w:line="312" w:lineRule="auto"/>
              <w:ind w:firstLine="0"/>
              <w:jc w:val="center"/>
              <w:rPr>
                <w:rFonts w:eastAsia="Times New Roman" w:cs="Times New Roman"/>
                <w:b/>
                <w:sz w:val="24"/>
                <w:szCs w:val="24"/>
              </w:rPr>
            </w:pPr>
            <w:r w:rsidRPr="00692ED8">
              <w:rPr>
                <w:rFonts w:eastAsia="Times New Roman" w:cs="Times New Roman"/>
                <w:b/>
                <w:sz w:val="24"/>
                <w:szCs w:val="24"/>
              </w:rPr>
              <w:t>Q</w:t>
            </w:r>
            <w:r w:rsidRPr="00692ED8">
              <w:rPr>
                <w:rFonts w:eastAsia="Times New Roman" w:cs="Times New Roman"/>
                <w:b/>
                <w:sz w:val="24"/>
                <w:szCs w:val="24"/>
                <w:vertAlign w:val="subscript"/>
              </w:rPr>
              <w:t>yc</w:t>
            </w:r>
            <w:r w:rsidRPr="00692ED8">
              <w:rPr>
                <w:rFonts w:eastAsia="Times New Roman" w:cs="Times New Roman"/>
                <w:b/>
                <w:sz w:val="24"/>
                <w:szCs w:val="24"/>
              </w:rPr>
              <w:t xml:space="preserve"> 1 lần tưới</w:t>
            </w:r>
            <w:r w:rsidRPr="00692ED8">
              <w:rPr>
                <w:rFonts w:eastAsia="Times New Roman" w:cs="Times New Roman"/>
                <w:b/>
                <w:sz w:val="24"/>
                <w:szCs w:val="24"/>
              </w:rPr>
              <w:br/>
              <w:t>(m</w:t>
            </w:r>
            <w:r w:rsidRPr="00692ED8">
              <w:rPr>
                <w:rFonts w:eastAsia="Times New Roman" w:cs="Times New Roman"/>
                <w:b/>
                <w:sz w:val="24"/>
                <w:szCs w:val="24"/>
                <w:vertAlign w:val="superscript"/>
              </w:rPr>
              <w:t>3</w:t>
            </w:r>
            <w:r w:rsidRPr="00692ED8">
              <w:rPr>
                <w:rFonts w:eastAsia="Times New Roman" w:cs="Times New Roman"/>
                <w:b/>
                <w:sz w:val="24"/>
                <w:szCs w:val="24"/>
              </w:rPr>
              <w:t>/ha/lần)</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A2123D" w:rsidRPr="00692ED8" w:rsidRDefault="00A2123D" w:rsidP="00C82A4D">
            <w:pPr>
              <w:spacing w:line="312" w:lineRule="auto"/>
              <w:ind w:firstLine="0"/>
              <w:jc w:val="center"/>
              <w:rPr>
                <w:rFonts w:eastAsia="Times New Roman" w:cs="Times New Roman"/>
                <w:b/>
                <w:sz w:val="22"/>
                <w:szCs w:val="24"/>
              </w:rPr>
            </w:pPr>
            <w:r w:rsidRPr="00692ED8">
              <w:rPr>
                <w:rFonts w:eastAsia="Times New Roman" w:cs="Times New Roman"/>
                <w:b/>
                <w:sz w:val="22"/>
                <w:szCs w:val="24"/>
              </w:rPr>
              <w:t>Mức tưới cho 1 trụ (m</w:t>
            </w:r>
            <w:r w:rsidRPr="00692ED8">
              <w:rPr>
                <w:rFonts w:eastAsia="Times New Roman" w:cs="Times New Roman"/>
                <w:b/>
                <w:sz w:val="22"/>
                <w:szCs w:val="24"/>
                <w:vertAlign w:val="superscript"/>
              </w:rPr>
              <w:t>3</w:t>
            </w:r>
            <w:r w:rsidRPr="00692ED8">
              <w:rPr>
                <w:rFonts w:eastAsia="Times New Roman" w:cs="Times New Roman"/>
                <w:b/>
                <w:sz w:val="22"/>
                <w:szCs w:val="24"/>
              </w:rPr>
              <w:t>/trụ)</w:t>
            </w:r>
          </w:p>
        </w:tc>
        <w:tc>
          <w:tcPr>
            <w:tcW w:w="1170" w:type="dxa"/>
            <w:tcBorders>
              <w:top w:val="single" w:sz="4" w:space="0" w:color="auto"/>
              <w:left w:val="nil"/>
              <w:bottom w:val="single" w:sz="4" w:space="0" w:color="auto"/>
              <w:right w:val="single" w:sz="4" w:space="0" w:color="auto"/>
            </w:tcBorders>
            <w:shd w:val="clear" w:color="auto" w:fill="auto"/>
            <w:vAlign w:val="center"/>
          </w:tcPr>
          <w:p w:rsidR="00A2123D" w:rsidRPr="00692ED8" w:rsidRDefault="00A2123D" w:rsidP="00C82A4D">
            <w:pPr>
              <w:spacing w:line="312" w:lineRule="auto"/>
              <w:ind w:firstLine="0"/>
              <w:jc w:val="center"/>
              <w:rPr>
                <w:rFonts w:eastAsia="Times New Roman" w:cs="Times New Roman"/>
                <w:b/>
                <w:sz w:val="22"/>
                <w:szCs w:val="24"/>
              </w:rPr>
            </w:pPr>
            <w:r w:rsidRPr="00692ED8">
              <w:rPr>
                <w:rFonts w:eastAsia="Times New Roman" w:cs="Times New Roman"/>
                <w:b/>
                <w:sz w:val="22"/>
                <w:szCs w:val="24"/>
              </w:rPr>
              <w:t>Thời gian tưới 1 trụ</w:t>
            </w:r>
          </w:p>
          <w:p w:rsidR="00A2123D" w:rsidRPr="00692ED8" w:rsidRDefault="00A2123D" w:rsidP="00C82A4D">
            <w:pPr>
              <w:spacing w:line="312" w:lineRule="auto"/>
              <w:ind w:firstLine="0"/>
              <w:jc w:val="center"/>
              <w:rPr>
                <w:rFonts w:eastAsia="Times New Roman" w:cs="Times New Roman"/>
                <w:b/>
                <w:sz w:val="22"/>
                <w:szCs w:val="24"/>
              </w:rPr>
            </w:pPr>
            <w:r w:rsidRPr="00692ED8">
              <w:rPr>
                <w:rFonts w:eastAsia="Times New Roman" w:cs="Times New Roman"/>
                <w:b/>
                <w:sz w:val="22"/>
                <w:szCs w:val="24"/>
              </w:rPr>
              <w:t>(phút)</w:t>
            </w:r>
          </w:p>
        </w:tc>
        <w:tc>
          <w:tcPr>
            <w:tcW w:w="810" w:type="dxa"/>
            <w:tcBorders>
              <w:top w:val="single" w:sz="4" w:space="0" w:color="auto"/>
              <w:left w:val="nil"/>
              <w:bottom w:val="single" w:sz="4" w:space="0" w:color="auto"/>
              <w:right w:val="single" w:sz="4" w:space="0" w:color="auto"/>
            </w:tcBorders>
            <w:shd w:val="clear" w:color="auto" w:fill="auto"/>
            <w:vAlign w:val="center"/>
          </w:tcPr>
          <w:p w:rsidR="00A2123D" w:rsidRPr="00692ED8" w:rsidRDefault="00A2123D" w:rsidP="00C82A4D">
            <w:pPr>
              <w:spacing w:line="312" w:lineRule="auto"/>
              <w:ind w:firstLine="0"/>
              <w:jc w:val="center"/>
              <w:rPr>
                <w:rFonts w:eastAsia="Times New Roman" w:cs="Times New Roman"/>
                <w:b/>
                <w:sz w:val="22"/>
                <w:szCs w:val="24"/>
              </w:rPr>
            </w:pPr>
            <w:r w:rsidRPr="00692ED8">
              <w:rPr>
                <w:rFonts w:eastAsia="Times New Roman" w:cs="Times New Roman"/>
                <w:b/>
                <w:sz w:val="22"/>
                <w:szCs w:val="24"/>
              </w:rPr>
              <w:t>Q</w:t>
            </w:r>
            <w:r w:rsidRPr="00692ED8">
              <w:rPr>
                <w:rFonts w:eastAsia="Times New Roman" w:cs="Times New Roman"/>
                <w:b/>
                <w:sz w:val="22"/>
                <w:szCs w:val="24"/>
                <w:vertAlign w:val="subscript"/>
              </w:rPr>
              <w:t>tk</w:t>
            </w:r>
            <w:r w:rsidRPr="00692ED8">
              <w:rPr>
                <w:rFonts w:eastAsia="Times New Roman" w:cs="Times New Roman"/>
                <w:b/>
                <w:sz w:val="22"/>
                <w:szCs w:val="24"/>
              </w:rPr>
              <w:t xml:space="preserve"> 1 trụ</w:t>
            </w:r>
            <w:r w:rsidRPr="00692ED8">
              <w:rPr>
                <w:rFonts w:eastAsia="Times New Roman" w:cs="Times New Roman"/>
                <w:b/>
                <w:sz w:val="22"/>
                <w:szCs w:val="24"/>
              </w:rPr>
              <w:br/>
              <w:t>(m</w:t>
            </w:r>
            <w:r w:rsidRPr="00692ED8">
              <w:rPr>
                <w:rFonts w:eastAsia="Times New Roman" w:cs="Times New Roman"/>
                <w:b/>
                <w:sz w:val="22"/>
                <w:szCs w:val="24"/>
                <w:vertAlign w:val="superscript"/>
              </w:rPr>
              <w:t>3</w:t>
            </w:r>
            <w:r w:rsidRPr="00692ED8">
              <w:rPr>
                <w:rFonts w:eastAsia="Times New Roman" w:cs="Times New Roman"/>
                <w:b/>
                <w:sz w:val="22"/>
                <w:szCs w:val="24"/>
              </w:rPr>
              <w:t>/h)</w:t>
            </w:r>
          </w:p>
        </w:tc>
        <w:tc>
          <w:tcPr>
            <w:tcW w:w="900" w:type="dxa"/>
            <w:tcBorders>
              <w:top w:val="single" w:sz="4" w:space="0" w:color="auto"/>
              <w:left w:val="nil"/>
              <w:bottom w:val="single" w:sz="4" w:space="0" w:color="auto"/>
              <w:right w:val="single" w:sz="4" w:space="0" w:color="auto"/>
            </w:tcBorders>
            <w:vAlign w:val="center"/>
          </w:tcPr>
          <w:p w:rsidR="00A2123D" w:rsidRPr="00692ED8" w:rsidRDefault="00A2123D" w:rsidP="00C82A4D">
            <w:pPr>
              <w:spacing w:line="312" w:lineRule="auto"/>
              <w:ind w:firstLine="0"/>
              <w:jc w:val="center"/>
              <w:rPr>
                <w:rFonts w:eastAsia="Times New Roman" w:cs="Times New Roman"/>
                <w:b/>
                <w:sz w:val="22"/>
                <w:szCs w:val="24"/>
              </w:rPr>
            </w:pPr>
            <w:r w:rsidRPr="00692ED8">
              <w:rPr>
                <w:rFonts w:eastAsia="Times New Roman" w:cs="Times New Roman"/>
                <w:b/>
                <w:sz w:val="22"/>
                <w:szCs w:val="24"/>
              </w:rPr>
              <w:t>Qtk 1 trụ</w:t>
            </w:r>
          </w:p>
          <w:p w:rsidR="00A2123D" w:rsidRPr="00692ED8" w:rsidRDefault="00A2123D" w:rsidP="00C82A4D">
            <w:pPr>
              <w:spacing w:line="312" w:lineRule="auto"/>
              <w:ind w:firstLine="0"/>
              <w:jc w:val="center"/>
              <w:rPr>
                <w:rFonts w:eastAsia="Times New Roman" w:cs="Times New Roman"/>
                <w:b/>
                <w:sz w:val="22"/>
                <w:szCs w:val="24"/>
              </w:rPr>
            </w:pPr>
            <w:r w:rsidRPr="00692ED8">
              <w:rPr>
                <w:rFonts w:eastAsia="Times New Roman" w:cs="Times New Roman"/>
                <w:b/>
                <w:sz w:val="22"/>
                <w:szCs w:val="24"/>
              </w:rPr>
              <w:t>(l/s)</w:t>
            </w:r>
          </w:p>
        </w:tc>
        <w:tc>
          <w:tcPr>
            <w:tcW w:w="1440" w:type="dxa"/>
            <w:tcBorders>
              <w:top w:val="single" w:sz="4" w:space="0" w:color="auto"/>
              <w:left w:val="nil"/>
              <w:bottom w:val="single" w:sz="4" w:space="0" w:color="auto"/>
              <w:right w:val="single" w:sz="4" w:space="0" w:color="auto"/>
            </w:tcBorders>
            <w:vAlign w:val="center"/>
          </w:tcPr>
          <w:p w:rsidR="00A2123D" w:rsidRPr="00692ED8" w:rsidRDefault="00A2123D" w:rsidP="00C82A4D">
            <w:pPr>
              <w:spacing w:line="312" w:lineRule="auto"/>
              <w:ind w:firstLine="0"/>
              <w:jc w:val="center"/>
              <w:rPr>
                <w:rFonts w:eastAsia="Times New Roman" w:cs="Times New Roman"/>
                <w:b/>
                <w:sz w:val="24"/>
                <w:szCs w:val="24"/>
              </w:rPr>
            </w:pPr>
            <w:r w:rsidRPr="00692ED8">
              <w:rPr>
                <w:rFonts w:eastAsia="Times New Roman" w:cs="Times New Roman"/>
                <w:b/>
                <w:sz w:val="24"/>
                <w:szCs w:val="24"/>
              </w:rPr>
              <w:t>Q</w:t>
            </w:r>
            <w:r w:rsidRPr="00692ED8">
              <w:rPr>
                <w:rFonts w:eastAsia="Times New Roman" w:cs="Times New Roman"/>
                <w:b/>
                <w:sz w:val="24"/>
                <w:szCs w:val="24"/>
                <w:vertAlign w:val="subscript"/>
              </w:rPr>
              <w:t>tk</w:t>
            </w:r>
            <w:r w:rsidRPr="00692ED8">
              <w:rPr>
                <w:rFonts w:eastAsia="Times New Roman" w:cs="Times New Roman"/>
                <w:b/>
                <w:sz w:val="24"/>
                <w:szCs w:val="24"/>
              </w:rPr>
              <w:t xml:space="preserve"> 10 trụ tưới 1 lần đồng thời</w:t>
            </w:r>
          </w:p>
          <w:p w:rsidR="00A2123D" w:rsidRPr="00692ED8" w:rsidRDefault="00A2123D" w:rsidP="00016387">
            <w:pPr>
              <w:spacing w:line="312" w:lineRule="auto"/>
              <w:ind w:firstLine="0"/>
              <w:jc w:val="center"/>
              <w:rPr>
                <w:rFonts w:eastAsia="Times New Roman" w:cs="Times New Roman"/>
                <w:b/>
                <w:sz w:val="22"/>
                <w:szCs w:val="24"/>
              </w:rPr>
            </w:pPr>
            <w:r w:rsidRPr="00692ED8">
              <w:rPr>
                <w:rFonts w:eastAsia="Times New Roman" w:cs="Times New Roman"/>
                <w:b/>
                <w:sz w:val="22"/>
                <w:szCs w:val="24"/>
              </w:rPr>
              <w:t>(l/s)</w:t>
            </w:r>
          </w:p>
        </w:tc>
      </w:tr>
      <w:tr w:rsidR="00A2123D" w:rsidRPr="00692ED8" w:rsidTr="00C82A4D">
        <w:trPr>
          <w:trHeight w:val="315"/>
        </w:trPr>
        <w:tc>
          <w:tcPr>
            <w:tcW w:w="1265" w:type="dxa"/>
            <w:tcBorders>
              <w:top w:val="nil"/>
              <w:left w:val="single" w:sz="4" w:space="0" w:color="auto"/>
              <w:bottom w:val="single" w:sz="4" w:space="0" w:color="auto"/>
              <w:right w:val="single" w:sz="4" w:space="0" w:color="auto"/>
            </w:tcBorders>
            <w:vAlign w:val="center"/>
          </w:tcPr>
          <w:p w:rsidR="00A2123D" w:rsidRPr="00692ED8" w:rsidRDefault="00A2123D" w:rsidP="00C82A4D">
            <w:pPr>
              <w:spacing w:line="312" w:lineRule="auto"/>
              <w:ind w:firstLine="0"/>
              <w:jc w:val="center"/>
              <w:rPr>
                <w:rFonts w:eastAsia="Times New Roman" w:cs="Times New Roman"/>
                <w:sz w:val="22"/>
                <w:szCs w:val="24"/>
              </w:rPr>
            </w:pPr>
            <w:r w:rsidRPr="00692ED8">
              <w:rPr>
                <w:rFonts w:eastAsia="Times New Roman" w:cs="Times New Roman"/>
                <w:sz w:val="22"/>
                <w:szCs w:val="24"/>
              </w:rPr>
              <w:t>30</w:t>
            </w:r>
          </w:p>
        </w:tc>
        <w:tc>
          <w:tcPr>
            <w:tcW w:w="810" w:type="dxa"/>
            <w:tcBorders>
              <w:top w:val="nil"/>
              <w:left w:val="single" w:sz="4" w:space="0" w:color="auto"/>
              <w:bottom w:val="single" w:sz="4" w:space="0" w:color="auto"/>
              <w:right w:val="single" w:sz="4" w:space="0" w:color="auto"/>
            </w:tcBorders>
            <w:vAlign w:val="center"/>
          </w:tcPr>
          <w:p w:rsidR="00A2123D" w:rsidRPr="00692ED8" w:rsidRDefault="00A2123D" w:rsidP="00C82A4D">
            <w:pPr>
              <w:spacing w:line="312" w:lineRule="auto"/>
              <w:ind w:firstLine="0"/>
              <w:jc w:val="center"/>
              <w:rPr>
                <w:rFonts w:eastAsia="Times New Roman" w:cs="Times New Roman"/>
                <w:sz w:val="22"/>
                <w:szCs w:val="24"/>
              </w:rPr>
            </w:pPr>
            <w:r w:rsidRPr="00692ED8">
              <w:rPr>
                <w:rFonts w:eastAsia="Times New Roman" w:cs="Times New Roman"/>
                <w:sz w:val="22"/>
                <w:szCs w:val="24"/>
              </w:rPr>
              <w:t>11</w:t>
            </w:r>
          </w:p>
        </w:tc>
        <w:tc>
          <w:tcPr>
            <w:tcW w:w="1440" w:type="dxa"/>
            <w:tcBorders>
              <w:top w:val="nil"/>
              <w:left w:val="single" w:sz="4" w:space="0" w:color="auto"/>
              <w:bottom w:val="single" w:sz="4" w:space="0" w:color="auto"/>
              <w:right w:val="single" w:sz="4" w:space="0" w:color="auto"/>
            </w:tcBorders>
            <w:vAlign w:val="center"/>
          </w:tcPr>
          <w:p w:rsidR="00A2123D" w:rsidRPr="00692ED8" w:rsidRDefault="00A2123D" w:rsidP="00C82A4D">
            <w:pPr>
              <w:spacing w:line="312" w:lineRule="auto"/>
              <w:ind w:firstLine="0"/>
              <w:jc w:val="center"/>
              <w:rPr>
                <w:rFonts w:eastAsia="Times New Roman" w:cs="Times New Roman"/>
                <w:sz w:val="24"/>
                <w:szCs w:val="24"/>
              </w:rPr>
            </w:pPr>
            <w:r w:rsidRPr="00692ED8">
              <w:rPr>
                <w:rFonts w:eastAsia="Times New Roman" w:cs="Times New Roman"/>
                <w:sz w:val="24"/>
                <w:szCs w:val="24"/>
              </w:rPr>
              <w:t>28,5</w:t>
            </w:r>
          </w:p>
        </w:tc>
        <w:tc>
          <w:tcPr>
            <w:tcW w:w="1170" w:type="dxa"/>
            <w:tcBorders>
              <w:top w:val="nil"/>
              <w:left w:val="single" w:sz="4" w:space="0" w:color="auto"/>
              <w:bottom w:val="single" w:sz="4" w:space="0" w:color="auto"/>
              <w:right w:val="single" w:sz="4" w:space="0" w:color="auto"/>
            </w:tcBorders>
            <w:shd w:val="clear" w:color="auto" w:fill="auto"/>
            <w:noWrap/>
            <w:vAlign w:val="center"/>
          </w:tcPr>
          <w:p w:rsidR="00A2123D" w:rsidRPr="00692ED8" w:rsidRDefault="00A2123D" w:rsidP="00C82A4D">
            <w:pPr>
              <w:spacing w:line="312" w:lineRule="auto"/>
              <w:ind w:firstLine="0"/>
              <w:jc w:val="center"/>
              <w:rPr>
                <w:rFonts w:eastAsia="Times New Roman" w:cs="Times New Roman"/>
                <w:sz w:val="22"/>
                <w:szCs w:val="24"/>
              </w:rPr>
            </w:pPr>
            <w:r w:rsidRPr="00692ED8">
              <w:rPr>
                <w:rFonts w:eastAsia="Times New Roman" w:cs="Times New Roman"/>
                <w:sz w:val="22"/>
                <w:szCs w:val="24"/>
              </w:rPr>
              <w:t>2,59</w:t>
            </w:r>
          </w:p>
        </w:tc>
        <w:tc>
          <w:tcPr>
            <w:tcW w:w="1170" w:type="dxa"/>
            <w:tcBorders>
              <w:top w:val="nil"/>
              <w:left w:val="nil"/>
              <w:bottom w:val="single" w:sz="4" w:space="0" w:color="auto"/>
              <w:right w:val="single" w:sz="4" w:space="0" w:color="auto"/>
            </w:tcBorders>
            <w:shd w:val="clear" w:color="auto" w:fill="auto"/>
            <w:vAlign w:val="center"/>
          </w:tcPr>
          <w:p w:rsidR="00A2123D" w:rsidRPr="00692ED8" w:rsidRDefault="00A2123D" w:rsidP="00C82A4D">
            <w:pPr>
              <w:spacing w:line="312" w:lineRule="auto"/>
              <w:ind w:firstLine="0"/>
              <w:jc w:val="center"/>
              <w:rPr>
                <w:rFonts w:eastAsia="Times New Roman" w:cs="Times New Roman"/>
                <w:sz w:val="22"/>
                <w:szCs w:val="24"/>
              </w:rPr>
            </w:pPr>
            <w:r w:rsidRPr="00692ED8">
              <w:rPr>
                <w:rFonts w:eastAsia="Times New Roman" w:cs="Times New Roman"/>
                <w:sz w:val="22"/>
                <w:szCs w:val="24"/>
              </w:rPr>
              <w:t>40</w:t>
            </w:r>
          </w:p>
        </w:tc>
        <w:tc>
          <w:tcPr>
            <w:tcW w:w="810" w:type="dxa"/>
            <w:tcBorders>
              <w:top w:val="nil"/>
              <w:left w:val="nil"/>
              <w:bottom w:val="single" w:sz="4" w:space="0" w:color="auto"/>
              <w:right w:val="single" w:sz="4" w:space="0" w:color="auto"/>
            </w:tcBorders>
            <w:shd w:val="clear" w:color="auto" w:fill="auto"/>
            <w:noWrap/>
            <w:vAlign w:val="center"/>
          </w:tcPr>
          <w:p w:rsidR="00A2123D" w:rsidRPr="00692ED8" w:rsidRDefault="00A2123D" w:rsidP="00C82A4D">
            <w:pPr>
              <w:spacing w:line="312" w:lineRule="auto"/>
              <w:ind w:firstLine="0"/>
              <w:jc w:val="center"/>
              <w:rPr>
                <w:rFonts w:eastAsia="Times New Roman" w:cs="Times New Roman"/>
                <w:sz w:val="22"/>
                <w:szCs w:val="24"/>
              </w:rPr>
            </w:pPr>
            <w:r w:rsidRPr="00692ED8">
              <w:rPr>
                <w:rFonts w:eastAsia="Times New Roman" w:cs="Times New Roman"/>
                <w:sz w:val="22"/>
                <w:szCs w:val="24"/>
              </w:rPr>
              <w:t>3.886</w:t>
            </w:r>
          </w:p>
        </w:tc>
        <w:tc>
          <w:tcPr>
            <w:tcW w:w="900" w:type="dxa"/>
            <w:tcBorders>
              <w:top w:val="nil"/>
              <w:left w:val="nil"/>
              <w:bottom w:val="single" w:sz="4" w:space="0" w:color="auto"/>
              <w:right w:val="single" w:sz="4" w:space="0" w:color="auto"/>
            </w:tcBorders>
            <w:vAlign w:val="center"/>
          </w:tcPr>
          <w:p w:rsidR="00A2123D" w:rsidRPr="00692ED8" w:rsidRDefault="00A2123D" w:rsidP="00C82A4D">
            <w:pPr>
              <w:spacing w:line="312" w:lineRule="auto"/>
              <w:ind w:firstLine="0"/>
              <w:jc w:val="center"/>
              <w:rPr>
                <w:rFonts w:eastAsia="Times New Roman" w:cs="Times New Roman"/>
                <w:sz w:val="22"/>
                <w:szCs w:val="24"/>
              </w:rPr>
            </w:pPr>
            <w:r w:rsidRPr="00692ED8">
              <w:rPr>
                <w:rFonts w:eastAsia="Times New Roman" w:cs="Times New Roman"/>
                <w:sz w:val="22"/>
                <w:szCs w:val="24"/>
              </w:rPr>
              <w:t>1,08</w:t>
            </w:r>
          </w:p>
        </w:tc>
        <w:tc>
          <w:tcPr>
            <w:tcW w:w="1440" w:type="dxa"/>
            <w:tcBorders>
              <w:top w:val="nil"/>
              <w:left w:val="nil"/>
              <w:bottom w:val="single" w:sz="4" w:space="0" w:color="auto"/>
              <w:right w:val="single" w:sz="4" w:space="0" w:color="auto"/>
            </w:tcBorders>
            <w:vAlign w:val="center"/>
          </w:tcPr>
          <w:p w:rsidR="00A2123D" w:rsidRPr="00692ED8" w:rsidRDefault="00A2123D" w:rsidP="00C82A4D">
            <w:pPr>
              <w:spacing w:line="312" w:lineRule="auto"/>
              <w:ind w:firstLine="0"/>
              <w:jc w:val="center"/>
              <w:rPr>
                <w:rFonts w:eastAsia="Times New Roman" w:cs="Times New Roman"/>
                <w:sz w:val="22"/>
                <w:szCs w:val="24"/>
              </w:rPr>
            </w:pPr>
            <w:r w:rsidRPr="00692ED8">
              <w:rPr>
                <w:rFonts w:eastAsia="Times New Roman" w:cs="Times New Roman"/>
                <w:sz w:val="22"/>
                <w:szCs w:val="24"/>
              </w:rPr>
              <w:t>10,8</w:t>
            </w:r>
          </w:p>
        </w:tc>
      </w:tr>
    </w:tbl>
    <w:p w:rsidR="00A2123D" w:rsidRPr="00692ED8" w:rsidRDefault="00A2123D" w:rsidP="00052143">
      <w:pPr>
        <w:tabs>
          <w:tab w:val="left" w:pos="851"/>
        </w:tabs>
        <w:spacing w:before="120" w:after="120" w:line="288" w:lineRule="auto"/>
        <w:ind w:left="720" w:firstLine="0"/>
        <w:rPr>
          <w:b/>
          <w:lang w:val="nl-NL"/>
        </w:rPr>
      </w:pPr>
      <w:r w:rsidRPr="00692ED8">
        <w:rPr>
          <w:b/>
          <w:lang w:val="nl-NL"/>
        </w:rPr>
        <w:t xml:space="preserve">+ </w:t>
      </w:r>
      <w:r w:rsidRPr="00692ED8">
        <w:rPr>
          <w:i/>
          <w:lang w:val="nl-NL"/>
        </w:rPr>
        <w:t>Tưới nhỏ giọt quấn quanh gốc:</w:t>
      </w:r>
    </w:p>
    <w:p w:rsidR="00A2123D" w:rsidRPr="00692ED8" w:rsidRDefault="00A2123D" w:rsidP="00052143">
      <w:pPr>
        <w:spacing w:before="120" w:after="120" w:line="288" w:lineRule="auto"/>
        <w:ind w:left="990" w:firstLine="0"/>
        <w:rPr>
          <w:spacing w:val="-6"/>
          <w:szCs w:val="26"/>
          <w:lang w:val="nl-NL"/>
        </w:rPr>
      </w:pPr>
      <w:r w:rsidRPr="00692ED8">
        <w:rPr>
          <w:b/>
          <w:lang w:val="nl-NL"/>
        </w:rPr>
        <w:tab/>
      </w:r>
      <w:r w:rsidRPr="00692ED8">
        <w:rPr>
          <w:spacing w:val="-6"/>
          <w:szCs w:val="26"/>
          <w:lang w:val="nl-NL"/>
        </w:rPr>
        <w:t>Mật độ cây (n) trung bình tại khu mô hình được lựa chọn 330 cây/ha.</w:t>
      </w:r>
    </w:p>
    <w:p w:rsidR="00A2123D" w:rsidRPr="00692ED8" w:rsidRDefault="00A2123D" w:rsidP="00052143">
      <w:pPr>
        <w:spacing w:before="120" w:after="120" w:line="288" w:lineRule="auto"/>
        <w:ind w:firstLine="284"/>
        <w:rPr>
          <w:spacing w:val="-6"/>
          <w:szCs w:val="26"/>
          <w:lang w:val="nl-NL"/>
        </w:rPr>
      </w:pPr>
      <w:r w:rsidRPr="00692ED8">
        <w:rPr>
          <w:spacing w:val="-6"/>
          <w:szCs w:val="26"/>
          <w:lang w:val="nl-NL"/>
        </w:rPr>
        <w:tab/>
      </w:r>
      <w:r w:rsidRPr="00692ED8">
        <w:rPr>
          <w:spacing w:val="-6"/>
          <w:szCs w:val="26"/>
          <w:lang w:val="nl-NL"/>
        </w:rPr>
        <w:tab/>
        <w:t xml:space="preserve">Lưu lượng tưới  nhỏ giọt quấn quanh  gốc cho 1 ha: </w:t>
      </w:r>
    </w:p>
    <w:p w:rsidR="00A2123D" w:rsidRPr="00692ED8" w:rsidRDefault="00A2123D" w:rsidP="00052143">
      <w:pPr>
        <w:spacing w:before="120" w:after="120" w:line="288" w:lineRule="auto"/>
        <w:ind w:firstLine="284"/>
        <w:rPr>
          <w:spacing w:val="-6"/>
          <w:szCs w:val="26"/>
          <w:lang w:val="nl-NL"/>
        </w:rPr>
      </w:pPr>
      <w:r w:rsidRPr="00692ED8">
        <w:rPr>
          <w:spacing w:val="-6"/>
          <w:szCs w:val="26"/>
          <w:lang w:val="nl-NL"/>
        </w:rPr>
        <w:tab/>
      </w:r>
      <w:r w:rsidRPr="00692ED8">
        <w:rPr>
          <w:spacing w:val="-6"/>
          <w:szCs w:val="26"/>
          <w:lang w:val="nl-NL"/>
        </w:rPr>
        <w:tab/>
        <w:t>Q</w:t>
      </w:r>
      <w:r w:rsidRPr="00692ED8">
        <w:rPr>
          <w:spacing w:val="-6"/>
          <w:szCs w:val="26"/>
          <w:vertAlign w:val="subscript"/>
          <w:lang w:val="nl-NL"/>
        </w:rPr>
        <w:t>ycng</w:t>
      </w:r>
      <w:r w:rsidRPr="00692ED8">
        <w:rPr>
          <w:spacing w:val="-6"/>
          <w:szCs w:val="26"/>
          <w:lang w:val="nl-NL"/>
        </w:rPr>
        <w:t xml:space="preserve"> = q x n = 30</w:t>
      </w:r>
      <w:r>
        <w:rPr>
          <w:spacing w:val="-6"/>
          <w:szCs w:val="26"/>
          <w:lang w:val="nl-NL"/>
        </w:rPr>
        <w:t>(</w:t>
      </w:r>
      <w:r w:rsidRPr="00692ED8">
        <w:rPr>
          <w:spacing w:val="-6"/>
          <w:szCs w:val="26"/>
          <w:lang w:val="nl-NL"/>
        </w:rPr>
        <w:t>l/h</w:t>
      </w:r>
      <w:r>
        <w:rPr>
          <w:spacing w:val="-6"/>
          <w:szCs w:val="26"/>
          <w:lang w:val="nl-NL"/>
        </w:rPr>
        <w:t>)</w:t>
      </w:r>
      <w:r w:rsidRPr="00692ED8">
        <w:rPr>
          <w:spacing w:val="-6"/>
          <w:szCs w:val="26"/>
          <w:lang w:val="nl-NL"/>
        </w:rPr>
        <w:t xml:space="preserve"> x 330/1000 = 9,9 </w:t>
      </w:r>
      <w:r>
        <w:rPr>
          <w:spacing w:val="-6"/>
          <w:szCs w:val="26"/>
          <w:lang w:val="nl-NL"/>
        </w:rPr>
        <w:t>(</w:t>
      </w:r>
      <w:r w:rsidRPr="00692ED8">
        <w:rPr>
          <w:spacing w:val="-6"/>
          <w:szCs w:val="26"/>
          <w:lang w:val="nl-NL"/>
        </w:rPr>
        <w:t>m</w:t>
      </w:r>
      <w:r w:rsidRPr="00692ED8">
        <w:rPr>
          <w:spacing w:val="-6"/>
          <w:szCs w:val="26"/>
          <w:vertAlign w:val="superscript"/>
          <w:lang w:val="nl-NL"/>
        </w:rPr>
        <w:t>3</w:t>
      </w:r>
      <w:r w:rsidRPr="00692ED8">
        <w:rPr>
          <w:spacing w:val="-6"/>
          <w:szCs w:val="26"/>
          <w:lang w:val="nl-NL"/>
        </w:rPr>
        <w:t>/h</w:t>
      </w:r>
      <w:r>
        <w:rPr>
          <w:spacing w:val="-6"/>
          <w:szCs w:val="26"/>
          <w:lang w:val="nl-NL"/>
        </w:rPr>
        <w:t>)</w:t>
      </w:r>
    </w:p>
    <w:p w:rsidR="00A2123D" w:rsidRPr="00692ED8" w:rsidRDefault="00016387" w:rsidP="00052143">
      <w:pPr>
        <w:spacing w:before="120" w:after="120" w:line="288" w:lineRule="auto"/>
        <w:ind w:firstLine="284"/>
        <w:rPr>
          <w:spacing w:val="-6"/>
          <w:szCs w:val="26"/>
          <w:lang w:val="nl-NL"/>
        </w:rPr>
      </w:pPr>
      <w:r>
        <w:rPr>
          <w:spacing w:val="-6"/>
          <w:szCs w:val="26"/>
          <w:lang w:val="vi-VN"/>
        </w:rPr>
        <w:tab/>
      </w:r>
      <w:r>
        <w:rPr>
          <w:spacing w:val="-6"/>
          <w:szCs w:val="26"/>
          <w:lang w:val="vi-VN"/>
        </w:rPr>
        <w:tab/>
      </w:r>
      <w:r w:rsidR="00A2123D" w:rsidRPr="00692ED8">
        <w:rPr>
          <w:spacing w:val="-6"/>
          <w:szCs w:val="26"/>
          <w:lang w:val="nl-NL"/>
        </w:rPr>
        <w:t>Thời gian cần tưới để đáp ứng đủ lượng nước yêu cầu là:</w:t>
      </w:r>
    </w:p>
    <w:p w:rsidR="00A2123D" w:rsidRPr="00692ED8" w:rsidRDefault="00A2123D" w:rsidP="00052143">
      <w:pPr>
        <w:spacing w:before="120" w:after="120" w:line="288" w:lineRule="auto"/>
        <w:ind w:firstLine="284"/>
        <w:rPr>
          <w:spacing w:val="-6"/>
          <w:szCs w:val="26"/>
          <w:lang w:val="nl-NL"/>
        </w:rPr>
      </w:pPr>
      <w:r w:rsidRPr="00692ED8">
        <w:rPr>
          <w:spacing w:val="-6"/>
          <w:szCs w:val="26"/>
          <w:lang w:val="nl-NL"/>
        </w:rPr>
        <w:tab/>
      </w:r>
      <w:r w:rsidRPr="00692ED8">
        <w:rPr>
          <w:spacing w:val="-6"/>
          <w:szCs w:val="26"/>
          <w:lang w:val="nl-NL"/>
        </w:rPr>
        <w:tab/>
        <w:t>t = Q</w:t>
      </w:r>
      <w:r w:rsidRPr="00692ED8">
        <w:rPr>
          <w:spacing w:val="-6"/>
          <w:szCs w:val="26"/>
          <w:vertAlign w:val="subscript"/>
          <w:lang w:val="nl-NL"/>
        </w:rPr>
        <w:t>yc</w:t>
      </w:r>
      <w:r w:rsidRPr="00692ED8">
        <w:rPr>
          <w:spacing w:val="-6"/>
          <w:szCs w:val="26"/>
          <w:lang w:val="nl-NL"/>
        </w:rPr>
        <w:t>/Q</w:t>
      </w:r>
      <w:r w:rsidRPr="00692ED8">
        <w:rPr>
          <w:spacing w:val="-6"/>
          <w:szCs w:val="26"/>
          <w:vertAlign w:val="subscript"/>
          <w:lang w:val="nl-NL"/>
        </w:rPr>
        <w:t xml:space="preserve">ycng </w:t>
      </w:r>
      <w:r w:rsidRPr="00692ED8">
        <w:rPr>
          <w:spacing w:val="-6"/>
          <w:szCs w:val="26"/>
          <w:lang w:val="nl-NL"/>
        </w:rPr>
        <w:t xml:space="preserve"> = 28,5/9,9x60 = 173 phút = 2,88 giờ.</w:t>
      </w:r>
    </w:p>
    <w:p w:rsidR="00A2123D" w:rsidRPr="00692ED8" w:rsidRDefault="00A2123D" w:rsidP="00052143">
      <w:pPr>
        <w:spacing w:before="120" w:after="120" w:line="288" w:lineRule="auto"/>
        <w:rPr>
          <w:noProof/>
          <w:szCs w:val="26"/>
          <w:lang w:val="nl-NL"/>
        </w:rPr>
      </w:pPr>
      <w:r w:rsidRPr="00692ED8">
        <w:rPr>
          <w:noProof/>
          <w:szCs w:val="26"/>
          <w:lang w:val="nl-NL"/>
        </w:rPr>
        <w:t>Kết quả tính toán lưu lượng theo công nghệ tưới nhỏ giọt quấn quanh gốc như bảng sau:</w:t>
      </w:r>
    </w:p>
    <w:p w:rsidR="00A2123D" w:rsidRPr="00692ED8" w:rsidRDefault="00A2123D" w:rsidP="00A2123D">
      <w:pPr>
        <w:pStyle w:val="Caption"/>
        <w:spacing w:before="0" w:after="0" w:line="312" w:lineRule="auto"/>
        <w:rPr>
          <w:b w:val="0"/>
          <w:spacing w:val="-6"/>
          <w:lang w:val="vi-VN"/>
        </w:rPr>
      </w:pPr>
      <w:bookmarkStart w:id="233" w:name="_Toc481162987"/>
      <w:bookmarkStart w:id="234" w:name="_Toc485283724"/>
      <w:r w:rsidRPr="001C44EB">
        <w:rPr>
          <w:lang w:val="nl-NL"/>
        </w:rPr>
        <w:t xml:space="preserve">Bảng 4 - </w:t>
      </w:r>
      <w:r w:rsidR="008077F3">
        <w:fldChar w:fldCharType="begin"/>
      </w:r>
      <w:r w:rsidR="00226E39" w:rsidRPr="001C44EB">
        <w:rPr>
          <w:lang w:val="nl-NL"/>
        </w:rPr>
        <w:instrText xml:space="preserve"> SEQ Bảng_4_- \* ARABIC </w:instrText>
      </w:r>
      <w:r w:rsidR="008077F3">
        <w:fldChar w:fldCharType="separate"/>
      </w:r>
      <w:r w:rsidRPr="001C44EB">
        <w:rPr>
          <w:noProof/>
          <w:lang w:val="nl-NL"/>
        </w:rPr>
        <w:t>9</w:t>
      </w:r>
      <w:r w:rsidR="008077F3">
        <w:fldChar w:fldCharType="end"/>
      </w:r>
      <w:r w:rsidRPr="001C44EB">
        <w:rPr>
          <w:lang w:val="nl-NL"/>
        </w:rPr>
        <w:t>: Lưu lượng theo công nghệ tưới nhỏ giọt quấn quanh gốc</w:t>
      </w:r>
      <w:bookmarkEnd w:id="233"/>
      <w:bookmarkEnd w:id="234"/>
    </w:p>
    <w:tbl>
      <w:tblPr>
        <w:tblW w:w="9132" w:type="dxa"/>
        <w:jc w:val="center"/>
        <w:tblLook w:val="04A0"/>
      </w:tblPr>
      <w:tblGrid>
        <w:gridCol w:w="1740"/>
        <w:gridCol w:w="990"/>
        <w:gridCol w:w="1260"/>
        <w:gridCol w:w="1170"/>
        <w:gridCol w:w="1170"/>
        <w:gridCol w:w="1153"/>
        <w:gridCol w:w="856"/>
        <w:gridCol w:w="793"/>
      </w:tblGrid>
      <w:tr w:rsidR="00A2123D" w:rsidRPr="00692ED8" w:rsidTr="00A2123D">
        <w:trPr>
          <w:trHeight w:val="1122"/>
          <w:jc w:val="center"/>
        </w:trPr>
        <w:tc>
          <w:tcPr>
            <w:tcW w:w="1740" w:type="dxa"/>
            <w:vMerge w:val="restart"/>
            <w:tcBorders>
              <w:top w:val="single" w:sz="4" w:space="0" w:color="auto"/>
              <w:left w:val="single" w:sz="4" w:space="0" w:color="auto"/>
              <w:right w:val="single" w:sz="4" w:space="0" w:color="auto"/>
            </w:tcBorders>
            <w:shd w:val="clear" w:color="auto" w:fill="auto"/>
            <w:vAlign w:val="center"/>
            <w:hideMark/>
          </w:tcPr>
          <w:p w:rsidR="00A2123D" w:rsidRPr="00692ED8" w:rsidRDefault="00A2123D" w:rsidP="00A2123D">
            <w:pPr>
              <w:spacing w:line="312" w:lineRule="auto"/>
              <w:ind w:firstLine="0"/>
              <w:jc w:val="center"/>
              <w:rPr>
                <w:rFonts w:eastAsia="Times New Roman" w:cs="Times New Roman"/>
                <w:b/>
                <w:sz w:val="24"/>
                <w:szCs w:val="24"/>
                <w:lang w:val="nl-NL"/>
              </w:rPr>
            </w:pPr>
            <w:r w:rsidRPr="00692ED8">
              <w:rPr>
                <w:rFonts w:eastAsia="Times New Roman" w:cs="Times New Roman"/>
                <w:b/>
                <w:sz w:val="24"/>
                <w:szCs w:val="24"/>
                <w:lang w:val="nl-NL"/>
              </w:rPr>
              <w:t>Bán kính quấn dây nhỏ giọt quanh gốc</w:t>
            </w:r>
            <w:r w:rsidRPr="00692ED8">
              <w:rPr>
                <w:rFonts w:eastAsia="Times New Roman" w:cs="Times New Roman"/>
                <w:b/>
                <w:sz w:val="24"/>
                <w:szCs w:val="24"/>
                <w:lang w:val="nl-NL"/>
              </w:rPr>
              <w:br/>
              <w:t xml:space="preserve">     (m)</w:t>
            </w:r>
          </w:p>
        </w:tc>
        <w:tc>
          <w:tcPr>
            <w:tcW w:w="990" w:type="dxa"/>
            <w:vMerge w:val="restart"/>
            <w:tcBorders>
              <w:top w:val="single" w:sz="4" w:space="0" w:color="auto"/>
              <w:left w:val="nil"/>
              <w:right w:val="single" w:sz="4" w:space="0" w:color="auto"/>
            </w:tcBorders>
            <w:shd w:val="clear" w:color="auto" w:fill="auto"/>
            <w:vAlign w:val="center"/>
            <w:hideMark/>
          </w:tcPr>
          <w:p w:rsidR="00A2123D" w:rsidRPr="00692ED8" w:rsidRDefault="00A2123D" w:rsidP="00A2123D">
            <w:pPr>
              <w:spacing w:line="312" w:lineRule="auto"/>
              <w:ind w:firstLine="0"/>
              <w:jc w:val="center"/>
              <w:rPr>
                <w:rFonts w:eastAsia="Times New Roman" w:cs="Times New Roman"/>
                <w:b/>
                <w:sz w:val="24"/>
                <w:szCs w:val="24"/>
                <w:lang w:val="nl-NL"/>
              </w:rPr>
            </w:pPr>
            <w:r w:rsidRPr="00692ED8">
              <w:rPr>
                <w:rFonts w:eastAsia="Times New Roman" w:cs="Times New Roman"/>
                <w:b/>
                <w:sz w:val="24"/>
                <w:szCs w:val="24"/>
                <w:lang w:val="nl-NL"/>
              </w:rPr>
              <w:t>K/c các lỗ nhỏ giọt (m)</w:t>
            </w:r>
          </w:p>
        </w:tc>
        <w:tc>
          <w:tcPr>
            <w:tcW w:w="1260" w:type="dxa"/>
            <w:vMerge w:val="restart"/>
            <w:tcBorders>
              <w:top w:val="single" w:sz="4" w:space="0" w:color="auto"/>
              <w:left w:val="nil"/>
              <w:right w:val="single" w:sz="4" w:space="0" w:color="auto"/>
            </w:tcBorders>
            <w:shd w:val="clear" w:color="auto" w:fill="auto"/>
            <w:vAlign w:val="center"/>
            <w:hideMark/>
          </w:tcPr>
          <w:p w:rsidR="00A2123D" w:rsidRPr="00692ED8" w:rsidRDefault="00A2123D" w:rsidP="00A2123D">
            <w:pPr>
              <w:spacing w:line="312" w:lineRule="auto"/>
              <w:ind w:firstLine="0"/>
              <w:jc w:val="center"/>
              <w:rPr>
                <w:rFonts w:eastAsia="Times New Roman" w:cs="Times New Roman"/>
                <w:b/>
                <w:sz w:val="24"/>
                <w:szCs w:val="24"/>
                <w:lang w:val="nl-NL"/>
              </w:rPr>
            </w:pPr>
            <w:r w:rsidRPr="00692ED8">
              <w:rPr>
                <w:rFonts w:eastAsia="Times New Roman" w:cs="Times New Roman"/>
                <w:b/>
                <w:sz w:val="24"/>
                <w:szCs w:val="24"/>
                <w:lang w:val="nl-NL"/>
              </w:rPr>
              <w:t>Số lỗ nhỏ giọt 1 gốc</w:t>
            </w:r>
            <w:r w:rsidRPr="00692ED8">
              <w:rPr>
                <w:rFonts w:eastAsia="Times New Roman" w:cs="Times New Roman"/>
                <w:b/>
                <w:sz w:val="24"/>
                <w:szCs w:val="24"/>
                <w:lang w:val="nl-NL"/>
              </w:rPr>
              <w:br/>
              <w:t>(lỗ/gốc)</w:t>
            </w:r>
          </w:p>
        </w:tc>
        <w:tc>
          <w:tcPr>
            <w:tcW w:w="1170" w:type="dxa"/>
            <w:vMerge w:val="restart"/>
            <w:tcBorders>
              <w:top w:val="single" w:sz="4" w:space="0" w:color="auto"/>
              <w:left w:val="nil"/>
              <w:right w:val="single" w:sz="4" w:space="0" w:color="auto"/>
            </w:tcBorders>
            <w:shd w:val="clear" w:color="auto" w:fill="auto"/>
            <w:vAlign w:val="center"/>
            <w:hideMark/>
          </w:tcPr>
          <w:p w:rsidR="00A2123D" w:rsidRPr="00692ED8" w:rsidRDefault="00AF3AE3" w:rsidP="00A2123D">
            <w:pPr>
              <w:spacing w:line="312" w:lineRule="auto"/>
              <w:ind w:firstLine="0"/>
              <w:jc w:val="center"/>
              <w:rPr>
                <w:rFonts w:eastAsia="Times New Roman" w:cs="Times New Roman"/>
                <w:b/>
                <w:sz w:val="24"/>
                <w:szCs w:val="24"/>
                <w:lang w:val="nl-NL"/>
              </w:rPr>
            </w:pPr>
            <w:r>
              <w:rPr>
                <w:rFonts w:eastAsia="Times New Roman" w:cs="Times New Roman"/>
                <w:b/>
                <w:sz w:val="24"/>
                <w:szCs w:val="24"/>
                <w:lang w:val="vi-VN"/>
              </w:rPr>
              <w:t>Q</w:t>
            </w:r>
            <w:r w:rsidR="00A2123D" w:rsidRPr="00692ED8">
              <w:rPr>
                <w:rFonts w:eastAsia="Times New Roman" w:cs="Times New Roman"/>
                <w:b/>
                <w:sz w:val="24"/>
                <w:szCs w:val="24"/>
                <w:lang w:val="nl-NL"/>
              </w:rPr>
              <w:t xml:space="preserve"> nhỏ giọt 1 gốc</w:t>
            </w:r>
            <w:r w:rsidR="00A2123D" w:rsidRPr="00692ED8">
              <w:rPr>
                <w:rFonts w:eastAsia="Times New Roman" w:cs="Times New Roman"/>
                <w:b/>
                <w:sz w:val="24"/>
                <w:szCs w:val="24"/>
                <w:lang w:val="nl-NL"/>
              </w:rPr>
              <w:br/>
              <w:t>(l/h/gốc)</w:t>
            </w:r>
          </w:p>
        </w:tc>
        <w:tc>
          <w:tcPr>
            <w:tcW w:w="1170" w:type="dxa"/>
            <w:vMerge w:val="restart"/>
            <w:tcBorders>
              <w:top w:val="single" w:sz="4" w:space="0" w:color="auto"/>
              <w:left w:val="nil"/>
              <w:right w:val="single" w:sz="4" w:space="0" w:color="auto"/>
            </w:tcBorders>
            <w:shd w:val="clear" w:color="auto" w:fill="auto"/>
            <w:vAlign w:val="center"/>
            <w:hideMark/>
          </w:tcPr>
          <w:p w:rsidR="00A2123D" w:rsidRPr="00692ED8" w:rsidRDefault="00A2123D" w:rsidP="00A2123D">
            <w:pPr>
              <w:spacing w:line="312" w:lineRule="auto"/>
              <w:ind w:firstLine="0"/>
              <w:jc w:val="center"/>
              <w:rPr>
                <w:rFonts w:eastAsia="Times New Roman" w:cs="Times New Roman"/>
                <w:b/>
                <w:sz w:val="24"/>
                <w:szCs w:val="24"/>
                <w:lang w:val="nl-NL"/>
              </w:rPr>
            </w:pPr>
            <w:r w:rsidRPr="00692ED8">
              <w:rPr>
                <w:rFonts w:eastAsia="Times New Roman" w:cs="Times New Roman"/>
                <w:b/>
                <w:sz w:val="24"/>
                <w:szCs w:val="24"/>
                <w:lang w:val="nl-NL"/>
              </w:rPr>
              <w:t>Khoảng cách các cây</w:t>
            </w:r>
          </w:p>
          <w:p w:rsidR="00A2123D" w:rsidRPr="00692ED8" w:rsidRDefault="00A2123D" w:rsidP="00A2123D">
            <w:pPr>
              <w:spacing w:line="312" w:lineRule="auto"/>
              <w:ind w:firstLine="0"/>
              <w:jc w:val="center"/>
              <w:rPr>
                <w:rFonts w:eastAsia="Times New Roman" w:cs="Times New Roman"/>
                <w:b/>
                <w:sz w:val="24"/>
                <w:szCs w:val="24"/>
                <w:lang w:val="nl-NL"/>
              </w:rPr>
            </w:pPr>
            <w:r w:rsidRPr="00692ED8">
              <w:rPr>
                <w:rFonts w:eastAsia="Times New Roman" w:cs="Times New Roman"/>
                <w:b/>
                <w:sz w:val="24"/>
                <w:szCs w:val="24"/>
                <w:lang w:val="nl-NL"/>
              </w:rPr>
              <w:t>(m)</w:t>
            </w:r>
          </w:p>
        </w:tc>
        <w:tc>
          <w:tcPr>
            <w:tcW w:w="1153" w:type="dxa"/>
            <w:vMerge w:val="restart"/>
            <w:tcBorders>
              <w:top w:val="single" w:sz="4" w:space="0" w:color="auto"/>
              <w:left w:val="nil"/>
              <w:right w:val="single" w:sz="4" w:space="0" w:color="auto"/>
            </w:tcBorders>
            <w:shd w:val="clear" w:color="auto" w:fill="auto"/>
            <w:vAlign w:val="center"/>
            <w:hideMark/>
          </w:tcPr>
          <w:p w:rsidR="00A2123D" w:rsidRPr="00692ED8" w:rsidRDefault="00A2123D" w:rsidP="00A2123D">
            <w:pPr>
              <w:spacing w:line="312" w:lineRule="auto"/>
              <w:ind w:firstLine="0"/>
              <w:jc w:val="center"/>
              <w:rPr>
                <w:rFonts w:eastAsia="Times New Roman" w:cs="Times New Roman"/>
                <w:b/>
                <w:sz w:val="24"/>
                <w:szCs w:val="24"/>
                <w:lang w:val="nl-NL"/>
              </w:rPr>
            </w:pPr>
            <w:r w:rsidRPr="00692ED8">
              <w:rPr>
                <w:rFonts w:eastAsia="Times New Roman" w:cs="Times New Roman"/>
                <w:b/>
                <w:sz w:val="24"/>
                <w:szCs w:val="24"/>
                <w:lang w:val="nl-NL"/>
              </w:rPr>
              <w:t>Số gốc cây trên 1 ha                (gốc)</w:t>
            </w:r>
          </w:p>
        </w:tc>
        <w:tc>
          <w:tcPr>
            <w:tcW w:w="1649" w:type="dxa"/>
            <w:gridSpan w:val="2"/>
            <w:tcBorders>
              <w:top w:val="single" w:sz="4" w:space="0" w:color="auto"/>
              <w:left w:val="nil"/>
              <w:bottom w:val="single" w:sz="4" w:space="0" w:color="auto"/>
              <w:right w:val="single" w:sz="4" w:space="0" w:color="auto"/>
            </w:tcBorders>
            <w:shd w:val="clear" w:color="auto" w:fill="auto"/>
            <w:vAlign w:val="center"/>
            <w:hideMark/>
          </w:tcPr>
          <w:p w:rsidR="00A2123D" w:rsidRPr="00692ED8" w:rsidRDefault="00A2123D" w:rsidP="00AF3AE3">
            <w:pPr>
              <w:spacing w:line="312" w:lineRule="auto"/>
              <w:ind w:firstLine="0"/>
              <w:jc w:val="center"/>
              <w:rPr>
                <w:rFonts w:eastAsia="Times New Roman" w:cs="Times New Roman"/>
                <w:b/>
                <w:sz w:val="24"/>
                <w:szCs w:val="24"/>
              </w:rPr>
            </w:pPr>
            <w:r w:rsidRPr="00692ED8">
              <w:rPr>
                <w:rFonts w:eastAsia="Times New Roman" w:cs="Times New Roman"/>
                <w:b/>
                <w:sz w:val="24"/>
                <w:szCs w:val="24"/>
              </w:rPr>
              <w:t>Q</w:t>
            </w:r>
            <w:r w:rsidRPr="00692ED8">
              <w:rPr>
                <w:rFonts w:eastAsia="Times New Roman" w:cs="Times New Roman"/>
                <w:b/>
                <w:sz w:val="24"/>
                <w:szCs w:val="24"/>
                <w:vertAlign w:val="subscript"/>
              </w:rPr>
              <w:t>ycng</w:t>
            </w:r>
            <w:r w:rsidRPr="00692ED8">
              <w:rPr>
                <w:rFonts w:eastAsia="Times New Roman" w:cs="Times New Roman"/>
                <w:b/>
                <w:sz w:val="24"/>
                <w:szCs w:val="24"/>
              </w:rPr>
              <w:t xml:space="preserve"> nhỏ giọt</w:t>
            </w:r>
          </w:p>
        </w:tc>
      </w:tr>
      <w:tr w:rsidR="00A2123D" w:rsidRPr="00692ED8" w:rsidTr="00A2123D">
        <w:trPr>
          <w:trHeight w:val="70"/>
          <w:jc w:val="center"/>
        </w:trPr>
        <w:tc>
          <w:tcPr>
            <w:tcW w:w="1740" w:type="dxa"/>
            <w:vMerge/>
            <w:tcBorders>
              <w:left w:val="single" w:sz="4" w:space="0" w:color="auto"/>
              <w:bottom w:val="single" w:sz="4" w:space="0" w:color="auto"/>
              <w:right w:val="single" w:sz="4" w:space="0" w:color="auto"/>
            </w:tcBorders>
            <w:shd w:val="clear" w:color="auto" w:fill="auto"/>
            <w:vAlign w:val="center"/>
          </w:tcPr>
          <w:p w:rsidR="00A2123D" w:rsidRPr="00692ED8" w:rsidRDefault="00A2123D" w:rsidP="00A2123D">
            <w:pPr>
              <w:spacing w:line="312" w:lineRule="auto"/>
              <w:ind w:firstLine="0"/>
              <w:jc w:val="center"/>
              <w:rPr>
                <w:rFonts w:eastAsia="Times New Roman" w:cs="Times New Roman"/>
                <w:b/>
                <w:sz w:val="24"/>
                <w:szCs w:val="24"/>
              </w:rPr>
            </w:pPr>
          </w:p>
        </w:tc>
        <w:tc>
          <w:tcPr>
            <w:tcW w:w="990" w:type="dxa"/>
            <w:vMerge/>
            <w:tcBorders>
              <w:left w:val="nil"/>
              <w:bottom w:val="single" w:sz="4" w:space="0" w:color="auto"/>
              <w:right w:val="single" w:sz="4" w:space="0" w:color="auto"/>
            </w:tcBorders>
            <w:shd w:val="clear" w:color="auto" w:fill="auto"/>
            <w:vAlign w:val="center"/>
          </w:tcPr>
          <w:p w:rsidR="00A2123D" w:rsidRPr="00692ED8" w:rsidRDefault="00A2123D" w:rsidP="00A2123D">
            <w:pPr>
              <w:spacing w:line="312" w:lineRule="auto"/>
              <w:ind w:firstLine="0"/>
              <w:jc w:val="center"/>
              <w:rPr>
                <w:rFonts w:eastAsia="Times New Roman" w:cs="Times New Roman"/>
                <w:b/>
                <w:sz w:val="24"/>
                <w:szCs w:val="24"/>
              </w:rPr>
            </w:pPr>
          </w:p>
        </w:tc>
        <w:tc>
          <w:tcPr>
            <w:tcW w:w="1260" w:type="dxa"/>
            <w:vMerge/>
            <w:tcBorders>
              <w:left w:val="nil"/>
              <w:bottom w:val="single" w:sz="4" w:space="0" w:color="auto"/>
              <w:right w:val="single" w:sz="4" w:space="0" w:color="auto"/>
            </w:tcBorders>
            <w:shd w:val="clear" w:color="auto" w:fill="auto"/>
            <w:vAlign w:val="center"/>
          </w:tcPr>
          <w:p w:rsidR="00A2123D" w:rsidRPr="00692ED8" w:rsidRDefault="00A2123D" w:rsidP="00A2123D">
            <w:pPr>
              <w:spacing w:line="312" w:lineRule="auto"/>
              <w:ind w:firstLine="0"/>
              <w:jc w:val="center"/>
              <w:rPr>
                <w:rFonts w:eastAsia="Times New Roman" w:cs="Times New Roman"/>
                <w:b/>
                <w:sz w:val="24"/>
                <w:szCs w:val="24"/>
              </w:rPr>
            </w:pPr>
          </w:p>
        </w:tc>
        <w:tc>
          <w:tcPr>
            <w:tcW w:w="1170" w:type="dxa"/>
            <w:vMerge/>
            <w:tcBorders>
              <w:left w:val="nil"/>
              <w:bottom w:val="single" w:sz="4" w:space="0" w:color="auto"/>
              <w:right w:val="single" w:sz="4" w:space="0" w:color="auto"/>
            </w:tcBorders>
            <w:shd w:val="clear" w:color="auto" w:fill="auto"/>
            <w:vAlign w:val="center"/>
          </w:tcPr>
          <w:p w:rsidR="00A2123D" w:rsidRPr="00692ED8" w:rsidRDefault="00A2123D" w:rsidP="00A2123D">
            <w:pPr>
              <w:spacing w:line="312" w:lineRule="auto"/>
              <w:ind w:firstLine="0"/>
              <w:jc w:val="center"/>
              <w:rPr>
                <w:rFonts w:eastAsia="Times New Roman" w:cs="Times New Roman"/>
                <w:b/>
                <w:sz w:val="24"/>
                <w:szCs w:val="24"/>
              </w:rPr>
            </w:pPr>
          </w:p>
        </w:tc>
        <w:tc>
          <w:tcPr>
            <w:tcW w:w="1170" w:type="dxa"/>
            <w:vMerge/>
            <w:tcBorders>
              <w:left w:val="nil"/>
              <w:bottom w:val="single" w:sz="4" w:space="0" w:color="auto"/>
              <w:right w:val="single" w:sz="4" w:space="0" w:color="auto"/>
            </w:tcBorders>
            <w:shd w:val="clear" w:color="auto" w:fill="auto"/>
            <w:vAlign w:val="center"/>
          </w:tcPr>
          <w:p w:rsidR="00A2123D" w:rsidRPr="00692ED8" w:rsidRDefault="00A2123D" w:rsidP="00A2123D">
            <w:pPr>
              <w:spacing w:line="312" w:lineRule="auto"/>
              <w:ind w:firstLine="0"/>
              <w:jc w:val="center"/>
              <w:rPr>
                <w:rFonts w:eastAsia="Times New Roman" w:cs="Times New Roman"/>
                <w:b/>
                <w:sz w:val="24"/>
                <w:szCs w:val="24"/>
              </w:rPr>
            </w:pPr>
          </w:p>
        </w:tc>
        <w:tc>
          <w:tcPr>
            <w:tcW w:w="1153" w:type="dxa"/>
            <w:vMerge/>
            <w:tcBorders>
              <w:left w:val="nil"/>
              <w:bottom w:val="single" w:sz="4" w:space="0" w:color="auto"/>
              <w:right w:val="single" w:sz="4" w:space="0" w:color="auto"/>
            </w:tcBorders>
            <w:shd w:val="clear" w:color="auto" w:fill="auto"/>
            <w:vAlign w:val="center"/>
          </w:tcPr>
          <w:p w:rsidR="00A2123D" w:rsidRPr="00692ED8" w:rsidRDefault="00A2123D" w:rsidP="00A2123D">
            <w:pPr>
              <w:spacing w:line="312" w:lineRule="auto"/>
              <w:ind w:firstLine="0"/>
              <w:jc w:val="center"/>
              <w:rPr>
                <w:rFonts w:eastAsia="Times New Roman" w:cs="Times New Roman"/>
                <w:b/>
                <w:sz w:val="24"/>
                <w:szCs w:val="24"/>
              </w:rPr>
            </w:pPr>
          </w:p>
        </w:tc>
        <w:tc>
          <w:tcPr>
            <w:tcW w:w="856" w:type="dxa"/>
            <w:tcBorders>
              <w:top w:val="single" w:sz="4" w:space="0" w:color="auto"/>
              <w:left w:val="nil"/>
              <w:bottom w:val="single" w:sz="4" w:space="0" w:color="auto"/>
              <w:right w:val="single" w:sz="4" w:space="0" w:color="auto"/>
            </w:tcBorders>
            <w:shd w:val="clear" w:color="auto" w:fill="auto"/>
            <w:vAlign w:val="center"/>
          </w:tcPr>
          <w:p w:rsidR="00A2123D" w:rsidRPr="00692ED8" w:rsidRDefault="00A2123D" w:rsidP="00A2123D">
            <w:pPr>
              <w:spacing w:line="312" w:lineRule="auto"/>
              <w:ind w:firstLine="0"/>
              <w:jc w:val="center"/>
              <w:rPr>
                <w:rFonts w:eastAsia="Times New Roman" w:cs="Times New Roman"/>
                <w:b/>
                <w:sz w:val="24"/>
                <w:szCs w:val="24"/>
              </w:rPr>
            </w:pPr>
            <w:r w:rsidRPr="00692ED8">
              <w:rPr>
                <w:rFonts w:eastAsia="Times New Roman" w:cs="Times New Roman"/>
                <w:b/>
                <w:sz w:val="24"/>
                <w:szCs w:val="24"/>
              </w:rPr>
              <w:t>(m</w:t>
            </w:r>
            <w:r w:rsidRPr="00692ED8">
              <w:rPr>
                <w:rFonts w:eastAsia="Times New Roman" w:cs="Times New Roman"/>
                <w:b/>
                <w:sz w:val="24"/>
                <w:szCs w:val="24"/>
                <w:vertAlign w:val="superscript"/>
              </w:rPr>
              <w:t>3</w:t>
            </w:r>
            <w:r w:rsidRPr="00692ED8">
              <w:rPr>
                <w:rFonts w:eastAsia="Times New Roman" w:cs="Times New Roman"/>
                <w:b/>
                <w:sz w:val="24"/>
                <w:szCs w:val="24"/>
              </w:rPr>
              <w:t>/h)</w:t>
            </w:r>
          </w:p>
        </w:tc>
        <w:tc>
          <w:tcPr>
            <w:tcW w:w="793" w:type="dxa"/>
            <w:tcBorders>
              <w:top w:val="single" w:sz="4" w:space="0" w:color="auto"/>
              <w:left w:val="nil"/>
              <w:bottom w:val="single" w:sz="4" w:space="0" w:color="auto"/>
              <w:right w:val="single" w:sz="4" w:space="0" w:color="auto"/>
            </w:tcBorders>
            <w:shd w:val="clear" w:color="auto" w:fill="auto"/>
            <w:vAlign w:val="center"/>
          </w:tcPr>
          <w:p w:rsidR="00A2123D" w:rsidRPr="00692ED8" w:rsidRDefault="00A2123D" w:rsidP="00A2123D">
            <w:pPr>
              <w:spacing w:line="312" w:lineRule="auto"/>
              <w:ind w:firstLine="0"/>
              <w:jc w:val="center"/>
              <w:rPr>
                <w:rFonts w:eastAsia="Times New Roman" w:cs="Times New Roman"/>
                <w:b/>
                <w:sz w:val="24"/>
                <w:szCs w:val="24"/>
              </w:rPr>
            </w:pPr>
            <w:r w:rsidRPr="00692ED8">
              <w:rPr>
                <w:rFonts w:eastAsia="Times New Roman" w:cs="Times New Roman"/>
                <w:b/>
                <w:sz w:val="24"/>
                <w:szCs w:val="24"/>
              </w:rPr>
              <w:t>(l/s)</w:t>
            </w:r>
          </w:p>
        </w:tc>
      </w:tr>
      <w:tr w:rsidR="00A2123D" w:rsidRPr="00692ED8" w:rsidTr="00A2123D">
        <w:trPr>
          <w:trHeight w:val="315"/>
          <w:jc w:val="center"/>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1</w:t>
            </w:r>
          </w:p>
        </w:tc>
        <w:tc>
          <w:tcPr>
            <w:tcW w:w="990" w:type="dxa"/>
            <w:tcBorders>
              <w:top w:val="nil"/>
              <w:left w:val="nil"/>
              <w:bottom w:val="single" w:sz="4" w:space="0" w:color="auto"/>
              <w:right w:val="single" w:sz="4" w:space="0" w:color="auto"/>
            </w:tcBorders>
            <w:shd w:val="clear" w:color="auto" w:fill="auto"/>
            <w:noWrap/>
            <w:vAlign w:val="center"/>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0.3</w:t>
            </w:r>
          </w:p>
        </w:tc>
        <w:tc>
          <w:tcPr>
            <w:tcW w:w="1260" w:type="dxa"/>
            <w:tcBorders>
              <w:top w:val="nil"/>
              <w:left w:val="nil"/>
              <w:bottom w:val="single" w:sz="4" w:space="0" w:color="auto"/>
              <w:right w:val="single" w:sz="4" w:space="0" w:color="auto"/>
            </w:tcBorders>
            <w:shd w:val="clear" w:color="auto" w:fill="auto"/>
            <w:noWrap/>
            <w:vAlign w:val="center"/>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21</w:t>
            </w:r>
          </w:p>
        </w:tc>
        <w:tc>
          <w:tcPr>
            <w:tcW w:w="1170" w:type="dxa"/>
            <w:tcBorders>
              <w:top w:val="nil"/>
              <w:left w:val="nil"/>
              <w:bottom w:val="single" w:sz="4" w:space="0" w:color="auto"/>
              <w:right w:val="single" w:sz="4" w:space="0" w:color="auto"/>
            </w:tcBorders>
            <w:shd w:val="clear" w:color="auto" w:fill="auto"/>
            <w:noWrap/>
            <w:vAlign w:val="center"/>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30</w:t>
            </w:r>
          </w:p>
        </w:tc>
        <w:tc>
          <w:tcPr>
            <w:tcW w:w="1170" w:type="dxa"/>
            <w:tcBorders>
              <w:top w:val="nil"/>
              <w:left w:val="nil"/>
              <w:bottom w:val="single" w:sz="4" w:space="0" w:color="auto"/>
              <w:right w:val="single" w:sz="4" w:space="0" w:color="auto"/>
            </w:tcBorders>
            <w:shd w:val="clear" w:color="auto" w:fill="auto"/>
            <w:noWrap/>
            <w:vAlign w:val="center"/>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5x6</w:t>
            </w:r>
          </w:p>
        </w:tc>
        <w:tc>
          <w:tcPr>
            <w:tcW w:w="1153" w:type="dxa"/>
            <w:tcBorders>
              <w:top w:val="nil"/>
              <w:left w:val="nil"/>
              <w:bottom w:val="single" w:sz="4" w:space="0" w:color="auto"/>
              <w:right w:val="single" w:sz="4" w:space="0" w:color="auto"/>
            </w:tcBorders>
            <w:shd w:val="clear" w:color="auto" w:fill="auto"/>
            <w:noWrap/>
            <w:vAlign w:val="center"/>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330</w:t>
            </w:r>
          </w:p>
        </w:tc>
        <w:tc>
          <w:tcPr>
            <w:tcW w:w="856" w:type="dxa"/>
            <w:tcBorders>
              <w:top w:val="nil"/>
              <w:left w:val="nil"/>
              <w:bottom w:val="single" w:sz="4" w:space="0" w:color="auto"/>
              <w:right w:val="nil"/>
            </w:tcBorders>
            <w:shd w:val="clear" w:color="auto" w:fill="auto"/>
            <w:noWrap/>
            <w:vAlign w:val="center"/>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9.9</w:t>
            </w:r>
          </w:p>
        </w:tc>
        <w:tc>
          <w:tcPr>
            <w:tcW w:w="793" w:type="dxa"/>
            <w:tcBorders>
              <w:top w:val="nil"/>
              <w:left w:val="single" w:sz="4" w:space="0" w:color="auto"/>
              <w:bottom w:val="single" w:sz="4" w:space="0" w:color="auto"/>
              <w:right w:val="single" w:sz="4" w:space="0" w:color="auto"/>
            </w:tcBorders>
            <w:shd w:val="clear" w:color="auto" w:fill="auto"/>
            <w:noWrap/>
            <w:vAlign w:val="center"/>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2.75</w:t>
            </w:r>
          </w:p>
        </w:tc>
      </w:tr>
    </w:tbl>
    <w:p w:rsidR="00A2123D" w:rsidRPr="00692ED8" w:rsidRDefault="00A2123D" w:rsidP="006D042E">
      <w:pPr>
        <w:numPr>
          <w:ilvl w:val="0"/>
          <w:numId w:val="12"/>
        </w:numPr>
        <w:tabs>
          <w:tab w:val="left" w:pos="851"/>
        </w:tabs>
        <w:spacing w:before="120" w:after="120" w:line="288" w:lineRule="auto"/>
        <w:rPr>
          <w:b/>
          <w:lang w:val="nl-NL"/>
        </w:rPr>
      </w:pPr>
      <w:r w:rsidRPr="00692ED8">
        <w:rPr>
          <w:b/>
          <w:lang w:val="nl-NL"/>
        </w:rPr>
        <w:t>Giải pháp tưới:</w:t>
      </w:r>
    </w:p>
    <w:p w:rsidR="00A2123D" w:rsidRPr="00692ED8" w:rsidRDefault="00A2123D" w:rsidP="00052143">
      <w:pPr>
        <w:widowControl w:val="0"/>
        <w:spacing w:before="120" w:after="120" w:line="288" w:lineRule="auto"/>
        <w:rPr>
          <w:spacing w:val="-6"/>
          <w:szCs w:val="26"/>
          <w:lang w:val="nl-NL"/>
        </w:rPr>
      </w:pPr>
      <w:r w:rsidRPr="00692ED8">
        <w:rPr>
          <w:spacing w:val="-6"/>
          <w:szCs w:val="26"/>
          <w:lang w:val="nl-NL"/>
        </w:rPr>
        <w:t xml:space="preserve">+ </w:t>
      </w:r>
      <w:r w:rsidRPr="001C44EB">
        <w:rPr>
          <w:rFonts w:cs="Times New Roman"/>
          <w:szCs w:val="26"/>
          <w:lang w:val="nl-NL"/>
        </w:rPr>
        <w:t>Địa hình khu mô hình phân thành 2 khu tưới ngăn cách bởi đường đi QL - 4C</w:t>
      </w:r>
      <w:r w:rsidRPr="00692ED8">
        <w:rPr>
          <w:spacing w:val="-6"/>
          <w:szCs w:val="26"/>
          <w:lang w:val="nl-NL"/>
        </w:rPr>
        <w:t xml:space="preserve"> Khu tưới A diện tích 5,12 ha  tưới bằng thiết bị phun mưa cầm tay.  Khu B diện tích 2,68 ha, trong đó  (bố trí  thí điểm tưới bằng công nghệ tưới nhỏ giọt quấn quanh gốc 1,31 ha), diện tích còn lại 1,37 ha tưới bằng thiết bị phun mưa cầm tay. Nguồn nước dẫn từ đập thượng nguồn thôn  Thèn  Phùng về  bể trữ  tưới tự chảy xuống diện tích phía dưới. Dựa vào địa hình trong khu tưới,  hệ thống tưới được bố trí  đường ống chính, ống nhánh đến các lô tưới. Khu vực  tưới nhỏ giọt, ống tưới nhỏ giọt được khoan nối tiếp vào ống nhánh và được bố trí theo công nghệ áp dụng. </w:t>
      </w:r>
    </w:p>
    <w:p w:rsidR="00A2123D" w:rsidRPr="00692ED8" w:rsidRDefault="00A2123D" w:rsidP="006D042E">
      <w:pPr>
        <w:numPr>
          <w:ilvl w:val="0"/>
          <w:numId w:val="12"/>
        </w:numPr>
        <w:tabs>
          <w:tab w:val="left" w:pos="851"/>
        </w:tabs>
        <w:spacing w:before="120" w:after="120" w:line="288" w:lineRule="auto"/>
        <w:rPr>
          <w:b/>
          <w:lang w:val="nl-NL"/>
        </w:rPr>
      </w:pPr>
      <w:r w:rsidRPr="00692ED8">
        <w:rPr>
          <w:b/>
          <w:lang w:val="nl-NL"/>
        </w:rPr>
        <w:t>Tính toán thủy lực mạng lưới cấp nước cho mô hình</w:t>
      </w:r>
    </w:p>
    <w:p w:rsidR="00A2123D" w:rsidRPr="00692ED8" w:rsidRDefault="00A2123D" w:rsidP="00052143">
      <w:pPr>
        <w:tabs>
          <w:tab w:val="left" w:pos="851"/>
        </w:tabs>
        <w:spacing w:before="120" w:after="120" w:line="288" w:lineRule="auto"/>
        <w:ind w:left="630" w:firstLine="0"/>
        <w:rPr>
          <w:b/>
          <w:lang w:val="nl-NL"/>
        </w:rPr>
      </w:pPr>
      <w:r w:rsidRPr="00692ED8">
        <w:rPr>
          <w:lang w:val="nl-NL"/>
        </w:rPr>
        <w:t>Căn cứ vào sơ đồ hệ thống thủy lực từng khu, chiều dài đường ống chính, ống nhánh, diện tích lô tưới.</w:t>
      </w:r>
    </w:p>
    <w:p w:rsidR="00A2123D" w:rsidRPr="00692ED8" w:rsidRDefault="00A2123D" w:rsidP="00052143">
      <w:pPr>
        <w:tabs>
          <w:tab w:val="left" w:pos="851"/>
        </w:tabs>
        <w:spacing w:before="120" w:after="120" w:line="288" w:lineRule="auto"/>
        <w:rPr>
          <w:lang w:val="nl-NL"/>
        </w:rPr>
      </w:pPr>
      <w:r w:rsidRPr="00692ED8">
        <w:rPr>
          <w:lang w:val="nl-NL"/>
        </w:rPr>
        <w:t xml:space="preserve">Trên cơ sở lưu lượng nước yêu cầu đối với từng loại công nghệ, xác định lưu lượng thiết kế theo công thức: </w:t>
      </w:r>
      <w:r w:rsidRPr="00692ED8">
        <w:rPr>
          <w:lang w:val="nl-NL"/>
        </w:rPr>
        <w:tab/>
        <w:t>Q</w:t>
      </w:r>
      <w:r w:rsidRPr="00692ED8">
        <w:rPr>
          <w:vertAlign w:val="subscript"/>
          <w:lang w:val="nl-NL"/>
        </w:rPr>
        <w:t>tk</w:t>
      </w:r>
      <w:r w:rsidRPr="00692ED8">
        <w:rPr>
          <w:lang w:val="nl-NL"/>
        </w:rPr>
        <w:t xml:space="preserve"> = Q</w:t>
      </w:r>
      <w:r w:rsidRPr="00692ED8">
        <w:rPr>
          <w:vertAlign w:val="subscript"/>
          <w:lang w:val="nl-NL"/>
        </w:rPr>
        <w:t>yc</w:t>
      </w:r>
      <w:r w:rsidRPr="00692ED8">
        <w:rPr>
          <w:lang w:val="nl-NL"/>
        </w:rPr>
        <w:t xml:space="preserve"> x F</w:t>
      </w:r>
    </w:p>
    <w:p w:rsidR="00A2123D" w:rsidRPr="00692ED8" w:rsidRDefault="00A2123D" w:rsidP="00052143">
      <w:pPr>
        <w:tabs>
          <w:tab w:val="left" w:pos="851"/>
        </w:tabs>
        <w:spacing w:before="120" w:after="120" w:line="288" w:lineRule="auto"/>
        <w:rPr>
          <w:lang w:val="nl-NL"/>
        </w:rPr>
      </w:pPr>
      <w:r w:rsidRPr="00692ED8">
        <w:rPr>
          <w:lang w:val="nl-NL"/>
        </w:rPr>
        <w:lastRenderedPageBreak/>
        <w:t>Trong đó: Q</w:t>
      </w:r>
      <w:r w:rsidRPr="00692ED8">
        <w:rPr>
          <w:vertAlign w:val="subscript"/>
          <w:lang w:val="nl-NL"/>
        </w:rPr>
        <w:t>tk</w:t>
      </w:r>
      <w:r w:rsidRPr="00692ED8">
        <w:rPr>
          <w:lang w:val="nl-NL"/>
        </w:rPr>
        <w:t xml:space="preserve">: </w:t>
      </w:r>
      <w:r w:rsidRPr="00692ED8">
        <w:rPr>
          <w:lang w:val="nl-NL"/>
        </w:rPr>
        <w:tab/>
        <w:t>- Lưu lượng thiết kế (l/s);</w:t>
      </w:r>
    </w:p>
    <w:p w:rsidR="00A2123D" w:rsidRPr="00692ED8" w:rsidRDefault="00A2123D" w:rsidP="00052143">
      <w:pPr>
        <w:tabs>
          <w:tab w:val="left" w:pos="851"/>
        </w:tabs>
        <w:spacing w:before="120" w:after="120" w:line="288" w:lineRule="auto"/>
        <w:rPr>
          <w:lang w:val="nl-NL"/>
        </w:rPr>
      </w:pPr>
      <w:r w:rsidRPr="00692ED8">
        <w:rPr>
          <w:lang w:val="nl-NL"/>
        </w:rPr>
        <w:tab/>
      </w:r>
      <w:r w:rsidRPr="00692ED8">
        <w:rPr>
          <w:lang w:val="nl-NL"/>
        </w:rPr>
        <w:tab/>
      </w:r>
      <w:r w:rsidRPr="00692ED8">
        <w:rPr>
          <w:lang w:val="nl-NL"/>
        </w:rPr>
        <w:tab/>
      </w:r>
      <w:r w:rsidRPr="00692ED8">
        <w:rPr>
          <w:lang w:val="nl-NL"/>
        </w:rPr>
        <w:tab/>
        <w:t>- Q</w:t>
      </w:r>
      <w:r w:rsidRPr="00692ED8">
        <w:rPr>
          <w:vertAlign w:val="subscript"/>
          <w:lang w:val="nl-NL"/>
        </w:rPr>
        <w:t>yc</w:t>
      </w:r>
      <w:r w:rsidRPr="00692ED8">
        <w:rPr>
          <w:lang w:val="nl-NL"/>
        </w:rPr>
        <w:t>: Lưu lượng yêu cầu công nghệ (l/s/ha);</w:t>
      </w:r>
    </w:p>
    <w:p w:rsidR="00A2123D" w:rsidRPr="00692ED8" w:rsidRDefault="00A2123D" w:rsidP="00052143">
      <w:pPr>
        <w:tabs>
          <w:tab w:val="left" w:pos="851"/>
        </w:tabs>
        <w:spacing w:before="120" w:after="120" w:line="288" w:lineRule="auto"/>
        <w:rPr>
          <w:lang w:val="nl-NL"/>
        </w:rPr>
      </w:pPr>
      <w:r w:rsidRPr="00692ED8">
        <w:rPr>
          <w:lang w:val="nl-NL"/>
        </w:rPr>
        <w:tab/>
      </w:r>
      <w:r w:rsidRPr="00692ED8">
        <w:rPr>
          <w:lang w:val="nl-NL"/>
        </w:rPr>
        <w:tab/>
      </w:r>
      <w:r w:rsidRPr="00692ED8">
        <w:rPr>
          <w:lang w:val="nl-NL"/>
        </w:rPr>
        <w:tab/>
      </w:r>
      <w:r w:rsidRPr="00692ED8">
        <w:rPr>
          <w:lang w:val="nl-NL"/>
        </w:rPr>
        <w:tab/>
        <w:t>- F: Diện tích lô tưới (ha);</w:t>
      </w:r>
    </w:p>
    <w:p w:rsidR="00A2123D" w:rsidRPr="00692ED8" w:rsidRDefault="00A2123D" w:rsidP="00052143">
      <w:pPr>
        <w:tabs>
          <w:tab w:val="left" w:pos="851"/>
        </w:tabs>
        <w:spacing w:before="120" w:after="120" w:line="288" w:lineRule="auto"/>
        <w:rPr>
          <w:lang w:val="nl-NL"/>
        </w:rPr>
      </w:pPr>
      <w:r w:rsidRPr="00692ED8">
        <w:rPr>
          <w:rFonts w:cs="Times New Roman"/>
          <w:spacing w:val="-6"/>
          <w:szCs w:val="26"/>
          <w:lang w:val="nl-NL"/>
        </w:rPr>
        <w:t xml:space="preserve"> Tính toán tổn thất, hệ số tổn thất (HSTT) theo công thức Hazen - Williams: Tổn thất áp lực là hàm của hệ số C, thay đổi theo đường kính ống và tình trạng bề mặt bên trong của ống.</w:t>
      </w:r>
    </w:p>
    <w:p w:rsidR="00A2123D" w:rsidRPr="00692ED8" w:rsidRDefault="00A2123D" w:rsidP="00052143">
      <w:pPr>
        <w:spacing w:before="120" w:after="120" w:line="288" w:lineRule="auto"/>
        <w:rPr>
          <w:rFonts w:cs="Times New Roman"/>
          <w:spacing w:val="-6"/>
          <w:szCs w:val="26"/>
          <w:vertAlign w:val="superscript"/>
          <w:lang w:val="nl-NL"/>
        </w:rPr>
      </w:pPr>
      <w:r w:rsidRPr="00692ED8">
        <w:rPr>
          <w:rFonts w:cs="Times New Roman"/>
          <w:spacing w:val="-6"/>
          <w:szCs w:val="26"/>
          <w:lang w:val="nl-NL"/>
        </w:rPr>
        <w:tab/>
        <w:t>J=6,824(V/C)</w:t>
      </w:r>
      <w:r w:rsidRPr="00692ED8">
        <w:rPr>
          <w:rFonts w:cs="Times New Roman"/>
          <w:spacing w:val="-6"/>
          <w:szCs w:val="26"/>
          <w:vertAlign w:val="superscript"/>
          <w:lang w:val="nl-NL"/>
        </w:rPr>
        <w:t>1,852</w:t>
      </w:r>
      <w:r w:rsidRPr="00692ED8">
        <w:rPr>
          <w:rFonts w:cs="Times New Roman"/>
          <w:spacing w:val="-6"/>
          <w:szCs w:val="26"/>
          <w:lang w:val="nl-NL"/>
        </w:rPr>
        <w:t xml:space="preserve"> D</w:t>
      </w:r>
      <w:r w:rsidRPr="00692ED8">
        <w:rPr>
          <w:rFonts w:cs="Times New Roman"/>
          <w:spacing w:val="-6"/>
          <w:szCs w:val="26"/>
          <w:vertAlign w:val="superscript"/>
          <w:lang w:val="nl-NL"/>
        </w:rPr>
        <w:t>-1,167</w:t>
      </w:r>
    </w:p>
    <w:p w:rsidR="00A2123D" w:rsidRPr="00692ED8" w:rsidRDefault="00A2123D" w:rsidP="00052143">
      <w:pPr>
        <w:spacing w:before="120" w:after="120" w:line="288" w:lineRule="auto"/>
        <w:rPr>
          <w:rFonts w:cs="Times New Roman"/>
          <w:spacing w:val="-6"/>
          <w:szCs w:val="26"/>
          <w:lang w:val="nl-NL"/>
        </w:rPr>
      </w:pPr>
      <w:r w:rsidRPr="00692ED8">
        <w:rPr>
          <w:rFonts w:cs="Times New Roman"/>
          <w:spacing w:val="-6"/>
          <w:szCs w:val="26"/>
          <w:lang w:val="nl-NL"/>
        </w:rPr>
        <w:t>Trong đó:</w:t>
      </w:r>
    </w:p>
    <w:p w:rsidR="00A2123D" w:rsidRPr="00692ED8" w:rsidRDefault="00A2123D" w:rsidP="00052143">
      <w:pPr>
        <w:spacing w:before="120" w:after="120" w:line="288" w:lineRule="auto"/>
        <w:rPr>
          <w:rFonts w:cs="Times New Roman"/>
          <w:spacing w:val="-6"/>
          <w:szCs w:val="26"/>
          <w:lang w:val="nl-NL"/>
        </w:rPr>
      </w:pPr>
      <w:r w:rsidRPr="00692ED8">
        <w:rPr>
          <w:rFonts w:cs="Times New Roman"/>
          <w:spacing w:val="-6"/>
          <w:szCs w:val="26"/>
          <w:lang w:val="nl-NL"/>
        </w:rPr>
        <w:tab/>
        <w:t>J: tổn thất theo chiều dài (m/m)</w:t>
      </w:r>
    </w:p>
    <w:p w:rsidR="00A2123D" w:rsidRPr="00692ED8" w:rsidRDefault="00A2123D" w:rsidP="00052143">
      <w:pPr>
        <w:spacing w:before="120" w:after="120" w:line="288" w:lineRule="auto"/>
        <w:rPr>
          <w:rFonts w:cs="Times New Roman"/>
          <w:spacing w:val="-6"/>
          <w:szCs w:val="26"/>
          <w:lang w:val="nl-NL"/>
        </w:rPr>
      </w:pPr>
      <w:r w:rsidRPr="00692ED8">
        <w:rPr>
          <w:rFonts w:cs="Times New Roman"/>
          <w:spacing w:val="-6"/>
          <w:szCs w:val="26"/>
          <w:lang w:val="nl-NL"/>
        </w:rPr>
        <w:tab/>
        <w:t>V: vận tốc trung bình tại mặt cắt đang nghiên cứu</w:t>
      </w:r>
    </w:p>
    <w:p w:rsidR="00A2123D" w:rsidRPr="00692ED8" w:rsidRDefault="00A2123D" w:rsidP="00052143">
      <w:pPr>
        <w:spacing w:before="120" w:after="120" w:line="288" w:lineRule="auto"/>
        <w:rPr>
          <w:rFonts w:cs="Times New Roman"/>
          <w:spacing w:val="-6"/>
          <w:szCs w:val="26"/>
          <w:lang w:val="nl-NL"/>
        </w:rPr>
      </w:pPr>
      <w:r w:rsidRPr="00692ED8">
        <w:rPr>
          <w:rFonts w:cs="Times New Roman"/>
          <w:spacing w:val="-6"/>
          <w:szCs w:val="26"/>
          <w:lang w:val="nl-NL"/>
        </w:rPr>
        <w:tab/>
        <w:t>D: đường kính trong (m)</w:t>
      </w:r>
      <w:r w:rsidRPr="00692ED8">
        <w:rPr>
          <w:rFonts w:cs="Times New Roman"/>
          <w:spacing w:val="-6"/>
          <w:szCs w:val="26"/>
          <w:lang w:val="nl-NL"/>
        </w:rPr>
        <w:softHyphen/>
      </w:r>
    </w:p>
    <w:p w:rsidR="00A2123D" w:rsidRPr="00692ED8" w:rsidRDefault="00A2123D" w:rsidP="00052143">
      <w:pPr>
        <w:spacing w:before="120" w:after="120" w:line="288" w:lineRule="auto"/>
        <w:rPr>
          <w:rFonts w:cs="Times New Roman"/>
          <w:spacing w:val="-6"/>
          <w:szCs w:val="26"/>
          <w:lang w:val="nl-NL"/>
        </w:rPr>
      </w:pPr>
      <w:r w:rsidRPr="00692ED8">
        <w:rPr>
          <w:rFonts w:cs="Times New Roman"/>
          <w:spacing w:val="-6"/>
          <w:szCs w:val="26"/>
          <w:lang w:val="nl-NL"/>
        </w:rPr>
        <w:tab/>
        <w:t>C: hệ số tổn thất, phụ thuộc vào độ nhám mặt trong thành ống và đường kính ống. Giá trị trung bình của hệ số C cho các vật liệu ống khác nhau: PVC; HDPE: 140</w:t>
      </w:r>
      <w:r w:rsidRPr="00692ED8">
        <w:rPr>
          <w:rFonts w:cs="Times New Roman"/>
          <w:spacing w:val="-6"/>
          <w:szCs w:val="26"/>
          <w:lang w:val="nl-NL"/>
        </w:rPr>
        <w:sym w:font="Symbol" w:char="F0B8"/>
      </w:r>
      <w:r w:rsidRPr="00692ED8">
        <w:rPr>
          <w:rFonts w:cs="Times New Roman"/>
          <w:spacing w:val="-6"/>
          <w:szCs w:val="26"/>
          <w:lang w:val="nl-NL"/>
        </w:rPr>
        <w:t>150.</w:t>
      </w:r>
    </w:p>
    <w:p w:rsidR="00A2123D" w:rsidRPr="00692ED8" w:rsidRDefault="00A2123D" w:rsidP="00052143">
      <w:pPr>
        <w:spacing w:before="120" w:after="120" w:line="288" w:lineRule="auto"/>
        <w:rPr>
          <w:rFonts w:cs="Times New Roman"/>
          <w:szCs w:val="26"/>
          <w:lang w:val="nl-NL"/>
        </w:rPr>
      </w:pPr>
      <w:r w:rsidRPr="00692ED8">
        <w:rPr>
          <w:rFonts w:cs="Times New Roman"/>
          <w:szCs w:val="26"/>
          <w:lang w:val="nl-NL"/>
        </w:rPr>
        <w:t>Việc tính toán kiểm tra được thực hiện theo công thức Darcy:</w:t>
      </w:r>
    </w:p>
    <w:p w:rsidR="00A2123D" w:rsidRPr="00692ED8" w:rsidRDefault="00A2123D" w:rsidP="00052143">
      <w:pPr>
        <w:spacing w:before="120" w:after="120" w:line="288" w:lineRule="auto"/>
        <w:ind w:left="720"/>
        <w:rPr>
          <w:rFonts w:cs="Times New Roman"/>
          <w:szCs w:val="26"/>
          <w:lang w:val="nl-NL"/>
        </w:rPr>
      </w:pPr>
      <w:r w:rsidRPr="00692ED8">
        <w:rPr>
          <w:rFonts w:cs="Times New Roman"/>
          <w:szCs w:val="26"/>
          <w:lang w:val="nl-NL"/>
        </w:rPr>
        <w:t xml:space="preserve">Q =  </w:t>
      </w:r>
      <m:oMath>
        <m:r>
          <w:rPr>
            <w:rFonts w:ascii="Cambria Math" w:hAnsi="Cambria Math"/>
          </w:rPr>
          <m:t>ω</m:t>
        </m:r>
      </m:oMath>
      <w:r w:rsidRPr="00692ED8">
        <w:rPr>
          <w:rFonts w:cs="Times New Roman"/>
          <w:szCs w:val="26"/>
          <w:lang w:val="nl-NL"/>
        </w:rPr>
        <w:t>.C .</w:t>
      </w:r>
      <m:oMath>
        <m:rad>
          <m:radPr>
            <m:degHide m:val="on"/>
            <m:ctrlPr>
              <w:rPr>
                <w:rFonts w:ascii="Cambria Math" w:hAnsi="Cambria Math"/>
                <w:i/>
              </w:rPr>
            </m:ctrlPr>
          </m:radPr>
          <m:deg/>
          <m:e>
            <m:r>
              <w:rPr>
                <w:rFonts w:ascii="Cambria Math" w:hAnsi="Cambria Math"/>
              </w:rPr>
              <m:t>RJ</m:t>
            </m:r>
          </m:e>
        </m:rad>
      </m:oMath>
    </w:p>
    <w:p w:rsidR="00A2123D" w:rsidRPr="00692ED8" w:rsidRDefault="00A2123D" w:rsidP="00052143">
      <w:pPr>
        <w:spacing w:before="120" w:after="120" w:line="288" w:lineRule="auto"/>
        <w:ind w:left="720"/>
        <w:rPr>
          <w:rFonts w:cs="Times New Roman"/>
          <w:szCs w:val="26"/>
          <w:lang w:val="nl-NL"/>
        </w:rPr>
      </w:pPr>
      <w:r w:rsidRPr="00692ED8">
        <w:rPr>
          <w:rFonts w:cs="Times New Roman"/>
          <w:szCs w:val="26"/>
          <w:lang w:val="nl-NL"/>
        </w:rPr>
        <w:t>R:</w:t>
      </w:r>
      <w:r w:rsidRPr="00692ED8">
        <w:rPr>
          <w:rFonts w:cs="Times New Roman"/>
          <w:szCs w:val="26"/>
          <w:lang w:val="nl-NL"/>
        </w:rPr>
        <w:tab/>
        <w:t xml:space="preserve"> Bán kính thủy lực R = Ω/χ</w:t>
      </w:r>
      <w:r w:rsidRPr="00692ED8">
        <w:rPr>
          <w:rFonts w:cs="Times New Roman"/>
          <w:szCs w:val="26"/>
          <w:lang w:val="nl-NL"/>
        </w:rPr>
        <w:tab/>
        <w:t xml:space="preserve"> (m)</w:t>
      </w:r>
      <w:r w:rsidRPr="00692ED8">
        <w:rPr>
          <w:rFonts w:cs="Times New Roman"/>
          <w:szCs w:val="26"/>
          <w:lang w:val="nl-NL"/>
        </w:rPr>
        <w:tab/>
      </w:r>
      <w:r w:rsidRPr="00692ED8">
        <w:rPr>
          <w:rFonts w:cs="Times New Roman"/>
          <w:szCs w:val="26"/>
          <w:lang w:val="nl-NL"/>
        </w:rPr>
        <w:tab/>
      </w:r>
      <w:r w:rsidRPr="00692ED8">
        <w:rPr>
          <w:rFonts w:cs="Times New Roman"/>
          <w:szCs w:val="26"/>
          <w:lang w:val="nl-NL"/>
        </w:rPr>
        <w:tab/>
      </w:r>
    </w:p>
    <w:p w:rsidR="00A2123D" w:rsidRPr="00692ED8" w:rsidRDefault="00A2123D" w:rsidP="00052143">
      <w:pPr>
        <w:spacing w:before="120" w:after="120" w:line="288" w:lineRule="auto"/>
        <w:ind w:left="720"/>
        <w:rPr>
          <w:rFonts w:cs="Times New Roman"/>
          <w:szCs w:val="26"/>
          <w:lang w:val="nl-NL"/>
        </w:rPr>
      </w:pPr>
      <m:oMath>
        <m:r>
          <w:rPr>
            <w:rFonts w:ascii="Cambria Math" w:hAnsi="Cambria Math"/>
          </w:rPr>
          <m:t>ω</m:t>
        </m:r>
      </m:oMath>
      <w:r w:rsidRPr="00692ED8">
        <w:rPr>
          <w:rFonts w:cs="Times New Roman"/>
          <w:szCs w:val="26"/>
          <w:lang w:val="nl-NL"/>
        </w:rPr>
        <w:t>:</w:t>
      </w:r>
      <w:r w:rsidRPr="00692ED8">
        <w:rPr>
          <w:rFonts w:cs="Times New Roman"/>
          <w:szCs w:val="26"/>
          <w:lang w:val="nl-NL"/>
        </w:rPr>
        <w:tab/>
        <w:t xml:space="preserve">Diện tích ướt </w:t>
      </w:r>
      <m:oMath>
        <m:r>
          <w:rPr>
            <w:rFonts w:ascii="Cambria Math" w:hAnsi="Cambria Math"/>
          </w:rPr>
          <m:t>ω</m:t>
        </m:r>
      </m:oMath>
      <w:r w:rsidRPr="00692ED8">
        <w:rPr>
          <w:rFonts w:cs="Times New Roman"/>
          <w:szCs w:val="26"/>
          <w:lang w:val="nl-NL"/>
        </w:rPr>
        <w:t xml:space="preserve"> = Π.R</w:t>
      </w:r>
      <w:r w:rsidRPr="00692ED8">
        <w:rPr>
          <w:rFonts w:cs="Times New Roman"/>
          <w:szCs w:val="26"/>
          <w:vertAlign w:val="superscript"/>
          <w:lang w:val="nl-NL"/>
        </w:rPr>
        <w:t>2</w:t>
      </w:r>
      <w:r w:rsidRPr="00692ED8">
        <w:rPr>
          <w:rFonts w:cs="Times New Roman"/>
          <w:szCs w:val="26"/>
          <w:lang w:val="nl-NL"/>
        </w:rPr>
        <w:tab/>
        <w:t>(m</w:t>
      </w:r>
      <w:r w:rsidRPr="00692ED8">
        <w:rPr>
          <w:rFonts w:cs="Times New Roman"/>
          <w:szCs w:val="26"/>
          <w:vertAlign w:val="superscript"/>
          <w:lang w:val="nl-NL"/>
        </w:rPr>
        <w:t>2</w:t>
      </w:r>
      <w:r w:rsidRPr="00692ED8">
        <w:rPr>
          <w:rFonts w:cs="Times New Roman"/>
          <w:szCs w:val="26"/>
          <w:lang w:val="nl-NL"/>
        </w:rPr>
        <w:t>)</w:t>
      </w:r>
      <w:r w:rsidRPr="00692ED8">
        <w:rPr>
          <w:rFonts w:cs="Times New Roman"/>
          <w:szCs w:val="26"/>
          <w:lang w:val="nl-NL"/>
        </w:rPr>
        <w:tab/>
      </w:r>
      <w:r w:rsidRPr="00692ED8">
        <w:rPr>
          <w:rFonts w:cs="Times New Roman"/>
          <w:szCs w:val="26"/>
          <w:lang w:val="nl-NL"/>
        </w:rPr>
        <w:tab/>
      </w:r>
    </w:p>
    <w:p w:rsidR="00A2123D" w:rsidRPr="00692ED8" w:rsidRDefault="00A2123D" w:rsidP="00052143">
      <w:pPr>
        <w:spacing w:before="120" w:after="120" w:line="288" w:lineRule="auto"/>
        <w:ind w:left="720"/>
        <w:rPr>
          <w:rFonts w:cs="Times New Roman"/>
          <w:szCs w:val="26"/>
          <w:lang w:val="nl-NL"/>
        </w:rPr>
      </w:pPr>
      <w:r w:rsidRPr="00692ED8">
        <w:rPr>
          <w:rFonts w:cs="Times New Roman"/>
          <w:szCs w:val="26"/>
          <w:lang w:val="nl-NL"/>
        </w:rPr>
        <w:t xml:space="preserve">χ: </w:t>
      </w:r>
      <w:r w:rsidRPr="00692ED8">
        <w:rPr>
          <w:rFonts w:cs="Times New Roman"/>
          <w:szCs w:val="26"/>
          <w:lang w:val="nl-NL"/>
        </w:rPr>
        <w:tab/>
        <w:t>Chu vi ướt</w:t>
      </w:r>
      <w:r w:rsidRPr="00692ED8">
        <w:rPr>
          <w:rFonts w:cs="Times New Roman"/>
          <w:szCs w:val="26"/>
          <w:lang w:val="nl-NL"/>
        </w:rPr>
        <w:tab/>
      </w:r>
      <w:r w:rsidRPr="00692ED8">
        <w:rPr>
          <w:rFonts w:cs="Times New Roman"/>
          <w:szCs w:val="26"/>
          <w:lang w:val="nl-NL"/>
        </w:rPr>
        <w:tab/>
      </w:r>
      <w:r w:rsidRPr="00692ED8">
        <w:rPr>
          <w:rFonts w:cs="Times New Roman"/>
          <w:szCs w:val="26"/>
          <w:lang w:val="nl-NL"/>
        </w:rPr>
        <w:tab/>
        <w:t>(m)</w:t>
      </w:r>
      <w:r w:rsidRPr="00692ED8">
        <w:rPr>
          <w:rFonts w:cs="Times New Roman"/>
          <w:szCs w:val="26"/>
          <w:lang w:val="nl-NL"/>
        </w:rPr>
        <w:tab/>
      </w:r>
    </w:p>
    <w:p w:rsidR="00A2123D" w:rsidRPr="00692ED8" w:rsidRDefault="00A2123D" w:rsidP="00052143">
      <w:pPr>
        <w:spacing w:before="120" w:after="120" w:line="288" w:lineRule="auto"/>
        <w:ind w:left="720"/>
        <w:rPr>
          <w:rFonts w:cs="Times New Roman"/>
          <w:szCs w:val="26"/>
          <w:lang w:val="nl-NL"/>
        </w:rPr>
      </w:pPr>
      <w:r w:rsidRPr="00692ED8">
        <w:rPr>
          <w:rFonts w:cs="Times New Roman"/>
          <w:szCs w:val="26"/>
          <w:lang w:val="nl-NL"/>
        </w:rPr>
        <w:t xml:space="preserve">Q: </w:t>
      </w:r>
      <w:r w:rsidRPr="00692ED8">
        <w:rPr>
          <w:rFonts w:cs="Times New Roman"/>
          <w:szCs w:val="26"/>
          <w:lang w:val="nl-NL"/>
        </w:rPr>
        <w:tab/>
        <w:t>Lưu lượng nước chảy trong ống</w:t>
      </w:r>
      <w:r w:rsidRPr="00692ED8">
        <w:rPr>
          <w:rFonts w:cs="Times New Roman"/>
          <w:szCs w:val="26"/>
          <w:lang w:val="nl-NL"/>
        </w:rPr>
        <w:tab/>
        <w:t>(m</w:t>
      </w:r>
      <w:r w:rsidRPr="00692ED8">
        <w:rPr>
          <w:rFonts w:cs="Times New Roman"/>
          <w:szCs w:val="26"/>
          <w:vertAlign w:val="superscript"/>
          <w:lang w:val="nl-NL"/>
        </w:rPr>
        <w:t>3</w:t>
      </w:r>
      <w:r w:rsidRPr="00692ED8">
        <w:rPr>
          <w:rFonts w:cs="Times New Roman"/>
          <w:szCs w:val="26"/>
          <w:lang w:val="nl-NL"/>
        </w:rPr>
        <w:t>/h)</w:t>
      </w:r>
      <w:r w:rsidRPr="00692ED8">
        <w:rPr>
          <w:rFonts w:cs="Times New Roman"/>
          <w:szCs w:val="26"/>
          <w:lang w:val="nl-NL"/>
        </w:rPr>
        <w:tab/>
      </w:r>
      <w:r w:rsidRPr="00692ED8">
        <w:rPr>
          <w:rFonts w:cs="Times New Roman"/>
          <w:szCs w:val="26"/>
          <w:lang w:val="nl-NL"/>
        </w:rPr>
        <w:tab/>
      </w:r>
      <w:r w:rsidRPr="00692ED8">
        <w:rPr>
          <w:rFonts w:cs="Times New Roman"/>
          <w:szCs w:val="26"/>
          <w:lang w:val="nl-NL"/>
        </w:rPr>
        <w:tab/>
      </w:r>
    </w:p>
    <w:p w:rsidR="00A2123D" w:rsidRPr="00692ED8" w:rsidRDefault="00A2123D" w:rsidP="00052143">
      <w:pPr>
        <w:spacing w:before="120" w:after="120" w:line="288" w:lineRule="auto"/>
        <w:ind w:left="720"/>
        <w:rPr>
          <w:rFonts w:cs="Times New Roman"/>
          <w:szCs w:val="26"/>
          <w:lang w:val="nl-NL"/>
        </w:rPr>
      </w:pPr>
      <w:r w:rsidRPr="00692ED8">
        <w:rPr>
          <w:rFonts w:cs="Times New Roman"/>
          <w:szCs w:val="26"/>
          <w:lang w:val="nl-NL"/>
        </w:rPr>
        <w:t xml:space="preserve">C: </w:t>
      </w:r>
      <w:r w:rsidRPr="00692ED8">
        <w:rPr>
          <w:rFonts w:cs="Times New Roman"/>
          <w:szCs w:val="26"/>
          <w:lang w:val="nl-NL"/>
        </w:rPr>
        <w:tab/>
        <w:t>Hệ số Sêdi   C = 1/n . R</w:t>
      </w:r>
      <w:r w:rsidRPr="00692ED8">
        <w:rPr>
          <w:rFonts w:cs="Times New Roman"/>
          <w:szCs w:val="26"/>
          <w:vertAlign w:val="superscript"/>
          <w:lang w:val="nl-NL"/>
        </w:rPr>
        <w:t>1/6</w:t>
      </w:r>
      <w:r w:rsidRPr="00692ED8">
        <w:rPr>
          <w:rFonts w:cs="Times New Roman"/>
          <w:szCs w:val="26"/>
          <w:lang w:val="nl-NL"/>
        </w:rPr>
        <w:tab/>
      </w:r>
      <w:r w:rsidRPr="00692ED8">
        <w:rPr>
          <w:rFonts w:cs="Times New Roman"/>
          <w:szCs w:val="26"/>
          <w:lang w:val="nl-NL"/>
        </w:rPr>
        <w:tab/>
      </w:r>
      <w:r w:rsidRPr="00692ED8">
        <w:rPr>
          <w:rFonts w:cs="Times New Roman"/>
          <w:szCs w:val="26"/>
          <w:lang w:val="nl-NL"/>
        </w:rPr>
        <w:tab/>
      </w:r>
      <w:r w:rsidRPr="00692ED8">
        <w:rPr>
          <w:rFonts w:cs="Times New Roman"/>
          <w:szCs w:val="26"/>
          <w:lang w:val="nl-NL"/>
        </w:rPr>
        <w:tab/>
      </w:r>
    </w:p>
    <w:p w:rsidR="00A2123D" w:rsidRPr="00692ED8" w:rsidRDefault="00A2123D" w:rsidP="00052143">
      <w:pPr>
        <w:spacing w:before="120" w:after="120" w:line="288" w:lineRule="auto"/>
        <w:ind w:left="720"/>
        <w:rPr>
          <w:rFonts w:cs="Times New Roman"/>
          <w:szCs w:val="26"/>
          <w:lang w:val="nl-NL"/>
        </w:rPr>
      </w:pPr>
      <w:r w:rsidRPr="00692ED8">
        <w:rPr>
          <w:rFonts w:cs="Times New Roman"/>
          <w:szCs w:val="26"/>
          <w:lang w:val="nl-NL"/>
        </w:rPr>
        <w:t xml:space="preserve">n: </w:t>
      </w:r>
      <w:r w:rsidRPr="00692ED8">
        <w:rPr>
          <w:rFonts w:cs="Times New Roman"/>
          <w:szCs w:val="26"/>
          <w:lang w:val="nl-NL"/>
        </w:rPr>
        <w:tab/>
        <w:t xml:space="preserve">Hệ số nhám thành ống n = 0,014 </w:t>
      </w:r>
      <w:r w:rsidRPr="00692ED8">
        <w:rPr>
          <w:rFonts w:cs="Times New Roman"/>
          <w:szCs w:val="26"/>
          <w:lang w:val="nl-NL"/>
        </w:rPr>
        <w:tab/>
      </w:r>
      <w:r w:rsidRPr="00692ED8">
        <w:rPr>
          <w:rFonts w:cs="Times New Roman"/>
          <w:szCs w:val="26"/>
          <w:lang w:val="nl-NL"/>
        </w:rPr>
        <w:tab/>
      </w:r>
      <w:r w:rsidRPr="00692ED8">
        <w:rPr>
          <w:rFonts w:cs="Times New Roman"/>
          <w:szCs w:val="26"/>
          <w:lang w:val="nl-NL"/>
        </w:rPr>
        <w:tab/>
      </w:r>
      <w:r w:rsidRPr="00692ED8">
        <w:rPr>
          <w:rFonts w:cs="Times New Roman"/>
          <w:szCs w:val="26"/>
          <w:lang w:val="nl-NL"/>
        </w:rPr>
        <w:tab/>
      </w:r>
    </w:p>
    <w:p w:rsidR="00A2123D" w:rsidRPr="00692ED8" w:rsidRDefault="00A2123D" w:rsidP="00052143">
      <w:pPr>
        <w:spacing w:before="120" w:after="120" w:line="288" w:lineRule="auto"/>
        <w:ind w:left="720"/>
        <w:rPr>
          <w:rFonts w:cs="Times New Roman"/>
          <w:szCs w:val="26"/>
          <w:lang w:val="nl-NL"/>
        </w:rPr>
      </w:pPr>
      <w:r w:rsidRPr="00692ED8">
        <w:rPr>
          <w:rFonts w:cs="Times New Roman"/>
          <w:szCs w:val="26"/>
          <w:lang w:val="nl-NL"/>
        </w:rPr>
        <w:t xml:space="preserve">Π: </w:t>
      </w:r>
      <w:r w:rsidRPr="00692ED8">
        <w:rPr>
          <w:rFonts w:cs="Times New Roman"/>
          <w:szCs w:val="26"/>
          <w:lang w:val="nl-NL"/>
        </w:rPr>
        <w:tab/>
        <w:t>Hệ số pi  = 3,14</w:t>
      </w:r>
    </w:p>
    <w:p w:rsidR="00A2123D" w:rsidRPr="00692ED8" w:rsidRDefault="00A2123D" w:rsidP="00052143">
      <w:pPr>
        <w:tabs>
          <w:tab w:val="left" w:pos="2340"/>
        </w:tabs>
        <w:spacing w:before="120" w:after="120" w:line="288" w:lineRule="auto"/>
        <w:ind w:firstLine="0"/>
        <w:rPr>
          <w:lang w:val="nl-NL"/>
        </w:rPr>
      </w:pPr>
      <w:r w:rsidRPr="00692ED8">
        <w:rPr>
          <w:lang w:val="nl-NL"/>
        </w:rPr>
        <w:t>Kết quả tính thủy lực đường ống khu mô hình từ bảng (4 – 10) đến bảng (4 - 13 ) sau:</w:t>
      </w:r>
    </w:p>
    <w:p w:rsidR="00A2123D" w:rsidRPr="00692ED8" w:rsidRDefault="00A2123D" w:rsidP="00A2123D">
      <w:pPr>
        <w:spacing w:line="312" w:lineRule="auto"/>
        <w:ind w:firstLine="0"/>
        <w:jc w:val="left"/>
        <w:rPr>
          <w:lang w:val="nl-NL"/>
        </w:rPr>
      </w:pPr>
    </w:p>
    <w:p w:rsidR="00A2123D" w:rsidRPr="00692ED8" w:rsidRDefault="00A2123D" w:rsidP="00A2123D">
      <w:pPr>
        <w:tabs>
          <w:tab w:val="left" w:pos="2340"/>
        </w:tabs>
        <w:spacing w:line="312" w:lineRule="auto"/>
        <w:ind w:firstLine="0"/>
        <w:rPr>
          <w:lang w:val="nl-NL"/>
        </w:rPr>
        <w:sectPr w:rsidR="00A2123D" w:rsidRPr="00692ED8" w:rsidSect="004C408C">
          <w:footerReference w:type="default" r:id="rId30"/>
          <w:pgSz w:w="11907" w:h="16840" w:code="9"/>
          <w:pgMar w:top="1134" w:right="1134" w:bottom="1134" w:left="1701" w:header="720" w:footer="720" w:gutter="0"/>
          <w:cols w:space="720"/>
          <w:docGrid w:linePitch="360"/>
        </w:sectPr>
      </w:pPr>
    </w:p>
    <w:tbl>
      <w:tblPr>
        <w:tblpPr w:leftFromText="180" w:rightFromText="180" w:vertAnchor="page" w:horzAnchor="margin" w:tblpY="955"/>
        <w:tblW w:w="15214" w:type="dxa"/>
        <w:tblLook w:val="04A0"/>
      </w:tblPr>
      <w:tblGrid>
        <w:gridCol w:w="629"/>
        <w:gridCol w:w="2426"/>
        <w:gridCol w:w="666"/>
        <w:gridCol w:w="761"/>
        <w:gridCol w:w="716"/>
        <w:gridCol w:w="794"/>
        <w:gridCol w:w="850"/>
        <w:gridCol w:w="666"/>
        <w:gridCol w:w="748"/>
        <w:gridCol w:w="805"/>
        <w:gridCol w:w="915"/>
        <w:gridCol w:w="743"/>
        <w:gridCol w:w="899"/>
        <w:gridCol w:w="809"/>
        <w:gridCol w:w="899"/>
        <w:gridCol w:w="809"/>
        <w:gridCol w:w="90"/>
        <w:gridCol w:w="989"/>
      </w:tblGrid>
      <w:tr w:rsidR="00A2123D" w:rsidRPr="005E712D" w:rsidTr="00052143">
        <w:trPr>
          <w:trHeight w:val="304"/>
        </w:trPr>
        <w:tc>
          <w:tcPr>
            <w:tcW w:w="10719" w:type="dxa"/>
            <w:gridSpan w:val="12"/>
            <w:tcBorders>
              <w:top w:val="nil"/>
              <w:left w:val="nil"/>
              <w:bottom w:val="nil"/>
              <w:right w:val="nil"/>
            </w:tcBorders>
            <w:shd w:val="clear" w:color="auto" w:fill="auto"/>
            <w:noWrap/>
            <w:vAlign w:val="bottom"/>
            <w:hideMark/>
          </w:tcPr>
          <w:p w:rsidR="00A2123D" w:rsidRPr="001C44EB" w:rsidRDefault="00A2123D" w:rsidP="00052143">
            <w:pPr>
              <w:spacing w:before="100" w:beforeAutospacing="1"/>
              <w:ind w:firstLine="0"/>
              <w:jc w:val="center"/>
              <w:rPr>
                <w:rFonts w:eastAsia="Times New Roman" w:cs="Times New Roman"/>
                <w:b/>
                <w:bCs/>
                <w:szCs w:val="26"/>
                <w:lang w:val="nl-NL"/>
              </w:rPr>
            </w:pPr>
            <w:bookmarkStart w:id="235" w:name="_Toc485283725"/>
            <w:r w:rsidRPr="001C44EB">
              <w:rPr>
                <w:b/>
                <w:lang w:val="nl-NL"/>
              </w:rPr>
              <w:lastRenderedPageBreak/>
              <w:t xml:space="preserve">Bảng 4 - </w:t>
            </w:r>
            <w:r w:rsidR="008077F3" w:rsidRPr="00692ED8">
              <w:rPr>
                <w:b/>
              </w:rPr>
              <w:fldChar w:fldCharType="begin"/>
            </w:r>
            <w:r w:rsidRPr="001C44EB">
              <w:rPr>
                <w:b/>
                <w:lang w:val="nl-NL"/>
              </w:rPr>
              <w:instrText xml:space="preserve"> SEQ Bảng_4_- \* ARABIC </w:instrText>
            </w:r>
            <w:r w:rsidR="008077F3" w:rsidRPr="00692ED8">
              <w:rPr>
                <w:b/>
              </w:rPr>
              <w:fldChar w:fldCharType="separate"/>
            </w:r>
            <w:r w:rsidRPr="001C44EB">
              <w:rPr>
                <w:b/>
                <w:noProof/>
                <w:lang w:val="nl-NL"/>
              </w:rPr>
              <w:t>10</w:t>
            </w:r>
            <w:r w:rsidR="008077F3" w:rsidRPr="00692ED8">
              <w:rPr>
                <w:b/>
              </w:rPr>
              <w:fldChar w:fldCharType="end"/>
            </w:r>
            <w:r w:rsidRPr="001C44EB">
              <w:rPr>
                <w:rFonts w:eastAsia="Times New Roman" w:cs="Times New Roman"/>
                <w:b/>
                <w:bCs/>
                <w:szCs w:val="26"/>
                <w:lang w:val="nl-NL"/>
              </w:rPr>
              <w:t>:  Kết quả tính toán thủy lực đường ống chính khu A</w:t>
            </w:r>
            <w:bookmarkEnd w:id="235"/>
          </w:p>
        </w:tc>
        <w:tc>
          <w:tcPr>
            <w:tcW w:w="899" w:type="dxa"/>
            <w:tcBorders>
              <w:top w:val="nil"/>
              <w:left w:val="nil"/>
              <w:bottom w:val="nil"/>
              <w:right w:val="nil"/>
            </w:tcBorders>
            <w:shd w:val="clear" w:color="auto" w:fill="auto"/>
            <w:noWrap/>
            <w:vAlign w:val="center"/>
            <w:hideMark/>
          </w:tcPr>
          <w:p w:rsidR="00A2123D" w:rsidRPr="001C44EB" w:rsidRDefault="00A2123D" w:rsidP="00052143">
            <w:pPr>
              <w:spacing w:before="100" w:beforeAutospacing="1"/>
              <w:ind w:firstLine="0"/>
              <w:jc w:val="left"/>
              <w:rPr>
                <w:rFonts w:eastAsia="Times New Roman" w:cs="Times New Roman"/>
                <w:b/>
                <w:bCs/>
                <w:szCs w:val="26"/>
                <w:lang w:val="nl-NL"/>
              </w:rPr>
            </w:pPr>
          </w:p>
        </w:tc>
        <w:tc>
          <w:tcPr>
            <w:tcW w:w="809" w:type="dxa"/>
            <w:tcBorders>
              <w:top w:val="nil"/>
              <w:left w:val="nil"/>
              <w:bottom w:val="nil"/>
              <w:right w:val="nil"/>
            </w:tcBorders>
            <w:shd w:val="clear" w:color="auto" w:fill="auto"/>
            <w:noWrap/>
            <w:vAlign w:val="center"/>
            <w:hideMark/>
          </w:tcPr>
          <w:p w:rsidR="00A2123D" w:rsidRPr="001C44EB" w:rsidRDefault="00A2123D" w:rsidP="00052143">
            <w:pPr>
              <w:spacing w:before="100" w:beforeAutospacing="1"/>
              <w:ind w:firstLine="0"/>
              <w:jc w:val="left"/>
              <w:rPr>
                <w:rFonts w:eastAsia="Times New Roman" w:cs="Times New Roman"/>
                <w:b/>
                <w:bCs/>
                <w:szCs w:val="26"/>
                <w:lang w:val="nl-NL"/>
              </w:rPr>
            </w:pPr>
          </w:p>
        </w:tc>
        <w:tc>
          <w:tcPr>
            <w:tcW w:w="899" w:type="dxa"/>
            <w:tcBorders>
              <w:top w:val="nil"/>
              <w:left w:val="nil"/>
              <w:bottom w:val="nil"/>
              <w:right w:val="nil"/>
            </w:tcBorders>
            <w:shd w:val="clear" w:color="auto" w:fill="auto"/>
            <w:noWrap/>
            <w:vAlign w:val="center"/>
            <w:hideMark/>
          </w:tcPr>
          <w:p w:rsidR="00A2123D" w:rsidRPr="001C44EB" w:rsidRDefault="00A2123D" w:rsidP="00052143">
            <w:pPr>
              <w:spacing w:before="100" w:beforeAutospacing="1"/>
              <w:ind w:firstLine="0"/>
              <w:jc w:val="left"/>
              <w:rPr>
                <w:rFonts w:eastAsia="Times New Roman" w:cs="Times New Roman"/>
                <w:b/>
                <w:bCs/>
                <w:sz w:val="30"/>
                <w:szCs w:val="30"/>
                <w:lang w:val="nl-NL"/>
              </w:rPr>
            </w:pPr>
          </w:p>
        </w:tc>
        <w:tc>
          <w:tcPr>
            <w:tcW w:w="809" w:type="dxa"/>
            <w:tcBorders>
              <w:top w:val="nil"/>
              <w:left w:val="nil"/>
              <w:bottom w:val="nil"/>
              <w:right w:val="nil"/>
            </w:tcBorders>
            <w:shd w:val="clear" w:color="auto" w:fill="auto"/>
            <w:noWrap/>
            <w:vAlign w:val="center"/>
            <w:hideMark/>
          </w:tcPr>
          <w:p w:rsidR="00A2123D" w:rsidRPr="001C44EB" w:rsidRDefault="00A2123D" w:rsidP="00052143">
            <w:pPr>
              <w:spacing w:before="100" w:beforeAutospacing="1"/>
              <w:ind w:firstLine="0"/>
              <w:jc w:val="left"/>
              <w:rPr>
                <w:rFonts w:eastAsia="Times New Roman" w:cs="Times New Roman"/>
                <w:b/>
                <w:bCs/>
                <w:sz w:val="30"/>
                <w:szCs w:val="30"/>
                <w:lang w:val="nl-NL"/>
              </w:rPr>
            </w:pPr>
          </w:p>
        </w:tc>
        <w:tc>
          <w:tcPr>
            <w:tcW w:w="1079" w:type="dxa"/>
            <w:gridSpan w:val="2"/>
            <w:tcBorders>
              <w:top w:val="nil"/>
              <w:left w:val="nil"/>
              <w:bottom w:val="nil"/>
              <w:right w:val="nil"/>
            </w:tcBorders>
            <w:shd w:val="clear" w:color="auto" w:fill="auto"/>
            <w:noWrap/>
            <w:vAlign w:val="center"/>
            <w:hideMark/>
          </w:tcPr>
          <w:p w:rsidR="00A2123D" w:rsidRPr="001C44EB" w:rsidRDefault="00A2123D" w:rsidP="00052143">
            <w:pPr>
              <w:spacing w:before="100" w:beforeAutospacing="1"/>
              <w:ind w:firstLine="0"/>
              <w:jc w:val="left"/>
              <w:rPr>
                <w:rFonts w:eastAsia="Times New Roman" w:cs="Times New Roman"/>
                <w:b/>
                <w:bCs/>
                <w:sz w:val="30"/>
                <w:szCs w:val="30"/>
                <w:lang w:val="nl-NL"/>
              </w:rPr>
            </w:pPr>
          </w:p>
        </w:tc>
      </w:tr>
      <w:tr w:rsidR="00A2123D" w:rsidRPr="005E712D" w:rsidTr="00052143">
        <w:trPr>
          <w:trHeight w:val="268"/>
        </w:trPr>
        <w:tc>
          <w:tcPr>
            <w:tcW w:w="629" w:type="dxa"/>
            <w:tcBorders>
              <w:top w:val="nil"/>
              <w:left w:val="nil"/>
              <w:bottom w:val="nil"/>
              <w:right w:val="nil"/>
            </w:tcBorders>
            <w:shd w:val="clear" w:color="auto" w:fill="auto"/>
            <w:noWrap/>
            <w:vAlign w:val="bottom"/>
            <w:hideMark/>
          </w:tcPr>
          <w:p w:rsidR="00A2123D" w:rsidRPr="001C44EB" w:rsidRDefault="00A2123D" w:rsidP="00052143">
            <w:pPr>
              <w:spacing w:before="100" w:beforeAutospacing="1"/>
              <w:ind w:firstLine="0"/>
              <w:jc w:val="left"/>
              <w:rPr>
                <w:rFonts w:eastAsia="Times New Roman" w:cs="Times New Roman"/>
                <w:sz w:val="20"/>
                <w:szCs w:val="20"/>
                <w:lang w:val="nl-NL"/>
              </w:rPr>
            </w:pPr>
          </w:p>
        </w:tc>
        <w:tc>
          <w:tcPr>
            <w:tcW w:w="2426" w:type="dxa"/>
            <w:tcBorders>
              <w:top w:val="nil"/>
              <w:left w:val="nil"/>
              <w:bottom w:val="nil"/>
              <w:right w:val="nil"/>
            </w:tcBorders>
            <w:shd w:val="clear" w:color="auto" w:fill="auto"/>
            <w:noWrap/>
            <w:vAlign w:val="bottom"/>
            <w:hideMark/>
          </w:tcPr>
          <w:p w:rsidR="00A2123D" w:rsidRPr="001C44EB" w:rsidRDefault="00A2123D" w:rsidP="00052143">
            <w:pPr>
              <w:spacing w:before="100" w:beforeAutospacing="1"/>
              <w:ind w:firstLine="0"/>
              <w:jc w:val="center"/>
              <w:rPr>
                <w:rFonts w:eastAsia="Times New Roman" w:cs="Times New Roman"/>
                <w:sz w:val="20"/>
                <w:szCs w:val="20"/>
                <w:lang w:val="nl-NL"/>
              </w:rPr>
            </w:pPr>
          </w:p>
        </w:tc>
        <w:tc>
          <w:tcPr>
            <w:tcW w:w="666" w:type="dxa"/>
            <w:tcBorders>
              <w:top w:val="nil"/>
              <w:left w:val="nil"/>
              <w:bottom w:val="nil"/>
              <w:right w:val="nil"/>
            </w:tcBorders>
            <w:shd w:val="clear" w:color="auto" w:fill="auto"/>
            <w:noWrap/>
            <w:vAlign w:val="bottom"/>
            <w:hideMark/>
          </w:tcPr>
          <w:p w:rsidR="00A2123D" w:rsidRPr="001C44EB" w:rsidRDefault="00A2123D" w:rsidP="00052143">
            <w:pPr>
              <w:spacing w:before="100" w:beforeAutospacing="1"/>
              <w:ind w:firstLine="0"/>
              <w:jc w:val="center"/>
              <w:rPr>
                <w:rFonts w:eastAsia="Times New Roman" w:cs="Times New Roman"/>
                <w:sz w:val="20"/>
                <w:szCs w:val="20"/>
                <w:lang w:val="nl-NL"/>
              </w:rPr>
            </w:pPr>
          </w:p>
        </w:tc>
        <w:tc>
          <w:tcPr>
            <w:tcW w:w="761" w:type="dxa"/>
            <w:tcBorders>
              <w:top w:val="nil"/>
              <w:left w:val="nil"/>
              <w:bottom w:val="nil"/>
              <w:right w:val="nil"/>
            </w:tcBorders>
            <w:shd w:val="clear" w:color="auto" w:fill="auto"/>
            <w:noWrap/>
            <w:vAlign w:val="bottom"/>
            <w:hideMark/>
          </w:tcPr>
          <w:p w:rsidR="00A2123D" w:rsidRPr="001C44EB" w:rsidRDefault="00A2123D" w:rsidP="00052143">
            <w:pPr>
              <w:spacing w:before="100" w:beforeAutospacing="1"/>
              <w:ind w:firstLine="0"/>
              <w:jc w:val="center"/>
              <w:rPr>
                <w:rFonts w:eastAsia="Times New Roman" w:cs="Times New Roman"/>
                <w:sz w:val="20"/>
                <w:szCs w:val="20"/>
                <w:lang w:val="nl-NL"/>
              </w:rPr>
            </w:pPr>
          </w:p>
        </w:tc>
        <w:tc>
          <w:tcPr>
            <w:tcW w:w="716" w:type="dxa"/>
            <w:tcBorders>
              <w:top w:val="nil"/>
              <w:left w:val="nil"/>
              <w:bottom w:val="nil"/>
              <w:right w:val="nil"/>
            </w:tcBorders>
            <w:shd w:val="clear" w:color="auto" w:fill="auto"/>
            <w:noWrap/>
            <w:vAlign w:val="bottom"/>
            <w:hideMark/>
          </w:tcPr>
          <w:p w:rsidR="00A2123D" w:rsidRPr="001C44EB" w:rsidRDefault="00A2123D" w:rsidP="00052143">
            <w:pPr>
              <w:spacing w:before="100" w:beforeAutospacing="1"/>
              <w:ind w:firstLine="0"/>
              <w:jc w:val="center"/>
              <w:rPr>
                <w:rFonts w:eastAsia="Times New Roman" w:cs="Times New Roman"/>
                <w:sz w:val="20"/>
                <w:szCs w:val="20"/>
                <w:lang w:val="nl-NL"/>
              </w:rPr>
            </w:pPr>
          </w:p>
        </w:tc>
        <w:tc>
          <w:tcPr>
            <w:tcW w:w="794" w:type="dxa"/>
            <w:tcBorders>
              <w:top w:val="nil"/>
              <w:left w:val="nil"/>
              <w:bottom w:val="nil"/>
              <w:right w:val="nil"/>
            </w:tcBorders>
            <w:shd w:val="clear" w:color="auto" w:fill="auto"/>
            <w:noWrap/>
            <w:vAlign w:val="bottom"/>
            <w:hideMark/>
          </w:tcPr>
          <w:p w:rsidR="00A2123D" w:rsidRPr="001C44EB" w:rsidRDefault="00A2123D" w:rsidP="00052143">
            <w:pPr>
              <w:spacing w:before="100" w:beforeAutospacing="1"/>
              <w:ind w:firstLine="0"/>
              <w:jc w:val="center"/>
              <w:rPr>
                <w:rFonts w:eastAsia="Times New Roman" w:cs="Times New Roman"/>
                <w:sz w:val="20"/>
                <w:szCs w:val="20"/>
                <w:lang w:val="nl-NL"/>
              </w:rPr>
            </w:pPr>
          </w:p>
        </w:tc>
        <w:tc>
          <w:tcPr>
            <w:tcW w:w="850" w:type="dxa"/>
            <w:tcBorders>
              <w:top w:val="nil"/>
              <w:left w:val="nil"/>
              <w:bottom w:val="nil"/>
              <w:right w:val="nil"/>
            </w:tcBorders>
            <w:shd w:val="clear" w:color="auto" w:fill="auto"/>
            <w:noWrap/>
            <w:vAlign w:val="bottom"/>
            <w:hideMark/>
          </w:tcPr>
          <w:p w:rsidR="00A2123D" w:rsidRPr="001C44EB" w:rsidRDefault="00A2123D" w:rsidP="00052143">
            <w:pPr>
              <w:spacing w:before="100" w:beforeAutospacing="1"/>
              <w:ind w:firstLine="0"/>
              <w:jc w:val="center"/>
              <w:rPr>
                <w:rFonts w:eastAsia="Times New Roman" w:cs="Times New Roman"/>
                <w:sz w:val="20"/>
                <w:szCs w:val="20"/>
                <w:lang w:val="nl-NL"/>
              </w:rPr>
            </w:pPr>
          </w:p>
        </w:tc>
        <w:tc>
          <w:tcPr>
            <w:tcW w:w="666" w:type="dxa"/>
            <w:tcBorders>
              <w:top w:val="nil"/>
              <w:left w:val="nil"/>
              <w:bottom w:val="nil"/>
              <w:right w:val="nil"/>
            </w:tcBorders>
            <w:shd w:val="clear" w:color="auto" w:fill="auto"/>
            <w:noWrap/>
            <w:vAlign w:val="bottom"/>
            <w:hideMark/>
          </w:tcPr>
          <w:p w:rsidR="00A2123D" w:rsidRPr="001C44EB" w:rsidRDefault="00A2123D" w:rsidP="00052143">
            <w:pPr>
              <w:spacing w:before="100" w:beforeAutospacing="1"/>
              <w:ind w:firstLine="0"/>
              <w:jc w:val="center"/>
              <w:rPr>
                <w:rFonts w:eastAsia="Times New Roman" w:cs="Times New Roman"/>
                <w:sz w:val="20"/>
                <w:szCs w:val="20"/>
                <w:lang w:val="nl-NL"/>
              </w:rPr>
            </w:pPr>
          </w:p>
        </w:tc>
        <w:tc>
          <w:tcPr>
            <w:tcW w:w="748" w:type="dxa"/>
            <w:tcBorders>
              <w:top w:val="nil"/>
              <w:left w:val="nil"/>
              <w:bottom w:val="nil"/>
              <w:right w:val="nil"/>
            </w:tcBorders>
            <w:shd w:val="clear" w:color="auto" w:fill="auto"/>
            <w:noWrap/>
            <w:vAlign w:val="bottom"/>
            <w:hideMark/>
          </w:tcPr>
          <w:p w:rsidR="00A2123D" w:rsidRPr="001C44EB" w:rsidRDefault="00A2123D" w:rsidP="00052143">
            <w:pPr>
              <w:spacing w:before="100" w:beforeAutospacing="1"/>
              <w:ind w:firstLine="0"/>
              <w:jc w:val="center"/>
              <w:rPr>
                <w:rFonts w:eastAsia="Times New Roman" w:cs="Times New Roman"/>
                <w:sz w:val="20"/>
                <w:szCs w:val="20"/>
                <w:lang w:val="nl-NL"/>
              </w:rPr>
            </w:pPr>
          </w:p>
        </w:tc>
        <w:tc>
          <w:tcPr>
            <w:tcW w:w="805" w:type="dxa"/>
            <w:tcBorders>
              <w:top w:val="nil"/>
              <w:left w:val="nil"/>
              <w:bottom w:val="nil"/>
              <w:right w:val="nil"/>
            </w:tcBorders>
            <w:shd w:val="clear" w:color="auto" w:fill="auto"/>
            <w:noWrap/>
            <w:vAlign w:val="bottom"/>
            <w:hideMark/>
          </w:tcPr>
          <w:p w:rsidR="00A2123D" w:rsidRPr="001C44EB" w:rsidRDefault="00A2123D" w:rsidP="00052143">
            <w:pPr>
              <w:spacing w:before="100" w:beforeAutospacing="1"/>
              <w:ind w:firstLine="0"/>
              <w:jc w:val="center"/>
              <w:rPr>
                <w:rFonts w:eastAsia="Times New Roman" w:cs="Times New Roman"/>
                <w:sz w:val="20"/>
                <w:szCs w:val="20"/>
                <w:lang w:val="nl-NL"/>
              </w:rPr>
            </w:pPr>
          </w:p>
        </w:tc>
        <w:tc>
          <w:tcPr>
            <w:tcW w:w="915" w:type="dxa"/>
            <w:tcBorders>
              <w:top w:val="nil"/>
              <w:left w:val="nil"/>
              <w:bottom w:val="nil"/>
              <w:right w:val="nil"/>
            </w:tcBorders>
            <w:shd w:val="clear" w:color="auto" w:fill="auto"/>
            <w:noWrap/>
            <w:vAlign w:val="bottom"/>
            <w:hideMark/>
          </w:tcPr>
          <w:p w:rsidR="00A2123D" w:rsidRPr="001C44EB" w:rsidRDefault="00A2123D" w:rsidP="00052143">
            <w:pPr>
              <w:spacing w:before="100" w:beforeAutospacing="1"/>
              <w:ind w:firstLine="0"/>
              <w:jc w:val="left"/>
              <w:rPr>
                <w:rFonts w:eastAsia="Times New Roman" w:cs="Times New Roman"/>
                <w:sz w:val="20"/>
                <w:szCs w:val="20"/>
                <w:lang w:val="nl-NL"/>
              </w:rPr>
            </w:pPr>
            <w:r>
              <w:rPr>
                <w:rFonts w:eastAsia="Times New Roman" w:cs="Times New Roman"/>
                <w:noProof/>
                <w:sz w:val="20"/>
                <w:szCs w:val="20"/>
                <w:lang w:val="vi-VN" w:eastAsia="vi-VN"/>
              </w:rPr>
              <w:drawing>
                <wp:anchor distT="0" distB="0" distL="114300" distR="114300" simplePos="0" relativeHeight="251716608" behindDoc="0" locked="0" layoutInCell="1" allowOverlap="1">
                  <wp:simplePos x="0" y="0"/>
                  <wp:positionH relativeFrom="column">
                    <wp:posOffset>219075</wp:posOffset>
                  </wp:positionH>
                  <wp:positionV relativeFrom="paragraph">
                    <wp:posOffset>45720</wp:posOffset>
                  </wp:positionV>
                  <wp:extent cx="2266950" cy="381000"/>
                  <wp:effectExtent l="19050" t="19050" r="0" b="0"/>
                  <wp:wrapNone/>
                  <wp:docPr id="31137" name="Picture 3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6950" cy="381000"/>
                          </a:xfrm>
                          <a:prstGeom prst="rect">
                            <a:avLst/>
                          </a:prstGeom>
                          <a:noFill/>
                          <a:ln w="9525">
                            <a:solidFill>
                              <a:srgbClr val="000000"/>
                            </a:solidFill>
                            <a:miter lim="800000"/>
                            <a:headEnd/>
                            <a:tailEnd/>
                          </a:ln>
                        </pic:spPr>
                      </pic:pic>
                    </a:graphicData>
                  </a:graphic>
                </wp:anchor>
              </w:drawing>
            </w:r>
            <w:r>
              <w:rPr>
                <w:rFonts w:eastAsia="Times New Roman" w:cs="Times New Roman"/>
                <w:noProof/>
                <w:sz w:val="20"/>
                <w:szCs w:val="20"/>
                <w:lang w:val="vi-VN" w:eastAsia="vi-VN"/>
              </w:rPr>
              <w:drawing>
                <wp:anchor distT="0" distB="0" distL="114300" distR="114300" simplePos="0" relativeHeight="251717632" behindDoc="0" locked="0" layoutInCell="1" allowOverlap="1">
                  <wp:simplePos x="0" y="0"/>
                  <wp:positionH relativeFrom="column">
                    <wp:posOffset>2495550</wp:posOffset>
                  </wp:positionH>
                  <wp:positionV relativeFrom="paragraph">
                    <wp:posOffset>171450</wp:posOffset>
                  </wp:positionV>
                  <wp:extent cx="885825" cy="2667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5825" cy="266700"/>
                          </a:xfrm>
                          <a:prstGeom prst="rect">
                            <a:avLst/>
                          </a:prstGeom>
                          <a:noFill/>
                          <a:ln>
                            <a:noFill/>
                          </a:ln>
                        </pic:spPr>
                      </pic:pic>
                    </a:graphicData>
                  </a:graphic>
                </wp:anchor>
              </w:drawing>
            </w:r>
          </w:p>
          <w:tbl>
            <w:tblPr>
              <w:tblW w:w="0" w:type="auto"/>
              <w:tblCellSpacing w:w="0" w:type="dxa"/>
              <w:tblCellMar>
                <w:left w:w="0" w:type="dxa"/>
                <w:right w:w="0" w:type="dxa"/>
              </w:tblCellMar>
              <w:tblLook w:val="04A0"/>
            </w:tblPr>
            <w:tblGrid>
              <w:gridCol w:w="699"/>
            </w:tblGrid>
            <w:tr w:rsidR="00A2123D" w:rsidRPr="005E712D" w:rsidTr="00A2123D">
              <w:trPr>
                <w:trHeight w:val="268"/>
                <w:tblCellSpacing w:w="0" w:type="dxa"/>
              </w:trPr>
              <w:tc>
                <w:tcPr>
                  <w:tcW w:w="699" w:type="dxa"/>
                  <w:tcBorders>
                    <w:top w:val="nil"/>
                    <w:left w:val="nil"/>
                    <w:bottom w:val="nil"/>
                    <w:right w:val="nil"/>
                  </w:tcBorders>
                  <w:shd w:val="clear" w:color="auto" w:fill="auto"/>
                  <w:noWrap/>
                  <w:vAlign w:val="bottom"/>
                  <w:hideMark/>
                </w:tcPr>
                <w:p w:rsidR="00A2123D" w:rsidRPr="001C44EB" w:rsidRDefault="00A2123D" w:rsidP="005E712D">
                  <w:pPr>
                    <w:framePr w:hSpace="180" w:wrap="around" w:vAnchor="page" w:hAnchor="margin" w:y="955"/>
                    <w:spacing w:before="100" w:beforeAutospacing="1"/>
                    <w:ind w:firstLine="0"/>
                    <w:jc w:val="center"/>
                    <w:rPr>
                      <w:rFonts w:eastAsia="Times New Roman" w:cs="Times New Roman"/>
                      <w:sz w:val="20"/>
                      <w:szCs w:val="20"/>
                      <w:lang w:val="nl-NL"/>
                    </w:rPr>
                  </w:pPr>
                </w:p>
              </w:tc>
            </w:tr>
          </w:tbl>
          <w:p w:rsidR="00A2123D" w:rsidRPr="001C44EB" w:rsidRDefault="00A2123D" w:rsidP="00052143">
            <w:pPr>
              <w:spacing w:before="100" w:beforeAutospacing="1"/>
              <w:ind w:firstLine="0"/>
              <w:jc w:val="left"/>
              <w:rPr>
                <w:rFonts w:eastAsia="Times New Roman" w:cs="Times New Roman"/>
                <w:sz w:val="20"/>
                <w:szCs w:val="20"/>
                <w:lang w:val="nl-NL"/>
              </w:rPr>
            </w:pPr>
          </w:p>
        </w:tc>
        <w:tc>
          <w:tcPr>
            <w:tcW w:w="743" w:type="dxa"/>
            <w:tcBorders>
              <w:top w:val="nil"/>
              <w:left w:val="nil"/>
              <w:bottom w:val="nil"/>
              <w:right w:val="nil"/>
            </w:tcBorders>
            <w:shd w:val="clear" w:color="auto" w:fill="auto"/>
            <w:noWrap/>
            <w:vAlign w:val="bottom"/>
            <w:hideMark/>
          </w:tcPr>
          <w:p w:rsidR="00A2123D" w:rsidRPr="001C44EB" w:rsidRDefault="00A2123D" w:rsidP="00052143">
            <w:pPr>
              <w:spacing w:before="100" w:beforeAutospacing="1"/>
              <w:ind w:firstLine="0"/>
              <w:jc w:val="center"/>
              <w:rPr>
                <w:rFonts w:eastAsia="Times New Roman" w:cs="Times New Roman"/>
                <w:sz w:val="20"/>
                <w:szCs w:val="20"/>
                <w:lang w:val="nl-NL"/>
              </w:rPr>
            </w:pPr>
          </w:p>
        </w:tc>
        <w:tc>
          <w:tcPr>
            <w:tcW w:w="899" w:type="dxa"/>
            <w:tcBorders>
              <w:top w:val="nil"/>
              <w:left w:val="nil"/>
              <w:bottom w:val="nil"/>
              <w:right w:val="nil"/>
            </w:tcBorders>
            <w:shd w:val="clear" w:color="auto" w:fill="auto"/>
            <w:noWrap/>
            <w:vAlign w:val="bottom"/>
            <w:hideMark/>
          </w:tcPr>
          <w:p w:rsidR="00A2123D" w:rsidRPr="001C44EB" w:rsidRDefault="00A2123D" w:rsidP="00052143">
            <w:pPr>
              <w:spacing w:before="100" w:beforeAutospacing="1"/>
              <w:ind w:firstLine="0"/>
              <w:jc w:val="center"/>
              <w:rPr>
                <w:rFonts w:eastAsia="Times New Roman" w:cs="Times New Roman"/>
                <w:sz w:val="20"/>
                <w:szCs w:val="20"/>
                <w:lang w:val="nl-NL"/>
              </w:rPr>
            </w:pPr>
          </w:p>
        </w:tc>
        <w:tc>
          <w:tcPr>
            <w:tcW w:w="809" w:type="dxa"/>
            <w:tcBorders>
              <w:top w:val="nil"/>
              <w:left w:val="nil"/>
              <w:bottom w:val="nil"/>
              <w:right w:val="nil"/>
            </w:tcBorders>
            <w:shd w:val="clear" w:color="auto" w:fill="auto"/>
            <w:noWrap/>
            <w:vAlign w:val="bottom"/>
            <w:hideMark/>
          </w:tcPr>
          <w:p w:rsidR="00A2123D" w:rsidRPr="001C44EB" w:rsidRDefault="00A2123D" w:rsidP="00052143">
            <w:pPr>
              <w:spacing w:before="100" w:beforeAutospacing="1"/>
              <w:ind w:firstLine="0"/>
              <w:jc w:val="center"/>
              <w:rPr>
                <w:rFonts w:eastAsia="Times New Roman" w:cs="Times New Roman"/>
                <w:sz w:val="20"/>
                <w:szCs w:val="20"/>
                <w:lang w:val="nl-NL"/>
              </w:rPr>
            </w:pPr>
          </w:p>
        </w:tc>
        <w:tc>
          <w:tcPr>
            <w:tcW w:w="899" w:type="dxa"/>
            <w:tcBorders>
              <w:top w:val="nil"/>
              <w:left w:val="nil"/>
              <w:bottom w:val="nil"/>
              <w:right w:val="nil"/>
            </w:tcBorders>
            <w:shd w:val="clear" w:color="auto" w:fill="auto"/>
            <w:noWrap/>
            <w:vAlign w:val="bottom"/>
            <w:hideMark/>
          </w:tcPr>
          <w:p w:rsidR="00A2123D" w:rsidRPr="001C44EB" w:rsidRDefault="00A2123D" w:rsidP="00052143">
            <w:pPr>
              <w:spacing w:before="100" w:beforeAutospacing="1"/>
              <w:ind w:firstLine="0"/>
              <w:jc w:val="center"/>
              <w:rPr>
                <w:rFonts w:eastAsia="Times New Roman" w:cs="Times New Roman"/>
                <w:sz w:val="20"/>
                <w:szCs w:val="20"/>
                <w:lang w:val="nl-NL"/>
              </w:rPr>
            </w:pPr>
          </w:p>
        </w:tc>
        <w:tc>
          <w:tcPr>
            <w:tcW w:w="809" w:type="dxa"/>
            <w:tcBorders>
              <w:top w:val="nil"/>
              <w:left w:val="nil"/>
              <w:bottom w:val="nil"/>
              <w:right w:val="nil"/>
            </w:tcBorders>
            <w:shd w:val="clear" w:color="auto" w:fill="auto"/>
            <w:noWrap/>
            <w:vAlign w:val="bottom"/>
            <w:hideMark/>
          </w:tcPr>
          <w:p w:rsidR="00A2123D" w:rsidRPr="001C44EB" w:rsidRDefault="00A2123D" w:rsidP="00052143">
            <w:pPr>
              <w:spacing w:before="100" w:beforeAutospacing="1"/>
              <w:ind w:firstLine="0"/>
              <w:jc w:val="center"/>
              <w:rPr>
                <w:rFonts w:eastAsia="Times New Roman" w:cs="Times New Roman"/>
                <w:sz w:val="20"/>
                <w:szCs w:val="20"/>
                <w:lang w:val="nl-NL"/>
              </w:rPr>
            </w:pPr>
          </w:p>
        </w:tc>
        <w:tc>
          <w:tcPr>
            <w:tcW w:w="1079" w:type="dxa"/>
            <w:gridSpan w:val="2"/>
            <w:tcBorders>
              <w:top w:val="nil"/>
              <w:left w:val="nil"/>
              <w:bottom w:val="nil"/>
              <w:right w:val="nil"/>
            </w:tcBorders>
            <w:shd w:val="clear" w:color="auto" w:fill="auto"/>
            <w:noWrap/>
            <w:vAlign w:val="bottom"/>
            <w:hideMark/>
          </w:tcPr>
          <w:p w:rsidR="00A2123D" w:rsidRPr="001C44EB" w:rsidRDefault="00A2123D" w:rsidP="00052143">
            <w:pPr>
              <w:spacing w:before="100" w:beforeAutospacing="1"/>
              <w:ind w:firstLine="0"/>
              <w:jc w:val="left"/>
              <w:rPr>
                <w:rFonts w:eastAsia="Times New Roman" w:cs="Times New Roman"/>
                <w:sz w:val="20"/>
                <w:szCs w:val="20"/>
                <w:lang w:val="nl-NL"/>
              </w:rPr>
            </w:pPr>
          </w:p>
        </w:tc>
      </w:tr>
      <w:tr w:rsidR="00A2123D" w:rsidRPr="005E712D" w:rsidTr="00052143">
        <w:trPr>
          <w:trHeight w:val="331"/>
        </w:trPr>
        <w:tc>
          <w:tcPr>
            <w:tcW w:w="629" w:type="dxa"/>
            <w:tcBorders>
              <w:top w:val="nil"/>
              <w:left w:val="nil"/>
              <w:bottom w:val="nil"/>
              <w:right w:val="nil"/>
            </w:tcBorders>
            <w:shd w:val="clear" w:color="auto" w:fill="auto"/>
            <w:noWrap/>
            <w:vAlign w:val="bottom"/>
            <w:hideMark/>
          </w:tcPr>
          <w:p w:rsidR="00A2123D" w:rsidRPr="001C44EB" w:rsidRDefault="00A2123D" w:rsidP="00052143">
            <w:pPr>
              <w:spacing w:before="100" w:beforeAutospacing="1"/>
              <w:ind w:firstLine="0"/>
              <w:jc w:val="left"/>
              <w:rPr>
                <w:rFonts w:eastAsia="Times New Roman" w:cs="Times New Roman"/>
                <w:sz w:val="24"/>
                <w:szCs w:val="24"/>
                <w:lang w:val="nl-NL"/>
              </w:rPr>
            </w:pPr>
          </w:p>
        </w:tc>
        <w:tc>
          <w:tcPr>
            <w:tcW w:w="2426" w:type="dxa"/>
            <w:tcBorders>
              <w:top w:val="nil"/>
              <w:left w:val="nil"/>
              <w:bottom w:val="nil"/>
              <w:right w:val="nil"/>
            </w:tcBorders>
            <w:shd w:val="clear" w:color="auto" w:fill="auto"/>
            <w:noWrap/>
            <w:vAlign w:val="bottom"/>
            <w:hideMark/>
          </w:tcPr>
          <w:p w:rsidR="00A2123D" w:rsidRPr="001C44EB" w:rsidRDefault="00A2123D" w:rsidP="00052143">
            <w:pPr>
              <w:spacing w:before="100" w:beforeAutospacing="1"/>
              <w:ind w:firstLine="0"/>
              <w:jc w:val="center"/>
              <w:rPr>
                <w:rFonts w:eastAsia="Times New Roman" w:cs="Times New Roman"/>
                <w:sz w:val="24"/>
                <w:szCs w:val="24"/>
                <w:lang w:val="nl-NL"/>
              </w:rPr>
            </w:pPr>
          </w:p>
        </w:tc>
        <w:tc>
          <w:tcPr>
            <w:tcW w:w="666" w:type="dxa"/>
            <w:tcBorders>
              <w:top w:val="nil"/>
              <w:left w:val="nil"/>
              <w:bottom w:val="nil"/>
              <w:right w:val="nil"/>
            </w:tcBorders>
            <w:shd w:val="clear" w:color="auto" w:fill="auto"/>
            <w:noWrap/>
            <w:vAlign w:val="bottom"/>
            <w:hideMark/>
          </w:tcPr>
          <w:p w:rsidR="00A2123D" w:rsidRPr="001C44EB" w:rsidRDefault="00A2123D" w:rsidP="00052143">
            <w:pPr>
              <w:spacing w:before="100" w:beforeAutospacing="1"/>
              <w:ind w:firstLine="0"/>
              <w:jc w:val="left"/>
              <w:rPr>
                <w:rFonts w:eastAsia="Times New Roman" w:cs="Times New Roman"/>
                <w:sz w:val="24"/>
                <w:szCs w:val="24"/>
                <w:lang w:val="nl-NL"/>
              </w:rPr>
            </w:pPr>
          </w:p>
        </w:tc>
        <w:tc>
          <w:tcPr>
            <w:tcW w:w="761" w:type="dxa"/>
            <w:tcBorders>
              <w:top w:val="nil"/>
              <w:left w:val="nil"/>
              <w:bottom w:val="nil"/>
              <w:right w:val="nil"/>
            </w:tcBorders>
            <w:shd w:val="clear" w:color="auto" w:fill="auto"/>
            <w:noWrap/>
            <w:vAlign w:val="bottom"/>
            <w:hideMark/>
          </w:tcPr>
          <w:p w:rsidR="00A2123D" w:rsidRPr="001C44EB" w:rsidRDefault="00A2123D" w:rsidP="00052143">
            <w:pPr>
              <w:spacing w:before="100" w:beforeAutospacing="1"/>
              <w:ind w:firstLine="0"/>
              <w:jc w:val="left"/>
              <w:rPr>
                <w:rFonts w:eastAsia="Times New Roman" w:cs="Times New Roman"/>
                <w:sz w:val="24"/>
                <w:szCs w:val="24"/>
                <w:lang w:val="nl-NL"/>
              </w:rPr>
            </w:pPr>
          </w:p>
        </w:tc>
        <w:tc>
          <w:tcPr>
            <w:tcW w:w="716" w:type="dxa"/>
            <w:tcBorders>
              <w:top w:val="nil"/>
              <w:left w:val="nil"/>
              <w:bottom w:val="nil"/>
              <w:right w:val="nil"/>
            </w:tcBorders>
            <w:shd w:val="clear" w:color="auto" w:fill="auto"/>
            <w:noWrap/>
            <w:vAlign w:val="bottom"/>
            <w:hideMark/>
          </w:tcPr>
          <w:p w:rsidR="00A2123D" w:rsidRPr="001C44EB" w:rsidRDefault="00A2123D" w:rsidP="00052143">
            <w:pPr>
              <w:spacing w:before="100" w:beforeAutospacing="1"/>
              <w:ind w:firstLine="0"/>
              <w:jc w:val="center"/>
              <w:rPr>
                <w:rFonts w:eastAsia="Times New Roman" w:cs="Times New Roman"/>
                <w:sz w:val="20"/>
                <w:szCs w:val="20"/>
                <w:lang w:val="nl-NL"/>
              </w:rPr>
            </w:pPr>
          </w:p>
        </w:tc>
        <w:tc>
          <w:tcPr>
            <w:tcW w:w="794" w:type="dxa"/>
            <w:tcBorders>
              <w:top w:val="nil"/>
              <w:left w:val="nil"/>
              <w:bottom w:val="nil"/>
              <w:right w:val="nil"/>
            </w:tcBorders>
            <w:shd w:val="clear" w:color="auto" w:fill="auto"/>
            <w:noWrap/>
            <w:vAlign w:val="bottom"/>
            <w:hideMark/>
          </w:tcPr>
          <w:p w:rsidR="00A2123D" w:rsidRPr="001C44EB" w:rsidRDefault="00A2123D" w:rsidP="00052143">
            <w:pPr>
              <w:spacing w:before="100" w:beforeAutospacing="1"/>
              <w:ind w:firstLine="0"/>
              <w:jc w:val="center"/>
              <w:rPr>
                <w:rFonts w:eastAsia="Times New Roman" w:cs="Times New Roman"/>
                <w:sz w:val="20"/>
                <w:szCs w:val="20"/>
                <w:lang w:val="nl-NL"/>
              </w:rPr>
            </w:pPr>
          </w:p>
        </w:tc>
        <w:tc>
          <w:tcPr>
            <w:tcW w:w="850" w:type="dxa"/>
            <w:tcBorders>
              <w:top w:val="nil"/>
              <w:left w:val="nil"/>
              <w:bottom w:val="nil"/>
              <w:right w:val="nil"/>
            </w:tcBorders>
            <w:shd w:val="clear" w:color="auto" w:fill="auto"/>
            <w:noWrap/>
            <w:vAlign w:val="bottom"/>
            <w:hideMark/>
          </w:tcPr>
          <w:p w:rsidR="00A2123D" w:rsidRPr="001C44EB" w:rsidRDefault="00A2123D" w:rsidP="00052143">
            <w:pPr>
              <w:spacing w:before="100" w:beforeAutospacing="1"/>
              <w:ind w:firstLine="0"/>
              <w:jc w:val="center"/>
              <w:rPr>
                <w:rFonts w:eastAsia="Times New Roman" w:cs="Times New Roman"/>
                <w:sz w:val="20"/>
                <w:szCs w:val="20"/>
                <w:lang w:val="nl-NL"/>
              </w:rPr>
            </w:pPr>
          </w:p>
        </w:tc>
        <w:tc>
          <w:tcPr>
            <w:tcW w:w="666" w:type="dxa"/>
            <w:tcBorders>
              <w:top w:val="nil"/>
              <w:left w:val="nil"/>
              <w:bottom w:val="nil"/>
              <w:right w:val="nil"/>
            </w:tcBorders>
            <w:shd w:val="clear" w:color="auto" w:fill="auto"/>
            <w:noWrap/>
            <w:vAlign w:val="bottom"/>
            <w:hideMark/>
          </w:tcPr>
          <w:p w:rsidR="00A2123D" w:rsidRPr="001C44EB" w:rsidRDefault="00A2123D" w:rsidP="00052143">
            <w:pPr>
              <w:spacing w:before="100" w:beforeAutospacing="1"/>
              <w:ind w:firstLine="0"/>
              <w:jc w:val="center"/>
              <w:rPr>
                <w:rFonts w:eastAsia="Times New Roman" w:cs="Times New Roman"/>
                <w:sz w:val="20"/>
                <w:szCs w:val="20"/>
                <w:lang w:val="nl-NL"/>
              </w:rPr>
            </w:pPr>
          </w:p>
        </w:tc>
        <w:tc>
          <w:tcPr>
            <w:tcW w:w="748" w:type="dxa"/>
            <w:tcBorders>
              <w:top w:val="nil"/>
              <w:left w:val="nil"/>
              <w:bottom w:val="nil"/>
              <w:right w:val="nil"/>
            </w:tcBorders>
            <w:shd w:val="clear" w:color="auto" w:fill="auto"/>
            <w:noWrap/>
            <w:vAlign w:val="bottom"/>
            <w:hideMark/>
          </w:tcPr>
          <w:p w:rsidR="00A2123D" w:rsidRPr="001C44EB" w:rsidRDefault="00A2123D" w:rsidP="00052143">
            <w:pPr>
              <w:spacing w:before="100" w:beforeAutospacing="1"/>
              <w:ind w:firstLine="0"/>
              <w:jc w:val="left"/>
              <w:rPr>
                <w:rFonts w:eastAsia="Times New Roman" w:cs="Times New Roman"/>
                <w:sz w:val="20"/>
                <w:szCs w:val="20"/>
                <w:lang w:val="nl-NL"/>
              </w:rPr>
            </w:pPr>
          </w:p>
        </w:tc>
        <w:tc>
          <w:tcPr>
            <w:tcW w:w="805" w:type="dxa"/>
            <w:tcBorders>
              <w:top w:val="nil"/>
              <w:left w:val="nil"/>
              <w:bottom w:val="nil"/>
              <w:right w:val="nil"/>
            </w:tcBorders>
            <w:shd w:val="clear" w:color="auto" w:fill="auto"/>
            <w:noWrap/>
            <w:vAlign w:val="bottom"/>
            <w:hideMark/>
          </w:tcPr>
          <w:p w:rsidR="00A2123D" w:rsidRPr="001C44EB" w:rsidRDefault="00A2123D" w:rsidP="00052143">
            <w:pPr>
              <w:spacing w:before="100" w:beforeAutospacing="1"/>
              <w:ind w:firstLine="0"/>
              <w:jc w:val="center"/>
              <w:rPr>
                <w:rFonts w:eastAsia="Times New Roman" w:cs="Times New Roman"/>
                <w:sz w:val="20"/>
                <w:szCs w:val="20"/>
                <w:lang w:val="nl-NL"/>
              </w:rPr>
            </w:pPr>
          </w:p>
        </w:tc>
        <w:tc>
          <w:tcPr>
            <w:tcW w:w="915" w:type="dxa"/>
            <w:tcBorders>
              <w:top w:val="nil"/>
              <w:left w:val="nil"/>
              <w:bottom w:val="nil"/>
              <w:right w:val="nil"/>
            </w:tcBorders>
            <w:shd w:val="clear" w:color="auto" w:fill="auto"/>
            <w:noWrap/>
            <w:vAlign w:val="bottom"/>
            <w:hideMark/>
          </w:tcPr>
          <w:p w:rsidR="00A2123D" w:rsidRPr="001C44EB" w:rsidRDefault="00A2123D" w:rsidP="00052143">
            <w:pPr>
              <w:spacing w:before="100" w:beforeAutospacing="1"/>
              <w:ind w:firstLine="0"/>
              <w:jc w:val="center"/>
              <w:rPr>
                <w:rFonts w:eastAsia="Times New Roman" w:cs="Times New Roman"/>
                <w:sz w:val="20"/>
                <w:szCs w:val="20"/>
                <w:lang w:val="nl-NL"/>
              </w:rPr>
            </w:pPr>
          </w:p>
        </w:tc>
        <w:tc>
          <w:tcPr>
            <w:tcW w:w="743" w:type="dxa"/>
            <w:tcBorders>
              <w:top w:val="nil"/>
              <w:left w:val="nil"/>
              <w:bottom w:val="nil"/>
              <w:right w:val="nil"/>
            </w:tcBorders>
            <w:shd w:val="clear" w:color="auto" w:fill="auto"/>
            <w:noWrap/>
            <w:vAlign w:val="bottom"/>
            <w:hideMark/>
          </w:tcPr>
          <w:p w:rsidR="00A2123D" w:rsidRPr="001C44EB" w:rsidRDefault="00A2123D" w:rsidP="00052143">
            <w:pPr>
              <w:spacing w:before="100" w:beforeAutospacing="1"/>
              <w:ind w:firstLine="0"/>
              <w:jc w:val="left"/>
              <w:rPr>
                <w:rFonts w:eastAsia="Times New Roman" w:cs="Times New Roman"/>
                <w:sz w:val="20"/>
                <w:szCs w:val="20"/>
                <w:lang w:val="nl-NL"/>
              </w:rPr>
            </w:pPr>
          </w:p>
        </w:tc>
        <w:tc>
          <w:tcPr>
            <w:tcW w:w="899" w:type="dxa"/>
            <w:tcBorders>
              <w:top w:val="nil"/>
              <w:left w:val="nil"/>
              <w:bottom w:val="nil"/>
              <w:right w:val="nil"/>
            </w:tcBorders>
            <w:shd w:val="clear" w:color="auto" w:fill="auto"/>
            <w:noWrap/>
            <w:vAlign w:val="bottom"/>
            <w:hideMark/>
          </w:tcPr>
          <w:p w:rsidR="00A2123D" w:rsidRPr="001C44EB" w:rsidRDefault="00A2123D" w:rsidP="00052143">
            <w:pPr>
              <w:spacing w:before="100" w:beforeAutospacing="1"/>
              <w:ind w:firstLine="0"/>
              <w:jc w:val="center"/>
              <w:rPr>
                <w:rFonts w:eastAsia="Times New Roman" w:cs="Times New Roman"/>
                <w:sz w:val="20"/>
                <w:szCs w:val="20"/>
                <w:lang w:val="nl-NL"/>
              </w:rPr>
            </w:pPr>
          </w:p>
        </w:tc>
        <w:tc>
          <w:tcPr>
            <w:tcW w:w="809" w:type="dxa"/>
            <w:tcBorders>
              <w:top w:val="nil"/>
              <w:left w:val="nil"/>
              <w:bottom w:val="nil"/>
              <w:right w:val="nil"/>
            </w:tcBorders>
            <w:shd w:val="clear" w:color="auto" w:fill="auto"/>
            <w:noWrap/>
            <w:vAlign w:val="bottom"/>
            <w:hideMark/>
          </w:tcPr>
          <w:p w:rsidR="00A2123D" w:rsidRPr="001C44EB" w:rsidRDefault="00A2123D" w:rsidP="00052143">
            <w:pPr>
              <w:spacing w:before="100" w:beforeAutospacing="1"/>
              <w:ind w:firstLine="0"/>
              <w:jc w:val="center"/>
              <w:rPr>
                <w:rFonts w:eastAsia="Times New Roman" w:cs="Times New Roman"/>
                <w:sz w:val="20"/>
                <w:szCs w:val="20"/>
                <w:lang w:val="nl-NL"/>
              </w:rPr>
            </w:pPr>
          </w:p>
        </w:tc>
        <w:tc>
          <w:tcPr>
            <w:tcW w:w="899" w:type="dxa"/>
            <w:tcBorders>
              <w:top w:val="nil"/>
              <w:left w:val="nil"/>
              <w:bottom w:val="nil"/>
              <w:right w:val="nil"/>
            </w:tcBorders>
            <w:shd w:val="clear" w:color="auto" w:fill="auto"/>
            <w:noWrap/>
            <w:vAlign w:val="bottom"/>
            <w:hideMark/>
          </w:tcPr>
          <w:p w:rsidR="00A2123D" w:rsidRPr="001C44EB" w:rsidRDefault="00A2123D" w:rsidP="00052143">
            <w:pPr>
              <w:spacing w:before="100" w:beforeAutospacing="1"/>
              <w:ind w:firstLine="0"/>
              <w:jc w:val="center"/>
              <w:rPr>
                <w:rFonts w:eastAsia="Times New Roman" w:cs="Times New Roman"/>
                <w:sz w:val="20"/>
                <w:szCs w:val="20"/>
                <w:lang w:val="nl-NL"/>
              </w:rPr>
            </w:pPr>
          </w:p>
        </w:tc>
        <w:tc>
          <w:tcPr>
            <w:tcW w:w="809" w:type="dxa"/>
            <w:tcBorders>
              <w:top w:val="nil"/>
              <w:left w:val="nil"/>
              <w:bottom w:val="nil"/>
              <w:right w:val="nil"/>
            </w:tcBorders>
            <w:shd w:val="clear" w:color="auto" w:fill="auto"/>
            <w:noWrap/>
            <w:vAlign w:val="bottom"/>
            <w:hideMark/>
          </w:tcPr>
          <w:p w:rsidR="00A2123D" w:rsidRPr="001C44EB" w:rsidRDefault="00A2123D" w:rsidP="00052143">
            <w:pPr>
              <w:spacing w:before="100" w:beforeAutospacing="1"/>
              <w:ind w:firstLine="0"/>
              <w:jc w:val="center"/>
              <w:rPr>
                <w:rFonts w:eastAsia="Times New Roman" w:cs="Times New Roman"/>
                <w:sz w:val="20"/>
                <w:szCs w:val="20"/>
                <w:lang w:val="nl-NL"/>
              </w:rPr>
            </w:pPr>
          </w:p>
        </w:tc>
        <w:tc>
          <w:tcPr>
            <w:tcW w:w="1079" w:type="dxa"/>
            <w:gridSpan w:val="2"/>
            <w:tcBorders>
              <w:top w:val="nil"/>
              <w:left w:val="nil"/>
              <w:bottom w:val="nil"/>
              <w:right w:val="nil"/>
            </w:tcBorders>
            <w:shd w:val="clear" w:color="auto" w:fill="auto"/>
            <w:noWrap/>
            <w:vAlign w:val="bottom"/>
            <w:hideMark/>
          </w:tcPr>
          <w:p w:rsidR="00A2123D" w:rsidRPr="001C44EB" w:rsidRDefault="00A2123D" w:rsidP="00052143">
            <w:pPr>
              <w:spacing w:before="100" w:beforeAutospacing="1"/>
              <w:ind w:firstLine="0"/>
              <w:jc w:val="left"/>
              <w:rPr>
                <w:rFonts w:eastAsia="Times New Roman" w:cs="Times New Roman"/>
                <w:sz w:val="20"/>
                <w:szCs w:val="20"/>
                <w:lang w:val="nl-NL"/>
              </w:rPr>
            </w:pPr>
          </w:p>
        </w:tc>
      </w:tr>
      <w:tr w:rsidR="00A2123D" w:rsidRPr="00692ED8" w:rsidTr="00052143">
        <w:trPr>
          <w:trHeight w:val="910"/>
        </w:trPr>
        <w:tc>
          <w:tcPr>
            <w:tcW w:w="62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TT</w:t>
            </w:r>
          </w:p>
        </w:tc>
        <w:tc>
          <w:tcPr>
            <w:tcW w:w="2426" w:type="dxa"/>
            <w:tcBorders>
              <w:top w:val="single" w:sz="4" w:space="0" w:color="auto"/>
              <w:left w:val="nil"/>
              <w:bottom w:val="single" w:sz="4" w:space="0" w:color="auto"/>
              <w:right w:val="single" w:sz="4" w:space="0" w:color="auto"/>
            </w:tcBorders>
            <w:shd w:val="clear" w:color="000000" w:fill="FFFFFF"/>
            <w:vAlign w:val="center"/>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Điểm đầu - điểm cuối</w:t>
            </w:r>
          </w:p>
        </w:tc>
        <w:tc>
          <w:tcPr>
            <w:tcW w:w="666" w:type="dxa"/>
            <w:tcBorders>
              <w:top w:val="single" w:sz="4" w:space="0" w:color="auto"/>
              <w:left w:val="nil"/>
              <w:bottom w:val="single" w:sz="4" w:space="0" w:color="auto"/>
              <w:right w:val="single" w:sz="4" w:space="0" w:color="auto"/>
            </w:tcBorders>
            <w:shd w:val="clear" w:color="000000" w:fill="FFFFFF"/>
            <w:noWrap/>
            <w:vAlign w:val="center"/>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L (m)</w:t>
            </w:r>
          </w:p>
        </w:tc>
        <w:tc>
          <w:tcPr>
            <w:tcW w:w="761" w:type="dxa"/>
            <w:tcBorders>
              <w:top w:val="single" w:sz="4" w:space="0" w:color="auto"/>
              <w:left w:val="nil"/>
              <w:bottom w:val="single" w:sz="4" w:space="0" w:color="auto"/>
              <w:right w:val="single" w:sz="4" w:space="0" w:color="auto"/>
            </w:tcBorders>
            <w:shd w:val="clear" w:color="000000" w:fill="FFFFFF"/>
            <w:vAlign w:val="center"/>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Q</w:t>
            </w:r>
            <w:r w:rsidRPr="00692ED8">
              <w:rPr>
                <w:rFonts w:eastAsia="Times New Roman" w:cs="Times New Roman"/>
                <w:sz w:val="20"/>
                <w:szCs w:val="20"/>
                <w:vertAlign w:val="subscript"/>
              </w:rPr>
              <w:t xml:space="preserve">tk </w:t>
            </w:r>
            <w:r w:rsidRPr="00692ED8">
              <w:rPr>
                <w:rFonts w:eastAsia="Times New Roman" w:cs="Times New Roman"/>
                <w:sz w:val="20"/>
                <w:szCs w:val="20"/>
              </w:rPr>
              <w:t>(m3/h)</w:t>
            </w:r>
          </w:p>
        </w:tc>
        <w:tc>
          <w:tcPr>
            <w:tcW w:w="716" w:type="dxa"/>
            <w:tcBorders>
              <w:top w:val="single" w:sz="4" w:space="0" w:color="auto"/>
              <w:left w:val="nil"/>
              <w:bottom w:val="single" w:sz="4" w:space="0" w:color="auto"/>
              <w:right w:val="single" w:sz="4" w:space="0" w:color="auto"/>
            </w:tcBorders>
            <w:shd w:val="clear" w:color="000000" w:fill="FFFFFF"/>
            <w:vAlign w:val="center"/>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Q</w:t>
            </w:r>
            <w:r w:rsidRPr="00692ED8">
              <w:rPr>
                <w:rFonts w:eastAsia="Times New Roman" w:cs="Times New Roman"/>
                <w:sz w:val="20"/>
                <w:szCs w:val="20"/>
                <w:vertAlign w:val="subscript"/>
              </w:rPr>
              <w:t xml:space="preserve">tk </w:t>
            </w:r>
            <w:r w:rsidRPr="00692ED8">
              <w:rPr>
                <w:rFonts w:eastAsia="Times New Roman" w:cs="Times New Roman"/>
                <w:sz w:val="20"/>
                <w:szCs w:val="20"/>
              </w:rPr>
              <w:t>(l/s)</w:t>
            </w:r>
          </w:p>
        </w:tc>
        <w:tc>
          <w:tcPr>
            <w:tcW w:w="794" w:type="dxa"/>
            <w:tcBorders>
              <w:top w:val="single" w:sz="4" w:space="0" w:color="auto"/>
              <w:left w:val="nil"/>
              <w:bottom w:val="single" w:sz="4" w:space="0" w:color="auto"/>
              <w:right w:val="single" w:sz="4" w:space="0" w:color="auto"/>
            </w:tcBorders>
            <w:shd w:val="clear" w:color="000000" w:fill="FFFFFF"/>
            <w:vAlign w:val="center"/>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Cao độ điểm đầu(m)</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Cao độ điểm cuối(m)</w:t>
            </w:r>
          </w:p>
        </w:tc>
        <w:tc>
          <w:tcPr>
            <w:tcW w:w="666" w:type="dxa"/>
            <w:tcBorders>
              <w:top w:val="single" w:sz="4" w:space="0" w:color="auto"/>
              <w:left w:val="nil"/>
              <w:bottom w:val="single" w:sz="4" w:space="0" w:color="auto"/>
              <w:right w:val="single" w:sz="4" w:space="0" w:color="auto"/>
            </w:tcBorders>
            <w:shd w:val="clear" w:color="000000" w:fill="FFFFFF"/>
            <w:vAlign w:val="center"/>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H</w:t>
            </w:r>
            <w:r w:rsidRPr="00692ED8">
              <w:rPr>
                <w:rFonts w:eastAsia="Times New Roman" w:cs="Times New Roman"/>
                <w:sz w:val="20"/>
                <w:szCs w:val="20"/>
                <w:vertAlign w:val="subscript"/>
              </w:rPr>
              <w:t xml:space="preserve"> dh </w:t>
            </w:r>
            <w:r w:rsidRPr="00692ED8">
              <w:rPr>
                <w:rFonts w:eastAsia="Times New Roman" w:cs="Times New Roman"/>
                <w:sz w:val="20"/>
                <w:szCs w:val="20"/>
              </w:rPr>
              <w:t>(m)</w:t>
            </w:r>
          </w:p>
        </w:tc>
        <w:tc>
          <w:tcPr>
            <w:tcW w:w="748" w:type="dxa"/>
            <w:tcBorders>
              <w:top w:val="single" w:sz="4" w:space="0" w:color="auto"/>
              <w:left w:val="nil"/>
              <w:bottom w:val="single" w:sz="4" w:space="0" w:color="auto"/>
              <w:right w:val="single" w:sz="4" w:space="0" w:color="auto"/>
            </w:tcBorders>
            <w:shd w:val="clear" w:color="000000" w:fill="FFFFFF"/>
            <w:vAlign w:val="center"/>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D</w:t>
            </w:r>
            <w:r w:rsidRPr="00692ED8">
              <w:rPr>
                <w:rFonts w:eastAsia="Times New Roman" w:cs="Times New Roman"/>
                <w:sz w:val="20"/>
                <w:szCs w:val="20"/>
                <w:vertAlign w:val="subscript"/>
              </w:rPr>
              <w:t xml:space="preserve">tr </w:t>
            </w:r>
            <w:r w:rsidRPr="00692ED8">
              <w:rPr>
                <w:rFonts w:eastAsia="Times New Roman" w:cs="Times New Roman"/>
                <w:sz w:val="20"/>
                <w:szCs w:val="20"/>
              </w:rPr>
              <w:br/>
              <w:t>(mm)</w:t>
            </w:r>
          </w:p>
        </w:tc>
        <w:tc>
          <w:tcPr>
            <w:tcW w:w="805" w:type="dxa"/>
            <w:tcBorders>
              <w:top w:val="single" w:sz="4" w:space="0" w:color="auto"/>
              <w:left w:val="nil"/>
              <w:bottom w:val="single" w:sz="4" w:space="0" w:color="auto"/>
              <w:right w:val="single" w:sz="4" w:space="0" w:color="auto"/>
            </w:tcBorders>
            <w:shd w:val="clear" w:color="000000" w:fill="FFFFFF"/>
            <w:vAlign w:val="center"/>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 xml:space="preserve">Ống </w:t>
            </w:r>
            <w:r w:rsidRPr="00692ED8">
              <w:rPr>
                <w:rFonts w:eastAsia="Times New Roman" w:cs="Times New Roman"/>
                <w:sz w:val="20"/>
                <w:szCs w:val="20"/>
              </w:rPr>
              <w:br/>
              <w:t>HDPE-PE100 (PN8)</w:t>
            </w:r>
          </w:p>
        </w:tc>
        <w:tc>
          <w:tcPr>
            <w:tcW w:w="915" w:type="dxa"/>
            <w:tcBorders>
              <w:top w:val="single" w:sz="4" w:space="0" w:color="auto"/>
              <w:left w:val="nil"/>
              <w:bottom w:val="single" w:sz="4" w:space="0" w:color="auto"/>
              <w:right w:val="single" w:sz="4" w:space="0" w:color="auto"/>
            </w:tcBorders>
            <w:shd w:val="clear" w:color="000000" w:fill="FFFFFF"/>
            <w:noWrap/>
            <w:vAlign w:val="center"/>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V (m/s)</w:t>
            </w:r>
          </w:p>
        </w:tc>
        <w:tc>
          <w:tcPr>
            <w:tcW w:w="743" w:type="dxa"/>
            <w:tcBorders>
              <w:top w:val="single" w:sz="4" w:space="0" w:color="auto"/>
              <w:left w:val="nil"/>
              <w:bottom w:val="single" w:sz="4" w:space="0" w:color="auto"/>
              <w:right w:val="single" w:sz="4" w:space="0" w:color="auto"/>
            </w:tcBorders>
            <w:shd w:val="clear" w:color="000000" w:fill="FFFFFF"/>
            <w:noWrap/>
            <w:vAlign w:val="center"/>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C</w:t>
            </w:r>
            <w:r w:rsidRPr="00692ED8">
              <w:rPr>
                <w:rFonts w:eastAsia="Times New Roman" w:cs="Times New Roman"/>
                <w:sz w:val="20"/>
                <w:szCs w:val="20"/>
                <w:vertAlign w:val="subscript"/>
              </w:rPr>
              <w:t>1</w:t>
            </w:r>
          </w:p>
        </w:tc>
        <w:tc>
          <w:tcPr>
            <w:tcW w:w="899" w:type="dxa"/>
            <w:tcBorders>
              <w:top w:val="single" w:sz="4" w:space="0" w:color="auto"/>
              <w:left w:val="nil"/>
              <w:bottom w:val="single" w:sz="4" w:space="0" w:color="auto"/>
              <w:right w:val="single" w:sz="4" w:space="0" w:color="auto"/>
            </w:tcBorders>
            <w:shd w:val="clear" w:color="000000" w:fill="FFFFFF"/>
            <w:vAlign w:val="center"/>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 xml:space="preserve">HSTT (j) </w:t>
            </w:r>
            <w:r w:rsidRPr="00692ED8">
              <w:rPr>
                <w:rFonts w:eastAsia="Times New Roman" w:cs="Times New Roman"/>
                <w:sz w:val="20"/>
                <w:szCs w:val="20"/>
              </w:rPr>
              <w:br/>
              <w:t>(m/md)</w:t>
            </w:r>
          </w:p>
        </w:tc>
        <w:tc>
          <w:tcPr>
            <w:tcW w:w="809" w:type="dxa"/>
            <w:tcBorders>
              <w:top w:val="single" w:sz="4" w:space="0" w:color="auto"/>
              <w:left w:val="nil"/>
              <w:bottom w:val="single" w:sz="4" w:space="0" w:color="auto"/>
              <w:right w:val="single" w:sz="4" w:space="0" w:color="auto"/>
            </w:tcBorders>
            <w:shd w:val="clear" w:color="000000" w:fill="FFFFFF"/>
            <w:vAlign w:val="center"/>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H</w:t>
            </w:r>
            <w:r w:rsidRPr="00692ED8">
              <w:rPr>
                <w:rFonts w:eastAsia="Times New Roman" w:cs="Times New Roman"/>
                <w:sz w:val="20"/>
                <w:szCs w:val="20"/>
                <w:vertAlign w:val="subscript"/>
              </w:rPr>
              <w:t xml:space="preserve">dd </w:t>
            </w:r>
            <w:r w:rsidRPr="00692ED8">
              <w:rPr>
                <w:rFonts w:eastAsia="Times New Roman" w:cs="Times New Roman"/>
                <w:sz w:val="20"/>
                <w:szCs w:val="20"/>
              </w:rPr>
              <w:br/>
              <w:t>(m)</w:t>
            </w:r>
          </w:p>
        </w:tc>
        <w:tc>
          <w:tcPr>
            <w:tcW w:w="899" w:type="dxa"/>
            <w:tcBorders>
              <w:top w:val="single" w:sz="4" w:space="0" w:color="auto"/>
              <w:left w:val="nil"/>
              <w:bottom w:val="single" w:sz="4" w:space="0" w:color="auto"/>
              <w:right w:val="single" w:sz="4" w:space="0" w:color="auto"/>
            </w:tcBorders>
            <w:shd w:val="clear" w:color="000000" w:fill="FFFFFF"/>
            <w:vAlign w:val="center"/>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H</w:t>
            </w:r>
            <w:r w:rsidRPr="00692ED8">
              <w:rPr>
                <w:rFonts w:eastAsia="Times New Roman" w:cs="Times New Roman"/>
                <w:sz w:val="20"/>
                <w:szCs w:val="20"/>
                <w:vertAlign w:val="subscript"/>
              </w:rPr>
              <w:t>cb</w:t>
            </w:r>
            <w:r w:rsidRPr="00692ED8">
              <w:rPr>
                <w:rFonts w:eastAsia="Times New Roman" w:cs="Times New Roman"/>
                <w:sz w:val="20"/>
                <w:szCs w:val="20"/>
              </w:rPr>
              <w:br/>
              <w:t>(m)</w:t>
            </w:r>
          </w:p>
        </w:tc>
        <w:tc>
          <w:tcPr>
            <w:tcW w:w="809" w:type="dxa"/>
            <w:tcBorders>
              <w:top w:val="single" w:sz="4" w:space="0" w:color="auto"/>
              <w:left w:val="nil"/>
              <w:bottom w:val="single" w:sz="4" w:space="0" w:color="auto"/>
              <w:right w:val="single" w:sz="4" w:space="0" w:color="auto"/>
            </w:tcBorders>
            <w:shd w:val="clear" w:color="000000" w:fill="FFFFFF"/>
            <w:vAlign w:val="center"/>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H</w:t>
            </w:r>
            <w:r w:rsidRPr="00692ED8">
              <w:rPr>
                <w:rFonts w:eastAsia="Times New Roman" w:cs="Times New Roman"/>
                <w:sz w:val="20"/>
                <w:szCs w:val="20"/>
                <w:vertAlign w:val="subscript"/>
              </w:rPr>
              <w:t>tt</w:t>
            </w:r>
            <w:r w:rsidRPr="00692ED8">
              <w:rPr>
                <w:rFonts w:eastAsia="Times New Roman" w:cs="Times New Roman"/>
                <w:sz w:val="20"/>
                <w:szCs w:val="20"/>
              </w:rPr>
              <w:t xml:space="preserve"> (m)</w:t>
            </w:r>
          </w:p>
        </w:tc>
        <w:tc>
          <w:tcPr>
            <w:tcW w:w="1079" w:type="dxa"/>
            <w:gridSpan w:val="2"/>
            <w:tcBorders>
              <w:top w:val="single" w:sz="4" w:space="0" w:color="auto"/>
              <w:left w:val="nil"/>
              <w:bottom w:val="single" w:sz="4" w:space="0" w:color="auto"/>
              <w:right w:val="single" w:sz="4" w:space="0" w:color="auto"/>
            </w:tcBorders>
            <w:shd w:val="clear" w:color="000000" w:fill="FFFFFF"/>
            <w:vAlign w:val="center"/>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H</w:t>
            </w:r>
            <w:r w:rsidRPr="00692ED8">
              <w:rPr>
                <w:rFonts w:eastAsia="Times New Roman" w:cs="Times New Roman"/>
                <w:sz w:val="20"/>
                <w:szCs w:val="20"/>
                <w:vertAlign w:val="subscript"/>
              </w:rPr>
              <w:t>du</w:t>
            </w:r>
            <w:r w:rsidRPr="00692ED8">
              <w:rPr>
                <w:rFonts w:eastAsia="Times New Roman" w:cs="Times New Roman"/>
                <w:sz w:val="20"/>
                <w:szCs w:val="20"/>
              </w:rPr>
              <w:br/>
              <w:t xml:space="preserve"> (m)</w:t>
            </w:r>
          </w:p>
        </w:tc>
      </w:tr>
      <w:tr w:rsidR="00A2123D" w:rsidRPr="00692ED8" w:rsidTr="00052143">
        <w:trPr>
          <w:trHeight w:val="73"/>
        </w:trPr>
        <w:tc>
          <w:tcPr>
            <w:tcW w:w="629" w:type="dxa"/>
            <w:tcBorders>
              <w:top w:val="nil"/>
              <w:left w:val="single" w:sz="4" w:space="0" w:color="auto"/>
              <w:bottom w:val="single" w:sz="4" w:space="0" w:color="auto"/>
              <w:right w:val="single" w:sz="4" w:space="0" w:color="auto"/>
            </w:tcBorders>
            <w:shd w:val="clear" w:color="000000" w:fill="FFFFFF"/>
            <w:noWrap/>
            <w:vAlign w:val="center"/>
            <w:hideMark/>
          </w:tcPr>
          <w:p w:rsidR="00A2123D" w:rsidRPr="00692ED8" w:rsidRDefault="00A2123D" w:rsidP="00052143">
            <w:pPr>
              <w:spacing w:before="100" w:beforeAutospacing="1"/>
              <w:ind w:firstLine="0"/>
              <w:jc w:val="center"/>
              <w:rPr>
                <w:rFonts w:eastAsia="Times New Roman" w:cs="Times New Roman"/>
                <w:b/>
                <w:bCs/>
                <w:sz w:val="20"/>
                <w:szCs w:val="20"/>
              </w:rPr>
            </w:pPr>
            <w:r w:rsidRPr="00692ED8">
              <w:rPr>
                <w:rFonts w:eastAsia="Times New Roman" w:cs="Times New Roman"/>
                <w:b/>
                <w:bCs/>
                <w:sz w:val="20"/>
                <w:szCs w:val="20"/>
              </w:rPr>
              <w:t>I</w:t>
            </w:r>
          </w:p>
        </w:tc>
        <w:tc>
          <w:tcPr>
            <w:tcW w:w="2426" w:type="dxa"/>
            <w:tcBorders>
              <w:top w:val="nil"/>
              <w:left w:val="nil"/>
              <w:bottom w:val="single" w:sz="4" w:space="0" w:color="auto"/>
              <w:right w:val="single" w:sz="4" w:space="0" w:color="auto"/>
            </w:tcBorders>
            <w:shd w:val="clear" w:color="000000" w:fill="FFFFFF"/>
            <w:noWrap/>
            <w:vAlign w:val="center"/>
            <w:hideMark/>
          </w:tcPr>
          <w:p w:rsidR="00A2123D" w:rsidRPr="00692ED8" w:rsidRDefault="00A2123D" w:rsidP="00052143">
            <w:pPr>
              <w:spacing w:before="100" w:beforeAutospacing="1"/>
              <w:ind w:firstLine="0"/>
              <w:jc w:val="left"/>
              <w:rPr>
                <w:rFonts w:eastAsia="Times New Roman" w:cs="Times New Roman"/>
                <w:b/>
                <w:bCs/>
                <w:sz w:val="20"/>
                <w:szCs w:val="20"/>
              </w:rPr>
            </w:pPr>
            <w:r w:rsidRPr="00692ED8">
              <w:rPr>
                <w:rFonts w:eastAsia="Times New Roman" w:cs="Times New Roman"/>
                <w:b/>
                <w:bCs/>
                <w:sz w:val="20"/>
                <w:szCs w:val="20"/>
              </w:rPr>
              <w:t>Tuyến ống chính khu A:</w:t>
            </w:r>
          </w:p>
        </w:tc>
        <w:tc>
          <w:tcPr>
            <w:tcW w:w="666" w:type="dxa"/>
            <w:tcBorders>
              <w:top w:val="nil"/>
              <w:left w:val="nil"/>
              <w:bottom w:val="single" w:sz="4" w:space="0" w:color="auto"/>
              <w:right w:val="single" w:sz="4" w:space="0" w:color="auto"/>
            </w:tcBorders>
            <w:shd w:val="clear" w:color="000000" w:fill="FFFFFF"/>
            <w:noWrap/>
            <w:vAlign w:val="center"/>
            <w:hideMark/>
          </w:tcPr>
          <w:p w:rsidR="00A2123D" w:rsidRPr="00692ED8" w:rsidRDefault="00A2123D" w:rsidP="00052143">
            <w:pPr>
              <w:spacing w:before="100" w:beforeAutospacing="1"/>
              <w:ind w:firstLine="0"/>
              <w:jc w:val="center"/>
              <w:rPr>
                <w:rFonts w:eastAsia="Times New Roman" w:cs="Times New Roman"/>
                <w:b/>
                <w:bCs/>
                <w:sz w:val="20"/>
                <w:szCs w:val="20"/>
              </w:rPr>
            </w:pPr>
            <w:r w:rsidRPr="00692ED8">
              <w:rPr>
                <w:rFonts w:eastAsia="Times New Roman" w:cs="Times New Roman"/>
                <w:b/>
                <w:bCs/>
                <w:sz w:val="20"/>
                <w:szCs w:val="20"/>
              </w:rPr>
              <w:t> </w:t>
            </w:r>
          </w:p>
        </w:tc>
        <w:tc>
          <w:tcPr>
            <w:tcW w:w="761" w:type="dxa"/>
            <w:tcBorders>
              <w:top w:val="nil"/>
              <w:left w:val="nil"/>
              <w:bottom w:val="single" w:sz="4" w:space="0" w:color="auto"/>
              <w:right w:val="single" w:sz="4" w:space="0" w:color="auto"/>
            </w:tcBorders>
            <w:shd w:val="clear" w:color="000000" w:fill="FFFFFF"/>
            <w:noWrap/>
            <w:vAlign w:val="center"/>
            <w:hideMark/>
          </w:tcPr>
          <w:p w:rsidR="00A2123D" w:rsidRPr="00692ED8" w:rsidRDefault="00A2123D" w:rsidP="00052143">
            <w:pPr>
              <w:spacing w:before="100" w:beforeAutospacing="1"/>
              <w:ind w:firstLine="0"/>
              <w:jc w:val="center"/>
              <w:rPr>
                <w:rFonts w:eastAsia="Times New Roman" w:cs="Times New Roman"/>
                <w:b/>
                <w:bCs/>
                <w:sz w:val="20"/>
                <w:szCs w:val="20"/>
              </w:rPr>
            </w:pPr>
            <w:r w:rsidRPr="00692ED8">
              <w:rPr>
                <w:rFonts w:eastAsia="Times New Roman" w:cs="Times New Roman"/>
                <w:b/>
                <w:bCs/>
                <w:sz w:val="20"/>
                <w:szCs w:val="20"/>
              </w:rPr>
              <w:t> </w:t>
            </w:r>
          </w:p>
        </w:tc>
        <w:tc>
          <w:tcPr>
            <w:tcW w:w="716" w:type="dxa"/>
            <w:tcBorders>
              <w:top w:val="nil"/>
              <w:left w:val="nil"/>
              <w:bottom w:val="single" w:sz="4" w:space="0" w:color="auto"/>
              <w:right w:val="single" w:sz="4" w:space="0" w:color="auto"/>
            </w:tcBorders>
            <w:shd w:val="clear" w:color="000000" w:fill="FFFFFF"/>
            <w:noWrap/>
            <w:vAlign w:val="center"/>
            <w:hideMark/>
          </w:tcPr>
          <w:p w:rsidR="00A2123D" w:rsidRPr="00692ED8" w:rsidRDefault="00A2123D" w:rsidP="00052143">
            <w:pPr>
              <w:spacing w:before="100" w:beforeAutospacing="1"/>
              <w:ind w:firstLine="0"/>
              <w:jc w:val="center"/>
              <w:rPr>
                <w:rFonts w:eastAsia="Times New Roman" w:cs="Times New Roman"/>
                <w:b/>
                <w:bCs/>
                <w:sz w:val="20"/>
                <w:szCs w:val="20"/>
              </w:rPr>
            </w:pPr>
            <w:r w:rsidRPr="00692ED8">
              <w:rPr>
                <w:rFonts w:eastAsia="Times New Roman" w:cs="Times New Roman"/>
                <w:b/>
                <w:bCs/>
                <w:sz w:val="20"/>
                <w:szCs w:val="20"/>
              </w:rPr>
              <w:t> </w:t>
            </w:r>
          </w:p>
        </w:tc>
        <w:tc>
          <w:tcPr>
            <w:tcW w:w="794" w:type="dxa"/>
            <w:tcBorders>
              <w:top w:val="nil"/>
              <w:left w:val="nil"/>
              <w:bottom w:val="single" w:sz="4" w:space="0" w:color="auto"/>
              <w:right w:val="single" w:sz="4" w:space="0" w:color="auto"/>
            </w:tcBorders>
            <w:shd w:val="clear" w:color="000000" w:fill="FFFFFF"/>
            <w:noWrap/>
            <w:vAlign w:val="center"/>
            <w:hideMark/>
          </w:tcPr>
          <w:p w:rsidR="00A2123D" w:rsidRPr="00692ED8" w:rsidRDefault="00A2123D" w:rsidP="00052143">
            <w:pPr>
              <w:spacing w:before="100" w:beforeAutospacing="1"/>
              <w:ind w:firstLine="0"/>
              <w:jc w:val="center"/>
              <w:rPr>
                <w:rFonts w:eastAsia="Times New Roman" w:cs="Times New Roman"/>
                <w:b/>
                <w:bCs/>
                <w:sz w:val="20"/>
                <w:szCs w:val="20"/>
              </w:rPr>
            </w:pPr>
            <w:r w:rsidRPr="00692ED8">
              <w:rPr>
                <w:rFonts w:eastAsia="Times New Roman" w:cs="Times New Roman"/>
                <w:b/>
                <w:bCs/>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A2123D" w:rsidRPr="00692ED8" w:rsidRDefault="00A2123D" w:rsidP="00052143">
            <w:pPr>
              <w:spacing w:before="100" w:beforeAutospacing="1"/>
              <w:ind w:firstLine="0"/>
              <w:jc w:val="center"/>
              <w:rPr>
                <w:rFonts w:eastAsia="Times New Roman" w:cs="Times New Roman"/>
                <w:b/>
                <w:bCs/>
                <w:sz w:val="20"/>
                <w:szCs w:val="20"/>
              </w:rPr>
            </w:pPr>
            <w:r w:rsidRPr="00692ED8">
              <w:rPr>
                <w:rFonts w:eastAsia="Times New Roman" w:cs="Times New Roman"/>
                <w:b/>
                <w:bCs/>
                <w:sz w:val="20"/>
                <w:szCs w:val="20"/>
              </w:rPr>
              <w:t> </w:t>
            </w:r>
          </w:p>
        </w:tc>
        <w:tc>
          <w:tcPr>
            <w:tcW w:w="666" w:type="dxa"/>
            <w:tcBorders>
              <w:top w:val="nil"/>
              <w:left w:val="nil"/>
              <w:bottom w:val="single" w:sz="4" w:space="0" w:color="auto"/>
              <w:right w:val="single" w:sz="4" w:space="0" w:color="auto"/>
            </w:tcBorders>
            <w:shd w:val="clear" w:color="000000" w:fill="FFFFFF"/>
            <w:noWrap/>
            <w:vAlign w:val="center"/>
            <w:hideMark/>
          </w:tcPr>
          <w:p w:rsidR="00A2123D" w:rsidRPr="00692ED8" w:rsidRDefault="00A2123D" w:rsidP="00052143">
            <w:pPr>
              <w:spacing w:before="100" w:beforeAutospacing="1"/>
              <w:ind w:firstLine="0"/>
              <w:jc w:val="center"/>
              <w:rPr>
                <w:rFonts w:eastAsia="Times New Roman" w:cs="Times New Roman"/>
                <w:b/>
                <w:bCs/>
                <w:sz w:val="20"/>
                <w:szCs w:val="20"/>
              </w:rPr>
            </w:pPr>
            <w:r w:rsidRPr="00692ED8">
              <w:rPr>
                <w:rFonts w:eastAsia="Times New Roman" w:cs="Times New Roman"/>
                <w:b/>
                <w:bCs/>
                <w:sz w:val="20"/>
                <w:szCs w:val="20"/>
              </w:rPr>
              <w:t> </w:t>
            </w:r>
          </w:p>
        </w:tc>
        <w:tc>
          <w:tcPr>
            <w:tcW w:w="748" w:type="dxa"/>
            <w:tcBorders>
              <w:top w:val="nil"/>
              <w:left w:val="nil"/>
              <w:bottom w:val="single" w:sz="4" w:space="0" w:color="auto"/>
              <w:right w:val="single" w:sz="4" w:space="0" w:color="auto"/>
            </w:tcBorders>
            <w:shd w:val="clear" w:color="000000" w:fill="FFFFFF"/>
            <w:noWrap/>
            <w:vAlign w:val="center"/>
            <w:hideMark/>
          </w:tcPr>
          <w:p w:rsidR="00A2123D" w:rsidRPr="00692ED8" w:rsidRDefault="00A2123D" w:rsidP="00052143">
            <w:pPr>
              <w:spacing w:before="100" w:beforeAutospacing="1"/>
              <w:ind w:firstLine="0"/>
              <w:jc w:val="center"/>
              <w:rPr>
                <w:rFonts w:eastAsia="Times New Roman" w:cs="Times New Roman"/>
                <w:b/>
                <w:bCs/>
                <w:sz w:val="20"/>
                <w:szCs w:val="20"/>
              </w:rPr>
            </w:pPr>
            <w:r w:rsidRPr="00692ED8">
              <w:rPr>
                <w:rFonts w:eastAsia="Times New Roman" w:cs="Times New Roman"/>
                <w:b/>
                <w:bCs/>
                <w:sz w:val="20"/>
                <w:szCs w:val="20"/>
              </w:rPr>
              <w:t> </w:t>
            </w:r>
          </w:p>
        </w:tc>
        <w:tc>
          <w:tcPr>
            <w:tcW w:w="805" w:type="dxa"/>
            <w:tcBorders>
              <w:top w:val="nil"/>
              <w:left w:val="nil"/>
              <w:bottom w:val="single" w:sz="4" w:space="0" w:color="auto"/>
              <w:right w:val="single" w:sz="4" w:space="0" w:color="auto"/>
            </w:tcBorders>
            <w:shd w:val="clear" w:color="000000" w:fill="FFFFFF"/>
            <w:noWrap/>
            <w:vAlign w:val="center"/>
            <w:hideMark/>
          </w:tcPr>
          <w:p w:rsidR="00A2123D" w:rsidRPr="00692ED8" w:rsidRDefault="00A2123D" w:rsidP="00052143">
            <w:pPr>
              <w:spacing w:before="100" w:beforeAutospacing="1"/>
              <w:ind w:firstLine="0"/>
              <w:jc w:val="center"/>
              <w:rPr>
                <w:rFonts w:eastAsia="Times New Roman" w:cs="Times New Roman"/>
                <w:b/>
                <w:bCs/>
                <w:sz w:val="20"/>
                <w:szCs w:val="20"/>
              </w:rPr>
            </w:pPr>
            <w:r w:rsidRPr="00692ED8">
              <w:rPr>
                <w:rFonts w:eastAsia="Times New Roman" w:cs="Times New Roman"/>
                <w:b/>
                <w:bCs/>
                <w:sz w:val="20"/>
                <w:szCs w:val="20"/>
              </w:rPr>
              <w:t> </w:t>
            </w:r>
          </w:p>
        </w:tc>
        <w:tc>
          <w:tcPr>
            <w:tcW w:w="915" w:type="dxa"/>
            <w:tcBorders>
              <w:top w:val="nil"/>
              <w:left w:val="nil"/>
              <w:bottom w:val="single" w:sz="4" w:space="0" w:color="auto"/>
              <w:right w:val="single" w:sz="4" w:space="0" w:color="auto"/>
            </w:tcBorders>
            <w:shd w:val="clear" w:color="000000" w:fill="FFFFFF"/>
            <w:noWrap/>
            <w:vAlign w:val="center"/>
            <w:hideMark/>
          </w:tcPr>
          <w:p w:rsidR="00A2123D" w:rsidRPr="00692ED8" w:rsidRDefault="00A2123D" w:rsidP="00052143">
            <w:pPr>
              <w:spacing w:before="100" w:beforeAutospacing="1"/>
              <w:ind w:firstLine="0"/>
              <w:jc w:val="center"/>
              <w:rPr>
                <w:rFonts w:eastAsia="Times New Roman" w:cs="Times New Roman"/>
                <w:b/>
                <w:bCs/>
                <w:sz w:val="20"/>
                <w:szCs w:val="20"/>
              </w:rPr>
            </w:pPr>
            <w:r w:rsidRPr="00692ED8">
              <w:rPr>
                <w:rFonts w:eastAsia="Times New Roman" w:cs="Times New Roman"/>
                <w:b/>
                <w:bCs/>
                <w:sz w:val="20"/>
                <w:szCs w:val="20"/>
              </w:rPr>
              <w:t> </w:t>
            </w:r>
          </w:p>
        </w:tc>
        <w:tc>
          <w:tcPr>
            <w:tcW w:w="743" w:type="dxa"/>
            <w:tcBorders>
              <w:top w:val="nil"/>
              <w:left w:val="nil"/>
              <w:bottom w:val="single" w:sz="4" w:space="0" w:color="auto"/>
              <w:right w:val="single" w:sz="4" w:space="0" w:color="auto"/>
            </w:tcBorders>
            <w:shd w:val="clear" w:color="000000" w:fill="FFFFFF"/>
            <w:noWrap/>
            <w:vAlign w:val="center"/>
            <w:hideMark/>
          </w:tcPr>
          <w:p w:rsidR="00A2123D" w:rsidRPr="00692ED8" w:rsidRDefault="00A2123D" w:rsidP="00052143">
            <w:pPr>
              <w:spacing w:before="100" w:beforeAutospacing="1"/>
              <w:ind w:firstLine="0"/>
              <w:jc w:val="center"/>
              <w:rPr>
                <w:rFonts w:eastAsia="Times New Roman" w:cs="Times New Roman"/>
                <w:b/>
                <w:bCs/>
                <w:sz w:val="20"/>
                <w:szCs w:val="20"/>
              </w:rPr>
            </w:pPr>
            <w:r w:rsidRPr="00692ED8">
              <w:rPr>
                <w:rFonts w:eastAsia="Times New Roman" w:cs="Times New Roman"/>
                <w:b/>
                <w:bCs/>
                <w:sz w:val="20"/>
                <w:szCs w:val="20"/>
              </w:rPr>
              <w:t> </w:t>
            </w:r>
          </w:p>
        </w:tc>
        <w:tc>
          <w:tcPr>
            <w:tcW w:w="899" w:type="dxa"/>
            <w:tcBorders>
              <w:top w:val="nil"/>
              <w:left w:val="nil"/>
              <w:bottom w:val="single" w:sz="4" w:space="0" w:color="auto"/>
              <w:right w:val="single" w:sz="4" w:space="0" w:color="auto"/>
            </w:tcBorders>
            <w:shd w:val="clear" w:color="000000" w:fill="FFFFFF"/>
            <w:noWrap/>
            <w:vAlign w:val="center"/>
            <w:hideMark/>
          </w:tcPr>
          <w:p w:rsidR="00A2123D" w:rsidRPr="00692ED8" w:rsidRDefault="00A2123D" w:rsidP="00052143">
            <w:pPr>
              <w:spacing w:before="100" w:beforeAutospacing="1"/>
              <w:ind w:firstLine="0"/>
              <w:jc w:val="center"/>
              <w:rPr>
                <w:rFonts w:eastAsia="Times New Roman" w:cs="Times New Roman"/>
                <w:b/>
                <w:bCs/>
                <w:sz w:val="20"/>
                <w:szCs w:val="20"/>
              </w:rPr>
            </w:pPr>
            <w:r w:rsidRPr="00692ED8">
              <w:rPr>
                <w:rFonts w:eastAsia="Times New Roman" w:cs="Times New Roman"/>
                <w:b/>
                <w:bCs/>
                <w:sz w:val="20"/>
                <w:szCs w:val="20"/>
              </w:rPr>
              <w:t> </w:t>
            </w:r>
          </w:p>
        </w:tc>
        <w:tc>
          <w:tcPr>
            <w:tcW w:w="809" w:type="dxa"/>
            <w:tcBorders>
              <w:top w:val="nil"/>
              <w:left w:val="nil"/>
              <w:bottom w:val="single" w:sz="4" w:space="0" w:color="auto"/>
              <w:right w:val="single" w:sz="4" w:space="0" w:color="auto"/>
            </w:tcBorders>
            <w:shd w:val="clear" w:color="000000" w:fill="FFFFFF"/>
            <w:noWrap/>
            <w:vAlign w:val="center"/>
            <w:hideMark/>
          </w:tcPr>
          <w:p w:rsidR="00A2123D" w:rsidRPr="00692ED8" w:rsidRDefault="00A2123D" w:rsidP="00052143">
            <w:pPr>
              <w:spacing w:before="100" w:beforeAutospacing="1"/>
              <w:ind w:firstLine="0"/>
              <w:jc w:val="center"/>
              <w:rPr>
                <w:rFonts w:eastAsia="Times New Roman" w:cs="Times New Roman"/>
                <w:b/>
                <w:bCs/>
                <w:sz w:val="20"/>
                <w:szCs w:val="20"/>
              </w:rPr>
            </w:pPr>
            <w:r w:rsidRPr="00692ED8">
              <w:rPr>
                <w:rFonts w:eastAsia="Times New Roman" w:cs="Times New Roman"/>
                <w:b/>
                <w:bCs/>
                <w:sz w:val="20"/>
                <w:szCs w:val="20"/>
              </w:rPr>
              <w:t> </w:t>
            </w:r>
          </w:p>
        </w:tc>
        <w:tc>
          <w:tcPr>
            <w:tcW w:w="899" w:type="dxa"/>
            <w:tcBorders>
              <w:top w:val="nil"/>
              <w:left w:val="nil"/>
              <w:bottom w:val="single" w:sz="4" w:space="0" w:color="auto"/>
              <w:right w:val="single" w:sz="4" w:space="0" w:color="auto"/>
            </w:tcBorders>
            <w:shd w:val="clear" w:color="000000" w:fill="FFFFFF"/>
            <w:noWrap/>
            <w:vAlign w:val="center"/>
            <w:hideMark/>
          </w:tcPr>
          <w:p w:rsidR="00A2123D" w:rsidRPr="00692ED8" w:rsidRDefault="00A2123D" w:rsidP="00052143">
            <w:pPr>
              <w:spacing w:before="100" w:beforeAutospacing="1"/>
              <w:ind w:firstLine="0"/>
              <w:jc w:val="center"/>
              <w:rPr>
                <w:rFonts w:eastAsia="Times New Roman" w:cs="Times New Roman"/>
                <w:b/>
                <w:bCs/>
                <w:sz w:val="20"/>
                <w:szCs w:val="20"/>
              </w:rPr>
            </w:pPr>
            <w:r w:rsidRPr="00692ED8">
              <w:rPr>
                <w:rFonts w:eastAsia="Times New Roman" w:cs="Times New Roman"/>
                <w:b/>
                <w:bCs/>
                <w:sz w:val="20"/>
                <w:szCs w:val="20"/>
              </w:rPr>
              <w:t> </w:t>
            </w:r>
          </w:p>
        </w:tc>
        <w:tc>
          <w:tcPr>
            <w:tcW w:w="809" w:type="dxa"/>
            <w:tcBorders>
              <w:top w:val="nil"/>
              <w:left w:val="nil"/>
              <w:bottom w:val="single" w:sz="4" w:space="0" w:color="auto"/>
              <w:right w:val="single" w:sz="4" w:space="0" w:color="auto"/>
            </w:tcBorders>
            <w:shd w:val="clear" w:color="000000" w:fill="FFFFFF"/>
            <w:noWrap/>
            <w:vAlign w:val="center"/>
            <w:hideMark/>
          </w:tcPr>
          <w:p w:rsidR="00A2123D" w:rsidRPr="00692ED8" w:rsidRDefault="00A2123D" w:rsidP="00052143">
            <w:pPr>
              <w:spacing w:before="100" w:beforeAutospacing="1"/>
              <w:ind w:firstLine="0"/>
              <w:jc w:val="center"/>
              <w:rPr>
                <w:rFonts w:eastAsia="Times New Roman" w:cs="Times New Roman"/>
                <w:b/>
                <w:bCs/>
                <w:sz w:val="20"/>
                <w:szCs w:val="20"/>
              </w:rPr>
            </w:pPr>
            <w:r w:rsidRPr="00692ED8">
              <w:rPr>
                <w:rFonts w:eastAsia="Times New Roman" w:cs="Times New Roman"/>
                <w:b/>
                <w:bCs/>
                <w:sz w:val="20"/>
                <w:szCs w:val="20"/>
              </w:rPr>
              <w:t> </w:t>
            </w:r>
          </w:p>
        </w:tc>
        <w:tc>
          <w:tcPr>
            <w:tcW w:w="1079" w:type="dxa"/>
            <w:gridSpan w:val="2"/>
            <w:tcBorders>
              <w:top w:val="nil"/>
              <w:left w:val="nil"/>
              <w:bottom w:val="single" w:sz="4" w:space="0" w:color="auto"/>
              <w:right w:val="single" w:sz="4" w:space="0" w:color="auto"/>
            </w:tcBorders>
            <w:shd w:val="clear" w:color="000000" w:fill="FFFFFF"/>
            <w:noWrap/>
            <w:vAlign w:val="center"/>
            <w:hideMark/>
          </w:tcPr>
          <w:p w:rsidR="00A2123D" w:rsidRPr="00692ED8" w:rsidRDefault="00A2123D" w:rsidP="00052143">
            <w:pPr>
              <w:spacing w:before="100" w:beforeAutospacing="1"/>
              <w:ind w:firstLine="0"/>
              <w:jc w:val="center"/>
              <w:rPr>
                <w:rFonts w:eastAsia="Times New Roman" w:cs="Times New Roman"/>
                <w:b/>
                <w:bCs/>
                <w:sz w:val="20"/>
                <w:szCs w:val="20"/>
              </w:rPr>
            </w:pPr>
            <w:r w:rsidRPr="00692ED8">
              <w:rPr>
                <w:rFonts w:eastAsia="Times New Roman" w:cs="Times New Roman"/>
                <w:b/>
                <w:bCs/>
                <w:sz w:val="20"/>
                <w:szCs w:val="20"/>
              </w:rPr>
              <w:t> </w:t>
            </w:r>
          </w:p>
        </w:tc>
      </w:tr>
      <w:tr w:rsidR="00A2123D" w:rsidRPr="00692ED8" w:rsidTr="00052143">
        <w:trPr>
          <w:trHeight w:val="73"/>
        </w:trPr>
        <w:tc>
          <w:tcPr>
            <w:tcW w:w="629" w:type="dxa"/>
            <w:tcBorders>
              <w:top w:val="nil"/>
              <w:left w:val="single" w:sz="4" w:space="0" w:color="auto"/>
              <w:bottom w:val="single" w:sz="4" w:space="0" w:color="auto"/>
              <w:right w:val="single" w:sz="4" w:space="0" w:color="auto"/>
            </w:tcBorders>
            <w:shd w:val="clear" w:color="000000" w:fill="FFFFFF"/>
            <w:noWrap/>
            <w:vAlign w:val="center"/>
            <w:hideMark/>
          </w:tcPr>
          <w:p w:rsidR="00A2123D" w:rsidRPr="00692ED8" w:rsidRDefault="00A2123D" w:rsidP="00052143">
            <w:pPr>
              <w:spacing w:before="100" w:beforeAutospacing="1"/>
              <w:ind w:firstLine="0"/>
              <w:jc w:val="center"/>
              <w:rPr>
                <w:rFonts w:eastAsia="Times New Roman" w:cs="Times New Roman"/>
                <w:b/>
                <w:bCs/>
                <w:i/>
                <w:iCs/>
                <w:sz w:val="20"/>
                <w:szCs w:val="20"/>
              </w:rPr>
            </w:pPr>
            <w:r w:rsidRPr="00692ED8">
              <w:rPr>
                <w:rFonts w:eastAsia="Times New Roman" w:cs="Times New Roman"/>
                <w:b/>
                <w:bCs/>
                <w:i/>
                <w:iCs/>
                <w:sz w:val="20"/>
                <w:szCs w:val="20"/>
              </w:rPr>
              <w:t>1.1</w:t>
            </w:r>
          </w:p>
        </w:tc>
        <w:tc>
          <w:tcPr>
            <w:tcW w:w="14585" w:type="dxa"/>
            <w:gridSpan w:val="17"/>
            <w:tcBorders>
              <w:top w:val="single" w:sz="4" w:space="0" w:color="auto"/>
              <w:left w:val="nil"/>
              <w:bottom w:val="single" w:sz="4" w:space="0" w:color="auto"/>
              <w:right w:val="single" w:sz="4" w:space="0" w:color="000000"/>
            </w:tcBorders>
            <w:shd w:val="clear" w:color="000000" w:fill="FFFFFF"/>
            <w:noWrap/>
            <w:vAlign w:val="center"/>
            <w:hideMark/>
          </w:tcPr>
          <w:p w:rsidR="00A2123D" w:rsidRPr="00692ED8" w:rsidRDefault="00A2123D" w:rsidP="00052143">
            <w:pPr>
              <w:spacing w:before="100" w:beforeAutospacing="1"/>
              <w:ind w:firstLine="0"/>
              <w:jc w:val="left"/>
              <w:rPr>
                <w:rFonts w:eastAsia="Times New Roman" w:cs="Times New Roman"/>
                <w:b/>
                <w:bCs/>
                <w:i/>
                <w:iCs/>
                <w:sz w:val="20"/>
                <w:szCs w:val="20"/>
              </w:rPr>
            </w:pPr>
            <w:r>
              <w:rPr>
                <w:rFonts w:eastAsia="Times New Roman" w:cs="Times New Roman"/>
                <w:b/>
                <w:bCs/>
                <w:i/>
                <w:iCs/>
                <w:sz w:val="20"/>
                <w:szCs w:val="20"/>
              </w:rPr>
              <w:t>Phương án tưới phun mưa cầm</w:t>
            </w:r>
            <w:r w:rsidRPr="00692ED8">
              <w:rPr>
                <w:rFonts w:eastAsia="Times New Roman" w:cs="Times New Roman"/>
                <w:b/>
                <w:bCs/>
                <w:i/>
                <w:iCs/>
                <w:sz w:val="20"/>
                <w:szCs w:val="20"/>
              </w:rPr>
              <w:t xml:space="preserve"> tay qua trụ vòi</w:t>
            </w:r>
          </w:p>
        </w:tc>
      </w:tr>
      <w:tr w:rsidR="00A2123D" w:rsidRPr="00692ED8" w:rsidTr="00052143">
        <w:trPr>
          <w:trHeight w:val="279"/>
        </w:trPr>
        <w:tc>
          <w:tcPr>
            <w:tcW w:w="629" w:type="dxa"/>
            <w:tcBorders>
              <w:top w:val="nil"/>
              <w:left w:val="single" w:sz="4" w:space="0" w:color="auto"/>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1</w:t>
            </w:r>
          </w:p>
        </w:tc>
        <w:tc>
          <w:tcPr>
            <w:tcW w:w="242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Bể - Nút 1</w:t>
            </w:r>
          </w:p>
        </w:tc>
        <w:tc>
          <w:tcPr>
            <w:tcW w:w="66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7.0</w:t>
            </w:r>
          </w:p>
        </w:tc>
        <w:tc>
          <w:tcPr>
            <w:tcW w:w="761"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 </w:t>
            </w:r>
          </w:p>
        </w:tc>
        <w:tc>
          <w:tcPr>
            <w:tcW w:w="716" w:type="dxa"/>
            <w:tcBorders>
              <w:top w:val="nil"/>
              <w:left w:val="nil"/>
              <w:bottom w:val="single" w:sz="4" w:space="0" w:color="auto"/>
              <w:right w:val="single" w:sz="4" w:space="0" w:color="auto"/>
            </w:tcBorders>
            <w:shd w:val="clear" w:color="000000" w:fill="FFFFFF"/>
            <w:noWrap/>
            <w:vAlign w:val="center"/>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10.80</w:t>
            </w:r>
          </w:p>
        </w:tc>
        <w:tc>
          <w:tcPr>
            <w:tcW w:w="794"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754.0</w:t>
            </w:r>
          </w:p>
        </w:tc>
        <w:tc>
          <w:tcPr>
            <w:tcW w:w="850"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753.1</w:t>
            </w:r>
          </w:p>
        </w:tc>
        <w:tc>
          <w:tcPr>
            <w:tcW w:w="66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0.90</w:t>
            </w:r>
          </w:p>
        </w:tc>
        <w:tc>
          <w:tcPr>
            <w:tcW w:w="748"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99.4</w:t>
            </w:r>
          </w:p>
        </w:tc>
        <w:tc>
          <w:tcPr>
            <w:tcW w:w="805"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Ø110</w:t>
            </w:r>
          </w:p>
        </w:tc>
        <w:tc>
          <w:tcPr>
            <w:tcW w:w="915"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1.39</w:t>
            </w:r>
          </w:p>
        </w:tc>
        <w:tc>
          <w:tcPr>
            <w:tcW w:w="743"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150</w:t>
            </w:r>
          </w:p>
        </w:tc>
        <w:tc>
          <w:tcPr>
            <w:tcW w:w="899"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0.017</w:t>
            </w:r>
          </w:p>
        </w:tc>
        <w:tc>
          <w:tcPr>
            <w:tcW w:w="809"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0.12</w:t>
            </w:r>
          </w:p>
        </w:tc>
        <w:tc>
          <w:tcPr>
            <w:tcW w:w="899"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0.02</w:t>
            </w:r>
          </w:p>
        </w:tc>
        <w:tc>
          <w:tcPr>
            <w:tcW w:w="809"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0.15</w:t>
            </w:r>
          </w:p>
        </w:tc>
        <w:tc>
          <w:tcPr>
            <w:tcW w:w="1079" w:type="dxa"/>
            <w:gridSpan w:val="2"/>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0.75</w:t>
            </w:r>
          </w:p>
        </w:tc>
      </w:tr>
      <w:tr w:rsidR="00A2123D" w:rsidRPr="00692ED8" w:rsidTr="00052143">
        <w:trPr>
          <w:trHeight w:val="284"/>
        </w:trPr>
        <w:tc>
          <w:tcPr>
            <w:tcW w:w="629" w:type="dxa"/>
            <w:tcBorders>
              <w:top w:val="nil"/>
              <w:left w:val="single" w:sz="4" w:space="0" w:color="auto"/>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2</w:t>
            </w:r>
          </w:p>
        </w:tc>
        <w:tc>
          <w:tcPr>
            <w:tcW w:w="242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Nút 1 - Nút 2</w:t>
            </w:r>
          </w:p>
        </w:tc>
        <w:tc>
          <w:tcPr>
            <w:tcW w:w="66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2.0</w:t>
            </w:r>
          </w:p>
        </w:tc>
        <w:tc>
          <w:tcPr>
            <w:tcW w:w="761"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 </w:t>
            </w:r>
          </w:p>
        </w:tc>
        <w:tc>
          <w:tcPr>
            <w:tcW w:w="716" w:type="dxa"/>
            <w:tcBorders>
              <w:top w:val="nil"/>
              <w:left w:val="nil"/>
              <w:bottom w:val="single" w:sz="4" w:space="0" w:color="auto"/>
              <w:right w:val="single" w:sz="4" w:space="0" w:color="auto"/>
            </w:tcBorders>
            <w:shd w:val="clear" w:color="000000" w:fill="FFFFFF"/>
            <w:noWrap/>
            <w:vAlign w:val="center"/>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10.80</w:t>
            </w:r>
          </w:p>
        </w:tc>
        <w:tc>
          <w:tcPr>
            <w:tcW w:w="794"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753.1</w:t>
            </w:r>
          </w:p>
        </w:tc>
        <w:tc>
          <w:tcPr>
            <w:tcW w:w="850"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753.0</w:t>
            </w:r>
          </w:p>
        </w:tc>
        <w:tc>
          <w:tcPr>
            <w:tcW w:w="66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0.10</w:t>
            </w:r>
          </w:p>
        </w:tc>
        <w:tc>
          <w:tcPr>
            <w:tcW w:w="748"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99.4</w:t>
            </w:r>
          </w:p>
        </w:tc>
        <w:tc>
          <w:tcPr>
            <w:tcW w:w="805"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Ø110</w:t>
            </w:r>
          </w:p>
        </w:tc>
        <w:tc>
          <w:tcPr>
            <w:tcW w:w="915"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1.39</w:t>
            </w:r>
          </w:p>
        </w:tc>
        <w:tc>
          <w:tcPr>
            <w:tcW w:w="743"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150</w:t>
            </w:r>
          </w:p>
        </w:tc>
        <w:tc>
          <w:tcPr>
            <w:tcW w:w="899"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0.017</w:t>
            </w:r>
          </w:p>
        </w:tc>
        <w:tc>
          <w:tcPr>
            <w:tcW w:w="809"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0.03</w:t>
            </w:r>
          </w:p>
        </w:tc>
        <w:tc>
          <w:tcPr>
            <w:tcW w:w="899"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0.01</w:t>
            </w:r>
          </w:p>
        </w:tc>
        <w:tc>
          <w:tcPr>
            <w:tcW w:w="809"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0.04</w:t>
            </w:r>
          </w:p>
        </w:tc>
        <w:tc>
          <w:tcPr>
            <w:tcW w:w="1079" w:type="dxa"/>
            <w:gridSpan w:val="2"/>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0.81</w:t>
            </w:r>
          </w:p>
        </w:tc>
      </w:tr>
      <w:tr w:rsidR="00A2123D" w:rsidRPr="00692ED8" w:rsidTr="00052143">
        <w:trPr>
          <w:trHeight w:val="273"/>
        </w:trPr>
        <w:tc>
          <w:tcPr>
            <w:tcW w:w="629" w:type="dxa"/>
            <w:tcBorders>
              <w:top w:val="nil"/>
              <w:left w:val="single" w:sz="4" w:space="0" w:color="auto"/>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3</w:t>
            </w:r>
          </w:p>
        </w:tc>
        <w:tc>
          <w:tcPr>
            <w:tcW w:w="242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Nút 2 - Nút 3</w:t>
            </w:r>
          </w:p>
        </w:tc>
        <w:tc>
          <w:tcPr>
            <w:tcW w:w="66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5.0</w:t>
            </w:r>
          </w:p>
        </w:tc>
        <w:tc>
          <w:tcPr>
            <w:tcW w:w="761"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 </w:t>
            </w:r>
          </w:p>
        </w:tc>
        <w:tc>
          <w:tcPr>
            <w:tcW w:w="716" w:type="dxa"/>
            <w:tcBorders>
              <w:top w:val="nil"/>
              <w:left w:val="nil"/>
              <w:bottom w:val="single" w:sz="4" w:space="0" w:color="auto"/>
              <w:right w:val="single" w:sz="4" w:space="0" w:color="auto"/>
            </w:tcBorders>
            <w:shd w:val="clear" w:color="000000" w:fill="FFFFFF"/>
            <w:noWrap/>
            <w:vAlign w:val="center"/>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10.80</w:t>
            </w:r>
          </w:p>
        </w:tc>
        <w:tc>
          <w:tcPr>
            <w:tcW w:w="794"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753.0</w:t>
            </w:r>
          </w:p>
        </w:tc>
        <w:tc>
          <w:tcPr>
            <w:tcW w:w="850"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752.1</w:t>
            </w:r>
          </w:p>
        </w:tc>
        <w:tc>
          <w:tcPr>
            <w:tcW w:w="66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0.90</w:t>
            </w:r>
          </w:p>
        </w:tc>
        <w:tc>
          <w:tcPr>
            <w:tcW w:w="748"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99.4</w:t>
            </w:r>
          </w:p>
        </w:tc>
        <w:tc>
          <w:tcPr>
            <w:tcW w:w="805"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Ø110</w:t>
            </w:r>
          </w:p>
        </w:tc>
        <w:tc>
          <w:tcPr>
            <w:tcW w:w="915"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1.39</w:t>
            </w:r>
          </w:p>
        </w:tc>
        <w:tc>
          <w:tcPr>
            <w:tcW w:w="743"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150</w:t>
            </w:r>
          </w:p>
        </w:tc>
        <w:tc>
          <w:tcPr>
            <w:tcW w:w="899"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0.017</w:t>
            </w:r>
          </w:p>
        </w:tc>
        <w:tc>
          <w:tcPr>
            <w:tcW w:w="809"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0.09</w:t>
            </w:r>
          </w:p>
        </w:tc>
        <w:tc>
          <w:tcPr>
            <w:tcW w:w="899"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0.02</w:t>
            </w:r>
          </w:p>
        </w:tc>
        <w:tc>
          <w:tcPr>
            <w:tcW w:w="809"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0.10</w:t>
            </w:r>
          </w:p>
        </w:tc>
        <w:tc>
          <w:tcPr>
            <w:tcW w:w="1079" w:type="dxa"/>
            <w:gridSpan w:val="2"/>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1.61</w:t>
            </w:r>
          </w:p>
        </w:tc>
      </w:tr>
      <w:tr w:rsidR="00A2123D" w:rsidRPr="00692ED8" w:rsidTr="00052143">
        <w:trPr>
          <w:trHeight w:val="278"/>
        </w:trPr>
        <w:tc>
          <w:tcPr>
            <w:tcW w:w="629" w:type="dxa"/>
            <w:tcBorders>
              <w:top w:val="nil"/>
              <w:left w:val="single" w:sz="4" w:space="0" w:color="auto"/>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4</w:t>
            </w:r>
          </w:p>
        </w:tc>
        <w:tc>
          <w:tcPr>
            <w:tcW w:w="242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Nút 3 - Nút 4</w:t>
            </w:r>
          </w:p>
        </w:tc>
        <w:tc>
          <w:tcPr>
            <w:tcW w:w="66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35.0</w:t>
            </w:r>
          </w:p>
        </w:tc>
        <w:tc>
          <w:tcPr>
            <w:tcW w:w="761"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 </w:t>
            </w:r>
          </w:p>
        </w:tc>
        <w:tc>
          <w:tcPr>
            <w:tcW w:w="716" w:type="dxa"/>
            <w:tcBorders>
              <w:top w:val="nil"/>
              <w:left w:val="nil"/>
              <w:bottom w:val="single" w:sz="4" w:space="0" w:color="auto"/>
              <w:right w:val="single" w:sz="4" w:space="0" w:color="auto"/>
            </w:tcBorders>
            <w:shd w:val="clear" w:color="000000" w:fill="FFFFFF"/>
            <w:noWrap/>
            <w:vAlign w:val="center"/>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10.80</w:t>
            </w:r>
          </w:p>
        </w:tc>
        <w:tc>
          <w:tcPr>
            <w:tcW w:w="794"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752.1</w:t>
            </w:r>
          </w:p>
        </w:tc>
        <w:tc>
          <w:tcPr>
            <w:tcW w:w="850"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751.2</w:t>
            </w:r>
          </w:p>
        </w:tc>
        <w:tc>
          <w:tcPr>
            <w:tcW w:w="66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0.90</w:t>
            </w:r>
          </w:p>
        </w:tc>
        <w:tc>
          <w:tcPr>
            <w:tcW w:w="748"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99.4</w:t>
            </w:r>
          </w:p>
        </w:tc>
        <w:tc>
          <w:tcPr>
            <w:tcW w:w="805"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Ø110</w:t>
            </w:r>
          </w:p>
        </w:tc>
        <w:tc>
          <w:tcPr>
            <w:tcW w:w="915"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1.39</w:t>
            </w:r>
          </w:p>
        </w:tc>
        <w:tc>
          <w:tcPr>
            <w:tcW w:w="743"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150</w:t>
            </w:r>
          </w:p>
        </w:tc>
        <w:tc>
          <w:tcPr>
            <w:tcW w:w="899"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0.017</w:t>
            </w:r>
          </w:p>
        </w:tc>
        <w:tc>
          <w:tcPr>
            <w:tcW w:w="809"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0.61</w:t>
            </w:r>
          </w:p>
        </w:tc>
        <w:tc>
          <w:tcPr>
            <w:tcW w:w="899"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0.12</w:t>
            </w:r>
          </w:p>
        </w:tc>
        <w:tc>
          <w:tcPr>
            <w:tcW w:w="809"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0.73</w:t>
            </w:r>
          </w:p>
        </w:tc>
        <w:tc>
          <w:tcPr>
            <w:tcW w:w="1079" w:type="dxa"/>
            <w:gridSpan w:val="2"/>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1.78</w:t>
            </w:r>
          </w:p>
        </w:tc>
      </w:tr>
      <w:tr w:rsidR="00A2123D" w:rsidRPr="00692ED8" w:rsidTr="00052143">
        <w:trPr>
          <w:trHeight w:val="253"/>
        </w:trPr>
        <w:tc>
          <w:tcPr>
            <w:tcW w:w="629" w:type="dxa"/>
            <w:tcBorders>
              <w:top w:val="nil"/>
              <w:left w:val="single" w:sz="4" w:space="0" w:color="auto"/>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5</w:t>
            </w:r>
          </w:p>
        </w:tc>
        <w:tc>
          <w:tcPr>
            <w:tcW w:w="242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60"/>
              <w:ind w:firstLine="0"/>
              <w:jc w:val="center"/>
              <w:rPr>
                <w:rFonts w:eastAsia="Times New Roman" w:cs="Times New Roman"/>
                <w:sz w:val="20"/>
                <w:szCs w:val="20"/>
              </w:rPr>
            </w:pPr>
            <w:r w:rsidRPr="00692ED8">
              <w:rPr>
                <w:rFonts w:eastAsia="Times New Roman" w:cs="Times New Roman"/>
                <w:sz w:val="20"/>
                <w:szCs w:val="20"/>
              </w:rPr>
              <w:t>Nút 4 - Nút 5</w:t>
            </w:r>
          </w:p>
        </w:tc>
        <w:tc>
          <w:tcPr>
            <w:tcW w:w="66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10.0</w:t>
            </w:r>
          </w:p>
        </w:tc>
        <w:tc>
          <w:tcPr>
            <w:tcW w:w="761"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 </w:t>
            </w:r>
          </w:p>
        </w:tc>
        <w:tc>
          <w:tcPr>
            <w:tcW w:w="716" w:type="dxa"/>
            <w:tcBorders>
              <w:top w:val="nil"/>
              <w:left w:val="nil"/>
              <w:bottom w:val="single" w:sz="4" w:space="0" w:color="auto"/>
              <w:right w:val="single" w:sz="4" w:space="0" w:color="auto"/>
            </w:tcBorders>
            <w:shd w:val="clear" w:color="000000" w:fill="FFFFFF"/>
            <w:noWrap/>
            <w:vAlign w:val="center"/>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10.80</w:t>
            </w:r>
          </w:p>
        </w:tc>
        <w:tc>
          <w:tcPr>
            <w:tcW w:w="794"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751.2</w:t>
            </w:r>
          </w:p>
        </w:tc>
        <w:tc>
          <w:tcPr>
            <w:tcW w:w="850"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749.8</w:t>
            </w:r>
          </w:p>
        </w:tc>
        <w:tc>
          <w:tcPr>
            <w:tcW w:w="66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1.40</w:t>
            </w:r>
          </w:p>
        </w:tc>
        <w:tc>
          <w:tcPr>
            <w:tcW w:w="748"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99.4</w:t>
            </w:r>
          </w:p>
        </w:tc>
        <w:tc>
          <w:tcPr>
            <w:tcW w:w="805"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Ø110</w:t>
            </w:r>
          </w:p>
        </w:tc>
        <w:tc>
          <w:tcPr>
            <w:tcW w:w="915"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1.39</w:t>
            </w:r>
          </w:p>
        </w:tc>
        <w:tc>
          <w:tcPr>
            <w:tcW w:w="743"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150</w:t>
            </w:r>
          </w:p>
        </w:tc>
        <w:tc>
          <w:tcPr>
            <w:tcW w:w="899"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0.017</w:t>
            </w:r>
          </w:p>
        </w:tc>
        <w:tc>
          <w:tcPr>
            <w:tcW w:w="809"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0.17</w:t>
            </w:r>
          </w:p>
        </w:tc>
        <w:tc>
          <w:tcPr>
            <w:tcW w:w="899"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0.03</w:t>
            </w:r>
          </w:p>
        </w:tc>
        <w:tc>
          <w:tcPr>
            <w:tcW w:w="809"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0.21</w:t>
            </w:r>
          </w:p>
        </w:tc>
        <w:tc>
          <w:tcPr>
            <w:tcW w:w="1079" w:type="dxa"/>
            <w:gridSpan w:val="2"/>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2.97</w:t>
            </w:r>
          </w:p>
        </w:tc>
      </w:tr>
      <w:tr w:rsidR="00A2123D" w:rsidRPr="00692ED8" w:rsidTr="00052143">
        <w:trPr>
          <w:trHeight w:val="315"/>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6</w:t>
            </w:r>
          </w:p>
        </w:tc>
        <w:tc>
          <w:tcPr>
            <w:tcW w:w="2426"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Nút 5 - Nút 6</w:t>
            </w:r>
          </w:p>
        </w:tc>
        <w:tc>
          <w:tcPr>
            <w:tcW w:w="666"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81.0</w:t>
            </w:r>
          </w:p>
        </w:tc>
        <w:tc>
          <w:tcPr>
            <w:tcW w:w="761"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 </w:t>
            </w:r>
          </w:p>
        </w:tc>
        <w:tc>
          <w:tcPr>
            <w:tcW w:w="716" w:type="dxa"/>
            <w:tcBorders>
              <w:top w:val="nil"/>
              <w:left w:val="nil"/>
              <w:bottom w:val="single" w:sz="4" w:space="0" w:color="auto"/>
              <w:right w:val="single" w:sz="4" w:space="0" w:color="auto"/>
            </w:tcBorders>
            <w:shd w:val="clear" w:color="auto" w:fill="auto"/>
            <w:noWrap/>
            <w:vAlign w:val="center"/>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10.80</w:t>
            </w:r>
          </w:p>
        </w:tc>
        <w:tc>
          <w:tcPr>
            <w:tcW w:w="794"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749.8</w:t>
            </w:r>
          </w:p>
        </w:tc>
        <w:tc>
          <w:tcPr>
            <w:tcW w:w="850"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732.8</w:t>
            </w:r>
          </w:p>
        </w:tc>
        <w:tc>
          <w:tcPr>
            <w:tcW w:w="666"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17.00</w:t>
            </w:r>
          </w:p>
        </w:tc>
        <w:tc>
          <w:tcPr>
            <w:tcW w:w="748"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99.4</w:t>
            </w:r>
          </w:p>
        </w:tc>
        <w:tc>
          <w:tcPr>
            <w:tcW w:w="805"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Ø110</w:t>
            </w:r>
          </w:p>
        </w:tc>
        <w:tc>
          <w:tcPr>
            <w:tcW w:w="915"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1.39</w:t>
            </w:r>
          </w:p>
        </w:tc>
        <w:tc>
          <w:tcPr>
            <w:tcW w:w="743"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150</w:t>
            </w:r>
          </w:p>
        </w:tc>
        <w:tc>
          <w:tcPr>
            <w:tcW w:w="899"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0.017</w:t>
            </w:r>
          </w:p>
        </w:tc>
        <w:tc>
          <w:tcPr>
            <w:tcW w:w="809"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1.41</w:t>
            </w:r>
          </w:p>
        </w:tc>
        <w:tc>
          <w:tcPr>
            <w:tcW w:w="899"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0.28</w:t>
            </w:r>
          </w:p>
        </w:tc>
        <w:tc>
          <w:tcPr>
            <w:tcW w:w="809"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1.69</w:t>
            </w:r>
          </w:p>
        </w:tc>
        <w:tc>
          <w:tcPr>
            <w:tcW w:w="1079" w:type="dxa"/>
            <w:gridSpan w:val="2"/>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16.07</w:t>
            </w:r>
          </w:p>
        </w:tc>
      </w:tr>
      <w:tr w:rsidR="00A2123D" w:rsidRPr="00692ED8" w:rsidTr="00052143">
        <w:trPr>
          <w:trHeight w:val="315"/>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7</w:t>
            </w:r>
          </w:p>
        </w:tc>
        <w:tc>
          <w:tcPr>
            <w:tcW w:w="2426"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Nút 6 - Nút 7</w:t>
            </w:r>
          </w:p>
        </w:tc>
        <w:tc>
          <w:tcPr>
            <w:tcW w:w="666"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104.0</w:t>
            </w:r>
          </w:p>
        </w:tc>
        <w:tc>
          <w:tcPr>
            <w:tcW w:w="761"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 </w:t>
            </w:r>
          </w:p>
        </w:tc>
        <w:tc>
          <w:tcPr>
            <w:tcW w:w="716" w:type="dxa"/>
            <w:tcBorders>
              <w:top w:val="nil"/>
              <w:left w:val="nil"/>
              <w:bottom w:val="single" w:sz="4" w:space="0" w:color="auto"/>
              <w:right w:val="single" w:sz="4" w:space="0" w:color="auto"/>
            </w:tcBorders>
            <w:shd w:val="clear" w:color="auto" w:fill="auto"/>
            <w:noWrap/>
            <w:vAlign w:val="center"/>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10.80</w:t>
            </w:r>
          </w:p>
        </w:tc>
        <w:tc>
          <w:tcPr>
            <w:tcW w:w="794"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732.8</w:t>
            </w:r>
          </w:p>
        </w:tc>
        <w:tc>
          <w:tcPr>
            <w:tcW w:w="850"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712.0</w:t>
            </w:r>
          </w:p>
        </w:tc>
        <w:tc>
          <w:tcPr>
            <w:tcW w:w="666"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20.80</w:t>
            </w:r>
          </w:p>
        </w:tc>
        <w:tc>
          <w:tcPr>
            <w:tcW w:w="748"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81.4</w:t>
            </w:r>
          </w:p>
        </w:tc>
        <w:tc>
          <w:tcPr>
            <w:tcW w:w="805"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Ø90</w:t>
            </w:r>
          </w:p>
        </w:tc>
        <w:tc>
          <w:tcPr>
            <w:tcW w:w="915"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2.07</w:t>
            </w:r>
          </w:p>
        </w:tc>
        <w:tc>
          <w:tcPr>
            <w:tcW w:w="743"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150</w:t>
            </w:r>
          </w:p>
        </w:tc>
        <w:tc>
          <w:tcPr>
            <w:tcW w:w="899"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0.046</w:t>
            </w:r>
          </w:p>
        </w:tc>
        <w:tc>
          <w:tcPr>
            <w:tcW w:w="809"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4.78</w:t>
            </w:r>
          </w:p>
        </w:tc>
        <w:tc>
          <w:tcPr>
            <w:tcW w:w="899"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0.96</w:t>
            </w:r>
          </w:p>
        </w:tc>
        <w:tc>
          <w:tcPr>
            <w:tcW w:w="809"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5.73</w:t>
            </w:r>
          </w:p>
        </w:tc>
        <w:tc>
          <w:tcPr>
            <w:tcW w:w="1079" w:type="dxa"/>
            <w:gridSpan w:val="2"/>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31.13</w:t>
            </w:r>
          </w:p>
        </w:tc>
      </w:tr>
      <w:tr w:rsidR="00A2123D" w:rsidRPr="00692ED8" w:rsidTr="00052143">
        <w:trPr>
          <w:trHeight w:val="315"/>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8</w:t>
            </w:r>
          </w:p>
        </w:tc>
        <w:tc>
          <w:tcPr>
            <w:tcW w:w="2426"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Nút 7 - Nút 8</w:t>
            </w:r>
          </w:p>
        </w:tc>
        <w:tc>
          <w:tcPr>
            <w:tcW w:w="666"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101.0</w:t>
            </w:r>
          </w:p>
        </w:tc>
        <w:tc>
          <w:tcPr>
            <w:tcW w:w="761"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 </w:t>
            </w:r>
          </w:p>
        </w:tc>
        <w:tc>
          <w:tcPr>
            <w:tcW w:w="716" w:type="dxa"/>
            <w:tcBorders>
              <w:top w:val="nil"/>
              <w:left w:val="nil"/>
              <w:bottom w:val="single" w:sz="4" w:space="0" w:color="auto"/>
              <w:right w:val="single" w:sz="4" w:space="0" w:color="auto"/>
            </w:tcBorders>
            <w:shd w:val="clear" w:color="auto" w:fill="auto"/>
            <w:noWrap/>
            <w:vAlign w:val="center"/>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10.80</w:t>
            </w:r>
          </w:p>
        </w:tc>
        <w:tc>
          <w:tcPr>
            <w:tcW w:w="794"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712.0</w:t>
            </w:r>
          </w:p>
        </w:tc>
        <w:tc>
          <w:tcPr>
            <w:tcW w:w="850"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691.6</w:t>
            </w:r>
          </w:p>
        </w:tc>
        <w:tc>
          <w:tcPr>
            <w:tcW w:w="666"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20.40</w:t>
            </w:r>
          </w:p>
        </w:tc>
        <w:tc>
          <w:tcPr>
            <w:tcW w:w="748"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81.4</w:t>
            </w:r>
          </w:p>
        </w:tc>
        <w:tc>
          <w:tcPr>
            <w:tcW w:w="805"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Ø90</w:t>
            </w:r>
          </w:p>
        </w:tc>
        <w:tc>
          <w:tcPr>
            <w:tcW w:w="915"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2.07</w:t>
            </w:r>
          </w:p>
        </w:tc>
        <w:tc>
          <w:tcPr>
            <w:tcW w:w="743"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151</w:t>
            </w:r>
          </w:p>
        </w:tc>
        <w:tc>
          <w:tcPr>
            <w:tcW w:w="899"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0.045</w:t>
            </w:r>
          </w:p>
        </w:tc>
        <w:tc>
          <w:tcPr>
            <w:tcW w:w="809"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4.58</w:t>
            </w:r>
          </w:p>
        </w:tc>
        <w:tc>
          <w:tcPr>
            <w:tcW w:w="899"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0.92</w:t>
            </w:r>
          </w:p>
        </w:tc>
        <w:tc>
          <w:tcPr>
            <w:tcW w:w="809"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5.50</w:t>
            </w:r>
          </w:p>
        </w:tc>
        <w:tc>
          <w:tcPr>
            <w:tcW w:w="1079" w:type="dxa"/>
            <w:gridSpan w:val="2"/>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46.04</w:t>
            </w:r>
          </w:p>
        </w:tc>
      </w:tr>
      <w:tr w:rsidR="00A2123D" w:rsidRPr="00692ED8" w:rsidTr="00052143">
        <w:trPr>
          <w:trHeight w:val="315"/>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9</w:t>
            </w:r>
          </w:p>
        </w:tc>
        <w:tc>
          <w:tcPr>
            <w:tcW w:w="2426"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Nút 8 - Nút 9</w:t>
            </w:r>
          </w:p>
        </w:tc>
        <w:tc>
          <w:tcPr>
            <w:tcW w:w="666"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79.0</w:t>
            </w:r>
          </w:p>
        </w:tc>
        <w:tc>
          <w:tcPr>
            <w:tcW w:w="761"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 </w:t>
            </w:r>
          </w:p>
        </w:tc>
        <w:tc>
          <w:tcPr>
            <w:tcW w:w="716" w:type="dxa"/>
            <w:tcBorders>
              <w:top w:val="nil"/>
              <w:left w:val="nil"/>
              <w:bottom w:val="single" w:sz="4" w:space="0" w:color="auto"/>
              <w:right w:val="single" w:sz="4" w:space="0" w:color="auto"/>
            </w:tcBorders>
            <w:shd w:val="clear" w:color="auto" w:fill="auto"/>
            <w:noWrap/>
            <w:vAlign w:val="center"/>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10.80</w:t>
            </w:r>
          </w:p>
        </w:tc>
        <w:tc>
          <w:tcPr>
            <w:tcW w:w="794"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691.6</w:t>
            </w:r>
          </w:p>
        </w:tc>
        <w:tc>
          <w:tcPr>
            <w:tcW w:w="850"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671.0</w:t>
            </w:r>
          </w:p>
        </w:tc>
        <w:tc>
          <w:tcPr>
            <w:tcW w:w="666"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20.60</w:t>
            </w:r>
          </w:p>
        </w:tc>
        <w:tc>
          <w:tcPr>
            <w:tcW w:w="748"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81.4</w:t>
            </w:r>
          </w:p>
        </w:tc>
        <w:tc>
          <w:tcPr>
            <w:tcW w:w="805"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Ø90</w:t>
            </w:r>
          </w:p>
        </w:tc>
        <w:tc>
          <w:tcPr>
            <w:tcW w:w="915"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2.07</w:t>
            </w:r>
          </w:p>
        </w:tc>
        <w:tc>
          <w:tcPr>
            <w:tcW w:w="743"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152</w:t>
            </w:r>
          </w:p>
        </w:tc>
        <w:tc>
          <w:tcPr>
            <w:tcW w:w="899"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0.045</w:t>
            </w:r>
          </w:p>
        </w:tc>
        <w:tc>
          <w:tcPr>
            <w:tcW w:w="809"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3.54</w:t>
            </w:r>
          </w:p>
        </w:tc>
        <w:tc>
          <w:tcPr>
            <w:tcW w:w="899"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0.71</w:t>
            </w:r>
          </w:p>
        </w:tc>
        <w:tc>
          <w:tcPr>
            <w:tcW w:w="809"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4.25</w:t>
            </w:r>
          </w:p>
        </w:tc>
        <w:tc>
          <w:tcPr>
            <w:tcW w:w="1079" w:type="dxa"/>
            <w:gridSpan w:val="2"/>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62.39</w:t>
            </w:r>
          </w:p>
        </w:tc>
      </w:tr>
      <w:tr w:rsidR="00A2123D" w:rsidRPr="00692ED8" w:rsidTr="00052143">
        <w:trPr>
          <w:trHeight w:val="73"/>
        </w:trPr>
        <w:tc>
          <w:tcPr>
            <w:tcW w:w="629" w:type="dxa"/>
            <w:tcBorders>
              <w:top w:val="nil"/>
              <w:left w:val="single" w:sz="4" w:space="0" w:color="auto"/>
              <w:bottom w:val="single" w:sz="4" w:space="0" w:color="auto"/>
              <w:right w:val="single" w:sz="4" w:space="0" w:color="auto"/>
            </w:tcBorders>
            <w:shd w:val="clear" w:color="000000" w:fill="FFFFFF"/>
            <w:noWrap/>
            <w:vAlign w:val="center"/>
            <w:hideMark/>
          </w:tcPr>
          <w:p w:rsidR="00A2123D" w:rsidRPr="00692ED8" w:rsidRDefault="00A2123D" w:rsidP="00052143">
            <w:pPr>
              <w:spacing w:before="100" w:beforeAutospacing="1"/>
              <w:ind w:firstLine="0"/>
              <w:jc w:val="center"/>
              <w:rPr>
                <w:rFonts w:eastAsia="Times New Roman" w:cs="Times New Roman"/>
                <w:b/>
                <w:bCs/>
                <w:i/>
                <w:iCs/>
                <w:sz w:val="20"/>
                <w:szCs w:val="20"/>
              </w:rPr>
            </w:pPr>
            <w:r w:rsidRPr="00692ED8">
              <w:rPr>
                <w:rFonts w:eastAsia="Times New Roman" w:cs="Times New Roman"/>
                <w:b/>
                <w:bCs/>
                <w:i/>
                <w:iCs/>
                <w:sz w:val="20"/>
                <w:szCs w:val="20"/>
              </w:rPr>
              <w:t>1.2</w:t>
            </w:r>
          </w:p>
        </w:tc>
        <w:tc>
          <w:tcPr>
            <w:tcW w:w="14585" w:type="dxa"/>
            <w:gridSpan w:val="17"/>
            <w:tcBorders>
              <w:top w:val="single" w:sz="4" w:space="0" w:color="auto"/>
              <w:left w:val="nil"/>
              <w:bottom w:val="single" w:sz="4" w:space="0" w:color="auto"/>
              <w:right w:val="single" w:sz="4" w:space="0" w:color="000000"/>
            </w:tcBorders>
            <w:shd w:val="clear" w:color="000000" w:fill="FFFFFF"/>
            <w:noWrap/>
            <w:vAlign w:val="center"/>
            <w:hideMark/>
          </w:tcPr>
          <w:p w:rsidR="00A2123D" w:rsidRPr="00692ED8" w:rsidRDefault="00A2123D" w:rsidP="00052143">
            <w:pPr>
              <w:spacing w:before="100" w:beforeAutospacing="1"/>
              <w:ind w:firstLine="0"/>
              <w:jc w:val="left"/>
              <w:rPr>
                <w:rFonts w:eastAsia="Times New Roman" w:cs="Times New Roman"/>
                <w:b/>
                <w:bCs/>
                <w:i/>
                <w:iCs/>
                <w:sz w:val="20"/>
                <w:szCs w:val="20"/>
              </w:rPr>
            </w:pPr>
            <w:r w:rsidRPr="00692ED8">
              <w:rPr>
                <w:rFonts w:eastAsia="Times New Roman" w:cs="Times New Roman"/>
                <w:b/>
                <w:bCs/>
                <w:i/>
                <w:iCs/>
                <w:sz w:val="20"/>
                <w:szCs w:val="20"/>
              </w:rPr>
              <w:t>Phương án tưới nhỏ giọt quấn quanh gốc</w:t>
            </w:r>
          </w:p>
        </w:tc>
      </w:tr>
      <w:tr w:rsidR="00A2123D" w:rsidRPr="00692ED8" w:rsidTr="00052143">
        <w:trPr>
          <w:trHeight w:val="315"/>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1</w:t>
            </w:r>
          </w:p>
        </w:tc>
        <w:tc>
          <w:tcPr>
            <w:tcW w:w="242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Bể - Nút 1</w:t>
            </w:r>
          </w:p>
        </w:tc>
        <w:tc>
          <w:tcPr>
            <w:tcW w:w="66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7.0</w:t>
            </w:r>
          </w:p>
        </w:tc>
        <w:tc>
          <w:tcPr>
            <w:tcW w:w="761"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9.90</w:t>
            </w:r>
          </w:p>
        </w:tc>
        <w:tc>
          <w:tcPr>
            <w:tcW w:w="716" w:type="dxa"/>
            <w:tcBorders>
              <w:top w:val="nil"/>
              <w:left w:val="nil"/>
              <w:bottom w:val="single" w:sz="4" w:space="0" w:color="auto"/>
              <w:right w:val="single" w:sz="4" w:space="0" w:color="auto"/>
            </w:tcBorders>
            <w:shd w:val="clear" w:color="auto" w:fill="auto"/>
            <w:noWrap/>
            <w:vAlign w:val="center"/>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2.75</w:t>
            </w:r>
          </w:p>
        </w:tc>
        <w:tc>
          <w:tcPr>
            <w:tcW w:w="794"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754.0</w:t>
            </w:r>
          </w:p>
        </w:tc>
        <w:tc>
          <w:tcPr>
            <w:tcW w:w="850"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753.1</w:t>
            </w:r>
          </w:p>
        </w:tc>
        <w:tc>
          <w:tcPr>
            <w:tcW w:w="666"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0.90</w:t>
            </w:r>
          </w:p>
        </w:tc>
        <w:tc>
          <w:tcPr>
            <w:tcW w:w="748"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99.4</w:t>
            </w:r>
          </w:p>
        </w:tc>
        <w:tc>
          <w:tcPr>
            <w:tcW w:w="805"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Ø110</w:t>
            </w:r>
          </w:p>
        </w:tc>
        <w:tc>
          <w:tcPr>
            <w:tcW w:w="915"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0.35</w:t>
            </w:r>
          </w:p>
        </w:tc>
        <w:tc>
          <w:tcPr>
            <w:tcW w:w="743"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150</w:t>
            </w:r>
          </w:p>
        </w:tc>
        <w:tc>
          <w:tcPr>
            <w:tcW w:w="899"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0.001</w:t>
            </w:r>
          </w:p>
        </w:tc>
        <w:tc>
          <w:tcPr>
            <w:tcW w:w="809"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0.01</w:t>
            </w:r>
          </w:p>
        </w:tc>
        <w:tc>
          <w:tcPr>
            <w:tcW w:w="899"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0.00</w:t>
            </w:r>
          </w:p>
        </w:tc>
        <w:tc>
          <w:tcPr>
            <w:tcW w:w="899" w:type="dxa"/>
            <w:gridSpan w:val="2"/>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0.01</w:t>
            </w:r>
          </w:p>
        </w:tc>
        <w:tc>
          <w:tcPr>
            <w:tcW w:w="989"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0.89</w:t>
            </w:r>
          </w:p>
        </w:tc>
      </w:tr>
      <w:tr w:rsidR="00A2123D" w:rsidRPr="00692ED8" w:rsidTr="00052143">
        <w:trPr>
          <w:trHeight w:val="315"/>
        </w:trPr>
        <w:tc>
          <w:tcPr>
            <w:tcW w:w="629" w:type="dxa"/>
            <w:tcBorders>
              <w:top w:val="nil"/>
              <w:left w:val="single" w:sz="4" w:space="0" w:color="auto"/>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2</w:t>
            </w:r>
          </w:p>
        </w:tc>
        <w:tc>
          <w:tcPr>
            <w:tcW w:w="242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Nút 1 - Nút 2</w:t>
            </w:r>
          </w:p>
        </w:tc>
        <w:tc>
          <w:tcPr>
            <w:tcW w:w="66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2.0</w:t>
            </w:r>
          </w:p>
        </w:tc>
        <w:tc>
          <w:tcPr>
            <w:tcW w:w="761"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9.90</w:t>
            </w:r>
          </w:p>
        </w:tc>
        <w:tc>
          <w:tcPr>
            <w:tcW w:w="716" w:type="dxa"/>
            <w:tcBorders>
              <w:top w:val="nil"/>
              <w:left w:val="nil"/>
              <w:bottom w:val="single" w:sz="4" w:space="0" w:color="auto"/>
              <w:right w:val="single" w:sz="4" w:space="0" w:color="auto"/>
            </w:tcBorders>
            <w:shd w:val="clear" w:color="000000" w:fill="FFFFFF"/>
            <w:noWrap/>
            <w:vAlign w:val="center"/>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2.75</w:t>
            </w:r>
          </w:p>
        </w:tc>
        <w:tc>
          <w:tcPr>
            <w:tcW w:w="794"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753.1</w:t>
            </w:r>
          </w:p>
        </w:tc>
        <w:tc>
          <w:tcPr>
            <w:tcW w:w="850"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753.0</w:t>
            </w:r>
          </w:p>
        </w:tc>
        <w:tc>
          <w:tcPr>
            <w:tcW w:w="66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0.10</w:t>
            </w:r>
          </w:p>
        </w:tc>
        <w:tc>
          <w:tcPr>
            <w:tcW w:w="748"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99.4</w:t>
            </w:r>
          </w:p>
        </w:tc>
        <w:tc>
          <w:tcPr>
            <w:tcW w:w="805"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Ø110</w:t>
            </w:r>
          </w:p>
        </w:tc>
        <w:tc>
          <w:tcPr>
            <w:tcW w:w="915"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0.35</w:t>
            </w:r>
          </w:p>
        </w:tc>
        <w:tc>
          <w:tcPr>
            <w:tcW w:w="743"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150</w:t>
            </w:r>
          </w:p>
        </w:tc>
        <w:tc>
          <w:tcPr>
            <w:tcW w:w="899"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0.001</w:t>
            </w:r>
          </w:p>
        </w:tc>
        <w:tc>
          <w:tcPr>
            <w:tcW w:w="809"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0.00</w:t>
            </w:r>
          </w:p>
        </w:tc>
        <w:tc>
          <w:tcPr>
            <w:tcW w:w="899"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0.00</w:t>
            </w:r>
          </w:p>
        </w:tc>
        <w:tc>
          <w:tcPr>
            <w:tcW w:w="899" w:type="dxa"/>
            <w:gridSpan w:val="2"/>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0.00</w:t>
            </w:r>
          </w:p>
        </w:tc>
        <w:tc>
          <w:tcPr>
            <w:tcW w:w="989"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0.99</w:t>
            </w:r>
          </w:p>
        </w:tc>
      </w:tr>
      <w:tr w:rsidR="00A2123D" w:rsidRPr="00692ED8" w:rsidTr="00052143">
        <w:trPr>
          <w:trHeight w:val="315"/>
        </w:trPr>
        <w:tc>
          <w:tcPr>
            <w:tcW w:w="629" w:type="dxa"/>
            <w:tcBorders>
              <w:top w:val="nil"/>
              <w:left w:val="single" w:sz="4" w:space="0" w:color="auto"/>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3</w:t>
            </w:r>
          </w:p>
        </w:tc>
        <w:tc>
          <w:tcPr>
            <w:tcW w:w="242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Nút 2 - Nút 3</w:t>
            </w:r>
          </w:p>
        </w:tc>
        <w:tc>
          <w:tcPr>
            <w:tcW w:w="66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5.0</w:t>
            </w:r>
          </w:p>
        </w:tc>
        <w:tc>
          <w:tcPr>
            <w:tcW w:w="761"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9.90</w:t>
            </w:r>
          </w:p>
        </w:tc>
        <w:tc>
          <w:tcPr>
            <w:tcW w:w="716" w:type="dxa"/>
            <w:tcBorders>
              <w:top w:val="nil"/>
              <w:left w:val="nil"/>
              <w:bottom w:val="single" w:sz="4" w:space="0" w:color="auto"/>
              <w:right w:val="single" w:sz="4" w:space="0" w:color="auto"/>
            </w:tcBorders>
            <w:shd w:val="clear" w:color="000000" w:fill="FFFFFF"/>
            <w:noWrap/>
            <w:vAlign w:val="center"/>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2.75</w:t>
            </w:r>
          </w:p>
        </w:tc>
        <w:tc>
          <w:tcPr>
            <w:tcW w:w="794"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753.0</w:t>
            </w:r>
          </w:p>
        </w:tc>
        <w:tc>
          <w:tcPr>
            <w:tcW w:w="850"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752.1</w:t>
            </w:r>
          </w:p>
        </w:tc>
        <w:tc>
          <w:tcPr>
            <w:tcW w:w="66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0.90</w:t>
            </w:r>
          </w:p>
        </w:tc>
        <w:tc>
          <w:tcPr>
            <w:tcW w:w="748"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99.4</w:t>
            </w:r>
          </w:p>
        </w:tc>
        <w:tc>
          <w:tcPr>
            <w:tcW w:w="805"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Ø110</w:t>
            </w:r>
          </w:p>
        </w:tc>
        <w:tc>
          <w:tcPr>
            <w:tcW w:w="915"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0.35</w:t>
            </w:r>
          </w:p>
        </w:tc>
        <w:tc>
          <w:tcPr>
            <w:tcW w:w="743"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150</w:t>
            </w:r>
          </w:p>
        </w:tc>
        <w:tc>
          <w:tcPr>
            <w:tcW w:w="899"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0.001</w:t>
            </w:r>
          </w:p>
        </w:tc>
        <w:tc>
          <w:tcPr>
            <w:tcW w:w="809"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0.01</w:t>
            </w:r>
          </w:p>
        </w:tc>
        <w:tc>
          <w:tcPr>
            <w:tcW w:w="899"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0.00</w:t>
            </w:r>
          </w:p>
        </w:tc>
        <w:tc>
          <w:tcPr>
            <w:tcW w:w="899" w:type="dxa"/>
            <w:gridSpan w:val="2"/>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0.01</w:t>
            </w:r>
          </w:p>
        </w:tc>
        <w:tc>
          <w:tcPr>
            <w:tcW w:w="989"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1.88</w:t>
            </w:r>
          </w:p>
        </w:tc>
      </w:tr>
      <w:tr w:rsidR="00A2123D" w:rsidRPr="00692ED8" w:rsidTr="00052143">
        <w:trPr>
          <w:trHeight w:val="315"/>
        </w:trPr>
        <w:tc>
          <w:tcPr>
            <w:tcW w:w="629" w:type="dxa"/>
            <w:tcBorders>
              <w:top w:val="nil"/>
              <w:left w:val="single" w:sz="4" w:space="0" w:color="auto"/>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4</w:t>
            </w:r>
          </w:p>
        </w:tc>
        <w:tc>
          <w:tcPr>
            <w:tcW w:w="242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Nút 3 - Nút 4</w:t>
            </w:r>
          </w:p>
        </w:tc>
        <w:tc>
          <w:tcPr>
            <w:tcW w:w="66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35.0</w:t>
            </w:r>
          </w:p>
        </w:tc>
        <w:tc>
          <w:tcPr>
            <w:tcW w:w="761"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9.90</w:t>
            </w:r>
          </w:p>
        </w:tc>
        <w:tc>
          <w:tcPr>
            <w:tcW w:w="716" w:type="dxa"/>
            <w:tcBorders>
              <w:top w:val="nil"/>
              <w:left w:val="nil"/>
              <w:bottom w:val="single" w:sz="4" w:space="0" w:color="auto"/>
              <w:right w:val="single" w:sz="4" w:space="0" w:color="auto"/>
            </w:tcBorders>
            <w:shd w:val="clear" w:color="000000" w:fill="FFFFFF"/>
            <w:noWrap/>
            <w:vAlign w:val="center"/>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2.75</w:t>
            </w:r>
          </w:p>
        </w:tc>
        <w:tc>
          <w:tcPr>
            <w:tcW w:w="794"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752.1</w:t>
            </w:r>
          </w:p>
        </w:tc>
        <w:tc>
          <w:tcPr>
            <w:tcW w:w="850"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751.2</w:t>
            </w:r>
          </w:p>
        </w:tc>
        <w:tc>
          <w:tcPr>
            <w:tcW w:w="66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0.90</w:t>
            </w:r>
          </w:p>
        </w:tc>
        <w:tc>
          <w:tcPr>
            <w:tcW w:w="748"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99.4</w:t>
            </w:r>
          </w:p>
        </w:tc>
        <w:tc>
          <w:tcPr>
            <w:tcW w:w="805"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Ø110</w:t>
            </w:r>
          </w:p>
        </w:tc>
        <w:tc>
          <w:tcPr>
            <w:tcW w:w="915"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0.35</w:t>
            </w:r>
          </w:p>
        </w:tc>
        <w:tc>
          <w:tcPr>
            <w:tcW w:w="743"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150</w:t>
            </w:r>
          </w:p>
        </w:tc>
        <w:tc>
          <w:tcPr>
            <w:tcW w:w="899"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0.001</w:t>
            </w:r>
          </w:p>
        </w:tc>
        <w:tc>
          <w:tcPr>
            <w:tcW w:w="809"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0.05</w:t>
            </w:r>
          </w:p>
        </w:tc>
        <w:tc>
          <w:tcPr>
            <w:tcW w:w="899"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0.01</w:t>
            </w:r>
          </w:p>
        </w:tc>
        <w:tc>
          <w:tcPr>
            <w:tcW w:w="899" w:type="dxa"/>
            <w:gridSpan w:val="2"/>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0.06</w:t>
            </w:r>
          </w:p>
        </w:tc>
        <w:tc>
          <w:tcPr>
            <w:tcW w:w="989"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2.72</w:t>
            </w:r>
          </w:p>
        </w:tc>
      </w:tr>
      <w:tr w:rsidR="00A2123D" w:rsidRPr="00692ED8" w:rsidTr="00052143">
        <w:trPr>
          <w:trHeight w:val="315"/>
        </w:trPr>
        <w:tc>
          <w:tcPr>
            <w:tcW w:w="629" w:type="dxa"/>
            <w:tcBorders>
              <w:top w:val="nil"/>
              <w:left w:val="single" w:sz="4" w:space="0" w:color="auto"/>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5</w:t>
            </w:r>
          </w:p>
        </w:tc>
        <w:tc>
          <w:tcPr>
            <w:tcW w:w="242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Nút 4 - Nút 5</w:t>
            </w:r>
          </w:p>
        </w:tc>
        <w:tc>
          <w:tcPr>
            <w:tcW w:w="66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10.0</w:t>
            </w:r>
          </w:p>
        </w:tc>
        <w:tc>
          <w:tcPr>
            <w:tcW w:w="761"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9.90</w:t>
            </w:r>
          </w:p>
        </w:tc>
        <w:tc>
          <w:tcPr>
            <w:tcW w:w="716" w:type="dxa"/>
            <w:tcBorders>
              <w:top w:val="nil"/>
              <w:left w:val="nil"/>
              <w:bottom w:val="single" w:sz="4" w:space="0" w:color="auto"/>
              <w:right w:val="single" w:sz="4" w:space="0" w:color="auto"/>
            </w:tcBorders>
            <w:shd w:val="clear" w:color="000000" w:fill="FFFFFF"/>
            <w:noWrap/>
            <w:vAlign w:val="center"/>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2.75</w:t>
            </w:r>
          </w:p>
        </w:tc>
        <w:tc>
          <w:tcPr>
            <w:tcW w:w="794"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751.2</w:t>
            </w:r>
          </w:p>
        </w:tc>
        <w:tc>
          <w:tcPr>
            <w:tcW w:w="850"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749.8</w:t>
            </w:r>
          </w:p>
        </w:tc>
        <w:tc>
          <w:tcPr>
            <w:tcW w:w="66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1.40</w:t>
            </w:r>
          </w:p>
        </w:tc>
        <w:tc>
          <w:tcPr>
            <w:tcW w:w="748"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99.4</w:t>
            </w:r>
          </w:p>
        </w:tc>
        <w:tc>
          <w:tcPr>
            <w:tcW w:w="805"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Ø110</w:t>
            </w:r>
          </w:p>
        </w:tc>
        <w:tc>
          <w:tcPr>
            <w:tcW w:w="915"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0.35</w:t>
            </w:r>
          </w:p>
        </w:tc>
        <w:tc>
          <w:tcPr>
            <w:tcW w:w="743"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150</w:t>
            </w:r>
          </w:p>
        </w:tc>
        <w:tc>
          <w:tcPr>
            <w:tcW w:w="899"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0.001</w:t>
            </w:r>
          </w:p>
        </w:tc>
        <w:tc>
          <w:tcPr>
            <w:tcW w:w="809"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0.01</w:t>
            </w:r>
          </w:p>
        </w:tc>
        <w:tc>
          <w:tcPr>
            <w:tcW w:w="899"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0.00</w:t>
            </w:r>
          </w:p>
        </w:tc>
        <w:tc>
          <w:tcPr>
            <w:tcW w:w="899" w:type="dxa"/>
            <w:gridSpan w:val="2"/>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0.02</w:t>
            </w:r>
          </w:p>
        </w:tc>
        <w:tc>
          <w:tcPr>
            <w:tcW w:w="989"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4.10</w:t>
            </w:r>
          </w:p>
        </w:tc>
      </w:tr>
      <w:tr w:rsidR="00A2123D" w:rsidRPr="00692ED8" w:rsidTr="00052143">
        <w:trPr>
          <w:trHeight w:val="315"/>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6</w:t>
            </w:r>
          </w:p>
        </w:tc>
        <w:tc>
          <w:tcPr>
            <w:tcW w:w="2426"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Nút 5 - Nút 6</w:t>
            </w:r>
          </w:p>
        </w:tc>
        <w:tc>
          <w:tcPr>
            <w:tcW w:w="666"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81.0</w:t>
            </w:r>
          </w:p>
        </w:tc>
        <w:tc>
          <w:tcPr>
            <w:tcW w:w="761"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9.90</w:t>
            </w:r>
          </w:p>
        </w:tc>
        <w:tc>
          <w:tcPr>
            <w:tcW w:w="716" w:type="dxa"/>
            <w:tcBorders>
              <w:top w:val="nil"/>
              <w:left w:val="nil"/>
              <w:bottom w:val="single" w:sz="4" w:space="0" w:color="auto"/>
              <w:right w:val="single" w:sz="4" w:space="0" w:color="auto"/>
            </w:tcBorders>
            <w:shd w:val="clear" w:color="auto" w:fill="auto"/>
            <w:noWrap/>
            <w:vAlign w:val="center"/>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2.75</w:t>
            </w:r>
          </w:p>
        </w:tc>
        <w:tc>
          <w:tcPr>
            <w:tcW w:w="794"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749.8</w:t>
            </w:r>
          </w:p>
        </w:tc>
        <w:tc>
          <w:tcPr>
            <w:tcW w:w="850"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732.8</w:t>
            </w:r>
          </w:p>
        </w:tc>
        <w:tc>
          <w:tcPr>
            <w:tcW w:w="666"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17.00</w:t>
            </w:r>
          </w:p>
        </w:tc>
        <w:tc>
          <w:tcPr>
            <w:tcW w:w="748"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99.4</w:t>
            </w:r>
          </w:p>
        </w:tc>
        <w:tc>
          <w:tcPr>
            <w:tcW w:w="805"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Ø110</w:t>
            </w:r>
          </w:p>
        </w:tc>
        <w:tc>
          <w:tcPr>
            <w:tcW w:w="915"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0.35</w:t>
            </w:r>
          </w:p>
        </w:tc>
        <w:tc>
          <w:tcPr>
            <w:tcW w:w="743"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150</w:t>
            </w:r>
          </w:p>
        </w:tc>
        <w:tc>
          <w:tcPr>
            <w:tcW w:w="899"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0.001</w:t>
            </w:r>
          </w:p>
        </w:tc>
        <w:tc>
          <w:tcPr>
            <w:tcW w:w="809"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0.11</w:t>
            </w:r>
          </w:p>
        </w:tc>
        <w:tc>
          <w:tcPr>
            <w:tcW w:w="899"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0.02</w:t>
            </w:r>
          </w:p>
        </w:tc>
        <w:tc>
          <w:tcPr>
            <w:tcW w:w="899" w:type="dxa"/>
            <w:gridSpan w:val="2"/>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0.13</w:t>
            </w:r>
          </w:p>
        </w:tc>
        <w:tc>
          <w:tcPr>
            <w:tcW w:w="989"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17.75</w:t>
            </w:r>
          </w:p>
        </w:tc>
      </w:tr>
      <w:tr w:rsidR="00A2123D" w:rsidRPr="00692ED8" w:rsidTr="00052143">
        <w:trPr>
          <w:trHeight w:val="315"/>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7</w:t>
            </w:r>
          </w:p>
        </w:tc>
        <w:tc>
          <w:tcPr>
            <w:tcW w:w="2426"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Nút 6 - Nút 7</w:t>
            </w:r>
          </w:p>
        </w:tc>
        <w:tc>
          <w:tcPr>
            <w:tcW w:w="666"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104.0</w:t>
            </w:r>
          </w:p>
        </w:tc>
        <w:tc>
          <w:tcPr>
            <w:tcW w:w="761"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9.90</w:t>
            </w:r>
          </w:p>
        </w:tc>
        <w:tc>
          <w:tcPr>
            <w:tcW w:w="716" w:type="dxa"/>
            <w:tcBorders>
              <w:top w:val="nil"/>
              <w:left w:val="nil"/>
              <w:bottom w:val="single" w:sz="4" w:space="0" w:color="auto"/>
              <w:right w:val="single" w:sz="4" w:space="0" w:color="auto"/>
            </w:tcBorders>
            <w:shd w:val="clear" w:color="auto" w:fill="auto"/>
            <w:noWrap/>
            <w:vAlign w:val="center"/>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2.75</w:t>
            </w:r>
          </w:p>
        </w:tc>
        <w:tc>
          <w:tcPr>
            <w:tcW w:w="794"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732.8</w:t>
            </w:r>
          </w:p>
        </w:tc>
        <w:tc>
          <w:tcPr>
            <w:tcW w:w="850"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712.0</w:t>
            </w:r>
          </w:p>
        </w:tc>
        <w:tc>
          <w:tcPr>
            <w:tcW w:w="666"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20.80</w:t>
            </w:r>
          </w:p>
        </w:tc>
        <w:tc>
          <w:tcPr>
            <w:tcW w:w="748"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81.4</w:t>
            </w:r>
          </w:p>
        </w:tc>
        <w:tc>
          <w:tcPr>
            <w:tcW w:w="805"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Ø90</w:t>
            </w:r>
          </w:p>
        </w:tc>
        <w:tc>
          <w:tcPr>
            <w:tcW w:w="915"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0.53</w:t>
            </w:r>
          </w:p>
        </w:tc>
        <w:tc>
          <w:tcPr>
            <w:tcW w:w="743"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150</w:t>
            </w:r>
          </w:p>
        </w:tc>
        <w:tc>
          <w:tcPr>
            <w:tcW w:w="899"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0.004</w:t>
            </w:r>
          </w:p>
        </w:tc>
        <w:tc>
          <w:tcPr>
            <w:tcW w:w="809"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0.38</w:t>
            </w:r>
          </w:p>
        </w:tc>
        <w:tc>
          <w:tcPr>
            <w:tcW w:w="899"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0.08</w:t>
            </w:r>
          </w:p>
        </w:tc>
        <w:tc>
          <w:tcPr>
            <w:tcW w:w="899" w:type="dxa"/>
            <w:gridSpan w:val="2"/>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0.46</w:t>
            </w:r>
          </w:p>
        </w:tc>
        <w:tc>
          <w:tcPr>
            <w:tcW w:w="989"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38.10</w:t>
            </w:r>
          </w:p>
        </w:tc>
      </w:tr>
      <w:tr w:rsidR="00A2123D" w:rsidRPr="00692ED8" w:rsidTr="00052143">
        <w:trPr>
          <w:trHeight w:val="315"/>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8</w:t>
            </w:r>
          </w:p>
        </w:tc>
        <w:tc>
          <w:tcPr>
            <w:tcW w:w="2426"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Nút 7 - Nút 8</w:t>
            </w:r>
          </w:p>
        </w:tc>
        <w:tc>
          <w:tcPr>
            <w:tcW w:w="666"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101.0</w:t>
            </w:r>
          </w:p>
        </w:tc>
        <w:tc>
          <w:tcPr>
            <w:tcW w:w="761"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9.90</w:t>
            </w:r>
          </w:p>
        </w:tc>
        <w:tc>
          <w:tcPr>
            <w:tcW w:w="716" w:type="dxa"/>
            <w:tcBorders>
              <w:top w:val="nil"/>
              <w:left w:val="nil"/>
              <w:bottom w:val="single" w:sz="4" w:space="0" w:color="auto"/>
              <w:right w:val="single" w:sz="4" w:space="0" w:color="auto"/>
            </w:tcBorders>
            <w:shd w:val="clear" w:color="auto" w:fill="auto"/>
            <w:noWrap/>
            <w:vAlign w:val="center"/>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2.75</w:t>
            </w:r>
          </w:p>
        </w:tc>
        <w:tc>
          <w:tcPr>
            <w:tcW w:w="794"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712.0</w:t>
            </w:r>
          </w:p>
        </w:tc>
        <w:tc>
          <w:tcPr>
            <w:tcW w:w="850"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691.6</w:t>
            </w:r>
          </w:p>
        </w:tc>
        <w:tc>
          <w:tcPr>
            <w:tcW w:w="666"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20.40</w:t>
            </w:r>
          </w:p>
        </w:tc>
        <w:tc>
          <w:tcPr>
            <w:tcW w:w="748"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79.2</w:t>
            </w:r>
          </w:p>
        </w:tc>
        <w:tc>
          <w:tcPr>
            <w:tcW w:w="805"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Ø90</w:t>
            </w:r>
          </w:p>
        </w:tc>
        <w:tc>
          <w:tcPr>
            <w:tcW w:w="915"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0.56</w:t>
            </w:r>
          </w:p>
        </w:tc>
        <w:tc>
          <w:tcPr>
            <w:tcW w:w="743"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151</w:t>
            </w:r>
          </w:p>
        </w:tc>
        <w:tc>
          <w:tcPr>
            <w:tcW w:w="899"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0.004</w:t>
            </w:r>
          </w:p>
        </w:tc>
        <w:tc>
          <w:tcPr>
            <w:tcW w:w="809"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0.42</w:t>
            </w:r>
          </w:p>
        </w:tc>
        <w:tc>
          <w:tcPr>
            <w:tcW w:w="899"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0.08</w:t>
            </w:r>
          </w:p>
        </w:tc>
        <w:tc>
          <w:tcPr>
            <w:tcW w:w="899" w:type="dxa"/>
            <w:gridSpan w:val="2"/>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0.50</w:t>
            </w:r>
          </w:p>
        </w:tc>
        <w:tc>
          <w:tcPr>
            <w:tcW w:w="989"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58.00</w:t>
            </w:r>
          </w:p>
        </w:tc>
      </w:tr>
      <w:tr w:rsidR="00A2123D" w:rsidRPr="00692ED8" w:rsidTr="00052143">
        <w:trPr>
          <w:trHeight w:val="315"/>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9</w:t>
            </w:r>
          </w:p>
        </w:tc>
        <w:tc>
          <w:tcPr>
            <w:tcW w:w="2426"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Nút 8 - Nút 9</w:t>
            </w:r>
          </w:p>
        </w:tc>
        <w:tc>
          <w:tcPr>
            <w:tcW w:w="666"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79.0</w:t>
            </w:r>
          </w:p>
        </w:tc>
        <w:tc>
          <w:tcPr>
            <w:tcW w:w="761"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9.90</w:t>
            </w:r>
          </w:p>
        </w:tc>
        <w:tc>
          <w:tcPr>
            <w:tcW w:w="716" w:type="dxa"/>
            <w:tcBorders>
              <w:top w:val="nil"/>
              <w:left w:val="nil"/>
              <w:bottom w:val="single" w:sz="4" w:space="0" w:color="auto"/>
              <w:right w:val="single" w:sz="4" w:space="0" w:color="auto"/>
            </w:tcBorders>
            <w:shd w:val="clear" w:color="auto" w:fill="auto"/>
            <w:noWrap/>
            <w:vAlign w:val="center"/>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2.75</w:t>
            </w:r>
          </w:p>
        </w:tc>
        <w:tc>
          <w:tcPr>
            <w:tcW w:w="794"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691.6</w:t>
            </w:r>
          </w:p>
        </w:tc>
        <w:tc>
          <w:tcPr>
            <w:tcW w:w="850"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671.0</w:t>
            </w:r>
          </w:p>
        </w:tc>
        <w:tc>
          <w:tcPr>
            <w:tcW w:w="666"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20.60</w:t>
            </w:r>
          </w:p>
        </w:tc>
        <w:tc>
          <w:tcPr>
            <w:tcW w:w="748"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76.6</w:t>
            </w:r>
          </w:p>
        </w:tc>
        <w:tc>
          <w:tcPr>
            <w:tcW w:w="805"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Ø90</w:t>
            </w:r>
          </w:p>
        </w:tc>
        <w:tc>
          <w:tcPr>
            <w:tcW w:w="915"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0.60</w:t>
            </w:r>
          </w:p>
        </w:tc>
        <w:tc>
          <w:tcPr>
            <w:tcW w:w="743"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152</w:t>
            </w:r>
          </w:p>
        </w:tc>
        <w:tc>
          <w:tcPr>
            <w:tcW w:w="899"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0.005</w:t>
            </w:r>
          </w:p>
        </w:tc>
        <w:tc>
          <w:tcPr>
            <w:tcW w:w="809"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0.38</w:t>
            </w:r>
          </w:p>
        </w:tc>
        <w:tc>
          <w:tcPr>
            <w:tcW w:w="899"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0.08</w:t>
            </w:r>
          </w:p>
        </w:tc>
        <w:tc>
          <w:tcPr>
            <w:tcW w:w="899" w:type="dxa"/>
            <w:gridSpan w:val="2"/>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0.45</w:t>
            </w:r>
          </w:p>
        </w:tc>
        <w:tc>
          <w:tcPr>
            <w:tcW w:w="989"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before="100" w:beforeAutospacing="1"/>
              <w:ind w:firstLine="0"/>
              <w:jc w:val="center"/>
              <w:rPr>
                <w:rFonts w:eastAsia="Times New Roman" w:cs="Times New Roman"/>
                <w:sz w:val="20"/>
                <w:szCs w:val="20"/>
              </w:rPr>
            </w:pPr>
            <w:r w:rsidRPr="00692ED8">
              <w:rPr>
                <w:rFonts w:eastAsia="Times New Roman" w:cs="Times New Roman"/>
                <w:sz w:val="20"/>
                <w:szCs w:val="20"/>
              </w:rPr>
              <w:t>78.15</w:t>
            </w:r>
          </w:p>
        </w:tc>
      </w:tr>
    </w:tbl>
    <w:p w:rsidR="00A2123D" w:rsidRDefault="00A2123D" w:rsidP="00A2123D">
      <w:pPr>
        <w:tabs>
          <w:tab w:val="left" w:pos="2340"/>
        </w:tabs>
        <w:spacing w:line="312" w:lineRule="auto"/>
        <w:ind w:firstLine="0"/>
        <w:rPr>
          <w:lang w:val="nl-NL"/>
        </w:rPr>
      </w:pPr>
    </w:p>
    <w:p w:rsidR="00A2123D" w:rsidRDefault="00A2123D" w:rsidP="00A2123D">
      <w:pPr>
        <w:tabs>
          <w:tab w:val="left" w:pos="2340"/>
        </w:tabs>
        <w:spacing w:line="312" w:lineRule="auto"/>
        <w:ind w:firstLine="0"/>
        <w:rPr>
          <w:lang w:val="nl-NL"/>
        </w:rPr>
      </w:pPr>
    </w:p>
    <w:tbl>
      <w:tblPr>
        <w:tblpPr w:leftFromText="180" w:rightFromText="180" w:vertAnchor="text" w:horzAnchor="margin" w:tblpY="-781"/>
        <w:tblW w:w="15227" w:type="dxa"/>
        <w:tblLook w:val="04A0"/>
      </w:tblPr>
      <w:tblGrid>
        <w:gridCol w:w="493"/>
        <w:gridCol w:w="1780"/>
        <w:gridCol w:w="702"/>
        <w:gridCol w:w="903"/>
        <w:gridCol w:w="783"/>
        <w:gridCol w:w="926"/>
        <w:gridCol w:w="1005"/>
        <w:gridCol w:w="783"/>
        <w:gridCol w:w="889"/>
        <w:gridCol w:w="883"/>
        <w:gridCol w:w="966"/>
        <w:gridCol w:w="544"/>
        <w:gridCol w:w="1064"/>
        <w:gridCol w:w="797"/>
        <w:gridCol w:w="734"/>
        <w:gridCol w:w="840"/>
        <w:gridCol w:w="1135"/>
      </w:tblGrid>
      <w:tr w:rsidR="00691399" w:rsidRPr="005E712D" w:rsidTr="00691399">
        <w:trPr>
          <w:trHeight w:val="390"/>
        </w:trPr>
        <w:tc>
          <w:tcPr>
            <w:tcW w:w="11721" w:type="dxa"/>
            <w:gridSpan w:val="13"/>
            <w:tcBorders>
              <w:top w:val="nil"/>
              <w:left w:val="nil"/>
              <w:bottom w:val="nil"/>
              <w:right w:val="nil"/>
            </w:tcBorders>
            <w:shd w:val="clear" w:color="auto" w:fill="auto"/>
            <w:noWrap/>
            <w:vAlign w:val="bottom"/>
            <w:hideMark/>
          </w:tcPr>
          <w:p w:rsidR="00691399" w:rsidRPr="001C44EB" w:rsidRDefault="00691399" w:rsidP="00691399">
            <w:pPr>
              <w:spacing w:line="312" w:lineRule="auto"/>
              <w:ind w:firstLine="0"/>
              <w:jc w:val="center"/>
              <w:rPr>
                <w:rFonts w:eastAsia="Times New Roman" w:cs="Times New Roman"/>
                <w:b/>
                <w:bCs/>
                <w:szCs w:val="26"/>
                <w:lang w:val="nl-NL"/>
              </w:rPr>
            </w:pPr>
            <w:r w:rsidRPr="00692ED8">
              <w:rPr>
                <w:lang w:val="nl-NL"/>
              </w:rPr>
              <w:lastRenderedPageBreak/>
              <w:br w:type="page"/>
            </w:r>
            <w:bookmarkStart w:id="236" w:name="_Toc485283726"/>
            <w:r w:rsidRPr="001C44EB">
              <w:rPr>
                <w:b/>
                <w:lang w:val="nl-NL"/>
              </w:rPr>
              <w:t xml:space="preserve">Bảng 4 - </w:t>
            </w:r>
            <w:r w:rsidR="008077F3" w:rsidRPr="00692ED8">
              <w:rPr>
                <w:b/>
              </w:rPr>
              <w:fldChar w:fldCharType="begin"/>
            </w:r>
            <w:r w:rsidRPr="001C44EB">
              <w:rPr>
                <w:b/>
                <w:lang w:val="nl-NL"/>
              </w:rPr>
              <w:instrText xml:space="preserve"> SEQ Bảng_4_- \* ARABIC </w:instrText>
            </w:r>
            <w:r w:rsidR="008077F3" w:rsidRPr="00692ED8">
              <w:rPr>
                <w:b/>
              </w:rPr>
              <w:fldChar w:fldCharType="separate"/>
            </w:r>
            <w:r w:rsidRPr="001C44EB">
              <w:rPr>
                <w:b/>
                <w:noProof/>
                <w:lang w:val="nl-NL"/>
              </w:rPr>
              <w:t>11</w:t>
            </w:r>
            <w:r w:rsidR="008077F3" w:rsidRPr="00692ED8">
              <w:rPr>
                <w:b/>
              </w:rPr>
              <w:fldChar w:fldCharType="end"/>
            </w:r>
            <w:r w:rsidRPr="001C44EB">
              <w:rPr>
                <w:rFonts w:eastAsia="Times New Roman" w:cs="Times New Roman"/>
                <w:b/>
                <w:bCs/>
                <w:szCs w:val="26"/>
                <w:lang w:val="nl-NL"/>
              </w:rPr>
              <w:t>:  Kết quả tính toán thủy lực đường ống nhánh khu A</w:t>
            </w:r>
            <w:bookmarkEnd w:id="236"/>
          </w:p>
        </w:tc>
        <w:tc>
          <w:tcPr>
            <w:tcW w:w="797" w:type="dxa"/>
            <w:tcBorders>
              <w:top w:val="nil"/>
              <w:left w:val="nil"/>
              <w:bottom w:val="nil"/>
              <w:right w:val="nil"/>
            </w:tcBorders>
            <w:shd w:val="clear" w:color="auto" w:fill="auto"/>
            <w:noWrap/>
            <w:vAlign w:val="center"/>
            <w:hideMark/>
          </w:tcPr>
          <w:p w:rsidR="00691399" w:rsidRPr="001C44EB" w:rsidRDefault="00691399" w:rsidP="00691399">
            <w:pPr>
              <w:spacing w:line="312" w:lineRule="auto"/>
              <w:ind w:firstLine="0"/>
              <w:jc w:val="left"/>
              <w:rPr>
                <w:rFonts w:eastAsia="Times New Roman" w:cs="Times New Roman"/>
                <w:b/>
                <w:bCs/>
                <w:szCs w:val="26"/>
                <w:lang w:val="nl-NL"/>
              </w:rPr>
            </w:pPr>
          </w:p>
        </w:tc>
        <w:tc>
          <w:tcPr>
            <w:tcW w:w="734" w:type="dxa"/>
            <w:tcBorders>
              <w:top w:val="nil"/>
              <w:left w:val="nil"/>
              <w:bottom w:val="nil"/>
              <w:right w:val="nil"/>
            </w:tcBorders>
            <w:shd w:val="clear" w:color="auto" w:fill="auto"/>
            <w:noWrap/>
            <w:vAlign w:val="center"/>
            <w:hideMark/>
          </w:tcPr>
          <w:p w:rsidR="00691399" w:rsidRPr="001C44EB" w:rsidRDefault="00691399" w:rsidP="00691399">
            <w:pPr>
              <w:spacing w:line="312" w:lineRule="auto"/>
              <w:ind w:firstLine="0"/>
              <w:jc w:val="left"/>
              <w:rPr>
                <w:rFonts w:eastAsia="Times New Roman" w:cs="Times New Roman"/>
                <w:b/>
                <w:bCs/>
                <w:sz w:val="30"/>
                <w:szCs w:val="30"/>
                <w:lang w:val="nl-NL"/>
              </w:rPr>
            </w:pPr>
          </w:p>
        </w:tc>
        <w:tc>
          <w:tcPr>
            <w:tcW w:w="840" w:type="dxa"/>
            <w:tcBorders>
              <w:top w:val="nil"/>
              <w:left w:val="nil"/>
              <w:bottom w:val="nil"/>
              <w:right w:val="nil"/>
            </w:tcBorders>
            <w:shd w:val="clear" w:color="auto" w:fill="auto"/>
            <w:noWrap/>
            <w:vAlign w:val="center"/>
            <w:hideMark/>
          </w:tcPr>
          <w:p w:rsidR="00691399" w:rsidRPr="001C44EB" w:rsidRDefault="00691399" w:rsidP="00691399">
            <w:pPr>
              <w:spacing w:line="312" w:lineRule="auto"/>
              <w:ind w:firstLine="0"/>
              <w:jc w:val="left"/>
              <w:rPr>
                <w:rFonts w:eastAsia="Times New Roman" w:cs="Times New Roman"/>
                <w:b/>
                <w:bCs/>
                <w:sz w:val="30"/>
                <w:szCs w:val="30"/>
                <w:lang w:val="nl-NL"/>
              </w:rPr>
            </w:pPr>
          </w:p>
        </w:tc>
        <w:tc>
          <w:tcPr>
            <w:tcW w:w="1135" w:type="dxa"/>
            <w:tcBorders>
              <w:top w:val="nil"/>
              <w:left w:val="nil"/>
              <w:bottom w:val="nil"/>
              <w:right w:val="nil"/>
            </w:tcBorders>
            <w:shd w:val="clear" w:color="auto" w:fill="auto"/>
            <w:noWrap/>
            <w:vAlign w:val="center"/>
            <w:hideMark/>
          </w:tcPr>
          <w:p w:rsidR="00691399" w:rsidRPr="001C44EB" w:rsidRDefault="00691399" w:rsidP="00691399">
            <w:pPr>
              <w:spacing w:line="312" w:lineRule="auto"/>
              <w:ind w:firstLine="0"/>
              <w:jc w:val="left"/>
              <w:rPr>
                <w:rFonts w:eastAsia="Times New Roman" w:cs="Times New Roman"/>
                <w:b/>
                <w:bCs/>
                <w:sz w:val="30"/>
                <w:szCs w:val="30"/>
                <w:lang w:val="nl-NL"/>
              </w:rPr>
            </w:pPr>
          </w:p>
        </w:tc>
      </w:tr>
      <w:tr w:rsidR="00691399" w:rsidRPr="005E712D" w:rsidTr="00691399">
        <w:trPr>
          <w:trHeight w:val="300"/>
        </w:trPr>
        <w:tc>
          <w:tcPr>
            <w:tcW w:w="493" w:type="dxa"/>
            <w:tcBorders>
              <w:top w:val="nil"/>
              <w:left w:val="nil"/>
              <w:bottom w:val="nil"/>
              <w:right w:val="nil"/>
            </w:tcBorders>
            <w:shd w:val="clear" w:color="auto" w:fill="auto"/>
            <w:noWrap/>
            <w:vAlign w:val="bottom"/>
            <w:hideMark/>
          </w:tcPr>
          <w:p w:rsidR="00691399" w:rsidRPr="001C44EB" w:rsidRDefault="00691399" w:rsidP="00691399">
            <w:pPr>
              <w:spacing w:line="312" w:lineRule="auto"/>
              <w:ind w:firstLine="0"/>
              <w:jc w:val="left"/>
              <w:rPr>
                <w:rFonts w:eastAsia="Times New Roman" w:cs="Times New Roman"/>
                <w:sz w:val="20"/>
                <w:szCs w:val="20"/>
                <w:lang w:val="nl-NL"/>
              </w:rPr>
            </w:pPr>
          </w:p>
        </w:tc>
        <w:tc>
          <w:tcPr>
            <w:tcW w:w="1780" w:type="dxa"/>
            <w:tcBorders>
              <w:top w:val="nil"/>
              <w:left w:val="nil"/>
              <w:bottom w:val="nil"/>
              <w:right w:val="nil"/>
            </w:tcBorders>
            <w:shd w:val="clear" w:color="auto" w:fill="auto"/>
            <w:noWrap/>
            <w:vAlign w:val="bottom"/>
            <w:hideMark/>
          </w:tcPr>
          <w:p w:rsidR="00691399" w:rsidRPr="001C44EB" w:rsidRDefault="00691399" w:rsidP="00691399">
            <w:pPr>
              <w:spacing w:line="312" w:lineRule="auto"/>
              <w:ind w:firstLine="0"/>
              <w:jc w:val="center"/>
              <w:rPr>
                <w:rFonts w:eastAsia="Times New Roman" w:cs="Times New Roman"/>
                <w:sz w:val="20"/>
                <w:szCs w:val="20"/>
                <w:lang w:val="nl-NL"/>
              </w:rPr>
            </w:pPr>
          </w:p>
        </w:tc>
        <w:tc>
          <w:tcPr>
            <w:tcW w:w="702" w:type="dxa"/>
            <w:tcBorders>
              <w:top w:val="nil"/>
              <w:left w:val="nil"/>
              <w:bottom w:val="nil"/>
              <w:right w:val="nil"/>
            </w:tcBorders>
            <w:shd w:val="clear" w:color="auto" w:fill="auto"/>
            <w:noWrap/>
            <w:vAlign w:val="bottom"/>
            <w:hideMark/>
          </w:tcPr>
          <w:p w:rsidR="00691399" w:rsidRPr="001C44EB" w:rsidRDefault="00691399" w:rsidP="00691399">
            <w:pPr>
              <w:spacing w:line="312" w:lineRule="auto"/>
              <w:ind w:firstLine="0"/>
              <w:jc w:val="center"/>
              <w:rPr>
                <w:rFonts w:eastAsia="Times New Roman" w:cs="Times New Roman"/>
                <w:sz w:val="20"/>
                <w:szCs w:val="20"/>
                <w:lang w:val="nl-NL"/>
              </w:rPr>
            </w:pPr>
          </w:p>
        </w:tc>
        <w:tc>
          <w:tcPr>
            <w:tcW w:w="903" w:type="dxa"/>
            <w:tcBorders>
              <w:top w:val="nil"/>
              <w:left w:val="nil"/>
              <w:bottom w:val="nil"/>
              <w:right w:val="nil"/>
            </w:tcBorders>
            <w:shd w:val="clear" w:color="auto" w:fill="auto"/>
            <w:noWrap/>
            <w:vAlign w:val="bottom"/>
            <w:hideMark/>
          </w:tcPr>
          <w:p w:rsidR="00691399" w:rsidRPr="001C44EB" w:rsidRDefault="00691399" w:rsidP="00691399">
            <w:pPr>
              <w:spacing w:line="312" w:lineRule="auto"/>
              <w:ind w:firstLine="0"/>
              <w:jc w:val="center"/>
              <w:rPr>
                <w:rFonts w:eastAsia="Times New Roman" w:cs="Times New Roman"/>
                <w:sz w:val="20"/>
                <w:szCs w:val="20"/>
                <w:lang w:val="nl-NL"/>
              </w:rPr>
            </w:pPr>
          </w:p>
        </w:tc>
        <w:tc>
          <w:tcPr>
            <w:tcW w:w="783" w:type="dxa"/>
            <w:tcBorders>
              <w:top w:val="nil"/>
              <w:left w:val="nil"/>
              <w:bottom w:val="nil"/>
              <w:right w:val="nil"/>
            </w:tcBorders>
            <w:shd w:val="clear" w:color="auto" w:fill="auto"/>
            <w:noWrap/>
            <w:vAlign w:val="bottom"/>
            <w:hideMark/>
          </w:tcPr>
          <w:p w:rsidR="00691399" w:rsidRPr="001C44EB" w:rsidRDefault="00691399" w:rsidP="00691399">
            <w:pPr>
              <w:spacing w:line="312" w:lineRule="auto"/>
              <w:ind w:firstLine="0"/>
              <w:jc w:val="center"/>
              <w:rPr>
                <w:rFonts w:eastAsia="Times New Roman" w:cs="Times New Roman"/>
                <w:sz w:val="20"/>
                <w:szCs w:val="20"/>
                <w:lang w:val="nl-NL"/>
              </w:rPr>
            </w:pPr>
          </w:p>
        </w:tc>
        <w:tc>
          <w:tcPr>
            <w:tcW w:w="926" w:type="dxa"/>
            <w:tcBorders>
              <w:top w:val="nil"/>
              <w:left w:val="nil"/>
              <w:bottom w:val="nil"/>
              <w:right w:val="nil"/>
            </w:tcBorders>
            <w:shd w:val="clear" w:color="auto" w:fill="auto"/>
            <w:noWrap/>
            <w:vAlign w:val="bottom"/>
            <w:hideMark/>
          </w:tcPr>
          <w:p w:rsidR="00691399" w:rsidRPr="001C44EB" w:rsidRDefault="00691399" w:rsidP="00691399">
            <w:pPr>
              <w:spacing w:line="312" w:lineRule="auto"/>
              <w:ind w:firstLine="0"/>
              <w:jc w:val="center"/>
              <w:rPr>
                <w:rFonts w:eastAsia="Times New Roman" w:cs="Times New Roman"/>
                <w:sz w:val="20"/>
                <w:szCs w:val="20"/>
                <w:lang w:val="nl-NL"/>
              </w:rPr>
            </w:pPr>
          </w:p>
        </w:tc>
        <w:tc>
          <w:tcPr>
            <w:tcW w:w="1005" w:type="dxa"/>
            <w:tcBorders>
              <w:top w:val="nil"/>
              <w:left w:val="nil"/>
              <w:bottom w:val="nil"/>
              <w:right w:val="nil"/>
            </w:tcBorders>
            <w:shd w:val="clear" w:color="auto" w:fill="auto"/>
            <w:noWrap/>
            <w:vAlign w:val="bottom"/>
            <w:hideMark/>
          </w:tcPr>
          <w:p w:rsidR="00691399" w:rsidRPr="001C44EB" w:rsidRDefault="00691399" w:rsidP="00691399">
            <w:pPr>
              <w:spacing w:line="312" w:lineRule="auto"/>
              <w:ind w:firstLine="0"/>
              <w:jc w:val="center"/>
              <w:rPr>
                <w:rFonts w:eastAsia="Times New Roman" w:cs="Times New Roman"/>
                <w:sz w:val="20"/>
                <w:szCs w:val="20"/>
                <w:lang w:val="nl-NL"/>
              </w:rPr>
            </w:pPr>
          </w:p>
        </w:tc>
        <w:tc>
          <w:tcPr>
            <w:tcW w:w="783" w:type="dxa"/>
            <w:tcBorders>
              <w:top w:val="nil"/>
              <w:left w:val="nil"/>
              <w:bottom w:val="nil"/>
              <w:right w:val="nil"/>
            </w:tcBorders>
            <w:shd w:val="clear" w:color="auto" w:fill="auto"/>
            <w:noWrap/>
            <w:vAlign w:val="bottom"/>
            <w:hideMark/>
          </w:tcPr>
          <w:p w:rsidR="00691399" w:rsidRPr="001C44EB" w:rsidRDefault="00691399" w:rsidP="00691399">
            <w:pPr>
              <w:spacing w:line="312" w:lineRule="auto"/>
              <w:ind w:firstLine="0"/>
              <w:jc w:val="center"/>
              <w:rPr>
                <w:rFonts w:eastAsia="Times New Roman" w:cs="Times New Roman"/>
                <w:sz w:val="20"/>
                <w:szCs w:val="20"/>
                <w:lang w:val="nl-NL"/>
              </w:rPr>
            </w:pPr>
          </w:p>
        </w:tc>
        <w:tc>
          <w:tcPr>
            <w:tcW w:w="889" w:type="dxa"/>
            <w:tcBorders>
              <w:top w:val="nil"/>
              <w:left w:val="nil"/>
              <w:bottom w:val="nil"/>
              <w:right w:val="nil"/>
            </w:tcBorders>
            <w:shd w:val="clear" w:color="auto" w:fill="auto"/>
            <w:noWrap/>
            <w:vAlign w:val="bottom"/>
            <w:hideMark/>
          </w:tcPr>
          <w:p w:rsidR="00691399" w:rsidRPr="001C44EB" w:rsidRDefault="00691399" w:rsidP="00691399">
            <w:pPr>
              <w:spacing w:line="312" w:lineRule="auto"/>
              <w:ind w:firstLine="0"/>
              <w:jc w:val="center"/>
              <w:rPr>
                <w:rFonts w:eastAsia="Times New Roman" w:cs="Times New Roman"/>
                <w:sz w:val="20"/>
                <w:szCs w:val="20"/>
                <w:lang w:val="nl-NL"/>
              </w:rPr>
            </w:pPr>
          </w:p>
        </w:tc>
        <w:tc>
          <w:tcPr>
            <w:tcW w:w="883" w:type="dxa"/>
            <w:tcBorders>
              <w:top w:val="nil"/>
              <w:left w:val="nil"/>
              <w:bottom w:val="nil"/>
              <w:right w:val="nil"/>
            </w:tcBorders>
            <w:shd w:val="clear" w:color="auto" w:fill="auto"/>
            <w:noWrap/>
            <w:vAlign w:val="bottom"/>
            <w:hideMark/>
          </w:tcPr>
          <w:p w:rsidR="00691399" w:rsidRPr="001C44EB" w:rsidRDefault="00691399" w:rsidP="00691399">
            <w:pPr>
              <w:spacing w:line="312" w:lineRule="auto"/>
              <w:ind w:firstLine="0"/>
              <w:jc w:val="center"/>
              <w:rPr>
                <w:rFonts w:eastAsia="Times New Roman" w:cs="Times New Roman"/>
                <w:sz w:val="20"/>
                <w:szCs w:val="20"/>
                <w:lang w:val="nl-NL"/>
              </w:rPr>
            </w:pPr>
          </w:p>
        </w:tc>
        <w:tc>
          <w:tcPr>
            <w:tcW w:w="966" w:type="dxa"/>
            <w:tcBorders>
              <w:top w:val="nil"/>
              <w:left w:val="nil"/>
              <w:bottom w:val="nil"/>
              <w:right w:val="nil"/>
            </w:tcBorders>
            <w:shd w:val="clear" w:color="auto" w:fill="auto"/>
            <w:noWrap/>
            <w:vAlign w:val="bottom"/>
            <w:hideMark/>
          </w:tcPr>
          <w:p w:rsidR="00691399" w:rsidRPr="001C44EB" w:rsidRDefault="00691399" w:rsidP="00691399">
            <w:pPr>
              <w:spacing w:line="312" w:lineRule="auto"/>
              <w:ind w:firstLine="0"/>
              <w:jc w:val="left"/>
              <w:rPr>
                <w:rFonts w:eastAsia="Times New Roman" w:cs="Times New Roman"/>
                <w:sz w:val="20"/>
                <w:szCs w:val="20"/>
                <w:lang w:val="nl-NL"/>
              </w:rPr>
            </w:pPr>
            <w:r>
              <w:rPr>
                <w:rFonts w:eastAsia="Times New Roman" w:cs="Times New Roman"/>
                <w:noProof/>
                <w:sz w:val="20"/>
                <w:szCs w:val="20"/>
                <w:lang w:val="vi-VN" w:eastAsia="vi-VN"/>
              </w:rPr>
              <w:drawing>
                <wp:anchor distT="0" distB="0" distL="114300" distR="114300" simplePos="0" relativeHeight="251719680" behindDoc="0" locked="0" layoutInCell="1" allowOverlap="1">
                  <wp:simplePos x="0" y="0"/>
                  <wp:positionH relativeFrom="column">
                    <wp:posOffset>200025</wp:posOffset>
                  </wp:positionH>
                  <wp:positionV relativeFrom="paragraph">
                    <wp:posOffset>180975</wp:posOffset>
                  </wp:positionV>
                  <wp:extent cx="2333625" cy="409575"/>
                  <wp:effectExtent l="19050" t="19050" r="9525" b="9525"/>
                  <wp:wrapNone/>
                  <wp:docPr id="31138" name="Picture 3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3625" cy="409575"/>
                          </a:xfrm>
                          <a:prstGeom prst="rect">
                            <a:avLst/>
                          </a:prstGeom>
                          <a:noFill/>
                          <a:ln w="9525">
                            <a:solidFill>
                              <a:srgbClr val="000000"/>
                            </a:solidFill>
                            <a:miter lim="800000"/>
                            <a:headEnd/>
                            <a:tailEnd/>
                          </a:ln>
                        </pic:spPr>
                      </pic:pic>
                    </a:graphicData>
                  </a:graphic>
                </wp:anchor>
              </w:drawing>
            </w:r>
          </w:p>
          <w:tbl>
            <w:tblPr>
              <w:tblW w:w="0" w:type="auto"/>
              <w:tblCellSpacing w:w="0" w:type="dxa"/>
              <w:tblCellMar>
                <w:left w:w="0" w:type="dxa"/>
                <w:right w:w="0" w:type="dxa"/>
              </w:tblCellMar>
              <w:tblLook w:val="04A0"/>
            </w:tblPr>
            <w:tblGrid>
              <w:gridCol w:w="700"/>
            </w:tblGrid>
            <w:tr w:rsidR="00691399" w:rsidRPr="005E712D" w:rsidTr="007979C7">
              <w:trPr>
                <w:trHeight w:val="300"/>
                <w:tblCellSpacing w:w="0" w:type="dxa"/>
              </w:trPr>
              <w:tc>
                <w:tcPr>
                  <w:tcW w:w="700" w:type="dxa"/>
                  <w:tcBorders>
                    <w:top w:val="nil"/>
                    <w:left w:val="nil"/>
                    <w:bottom w:val="nil"/>
                    <w:right w:val="nil"/>
                  </w:tcBorders>
                  <w:shd w:val="clear" w:color="auto" w:fill="auto"/>
                  <w:noWrap/>
                  <w:vAlign w:val="bottom"/>
                  <w:hideMark/>
                </w:tcPr>
                <w:p w:rsidR="00691399" w:rsidRPr="001C44EB" w:rsidRDefault="00691399" w:rsidP="005E712D">
                  <w:pPr>
                    <w:framePr w:hSpace="180" w:wrap="around" w:vAnchor="text" w:hAnchor="margin" w:y="-781"/>
                    <w:spacing w:line="312" w:lineRule="auto"/>
                    <w:ind w:firstLine="0"/>
                    <w:jc w:val="center"/>
                    <w:rPr>
                      <w:rFonts w:eastAsia="Times New Roman" w:cs="Times New Roman"/>
                      <w:sz w:val="20"/>
                      <w:szCs w:val="20"/>
                      <w:lang w:val="nl-NL"/>
                    </w:rPr>
                  </w:pPr>
                </w:p>
              </w:tc>
            </w:tr>
          </w:tbl>
          <w:p w:rsidR="00691399" w:rsidRPr="001C44EB" w:rsidRDefault="00691399" w:rsidP="00691399">
            <w:pPr>
              <w:spacing w:line="312" w:lineRule="auto"/>
              <w:ind w:firstLine="0"/>
              <w:jc w:val="left"/>
              <w:rPr>
                <w:rFonts w:eastAsia="Times New Roman" w:cs="Times New Roman"/>
                <w:sz w:val="20"/>
                <w:szCs w:val="20"/>
                <w:lang w:val="nl-NL"/>
              </w:rPr>
            </w:pPr>
          </w:p>
        </w:tc>
        <w:tc>
          <w:tcPr>
            <w:tcW w:w="544" w:type="dxa"/>
            <w:tcBorders>
              <w:top w:val="nil"/>
              <w:left w:val="nil"/>
              <w:bottom w:val="nil"/>
              <w:right w:val="nil"/>
            </w:tcBorders>
            <w:shd w:val="clear" w:color="auto" w:fill="auto"/>
            <w:noWrap/>
            <w:vAlign w:val="bottom"/>
            <w:hideMark/>
          </w:tcPr>
          <w:p w:rsidR="00691399" w:rsidRPr="001C44EB" w:rsidRDefault="00691399" w:rsidP="00691399">
            <w:pPr>
              <w:spacing w:line="312" w:lineRule="auto"/>
              <w:ind w:firstLine="0"/>
              <w:jc w:val="center"/>
              <w:rPr>
                <w:rFonts w:eastAsia="Times New Roman" w:cs="Times New Roman"/>
                <w:sz w:val="20"/>
                <w:szCs w:val="20"/>
                <w:lang w:val="nl-NL"/>
              </w:rPr>
            </w:pPr>
          </w:p>
        </w:tc>
        <w:tc>
          <w:tcPr>
            <w:tcW w:w="1064" w:type="dxa"/>
            <w:tcBorders>
              <w:top w:val="nil"/>
              <w:left w:val="nil"/>
              <w:bottom w:val="nil"/>
              <w:right w:val="nil"/>
            </w:tcBorders>
            <w:shd w:val="clear" w:color="auto" w:fill="auto"/>
            <w:noWrap/>
            <w:vAlign w:val="bottom"/>
            <w:hideMark/>
          </w:tcPr>
          <w:p w:rsidR="00691399" w:rsidRPr="001C44EB" w:rsidRDefault="00691399" w:rsidP="00691399">
            <w:pPr>
              <w:spacing w:line="312" w:lineRule="auto"/>
              <w:ind w:firstLine="0"/>
              <w:jc w:val="center"/>
              <w:rPr>
                <w:rFonts w:eastAsia="Times New Roman" w:cs="Times New Roman"/>
                <w:sz w:val="20"/>
                <w:szCs w:val="20"/>
                <w:lang w:val="nl-NL"/>
              </w:rPr>
            </w:pPr>
          </w:p>
        </w:tc>
        <w:tc>
          <w:tcPr>
            <w:tcW w:w="797" w:type="dxa"/>
            <w:tcBorders>
              <w:top w:val="nil"/>
              <w:left w:val="nil"/>
              <w:bottom w:val="nil"/>
              <w:right w:val="nil"/>
            </w:tcBorders>
            <w:shd w:val="clear" w:color="auto" w:fill="auto"/>
            <w:noWrap/>
            <w:vAlign w:val="bottom"/>
            <w:hideMark/>
          </w:tcPr>
          <w:p w:rsidR="00691399" w:rsidRPr="001C44EB" w:rsidRDefault="00691399" w:rsidP="00691399">
            <w:pPr>
              <w:spacing w:line="312" w:lineRule="auto"/>
              <w:ind w:firstLine="0"/>
              <w:jc w:val="center"/>
              <w:rPr>
                <w:rFonts w:eastAsia="Times New Roman" w:cs="Times New Roman"/>
                <w:sz w:val="20"/>
                <w:szCs w:val="20"/>
                <w:lang w:val="nl-NL"/>
              </w:rPr>
            </w:pPr>
          </w:p>
        </w:tc>
        <w:tc>
          <w:tcPr>
            <w:tcW w:w="734" w:type="dxa"/>
            <w:tcBorders>
              <w:top w:val="nil"/>
              <w:left w:val="nil"/>
              <w:bottom w:val="nil"/>
              <w:right w:val="nil"/>
            </w:tcBorders>
            <w:shd w:val="clear" w:color="auto" w:fill="auto"/>
            <w:noWrap/>
            <w:vAlign w:val="bottom"/>
            <w:hideMark/>
          </w:tcPr>
          <w:p w:rsidR="00691399" w:rsidRPr="001C44EB" w:rsidRDefault="00691399" w:rsidP="00691399">
            <w:pPr>
              <w:spacing w:line="312" w:lineRule="auto"/>
              <w:ind w:firstLine="0"/>
              <w:jc w:val="center"/>
              <w:rPr>
                <w:rFonts w:eastAsia="Times New Roman" w:cs="Times New Roman"/>
                <w:sz w:val="20"/>
                <w:szCs w:val="20"/>
                <w:lang w:val="nl-NL"/>
              </w:rPr>
            </w:pPr>
          </w:p>
        </w:tc>
        <w:tc>
          <w:tcPr>
            <w:tcW w:w="840" w:type="dxa"/>
            <w:tcBorders>
              <w:top w:val="nil"/>
              <w:left w:val="nil"/>
              <w:bottom w:val="nil"/>
              <w:right w:val="nil"/>
            </w:tcBorders>
            <w:shd w:val="clear" w:color="auto" w:fill="auto"/>
            <w:noWrap/>
            <w:vAlign w:val="bottom"/>
            <w:hideMark/>
          </w:tcPr>
          <w:p w:rsidR="00691399" w:rsidRPr="001C44EB" w:rsidRDefault="00691399" w:rsidP="00691399">
            <w:pPr>
              <w:spacing w:line="312" w:lineRule="auto"/>
              <w:ind w:firstLine="0"/>
              <w:jc w:val="center"/>
              <w:rPr>
                <w:rFonts w:eastAsia="Times New Roman" w:cs="Times New Roman"/>
                <w:sz w:val="20"/>
                <w:szCs w:val="20"/>
                <w:lang w:val="nl-NL"/>
              </w:rPr>
            </w:pPr>
          </w:p>
        </w:tc>
        <w:tc>
          <w:tcPr>
            <w:tcW w:w="1135" w:type="dxa"/>
            <w:tcBorders>
              <w:top w:val="nil"/>
              <w:left w:val="nil"/>
              <w:bottom w:val="nil"/>
              <w:right w:val="nil"/>
            </w:tcBorders>
            <w:shd w:val="clear" w:color="auto" w:fill="auto"/>
            <w:noWrap/>
            <w:vAlign w:val="bottom"/>
            <w:hideMark/>
          </w:tcPr>
          <w:p w:rsidR="00691399" w:rsidRPr="001C44EB" w:rsidRDefault="00691399" w:rsidP="00691399">
            <w:pPr>
              <w:spacing w:line="312" w:lineRule="auto"/>
              <w:ind w:firstLine="0"/>
              <w:jc w:val="left"/>
              <w:rPr>
                <w:rFonts w:eastAsia="Times New Roman" w:cs="Times New Roman"/>
                <w:sz w:val="20"/>
                <w:szCs w:val="20"/>
                <w:lang w:val="nl-NL"/>
              </w:rPr>
            </w:pPr>
          </w:p>
        </w:tc>
      </w:tr>
      <w:tr w:rsidR="00691399" w:rsidRPr="005E712D" w:rsidTr="00691399">
        <w:trPr>
          <w:trHeight w:val="315"/>
        </w:trPr>
        <w:tc>
          <w:tcPr>
            <w:tcW w:w="493" w:type="dxa"/>
            <w:tcBorders>
              <w:top w:val="nil"/>
              <w:left w:val="nil"/>
              <w:bottom w:val="nil"/>
              <w:right w:val="nil"/>
            </w:tcBorders>
            <w:shd w:val="clear" w:color="auto" w:fill="auto"/>
            <w:noWrap/>
            <w:vAlign w:val="bottom"/>
            <w:hideMark/>
          </w:tcPr>
          <w:p w:rsidR="00691399" w:rsidRPr="001C44EB" w:rsidRDefault="00691399" w:rsidP="00691399">
            <w:pPr>
              <w:spacing w:line="312" w:lineRule="auto"/>
              <w:ind w:firstLine="0"/>
              <w:jc w:val="left"/>
              <w:rPr>
                <w:rFonts w:eastAsia="Times New Roman" w:cs="Times New Roman"/>
                <w:sz w:val="24"/>
                <w:szCs w:val="24"/>
                <w:lang w:val="nl-NL"/>
              </w:rPr>
            </w:pPr>
          </w:p>
        </w:tc>
        <w:tc>
          <w:tcPr>
            <w:tcW w:w="1780" w:type="dxa"/>
            <w:tcBorders>
              <w:top w:val="nil"/>
              <w:left w:val="nil"/>
              <w:bottom w:val="nil"/>
              <w:right w:val="nil"/>
            </w:tcBorders>
            <w:shd w:val="clear" w:color="auto" w:fill="auto"/>
            <w:noWrap/>
            <w:vAlign w:val="bottom"/>
            <w:hideMark/>
          </w:tcPr>
          <w:p w:rsidR="00691399" w:rsidRPr="001C44EB" w:rsidRDefault="00691399" w:rsidP="00691399">
            <w:pPr>
              <w:spacing w:line="312" w:lineRule="auto"/>
              <w:ind w:firstLine="0"/>
              <w:jc w:val="center"/>
              <w:rPr>
                <w:rFonts w:eastAsia="Times New Roman" w:cs="Times New Roman"/>
                <w:sz w:val="24"/>
                <w:szCs w:val="24"/>
                <w:lang w:val="nl-NL"/>
              </w:rPr>
            </w:pPr>
          </w:p>
        </w:tc>
        <w:tc>
          <w:tcPr>
            <w:tcW w:w="702" w:type="dxa"/>
            <w:tcBorders>
              <w:top w:val="nil"/>
              <w:left w:val="nil"/>
              <w:bottom w:val="nil"/>
              <w:right w:val="nil"/>
            </w:tcBorders>
            <w:shd w:val="clear" w:color="auto" w:fill="auto"/>
            <w:noWrap/>
            <w:vAlign w:val="bottom"/>
            <w:hideMark/>
          </w:tcPr>
          <w:p w:rsidR="00691399" w:rsidRPr="001C44EB" w:rsidRDefault="00691399" w:rsidP="00691399">
            <w:pPr>
              <w:spacing w:line="312" w:lineRule="auto"/>
              <w:ind w:firstLine="0"/>
              <w:jc w:val="left"/>
              <w:rPr>
                <w:rFonts w:eastAsia="Times New Roman" w:cs="Times New Roman"/>
                <w:sz w:val="24"/>
                <w:szCs w:val="24"/>
                <w:lang w:val="nl-NL"/>
              </w:rPr>
            </w:pPr>
          </w:p>
        </w:tc>
        <w:tc>
          <w:tcPr>
            <w:tcW w:w="903" w:type="dxa"/>
            <w:tcBorders>
              <w:top w:val="nil"/>
              <w:left w:val="nil"/>
              <w:bottom w:val="nil"/>
              <w:right w:val="nil"/>
            </w:tcBorders>
            <w:shd w:val="clear" w:color="auto" w:fill="auto"/>
            <w:noWrap/>
            <w:vAlign w:val="bottom"/>
            <w:hideMark/>
          </w:tcPr>
          <w:p w:rsidR="00691399" w:rsidRPr="001C44EB" w:rsidRDefault="00691399" w:rsidP="00691399">
            <w:pPr>
              <w:spacing w:line="312" w:lineRule="auto"/>
              <w:ind w:firstLine="0"/>
              <w:jc w:val="left"/>
              <w:rPr>
                <w:rFonts w:eastAsia="Times New Roman" w:cs="Times New Roman"/>
                <w:sz w:val="24"/>
                <w:szCs w:val="24"/>
                <w:lang w:val="nl-NL"/>
              </w:rPr>
            </w:pPr>
          </w:p>
        </w:tc>
        <w:tc>
          <w:tcPr>
            <w:tcW w:w="783" w:type="dxa"/>
            <w:tcBorders>
              <w:top w:val="nil"/>
              <w:left w:val="nil"/>
              <w:bottom w:val="nil"/>
              <w:right w:val="nil"/>
            </w:tcBorders>
            <w:shd w:val="clear" w:color="auto" w:fill="auto"/>
            <w:noWrap/>
            <w:vAlign w:val="bottom"/>
            <w:hideMark/>
          </w:tcPr>
          <w:p w:rsidR="00691399" w:rsidRPr="001C44EB" w:rsidRDefault="00691399" w:rsidP="00691399">
            <w:pPr>
              <w:spacing w:line="312" w:lineRule="auto"/>
              <w:ind w:firstLine="0"/>
              <w:jc w:val="center"/>
              <w:rPr>
                <w:rFonts w:eastAsia="Times New Roman" w:cs="Times New Roman"/>
                <w:sz w:val="20"/>
                <w:szCs w:val="20"/>
                <w:lang w:val="nl-NL"/>
              </w:rPr>
            </w:pPr>
          </w:p>
        </w:tc>
        <w:tc>
          <w:tcPr>
            <w:tcW w:w="926" w:type="dxa"/>
            <w:tcBorders>
              <w:top w:val="nil"/>
              <w:left w:val="nil"/>
              <w:bottom w:val="nil"/>
              <w:right w:val="nil"/>
            </w:tcBorders>
            <w:shd w:val="clear" w:color="auto" w:fill="auto"/>
            <w:noWrap/>
            <w:vAlign w:val="bottom"/>
            <w:hideMark/>
          </w:tcPr>
          <w:p w:rsidR="00691399" w:rsidRPr="001C44EB" w:rsidRDefault="00691399" w:rsidP="00691399">
            <w:pPr>
              <w:spacing w:line="312" w:lineRule="auto"/>
              <w:ind w:firstLine="0"/>
              <w:jc w:val="center"/>
              <w:rPr>
                <w:rFonts w:eastAsia="Times New Roman" w:cs="Times New Roman"/>
                <w:sz w:val="20"/>
                <w:szCs w:val="20"/>
                <w:lang w:val="nl-NL"/>
              </w:rPr>
            </w:pPr>
          </w:p>
        </w:tc>
        <w:tc>
          <w:tcPr>
            <w:tcW w:w="1005" w:type="dxa"/>
            <w:tcBorders>
              <w:top w:val="nil"/>
              <w:left w:val="nil"/>
              <w:bottom w:val="nil"/>
              <w:right w:val="nil"/>
            </w:tcBorders>
            <w:shd w:val="clear" w:color="auto" w:fill="auto"/>
            <w:noWrap/>
            <w:vAlign w:val="bottom"/>
            <w:hideMark/>
          </w:tcPr>
          <w:p w:rsidR="00691399" w:rsidRPr="001C44EB" w:rsidRDefault="00691399" w:rsidP="00691399">
            <w:pPr>
              <w:spacing w:line="312" w:lineRule="auto"/>
              <w:ind w:firstLine="0"/>
              <w:jc w:val="center"/>
              <w:rPr>
                <w:rFonts w:eastAsia="Times New Roman" w:cs="Times New Roman"/>
                <w:sz w:val="20"/>
                <w:szCs w:val="20"/>
                <w:lang w:val="nl-NL"/>
              </w:rPr>
            </w:pPr>
          </w:p>
        </w:tc>
        <w:tc>
          <w:tcPr>
            <w:tcW w:w="783" w:type="dxa"/>
            <w:tcBorders>
              <w:top w:val="nil"/>
              <w:left w:val="nil"/>
              <w:bottom w:val="nil"/>
              <w:right w:val="nil"/>
            </w:tcBorders>
            <w:shd w:val="clear" w:color="auto" w:fill="auto"/>
            <w:noWrap/>
            <w:vAlign w:val="bottom"/>
            <w:hideMark/>
          </w:tcPr>
          <w:p w:rsidR="00691399" w:rsidRPr="001C44EB" w:rsidRDefault="00691399" w:rsidP="00691399">
            <w:pPr>
              <w:spacing w:line="312" w:lineRule="auto"/>
              <w:ind w:firstLine="0"/>
              <w:jc w:val="center"/>
              <w:rPr>
                <w:rFonts w:eastAsia="Times New Roman" w:cs="Times New Roman"/>
                <w:sz w:val="20"/>
                <w:szCs w:val="20"/>
                <w:lang w:val="nl-NL"/>
              </w:rPr>
            </w:pPr>
          </w:p>
        </w:tc>
        <w:tc>
          <w:tcPr>
            <w:tcW w:w="889" w:type="dxa"/>
            <w:tcBorders>
              <w:top w:val="nil"/>
              <w:left w:val="nil"/>
              <w:bottom w:val="nil"/>
              <w:right w:val="nil"/>
            </w:tcBorders>
            <w:shd w:val="clear" w:color="auto" w:fill="auto"/>
            <w:noWrap/>
            <w:vAlign w:val="bottom"/>
            <w:hideMark/>
          </w:tcPr>
          <w:p w:rsidR="00691399" w:rsidRPr="001C44EB" w:rsidRDefault="00691399" w:rsidP="00691399">
            <w:pPr>
              <w:spacing w:line="312" w:lineRule="auto"/>
              <w:ind w:firstLine="0"/>
              <w:jc w:val="left"/>
              <w:rPr>
                <w:rFonts w:eastAsia="Times New Roman" w:cs="Times New Roman"/>
                <w:sz w:val="20"/>
                <w:szCs w:val="20"/>
                <w:lang w:val="nl-NL"/>
              </w:rPr>
            </w:pPr>
          </w:p>
        </w:tc>
        <w:tc>
          <w:tcPr>
            <w:tcW w:w="883" w:type="dxa"/>
            <w:tcBorders>
              <w:top w:val="nil"/>
              <w:left w:val="nil"/>
              <w:bottom w:val="nil"/>
              <w:right w:val="nil"/>
            </w:tcBorders>
            <w:shd w:val="clear" w:color="auto" w:fill="auto"/>
            <w:noWrap/>
            <w:vAlign w:val="bottom"/>
            <w:hideMark/>
          </w:tcPr>
          <w:p w:rsidR="00691399" w:rsidRPr="001C44EB" w:rsidRDefault="00691399" w:rsidP="00691399">
            <w:pPr>
              <w:spacing w:line="312" w:lineRule="auto"/>
              <w:ind w:firstLine="0"/>
              <w:jc w:val="center"/>
              <w:rPr>
                <w:rFonts w:eastAsia="Times New Roman" w:cs="Times New Roman"/>
                <w:sz w:val="20"/>
                <w:szCs w:val="20"/>
                <w:lang w:val="nl-NL"/>
              </w:rPr>
            </w:pPr>
          </w:p>
        </w:tc>
        <w:tc>
          <w:tcPr>
            <w:tcW w:w="966" w:type="dxa"/>
            <w:tcBorders>
              <w:top w:val="nil"/>
              <w:left w:val="nil"/>
              <w:bottom w:val="nil"/>
              <w:right w:val="nil"/>
            </w:tcBorders>
            <w:shd w:val="clear" w:color="auto" w:fill="auto"/>
            <w:noWrap/>
            <w:vAlign w:val="bottom"/>
            <w:hideMark/>
          </w:tcPr>
          <w:p w:rsidR="00691399" w:rsidRPr="001C44EB" w:rsidRDefault="00691399" w:rsidP="00691399">
            <w:pPr>
              <w:spacing w:line="312" w:lineRule="auto"/>
              <w:ind w:firstLine="0"/>
              <w:jc w:val="center"/>
              <w:rPr>
                <w:rFonts w:eastAsia="Times New Roman" w:cs="Times New Roman"/>
                <w:sz w:val="20"/>
                <w:szCs w:val="20"/>
                <w:lang w:val="nl-NL"/>
              </w:rPr>
            </w:pPr>
          </w:p>
        </w:tc>
        <w:tc>
          <w:tcPr>
            <w:tcW w:w="544" w:type="dxa"/>
            <w:tcBorders>
              <w:top w:val="nil"/>
              <w:left w:val="nil"/>
              <w:bottom w:val="nil"/>
              <w:right w:val="nil"/>
            </w:tcBorders>
            <w:shd w:val="clear" w:color="auto" w:fill="auto"/>
            <w:noWrap/>
            <w:vAlign w:val="bottom"/>
            <w:hideMark/>
          </w:tcPr>
          <w:p w:rsidR="00691399" w:rsidRPr="001C44EB" w:rsidRDefault="00691399" w:rsidP="00691399">
            <w:pPr>
              <w:spacing w:line="312" w:lineRule="auto"/>
              <w:ind w:firstLine="0"/>
              <w:jc w:val="left"/>
              <w:rPr>
                <w:rFonts w:eastAsia="Times New Roman" w:cs="Times New Roman"/>
                <w:sz w:val="20"/>
                <w:szCs w:val="20"/>
                <w:lang w:val="nl-NL"/>
              </w:rPr>
            </w:pPr>
          </w:p>
        </w:tc>
        <w:tc>
          <w:tcPr>
            <w:tcW w:w="1064" w:type="dxa"/>
            <w:tcBorders>
              <w:top w:val="nil"/>
              <w:left w:val="nil"/>
              <w:bottom w:val="nil"/>
              <w:right w:val="nil"/>
            </w:tcBorders>
            <w:shd w:val="clear" w:color="auto" w:fill="auto"/>
            <w:noWrap/>
            <w:vAlign w:val="bottom"/>
            <w:hideMark/>
          </w:tcPr>
          <w:p w:rsidR="00691399" w:rsidRPr="001C44EB" w:rsidRDefault="00691399" w:rsidP="00691399">
            <w:pPr>
              <w:spacing w:line="312" w:lineRule="auto"/>
              <w:ind w:firstLine="0"/>
              <w:jc w:val="center"/>
              <w:rPr>
                <w:rFonts w:eastAsia="Times New Roman" w:cs="Times New Roman"/>
                <w:sz w:val="20"/>
                <w:szCs w:val="20"/>
                <w:lang w:val="nl-NL"/>
              </w:rPr>
            </w:pPr>
          </w:p>
        </w:tc>
        <w:tc>
          <w:tcPr>
            <w:tcW w:w="797" w:type="dxa"/>
            <w:tcBorders>
              <w:top w:val="nil"/>
              <w:left w:val="nil"/>
              <w:bottom w:val="nil"/>
              <w:right w:val="nil"/>
            </w:tcBorders>
            <w:shd w:val="clear" w:color="auto" w:fill="auto"/>
            <w:noWrap/>
            <w:vAlign w:val="bottom"/>
            <w:hideMark/>
          </w:tcPr>
          <w:p w:rsidR="00691399" w:rsidRPr="001C44EB" w:rsidRDefault="00691399" w:rsidP="00691399">
            <w:pPr>
              <w:spacing w:line="312" w:lineRule="auto"/>
              <w:ind w:firstLine="0"/>
              <w:jc w:val="center"/>
              <w:rPr>
                <w:rFonts w:eastAsia="Times New Roman" w:cs="Times New Roman"/>
                <w:sz w:val="20"/>
                <w:szCs w:val="20"/>
                <w:lang w:val="nl-NL"/>
              </w:rPr>
            </w:pPr>
          </w:p>
        </w:tc>
        <w:tc>
          <w:tcPr>
            <w:tcW w:w="734" w:type="dxa"/>
            <w:tcBorders>
              <w:top w:val="nil"/>
              <w:left w:val="nil"/>
              <w:bottom w:val="nil"/>
              <w:right w:val="nil"/>
            </w:tcBorders>
            <w:shd w:val="clear" w:color="auto" w:fill="auto"/>
            <w:noWrap/>
            <w:vAlign w:val="bottom"/>
            <w:hideMark/>
          </w:tcPr>
          <w:p w:rsidR="00691399" w:rsidRPr="001C44EB" w:rsidRDefault="00691399" w:rsidP="00691399">
            <w:pPr>
              <w:spacing w:line="312" w:lineRule="auto"/>
              <w:ind w:firstLine="0"/>
              <w:jc w:val="center"/>
              <w:rPr>
                <w:rFonts w:eastAsia="Times New Roman" w:cs="Times New Roman"/>
                <w:sz w:val="20"/>
                <w:szCs w:val="20"/>
                <w:lang w:val="nl-NL"/>
              </w:rPr>
            </w:pPr>
          </w:p>
        </w:tc>
        <w:tc>
          <w:tcPr>
            <w:tcW w:w="840" w:type="dxa"/>
            <w:tcBorders>
              <w:top w:val="nil"/>
              <w:left w:val="nil"/>
              <w:bottom w:val="nil"/>
              <w:right w:val="nil"/>
            </w:tcBorders>
            <w:shd w:val="clear" w:color="auto" w:fill="auto"/>
            <w:noWrap/>
            <w:vAlign w:val="bottom"/>
            <w:hideMark/>
          </w:tcPr>
          <w:p w:rsidR="00691399" w:rsidRPr="001C44EB" w:rsidRDefault="00691399" w:rsidP="00691399">
            <w:pPr>
              <w:spacing w:line="312" w:lineRule="auto"/>
              <w:ind w:firstLine="0"/>
              <w:jc w:val="center"/>
              <w:rPr>
                <w:rFonts w:eastAsia="Times New Roman" w:cs="Times New Roman"/>
                <w:sz w:val="20"/>
                <w:szCs w:val="20"/>
                <w:lang w:val="nl-NL"/>
              </w:rPr>
            </w:pPr>
          </w:p>
        </w:tc>
        <w:tc>
          <w:tcPr>
            <w:tcW w:w="1135" w:type="dxa"/>
            <w:tcBorders>
              <w:top w:val="nil"/>
              <w:left w:val="nil"/>
              <w:bottom w:val="nil"/>
              <w:right w:val="nil"/>
            </w:tcBorders>
            <w:shd w:val="clear" w:color="auto" w:fill="auto"/>
            <w:noWrap/>
            <w:vAlign w:val="bottom"/>
            <w:hideMark/>
          </w:tcPr>
          <w:p w:rsidR="00691399" w:rsidRPr="001C44EB" w:rsidRDefault="00691399" w:rsidP="00691399">
            <w:pPr>
              <w:spacing w:line="312" w:lineRule="auto"/>
              <w:ind w:firstLine="0"/>
              <w:jc w:val="left"/>
              <w:rPr>
                <w:rFonts w:eastAsia="Times New Roman" w:cs="Times New Roman"/>
                <w:sz w:val="20"/>
                <w:szCs w:val="20"/>
                <w:lang w:val="nl-NL"/>
              </w:rPr>
            </w:pPr>
          </w:p>
        </w:tc>
      </w:tr>
      <w:tr w:rsidR="00691399" w:rsidRPr="005E712D" w:rsidTr="00691399">
        <w:trPr>
          <w:trHeight w:val="300"/>
        </w:trPr>
        <w:tc>
          <w:tcPr>
            <w:tcW w:w="493" w:type="dxa"/>
            <w:tcBorders>
              <w:top w:val="nil"/>
              <w:left w:val="nil"/>
              <w:bottom w:val="nil"/>
              <w:right w:val="nil"/>
            </w:tcBorders>
            <w:shd w:val="clear" w:color="auto" w:fill="auto"/>
            <w:noWrap/>
            <w:vAlign w:val="bottom"/>
            <w:hideMark/>
          </w:tcPr>
          <w:p w:rsidR="00691399" w:rsidRPr="001C44EB" w:rsidRDefault="00691399" w:rsidP="00691399">
            <w:pPr>
              <w:spacing w:line="312" w:lineRule="auto"/>
              <w:ind w:firstLine="0"/>
              <w:jc w:val="left"/>
              <w:rPr>
                <w:rFonts w:eastAsia="Times New Roman" w:cs="Times New Roman"/>
                <w:sz w:val="20"/>
                <w:szCs w:val="20"/>
                <w:lang w:val="nl-NL"/>
              </w:rPr>
            </w:pPr>
          </w:p>
        </w:tc>
        <w:tc>
          <w:tcPr>
            <w:tcW w:w="1780" w:type="dxa"/>
            <w:tcBorders>
              <w:top w:val="nil"/>
              <w:left w:val="nil"/>
              <w:bottom w:val="nil"/>
              <w:right w:val="nil"/>
            </w:tcBorders>
            <w:shd w:val="clear" w:color="auto" w:fill="auto"/>
            <w:noWrap/>
            <w:vAlign w:val="bottom"/>
            <w:hideMark/>
          </w:tcPr>
          <w:p w:rsidR="00691399" w:rsidRPr="001C44EB" w:rsidRDefault="00691399" w:rsidP="00691399">
            <w:pPr>
              <w:spacing w:line="312" w:lineRule="auto"/>
              <w:ind w:firstLine="0"/>
              <w:jc w:val="center"/>
              <w:rPr>
                <w:rFonts w:eastAsia="Times New Roman" w:cs="Times New Roman"/>
                <w:sz w:val="20"/>
                <w:szCs w:val="20"/>
                <w:lang w:val="nl-NL"/>
              </w:rPr>
            </w:pPr>
          </w:p>
        </w:tc>
        <w:tc>
          <w:tcPr>
            <w:tcW w:w="702" w:type="dxa"/>
            <w:tcBorders>
              <w:top w:val="nil"/>
              <w:left w:val="nil"/>
              <w:bottom w:val="nil"/>
              <w:right w:val="nil"/>
            </w:tcBorders>
            <w:shd w:val="clear" w:color="auto" w:fill="auto"/>
            <w:noWrap/>
            <w:vAlign w:val="bottom"/>
            <w:hideMark/>
          </w:tcPr>
          <w:p w:rsidR="00691399" w:rsidRPr="001C44EB" w:rsidRDefault="00691399" w:rsidP="00691399">
            <w:pPr>
              <w:spacing w:line="312" w:lineRule="auto"/>
              <w:ind w:firstLine="0"/>
              <w:jc w:val="center"/>
              <w:rPr>
                <w:rFonts w:eastAsia="Times New Roman" w:cs="Times New Roman"/>
                <w:sz w:val="20"/>
                <w:szCs w:val="20"/>
                <w:lang w:val="nl-NL"/>
              </w:rPr>
            </w:pPr>
          </w:p>
        </w:tc>
        <w:tc>
          <w:tcPr>
            <w:tcW w:w="903" w:type="dxa"/>
            <w:tcBorders>
              <w:top w:val="nil"/>
              <w:left w:val="nil"/>
              <w:bottom w:val="nil"/>
              <w:right w:val="nil"/>
            </w:tcBorders>
            <w:shd w:val="clear" w:color="auto" w:fill="auto"/>
            <w:noWrap/>
            <w:vAlign w:val="bottom"/>
            <w:hideMark/>
          </w:tcPr>
          <w:p w:rsidR="00691399" w:rsidRPr="001C44EB" w:rsidRDefault="00691399" w:rsidP="00691399">
            <w:pPr>
              <w:spacing w:line="312" w:lineRule="auto"/>
              <w:ind w:firstLine="0"/>
              <w:jc w:val="center"/>
              <w:rPr>
                <w:rFonts w:eastAsia="Times New Roman" w:cs="Times New Roman"/>
                <w:sz w:val="20"/>
                <w:szCs w:val="20"/>
                <w:lang w:val="nl-NL"/>
              </w:rPr>
            </w:pPr>
          </w:p>
        </w:tc>
        <w:tc>
          <w:tcPr>
            <w:tcW w:w="783" w:type="dxa"/>
            <w:tcBorders>
              <w:top w:val="nil"/>
              <w:left w:val="nil"/>
              <w:bottom w:val="nil"/>
              <w:right w:val="nil"/>
            </w:tcBorders>
            <w:shd w:val="clear" w:color="auto" w:fill="auto"/>
            <w:noWrap/>
            <w:vAlign w:val="bottom"/>
            <w:hideMark/>
          </w:tcPr>
          <w:p w:rsidR="00691399" w:rsidRPr="001C44EB" w:rsidRDefault="00691399" w:rsidP="00691399">
            <w:pPr>
              <w:spacing w:line="312" w:lineRule="auto"/>
              <w:ind w:firstLine="0"/>
              <w:jc w:val="center"/>
              <w:rPr>
                <w:rFonts w:eastAsia="Times New Roman" w:cs="Times New Roman"/>
                <w:sz w:val="20"/>
                <w:szCs w:val="20"/>
                <w:lang w:val="nl-NL"/>
              </w:rPr>
            </w:pPr>
          </w:p>
        </w:tc>
        <w:tc>
          <w:tcPr>
            <w:tcW w:w="926" w:type="dxa"/>
            <w:tcBorders>
              <w:top w:val="nil"/>
              <w:left w:val="nil"/>
              <w:bottom w:val="nil"/>
              <w:right w:val="nil"/>
            </w:tcBorders>
            <w:shd w:val="clear" w:color="auto" w:fill="auto"/>
            <w:noWrap/>
            <w:vAlign w:val="bottom"/>
            <w:hideMark/>
          </w:tcPr>
          <w:p w:rsidR="00691399" w:rsidRPr="001C44EB" w:rsidRDefault="00691399" w:rsidP="00691399">
            <w:pPr>
              <w:spacing w:line="312" w:lineRule="auto"/>
              <w:ind w:firstLine="0"/>
              <w:jc w:val="center"/>
              <w:rPr>
                <w:rFonts w:eastAsia="Times New Roman" w:cs="Times New Roman"/>
                <w:sz w:val="20"/>
                <w:szCs w:val="20"/>
                <w:lang w:val="nl-NL"/>
              </w:rPr>
            </w:pPr>
          </w:p>
        </w:tc>
        <w:tc>
          <w:tcPr>
            <w:tcW w:w="1005" w:type="dxa"/>
            <w:tcBorders>
              <w:top w:val="nil"/>
              <w:left w:val="nil"/>
              <w:bottom w:val="nil"/>
              <w:right w:val="nil"/>
            </w:tcBorders>
            <w:shd w:val="clear" w:color="auto" w:fill="auto"/>
            <w:noWrap/>
            <w:vAlign w:val="bottom"/>
            <w:hideMark/>
          </w:tcPr>
          <w:p w:rsidR="00691399" w:rsidRPr="001C44EB" w:rsidRDefault="00691399" w:rsidP="00691399">
            <w:pPr>
              <w:spacing w:line="312" w:lineRule="auto"/>
              <w:ind w:firstLine="0"/>
              <w:jc w:val="center"/>
              <w:rPr>
                <w:rFonts w:eastAsia="Times New Roman" w:cs="Times New Roman"/>
                <w:sz w:val="20"/>
                <w:szCs w:val="20"/>
                <w:lang w:val="nl-NL"/>
              </w:rPr>
            </w:pPr>
          </w:p>
        </w:tc>
        <w:tc>
          <w:tcPr>
            <w:tcW w:w="783" w:type="dxa"/>
            <w:tcBorders>
              <w:top w:val="nil"/>
              <w:left w:val="nil"/>
              <w:bottom w:val="nil"/>
              <w:right w:val="nil"/>
            </w:tcBorders>
            <w:shd w:val="clear" w:color="auto" w:fill="auto"/>
            <w:noWrap/>
            <w:vAlign w:val="bottom"/>
            <w:hideMark/>
          </w:tcPr>
          <w:p w:rsidR="00691399" w:rsidRPr="001C44EB" w:rsidRDefault="00691399" w:rsidP="00691399">
            <w:pPr>
              <w:spacing w:line="312" w:lineRule="auto"/>
              <w:ind w:firstLine="0"/>
              <w:jc w:val="center"/>
              <w:rPr>
                <w:rFonts w:eastAsia="Times New Roman" w:cs="Times New Roman"/>
                <w:sz w:val="20"/>
                <w:szCs w:val="20"/>
                <w:lang w:val="nl-NL"/>
              </w:rPr>
            </w:pPr>
          </w:p>
        </w:tc>
        <w:tc>
          <w:tcPr>
            <w:tcW w:w="889" w:type="dxa"/>
            <w:tcBorders>
              <w:top w:val="nil"/>
              <w:left w:val="nil"/>
              <w:bottom w:val="nil"/>
              <w:right w:val="nil"/>
            </w:tcBorders>
            <w:shd w:val="clear" w:color="auto" w:fill="auto"/>
            <w:noWrap/>
            <w:vAlign w:val="bottom"/>
            <w:hideMark/>
          </w:tcPr>
          <w:p w:rsidR="00691399" w:rsidRPr="001C44EB" w:rsidRDefault="00691399" w:rsidP="00691399">
            <w:pPr>
              <w:spacing w:line="312" w:lineRule="auto"/>
              <w:ind w:firstLine="0"/>
              <w:jc w:val="left"/>
              <w:rPr>
                <w:rFonts w:eastAsia="Times New Roman" w:cs="Times New Roman"/>
                <w:sz w:val="20"/>
                <w:szCs w:val="20"/>
                <w:lang w:val="nl-NL"/>
              </w:rPr>
            </w:pPr>
          </w:p>
        </w:tc>
        <w:tc>
          <w:tcPr>
            <w:tcW w:w="883" w:type="dxa"/>
            <w:tcBorders>
              <w:top w:val="nil"/>
              <w:left w:val="nil"/>
              <w:bottom w:val="nil"/>
              <w:right w:val="nil"/>
            </w:tcBorders>
            <w:shd w:val="clear" w:color="auto" w:fill="auto"/>
            <w:noWrap/>
            <w:vAlign w:val="bottom"/>
            <w:hideMark/>
          </w:tcPr>
          <w:p w:rsidR="00691399" w:rsidRPr="001C44EB" w:rsidRDefault="00691399" w:rsidP="00691399">
            <w:pPr>
              <w:spacing w:line="312" w:lineRule="auto"/>
              <w:ind w:firstLine="0"/>
              <w:jc w:val="center"/>
              <w:rPr>
                <w:rFonts w:eastAsia="Times New Roman" w:cs="Times New Roman"/>
                <w:sz w:val="20"/>
                <w:szCs w:val="20"/>
                <w:lang w:val="nl-NL"/>
              </w:rPr>
            </w:pPr>
          </w:p>
        </w:tc>
        <w:tc>
          <w:tcPr>
            <w:tcW w:w="966" w:type="dxa"/>
            <w:tcBorders>
              <w:top w:val="nil"/>
              <w:left w:val="nil"/>
              <w:bottom w:val="nil"/>
              <w:right w:val="nil"/>
            </w:tcBorders>
            <w:shd w:val="clear" w:color="auto" w:fill="auto"/>
            <w:noWrap/>
            <w:vAlign w:val="bottom"/>
            <w:hideMark/>
          </w:tcPr>
          <w:p w:rsidR="00691399" w:rsidRPr="001C44EB" w:rsidRDefault="00691399" w:rsidP="00691399">
            <w:pPr>
              <w:spacing w:line="312" w:lineRule="auto"/>
              <w:ind w:firstLine="0"/>
              <w:jc w:val="center"/>
              <w:rPr>
                <w:rFonts w:eastAsia="Times New Roman" w:cs="Times New Roman"/>
                <w:sz w:val="20"/>
                <w:szCs w:val="20"/>
                <w:lang w:val="nl-NL"/>
              </w:rPr>
            </w:pPr>
          </w:p>
        </w:tc>
        <w:tc>
          <w:tcPr>
            <w:tcW w:w="544" w:type="dxa"/>
            <w:tcBorders>
              <w:top w:val="nil"/>
              <w:left w:val="nil"/>
              <w:bottom w:val="nil"/>
              <w:right w:val="nil"/>
            </w:tcBorders>
            <w:shd w:val="clear" w:color="auto" w:fill="auto"/>
            <w:noWrap/>
            <w:vAlign w:val="bottom"/>
            <w:hideMark/>
          </w:tcPr>
          <w:p w:rsidR="00691399" w:rsidRPr="001C44EB" w:rsidRDefault="00691399" w:rsidP="00691399">
            <w:pPr>
              <w:spacing w:line="312" w:lineRule="auto"/>
              <w:ind w:firstLine="0"/>
              <w:jc w:val="center"/>
              <w:rPr>
                <w:rFonts w:eastAsia="Times New Roman" w:cs="Times New Roman"/>
                <w:sz w:val="20"/>
                <w:szCs w:val="20"/>
                <w:lang w:val="nl-NL"/>
              </w:rPr>
            </w:pPr>
          </w:p>
        </w:tc>
        <w:tc>
          <w:tcPr>
            <w:tcW w:w="1064" w:type="dxa"/>
            <w:tcBorders>
              <w:top w:val="nil"/>
              <w:left w:val="nil"/>
              <w:bottom w:val="nil"/>
              <w:right w:val="nil"/>
            </w:tcBorders>
            <w:shd w:val="clear" w:color="auto" w:fill="auto"/>
            <w:noWrap/>
            <w:vAlign w:val="bottom"/>
            <w:hideMark/>
          </w:tcPr>
          <w:p w:rsidR="00691399" w:rsidRPr="001C44EB" w:rsidRDefault="00691399" w:rsidP="00691399">
            <w:pPr>
              <w:spacing w:line="312" w:lineRule="auto"/>
              <w:ind w:firstLine="0"/>
              <w:jc w:val="center"/>
              <w:rPr>
                <w:rFonts w:eastAsia="Times New Roman" w:cs="Times New Roman"/>
                <w:sz w:val="20"/>
                <w:szCs w:val="20"/>
                <w:lang w:val="nl-NL"/>
              </w:rPr>
            </w:pPr>
          </w:p>
        </w:tc>
        <w:tc>
          <w:tcPr>
            <w:tcW w:w="797" w:type="dxa"/>
            <w:tcBorders>
              <w:top w:val="nil"/>
              <w:left w:val="nil"/>
              <w:bottom w:val="nil"/>
              <w:right w:val="nil"/>
            </w:tcBorders>
            <w:shd w:val="clear" w:color="auto" w:fill="auto"/>
            <w:noWrap/>
            <w:vAlign w:val="bottom"/>
            <w:hideMark/>
          </w:tcPr>
          <w:p w:rsidR="00691399" w:rsidRPr="001C44EB" w:rsidRDefault="00691399" w:rsidP="00691399">
            <w:pPr>
              <w:spacing w:line="312" w:lineRule="auto"/>
              <w:ind w:firstLine="0"/>
              <w:jc w:val="center"/>
              <w:rPr>
                <w:rFonts w:eastAsia="Times New Roman" w:cs="Times New Roman"/>
                <w:sz w:val="20"/>
                <w:szCs w:val="20"/>
                <w:lang w:val="nl-NL"/>
              </w:rPr>
            </w:pPr>
          </w:p>
        </w:tc>
        <w:tc>
          <w:tcPr>
            <w:tcW w:w="734" w:type="dxa"/>
            <w:tcBorders>
              <w:top w:val="nil"/>
              <w:left w:val="nil"/>
              <w:bottom w:val="nil"/>
              <w:right w:val="nil"/>
            </w:tcBorders>
            <w:shd w:val="clear" w:color="auto" w:fill="auto"/>
            <w:noWrap/>
            <w:vAlign w:val="bottom"/>
            <w:hideMark/>
          </w:tcPr>
          <w:p w:rsidR="00691399" w:rsidRPr="001C44EB" w:rsidRDefault="00691399" w:rsidP="00691399">
            <w:pPr>
              <w:spacing w:line="312" w:lineRule="auto"/>
              <w:ind w:firstLine="0"/>
              <w:jc w:val="center"/>
              <w:rPr>
                <w:rFonts w:eastAsia="Times New Roman" w:cs="Times New Roman"/>
                <w:sz w:val="20"/>
                <w:szCs w:val="20"/>
                <w:lang w:val="nl-NL"/>
              </w:rPr>
            </w:pPr>
          </w:p>
        </w:tc>
        <w:tc>
          <w:tcPr>
            <w:tcW w:w="840" w:type="dxa"/>
            <w:tcBorders>
              <w:top w:val="nil"/>
              <w:left w:val="nil"/>
              <w:bottom w:val="nil"/>
              <w:right w:val="nil"/>
            </w:tcBorders>
            <w:shd w:val="clear" w:color="auto" w:fill="auto"/>
            <w:noWrap/>
            <w:vAlign w:val="bottom"/>
            <w:hideMark/>
          </w:tcPr>
          <w:p w:rsidR="00691399" w:rsidRPr="001C44EB" w:rsidRDefault="00691399" w:rsidP="00691399">
            <w:pPr>
              <w:spacing w:line="312" w:lineRule="auto"/>
              <w:ind w:firstLine="0"/>
              <w:jc w:val="center"/>
              <w:rPr>
                <w:rFonts w:eastAsia="Times New Roman" w:cs="Times New Roman"/>
                <w:sz w:val="20"/>
                <w:szCs w:val="20"/>
                <w:lang w:val="nl-NL"/>
              </w:rPr>
            </w:pPr>
          </w:p>
        </w:tc>
        <w:tc>
          <w:tcPr>
            <w:tcW w:w="1135" w:type="dxa"/>
            <w:tcBorders>
              <w:top w:val="nil"/>
              <w:left w:val="nil"/>
              <w:bottom w:val="nil"/>
              <w:right w:val="nil"/>
            </w:tcBorders>
            <w:shd w:val="clear" w:color="auto" w:fill="auto"/>
            <w:noWrap/>
            <w:vAlign w:val="bottom"/>
            <w:hideMark/>
          </w:tcPr>
          <w:p w:rsidR="00691399" w:rsidRPr="001C44EB" w:rsidRDefault="00691399" w:rsidP="00691399">
            <w:pPr>
              <w:spacing w:line="312" w:lineRule="auto"/>
              <w:ind w:firstLine="0"/>
              <w:jc w:val="left"/>
              <w:rPr>
                <w:rFonts w:eastAsia="Times New Roman" w:cs="Times New Roman"/>
                <w:sz w:val="20"/>
                <w:szCs w:val="20"/>
                <w:lang w:val="nl-NL"/>
              </w:rPr>
            </w:pPr>
          </w:p>
        </w:tc>
      </w:tr>
      <w:tr w:rsidR="00691399" w:rsidRPr="00692ED8" w:rsidTr="00691399">
        <w:trPr>
          <w:trHeight w:val="765"/>
        </w:trPr>
        <w:tc>
          <w:tcPr>
            <w:tcW w:w="4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TT</w:t>
            </w:r>
          </w:p>
        </w:tc>
        <w:tc>
          <w:tcPr>
            <w:tcW w:w="1780" w:type="dxa"/>
            <w:tcBorders>
              <w:top w:val="single" w:sz="4" w:space="0" w:color="auto"/>
              <w:left w:val="nil"/>
              <w:bottom w:val="single" w:sz="4" w:space="0" w:color="auto"/>
              <w:right w:val="single" w:sz="4" w:space="0" w:color="auto"/>
            </w:tcBorders>
            <w:shd w:val="clear" w:color="000000" w:fill="FFFFFF"/>
            <w:vAlign w:val="center"/>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Điểm đầu - điểm cuối</w:t>
            </w:r>
          </w:p>
        </w:tc>
        <w:tc>
          <w:tcPr>
            <w:tcW w:w="702" w:type="dxa"/>
            <w:tcBorders>
              <w:top w:val="single" w:sz="4" w:space="0" w:color="auto"/>
              <w:left w:val="nil"/>
              <w:bottom w:val="single" w:sz="4" w:space="0" w:color="auto"/>
              <w:right w:val="single" w:sz="4" w:space="0" w:color="auto"/>
            </w:tcBorders>
            <w:shd w:val="clear" w:color="000000" w:fill="FFFFFF"/>
            <w:noWrap/>
            <w:vAlign w:val="center"/>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L (m)</w:t>
            </w:r>
          </w:p>
        </w:tc>
        <w:tc>
          <w:tcPr>
            <w:tcW w:w="903" w:type="dxa"/>
            <w:tcBorders>
              <w:top w:val="single" w:sz="4" w:space="0" w:color="auto"/>
              <w:left w:val="nil"/>
              <w:bottom w:val="single" w:sz="4" w:space="0" w:color="auto"/>
              <w:right w:val="single" w:sz="4" w:space="0" w:color="auto"/>
            </w:tcBorders>
            <w:shd w:val="clear" w:color="000000" w:fill="FFFFFF"/>
            <w:vAlign w:val="center"/>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Q</w:t>
            </w:r>
            <w:r w:rsidRPr="00692ED8">
              <w:rPr>
                <w:rFonts w:eastAsia="Times New Roman" w:cs="Times New Roman"/>
                <w:sz w:val="20"/>
                <w:szCs w:val="20"/>
                <w:vertAlign w:val="subscript"/>
              </w:rPr>
              <w:t xml:space="preserve">tk </w:t>
            </w:r>
            <w:r w:rsidRPr="00692ED8">
              <w:rPr>
                <w:rFonts w:eastAsia="Times New Roman" w:cs="Times New Roman"/>
                <w:sz w:val="20"/>
                <w:szCs w:val="20"/>
              </w:rPr>
              <w:t>(m3/h)</w:t>
            </w:r>
          </w:p>
        </w:tc>
        <w:tc>
          <w:tcPr>
            <w:tcW w:w="783" w:type="dxa"/>
            <w:tcBorders>
              <w:top w:val="single" w:sz="4" w:space="0" w:color="auto"/>
              <w:left w:val="nil"/>
              <w:bottom w:val="single" w:sz="4" w:space="0" w:color="auto"/>
              <w:right w:val="single" w:sz="4" w:space="0" w:color="auto"/>
            </w:tcBorders>
            <w:shd w:val="clear" w:color="000000" w:fill="FFFFFF"/>
            <w:vAlign w:val="center"/>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Q</w:t>
            </w:r>
            <w:r w:rsidRPr="00692ED8">
              <w:rPr>
                <w:rFonts w:eastAsia="Times New Roman" w:cs="Times New Roman"/>
                <w:sz w:val="20"/>
                <w:szCs w:val="20"/>
                <w:vertAlign w:val="subscript"/>
              </w:rPr>
              <w:t xml:space="preserve">tk </w:t>
            </w:r>
            <w:r w:rsidRPr="00692ED8">
              <w:rPr>
                <w:rFonts w:eastAsia="Times New Roman" w:cs="Times New Roman"/>
                <w:sz w:val="20"/>
                <w:szCs w:val="20"/>
              </w:rPr>
              <w:t>(l/s)</w:t>
            </w:r>
          </w:p>
        </w:tc>
        <w:tc>
          <w:tcPr>
            <w:tcW w:w="926" w:type="dxa"/>
            <w:tcBorders>
              <w:top w:val="single" w:sz="4" w:space="0" w:color="auto"/>
              <w:left w:val="nil"/>
              <w:bottom w:val="single" w:sz="4" w:space="0" w:color="auto"/>
              <w:right w:val="single" w:sz="4" w:space="0" w:color="auto"/>
            </w:tcBorders>
            <w:shd w:val="clear" w:color="000000" w:fill="FFFFFF"/>
            <w:vAlign w:val="center"/>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Cao độ điểm đầu(m)</w:t>
            </w:r>
          </w:p>
        </w:tc>
        <w:tc>
          <w:tcPr>
            <w:tcW w:w="1005" w:type="dxa"/>
            <w:tcBorders>
              <w:top w:val="single" w:sz="4" w:space="0" w:color="auto"/>
              <w:left w:val="nil"/>
              <w:bottom w:val="single" w:sz="4" w:space="0" w:color="auto"/>
              <w:right w:val="single" w:sz="4" w:space="0" w:color="auto"/>
            </w:tcBorders>
            <w:shd w:val="clear" w:color="000000" w:fill="FFFFFF"/>
            <w:vAlign w:val="center"/>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Cao độ điểm cuối(m)</w:t>
            </w:r>
          </w:p>
        </w:tc>
        <w:tc>
          <w:tcPr>
            <w:tcW w:w="783" w:type="dxa"/>
            <w:tcBorders>
              <w:top w:val="single" w:sz="4" w:space="0" w:color="auto"/>
              <w:left w:val="nil"/>
              <w:bottom w:val="single" w:sz="4" w:space="0" w:color="auto"/>
              <w:right w:val="single" w:sz="4" w:space="0" w:color="auto"/>
            </w:tcBorders>
            <w:shd w:val="clear" w:color="000000" w:fill="FFFFFF"/>
            <w:vAlign w:val="center"/>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H</w:t>
            </w:r>
            <w:r w:rsidRPr="00692ED8">
              <w:rPr>
                <w:rFonts w:eastAsia="Times New Roman" w:cs="Times New Roman"/>
                <w:sz w:val="20"/>
                <w:szCs w:val="20"/>
                <w:vertAlign w:val="subscript"/>
              </w:rPr>
              <w:t xml:space="preserve"> dh </w:t>
            </w:r>
            <w:r w:rsidRPr="00692ED8">
              <w:rPr>
                <w:rFonts w:eastAsia="Times New Roman" w:cs="Times New Roman"/>
                <w:sz w:val="20"/>
                <w:szCs w:val="20"/>
              </w:rPr>
              <w:t>(m)</w:t>
            </w:r>
          </w:p>
        </w:tc>
        <w:tc>
          <w:tcPr>
            <w:tcW w:w="889" w:type="dxa"/>
            <w:tcBorders>
              <w:top w:val="single" w:sz="4" w:space="0" w:color="auto"/>
              <w:left w:val="nil"/>
              <w:bottom w:val="single" w:sz="4" w:space="0" w:color="auto"/>
              <w:right w:val="single" w:sz="4" w:space="0" w:color="auto"/>
            </w:tcBorders>
            <w:shd w:val="clear" w:color="000000" w:fill="FFFFFF"/>
            <w:vAlign w:val="center"/>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D</w:t>
            </w:r>
            <w:r w:rsidRPr="00692ED8">
              <w:rPr>
                <w:rFonts w:eastAsia="Times New Roman" w:cs="Times New Roman"/>
                <w:sz w:val="20"/>
                <w:szCs w:val="20"/>
                <w:vertAlign w:val="subscript"/>
              </w:rPr>
              <w:t xml:space="preserve">tr </w:t>
            </w:r>
            <w:r w:rsidRPr="00692ED8">
              <w:rPr>
                <w:rFonts w:eastAsia="Times New Roman" w:cs="Times New Roman"/>
                <w:sz w:val="20"/>
                <w:szCs w:val="20"/>
              </w:rPr>
              <w:br/>
              <w:t>(mm)</w:t>
            </w:r>
          </w:p>
        </w:tc>
        <w:tc>
          <w:tcPr>
            <w:tcW w:w="883" w:type="dxa"/>
            <w:tcBorders>
              <w:top w:val="single" w:sz="4" w:space="0" w:color="auto"/>
              <w:left w:val="nil"/>
              <w:bottom w:val="single" w:sz="4" w:space="0" w:color="auto"/>
              <w:right w:val="single" w:sz="4" w:space="0" w:color="auto"/>
            </w:tcBorders>
            <w:shd w:val="clear" w:color="000000" w:fill="FFFFFF"/>
            <w:vAlign w:val="center"/>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 xml:space="preserve">Ống </w:t>
            </w:r>
            <w:r w:rsidRPr="00692ED8">
              <w:rPr>
                <w:rFonts w:eastAsia="Times New Roman" w:cs="Times New Roman"/>
                <w:sz w:val="20"/>
                <w:szCs w:val="20"/>
              </w:rPr>
              <w:br/>
              <w:t>PVC-PN8</w:t>
            </w:r>
          </w:p>
        </w:tc>
        <w:tc>
          <w:tcPr>
            <w:tcW w:w="966" w:type="dxa"/>
            <w:tcBorders>
              <w:top w:val="single" w:sz="4" w:space="0" w:color="auto"/>
              <w:left w:val="nil"/>
              <w:bottom w:val="single" w:sz="4" w:space="0" w:color="auto"/>
              <w:right w:val="single" w:sz="4" w:space="0" w:color="auto"/>
            </w:tcBorders>
            <w:shd w:val="clear" w:color="000000" w:fill="FFFFFF"/>
            <w:noWrap/>
            <w:vAlign w:val="center"/>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V (m/s)</w:t>
            </w:r>
          </w:p>
        </w:tc>
        <w:tc>
          <w:tcPr>
            <w:tcW w:w="544" w:type="dxa"/>
            <w:tcBorders>
              <w:top w:val="single" w:sz="4" w:space="0" w:color="auto"/>
              <w:left w:val="nil"/>
              <w:bottom w:val="single" w:sz="4" w:space="0" w:color="auto"/>
              <w:right w:val="single" w:sz="4" w:space="0" w:color="auto"/>
            </w:tcBorders>
            <w:shd w:val="clear" w:color="000000" w:fill="FFFFFF"/>
            <w:noWrap/>
            <w:vAlign w:val="center"/>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C</w:t>
            </w:r>
            <w:r w:rsidRPr="00692ED8">
              <w:rPr>
                <w:rFonts w:eastAsia="Times New Roman" w:cs="Times New Roman"/>
                <w:sz w:val="20"/>
                <w:szCs w:val="20"/>
                <w:vertAlign w:val="subscript"/>
              </w:rPr>
              <w:t>1</w:t>
            </w:r>
          </w:p>
        </w:tc>
        <w:tc>
          <w:tcPr>
            <w:tcW w:w="1064" w:type="dxa"/>
            <w:tcBorders>
              <w:top w:val="single" w:sz="4" w:space="0" w:color="auto"/>
              <w:left w:val="nil"/>
              <w:bottom w:val="single" w:sz="4" w:space="0" w:color="auto"/>
              <w:right w:val="single" w:sz="4" w:space="0" w:color="auto"/>
            </w:tcBorders>
            <w:shd w:val="clear" w:color="000000" w:fill="FFFFFF"/>
            <w:vAlign w:val="center"/>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 xml:space="preserve">HSTT (j) </w:t>
            </w:r>
            <w:r w:rsidRPr="00692ED8">
              <w:rPr>
                <w:rFonts w:eastAsia="Times New Roman" w:cs="Times New Roman"/>
                <w:sz w:val="20"/>
                <w:szCs w:val="20"/>
              </w:rPr>
              <w:br/>
              <w:t>(m/md)</w:t>
            </w:r>
          </w:p>
        </w:tc>
        <w:tc>
          <w:tcPr>
            <w:tcW w:w="797" w:type="dxa"/>
            <w:tcBorders>
              <w:top w:val="single" w:sz="4" w:space="0" w:color="auto"/>
              <w:left w:val="nil"/>
              <w:bottom w:val="single" w:sz="4" w:space="0" w:color="auto"/>
              <w:right w:val="single" w:sz="4" w:space="0" w:color="auto"/>
            </w:tcBorders>
            <w:shd w:val="clear" w:color="000000" w:fill="FFFFFF"/>
            <w:vAlign w:val="center"/>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H</w:t>
            </w:r>
            <w:r w:rsidRPr="00692ED8">
              <w:rPr>
                <w:rFonts w:eastAsia="Times New Roman" w:cs="Times New Roman"/>
                <w:sz w:val="20"/>
                <w:szCs w:val="20"/>
                <w:vertAlign w:val="subscript"/>
              </w:rPr>
              <w:t xml:space="preserve">dd </w:t>
            </w:r>
            <w:r w:rsidRPr="00692ED8">
              <w:rPr>
                <w:rFonts w:eastAsia="Times New Roman" w:cs="Times New Roman"/>
                <w:sz w:val="20"/>
                <w:szCs w:val="20"/>
              </w:rPr>
              <w:br/>
              <w:t>(m)</w:t>
            </w:r>
          </w:p>
        </w:tc>
        <w:tc>
          <w:tcPr>
            <w:tcW w:w="734" w:type="dxa"/>
            <w:tcBorders>
              <w:top w:val="single" w:sz="4" w:space="0" w:color="auto"/>
              <w:left w:val="nil"/>
              <w:bottom w:val="single" w:sz="4" w:space="0" w:color="auto"/>
              <w:right w:val="single" w:sz="4" w:space="0" w:color="auto"/>
            </w:tcBorders>
            <w:shd w:val="clear" w:color="000000" w:fill="FFFFFF"/>
            <w:vAlign w:val="center"/>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H</w:t>
            </w:r>
            <w:r w:rsidRPr="00692ED8">
              <w:rPr>
                <w:rFonts w:eastAsia="Times New Roman" w:cs="Times New Roman"/>
                <w:sz w:val="20"/>
                <w:szCs w:val="20"/>
                <w:vertAlign w:val="subscript"/>
              </w:rPr>
              <w:t>cb</w:t>
            </w:r>
            <w:r w:rsidRPr="00692ED8">
              <w:rPr>
                <w:rFonts w:eastAsia="Times New Roman" w:cs="Times New Roman"/>
                <w:sz w:val="20"/>
                <w:szCs w:val="20"/>
              </w:rPr>
              <w:br/>
              <w:t>(m)</w:t>
            </w:r>
          </w:p>
        </w:tc>
        <w:tc>
          <w:tcPr>
            <w:tcW w:w="840" w:type="dxa"/>
            <w:tcBorders>
              <w:top w:val="single" w:sz="4" w:space="0" w:color="auto"/>
              <w:left w:val="nil"/>
              <w:bottom w:val="single" w:sz="4" w:space="0" w:color="auto"/>
              <w:right w:val="single" w:sz="4" w:space="0" w:color="auto"/>
            </w:tcBorders>
            <w:shd w:val="clear" w:color="000000" w:fill="FFFFFF"/>
            <w:vAlign w:val="center"/>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H</w:t>
            </w:r>
            <w:r w:rsidRPr="00692ED8">
              <w:rPr>
                <w:rFonts w:eastAsia="Times New Roman" w:cs="Times New Roman"/>
                <w:sz w:val="20"/>
                <w:szCs w:val="20"/>
                <w:vertAlign w:val="subscript"/>
              </w:rPr>
              <w:t>tt</w:t>
            </w:r>
            <w:r w:rsidRPr="00692ED8">
              <w:rPr>
                <w:rFonts w:eastAsia="Times New Roman" w:cs="Times New Roman"/>
                <w:sz w:val="20"/>
                <w:szCs w:val="20"/>
              </w:rPr>
              <w:t xml:space="preserve"> (m)</w:t>
            </w:r>
          </w:p>
        </w:tc>
        <w:tc>
          <w:tcPr>
            <w:tcW w:w="1135" w:type="dxa"/>
            <w:tcBorders>
              <w:top w:val="single" w:sz="4" w:space="0" w:color="auto"/>
              <w:left w:val="nil"/>
              <w:bottom w:val="single" w:sz="4" w:space="0" w:color="auto"/>
              <w:right w:val="single" w:sz="4" w:space="0" w:color="auto"/>
            </w:tcBorders>
            <w:shd w:val="clear" w:color="000000" w:fill="FFFFFF"/>
            <w:vAlign w:val="center"/>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H</w:t>
            </w:r>
            <w:r w:rsidRPr="00692ED8">
              <w:rPr>
                <w:rFonts w:eastAsia="Times New Roman" w:cs="Times New Roman"/>
                <w:sz w:val="20"/>
                <w:szCs w:val="20"/>
                <w:vertAlign w:val="subscript"/>
              </w:rPr>
              <w:t>du</w:t>
            </w:r>
            <w:r w:rsidRPr="00692ED8">
              <w:rPr>
                <w:rFonts w:eastAsia="Times New Roman" w:cs="Times New Roman"/>
                <w:sz w:val="20"/>
                <w:szCs w:val="20"/>
              </w:rPr>
              <w:br/>
              <w:t xml:space="preserve"> (m)</w:t>
            </w:r>
          </w:p>
        </w:tc>
      </w:tr>
      <w:tr w:rsidR="00691399" w:rsidRPr="00692ED8" w:rsidTr="00691399">
        <w:trPr>
          <w:trHeight w:val="285"/>
        </w:trPr>
        <w:tc>
          <w:tcPr>
            <w:tcW w:w="493" w:type="dxa"/>
            <w:tcBorders>
              <w:top w:val="nil"/>
              <w:left w:val="single" w:sz="4" w:space="0" w:color="auto"/>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b/>
                <w:bCs/>
                <w:sz w:val="20"/>
                <w:szCs w:val="20"/>
              </w:rPr>
            </w:pPr>
            <w:r w:rsidRPr="00692ED8">
              <w:rPr>
                <w:rFonts w:eastAsia="Times New Roman" w:cs="Times New Roman"/>
                <w:b/>
                <w:bCs/>
                <w:sz w:val="20"/>
                <w:szCs w:val="20"/>
              </w:rPr>
              <w:t>II</w:t>
            </w:r>
          </w:p>
        </w:tc>
        <w:tc>
          <w:tcPr>
            <w:tcW w:w="2482" w:type="dxa"/>
            <w:gridSpan w:val="2"/>
            <w:tcBorders>
              <w:top w:val="nil"/>
              <w:left w:val="nil"/>
              <w:bottom w:val="single" w:sz="4" w:space="0" w:color="auto"/>
              <w:right w:val="nil"/>
            </w:tcBorders>
            <w:shd w:val="clear" w:color="000000" w:fill="FFFFFF"/>
            <w:noWrap/>
            <w:vAlign w:val="bottom"/>
            <w:hideMark/>
          </w:tcPr>
          <w:p w:rsidR="00691399" w:rsidRPr="00692ED8" w:rsidRDefault="00691399" w:rsidP="00691399">
            <w:pPr>
              <w:spacing w:line="312" w:lineRule="auto"/>
              <w:ind w:firstLine="0"/>
              <w:jc w:val="left"/>
              <w:rPr>
                <w:rFonts w:eastAsia="Times New Roman" w:cs="Times New Roman"/>
                <w:b/>
                <w:bCs/>
                <w:sz w:val="20"/>
                <w:szCs w:val="20"/>
              </w:rPr>
            </w:pPr>
            <w:r w:rsidRPr="00692ED8">
              <w:rPr>
                <w:rFonts w:eastAsia="Times New Roman" w:cs="Times New Roman"/>
                <w:b/>
                <w:bCs/>
                <w:sz w:val="20"/>
                <w:szCs w:val="20"/>
              </w:rPr>
              <w:t>Tuyến ống nhánh khu A</w:t>
            </w:r>
          </w:p>
        </w:tc>
        <w:tc>
          <w:tcPr>
            <w:tcW w:w="903" w:type="dxa"/>
            <w:tcBorders>
              <w:top w:val="nil"/>
              <w:left w:val="nil"/>
              <w:bottom w:val="single" w:sz="4" w:space="0" w:color="auto"/>
              <w:right w:val="nil"/>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b/>
                <w:bCs/>
                <w:sz w:val="20"/>
                <w:szCs w:val="20"/>
              </w:rPr>
            </w:pPr>
            <w:r w:rsidRPr="00692ED8">
              <w:rPr>
                <w:rFonts w:eastAsia="Times New Roman" w:cs="Times New Roman"/>
                <w:b/>
                <w:bCs/>
                <w:sz w:val="20"/>
                <w:szCs w:val="20"/>
              </w:rPr>
              <w:t> </w:t>
            </w:r>
          </w:p>
        </w:tc>
        <w:tc>
          <w:tcPr>
            <w:tcW w:w="783" w:type="dxa"/>
            <w:tcBorders>
              <w:top w:val="nil"/>
              <w:left w:val="nil"/>
              <w:bottom w:val="single" w:sz="4" w:space="0" w:color="auto"/>
              <w:right w:val="nil"/>
            </w:tcBorders>
            <w:shd w:val="clear" w:color="000000" w:fill="FFFFFF"/>
            <w:noWrap/>
            <w:vAlign w:val="center"/>
            <w:hideMark/>
          </w:tcPr>
          <w:p w:rsidR="00691399" w:rsidRPr="00692ED8" w:rsidRDefault="00691399" w:rsidP="00691399">
            <w:pPr>
              <w:spacing w:line="312" w:lineRule="auto"/>
              <w:ind w:firstLine="0"/>
              <w:jc w:val="center"/>
              <w:rPr>
                <w:rFonts w:eastAsia="Times New Roman" w:cs="Times New Roman"/>
                <w:b/>
                <w:bCs/>
                <w:sz w:val="20"/>
                <w:szCs w:val="20"/>
              </w:rPr>
            </w:pPr>
            <w:r w:rsidRPr="00692ED8">
              <w:rPr>
                <w:rFonts w:eastAsia="Times New Roman" w:cs="Times New Roman"/>
                <w:b/>
                <w:bCs/>
                <w:sz w:val="20"/>
                <w:szCs w:val="20"/>
              </w:rPr>
              <w:t> </w:t>
            </w:r>
          </w:p>
        </w:tc>
        <w:tc>
          <w:tcPr>
            <w:tcW w:w="926" w:type="dxa"/>
            <w:tcBorders>
              <w:top w:val="nil"/>
              <w:left w:val="nil"/>
              <w:bottom w:val="single" w:sz="4" w:space="0" w:color="auto"/>
              <w:right w:val="nil"/>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b/>
                <w:bCs/>
                <w:sz w:val="20"/>
                <w:szCs w:val="20"/>
              </w:rPr>
            </w:pPr>
            <w:r w:rsidRPr="00692ED8">
              <w:rPr>
                <w:rFonts w:eastAsia="Times New Roman" w:cs="Times New Roman"/>
                <w:b/>
                <w:bCs/>
                <w:sz w:val="20"/>
                <w:szCs w:val="20"/>
              </w:rPr>
              <w:t> </w:t>
            </w:r>
          </w:p>
        </w:tc>
        <w:tc>
          <w:tcPr>
            <w:tcW w:w="1005" w:type="dxa"/>
            <w:tcBorders>
              <w:top w:val="nil"/>
              <w:left w:val="nil"/>
              <w:bottom w:val="single" w:sz="4" w:space="0" w:color="auto"/>
              <w:right w:val="nil"/>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b/>
                <w:bCs/>
                <w:sz w:val="20"/>
                <w:szCs w:val="20"/>
              </w:rPr>
            </w:pPr>
            <w:r w:rsidRPr="00692ED8">
              <w:rPr>
                <w:rFonts w:eastAsia="Times New Roman" w:cs="Times New Roman"/>
                <w:b/>
                <w:bCs/>
                <w:sz w:val="20"/>
                <w:szCs w:val="20"/>
              </w:rPr>
              <w:t> </w:t>
            </w:r>
          </w:p>
        </w:tc>
        <w:tc>
          <w:tcPr>
            <w:tcW w:w="783" w:type="dxa"/>
            <w:tcBorders>
              <w:top w:val="nil"/>
              <w:left w:val="nil"/>
              <w:bottom w:val="single" w:sz="4" w:space="0" w:color="auto"/>
              <w:right w:val="nil"/>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 </w:t>
            </w:r>
          </w:p>
        </w:tc>
        <w:tc>
          <w:tcPr>
            <w:tcW w:w="889" w:type="dxa"/>
            <w:tcBorders>
              <w:top w:val="nil"/>
              <w:left w:val="nil"/>
              <w:bottom w:val="single" w:sz="4" w:space="0" w:color="auto"/>
              <w:right w:val="nil"/>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 </w:t>
            </w:r>
          </w:p>
        </w:tc>
        <w:tc>
          <w:tcPr>
            <w:tcW w:w="883" w:type="dxa"/>
            <w:tcBorders>
              <w:top w:val="nil"/>
              <w:left w:val="nil"/>
              <w:bottom w:val="single" w:sz="4" w:space="0" w:color="auto"/>
              <w:right w:val="nil"/>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 </w:t>
            </w:r>
          </w:p>
        </w:tc>
        <w:tc>
          <w:tcPr>
            <w:tcW w:w="966" w:type="dxa"/>
            <w:tcBorders>
              <w:top w:val="nil"/>
              <w:left w:val="nil"/>
              <w:bottom w:val="single" w:sz="4" w:space="0" w:color="auto"/>
              <w:right w:val="nil"/>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 </w:t>
            </w:r>
          </w:p>
        </w:tc>
        <w:tc>
          <w:tcPr>
            <w:tcW w:w="544" w:type="dxa"/>
            <w:tcBorders>
              <w:top w:val="nil"/>
              <w:left w:val="nil"/>
              <w:bottom w:val="single" w:sz="4" w:space="0" w:color="auto"/>
              <w:right w:val="nil"/>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 </w:t>
            </w:r>
          </w:p>
        </w:tc>
        <w:tc>
          <w:tcPr>
            <w:tcW w:w="1064" w:type="dxa"/>
            <w:tcBorders>
              <w:top w:val="nil"/>
              <w:left w:val="nil"/>
              <w:bottom w:val="single" w:sz="4" w:space="0" w:color="auto"/>
              <w:right w:val="nil"/>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 </w:t>
            </w:r>
          </w:p>
        </w:tc>
        <w:tc>
          <w:tcPr>
            <w:tcW w:w="797" w:type="dxa"/>
            <w:tcBorders>
              <w:top w:val="nil"/>
              <w:left w:val="nil"/>
              <w:bottom w:val="single" w:sz="4" w:space="0" w:color="auto"/>
              <w:right w:val="nil"/>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 </w:t>
            </w:r>
          </w:p>
        </w:tc>
        <w:tc>
          <w:tcPr>
            <w:tcW w:w="734" w:type="dxa"/>
            <w:tcBorders>
              <w:top w:val="nil"/>
              <w:left w:val="nil"/>
              <w:bottom w:val="single" w:sz="4" w:space="0" w:color="auto"/>
              <w:right w:val="nil"/>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 </w:t>
            </w:r>
          </w:p>
        </w:tc>
        <w:tc>
          <w:tcPr>
            <w:tcW w:w="840" w:type="dxa"/>
            <w:tcBorders>
              <w:top w:val="nil"/>
              <w:left w:val="nil"/>
              <w:bottom w:val="single" w:sz="4" w:space="0" w:color="auto"/>
              <w:right w:val="nil"/>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 </w:t>
            </w:r>
          </w:p>
        </w:tc>
        <w:tc>
          <w:tcPr>
            <w:tcW w:w="1135" w:type="dxa"/>
            <w:tcBorders>
              <w:top w:val="nil"/>
              <w:left w:val="nil"/>
              <w:bottom w:val="single" w:sz="4" w:space="0" w:color="auto"/>
              <w:right w:val="nil"/>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 </w:t>
            </w:r>
          </w:p>
        </w:tc>
      </w:tr>
      <w:tr w:rsidR="00691399" w:rsidRPr="00692ED8" w:rsidTr="00691399">
        <w:trPr>
          <w:trHeight w:val="300"/>
        </w:trPr>
        <w:tc>
          <w:tcPr>
            <w:tcW w:w="493" w:type="dxa"/>
            <w:tcBorders>
              <w:top w:val="nil"/>
              <w:left w:val="single" w:sz="4" w:space="0" w:color="auto"/>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b/>
                <w:bCs/>
                <w:i/>
                <w:iCs/>
                <w:sz w:val="20"/>
                <w:szCs w:val="20"/>
              </w:rPr>
            </w:pPr>
            <w:r w:rsidRPr="00692ED8">
              <w:rPr>
                <w:rFonts w:eastAsia="Times New Roman" w:cs="Times New Roman"/>
                <w:b/>
                <w:bCs/>
                <w:i/>
                <w:iCs/>
                <w:sz w:val="20"/>
                <w:szCs w:val="20"/>
              </w:rPr>
              <w:t>2.1</w:t>
            </w:r>
          </w:p>
        </w:tc>
        <w:tc>
          <w:tcPr>
            <w:tcW w:w="14734" w:type="dxa"/>
            <w:gridSpan w:val="16"/>
            <w:tcBorders>
              <w:top w:val="single" w:sz="4" w:space="0" w:color="auto"/>
              <w:left w:val="nil"/>
              <w:bottom w:val="single" w:sz="4" w:space="0" w:color="auto"/>
              <w:right w:val="single" w:sz="4" w:space="0" w:color="000000"/>
            </w:tcBorders>
            <w:shd w:val="clear" w:color="000000" w:fill="FFFFFF"/>
            <w:noWrap/>
            <w:vAlign w:val="center"/>
            <w:hideMark/>
          </w:tcPr>
          <w:p w:rsidR="00691399" w:rsidRPr="00692ED8" w:rsidRDefault="00691399" w:rsidP="00691399">
            <w:pPr>
              <w:spacing w:line="312" w:lineRule="auto"/>
              <w:ind w:firstLine="0"/>
              <w:jc w:val="left"/>
              <w:rPr>
                <w:rFonts w:eastAsia="Times New Roman" w:cs="Times New Roman"/>
                <w:b/>
                <w:bCs/>
                <w:i/>
                <w:iCs/>
                <w:sz w:val="20"/>
                <w:szCs w:val="20"/>
              </w:rPr>
            </w:pPr>
            <w:r w:rsidRPr="00692ED8">
              <w:rPr>
                <w:rFonts w:eastAsia="Times New Roman" w:cs="Times New Roman"/>
                <w:b/>
                <w:bCs/>
                <w:i/>
                <w:iCs/>
                <w:sz w:val="20"/>
                <w:szCs w:val="20"/>
              </w:rPr>
              <w:t xml:space="preserve">  Phương án tưới phun mưa cấm tay qua trụ vòi:</w:t>
            </w:r>
          </w:p>
        </w:tc>
      </w:tr>
      <w:tr w:rsidR="00691399" w:rsidRPr="00692ED8" w:rsidTr="00691399">
        <w:trPr>
          <w:trHeight w:val="300"/>
        </w:trPr>
        <w:tc>
          <w:tcPr>
            <w:tcW w:w="493" w:type="dxa"/>
            <w:tcBorders>
              <w:top w:val="nil"/>
              <w:left w:val="single" w:sz="4" w:space="0" w:color="auto"/>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1</w:t>
            </w:r>
          </w:p>
        </w:tc>
        <w:tc>
          <w:tcPr>
            <w:tcW w:w="1780"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Nút 1 - A1</w:t>
            </w:r>
          </w:p>
        </w:tc>
        <w:tc>
          <w:tcPr>
            <w:tcW w:w="702"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40.0</w:t>
            </w:r>
          </w:p>
        </w:tc>
        <w:tc>
          <w:tcPr>
            <w:tcW w:w="903"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 </w:t>
            </w:r>
          </w:p>
        </w:tc>
        <w:tc>
          <w:tcPr>
            <w:tcW w:w="783" w:type="dxa"/>
            <w:tcBorders>
              <w:top w:val="nil"/>
              <w:left w:val="nil"/>
              <w:bottom w:val="single" w:sz="4" w:space="0" w:color="auto"/>
              <w:right w:val="single" w:sz="4" w:space="0" w:color="auto"/>
            </w:tcBorders>
            <w:shd w:val="clear" w:color="000000" w:fill="FFFFFF"/>
            <w:noWrap/>
            <w:vAlign w:val="center"/>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2.16</w:t>
            </w:r>
          </w:p>
        </w:tc>
        <w:tc>
          <w:tcPr>
            <w:tcW w:w="926"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753.1</w:t>
            </w:r>
          </w:p>
        </w:tc>
        <w:tc>
          <w:tcPr>
            <w:tcW w:w="1005"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751.0</w:t>
            </w:r>
          </w:p>
        </w:tc>
        <w:tc>
          <w:tcPr>
            <w:tcW w:w="783"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2.10</w:t>
            </w:r>
          </w:p>
        </w:tc>
        <w:tc>
          <w:tcPr>
            <w:tcW w:w="889"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55.4</w:t>
            </w:r>
          </w:p>
        </w:tc>
        <w:tc>
          <w:tcPr>
            <w:tcW w:w="883"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Ø60</w:t>
            </w:r>
          </w:p>
        </w:tc>
        <w:tc>
          <w:tcPr>
            <w:tcW w:w="966"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0.90</w:t>
            </w:r>
          </w:p>
        </w:tc>
        <w:tc>
          <w:tcPr>
            <w:tcW w:w="544"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150</w:t>
            </w:r>
          </w:p>
        </w:tc>
        <w:tc>
          <w:tcPr>
            <w:tcW w:w="1064"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0.015</w:t>
            </w:r>
          </w:p>
        </w:tc>
        <w:tc>
          <w:tcPr>
            <w:tcW w:w="797"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0.61</w:t>
            </w:r>
          </w:p>
        </w:tc>
        <w:tc>
          <w:tcPr>
            <w:tcW w:w="734"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0.12</w:t>
            </w:r>
          </w:p>
        </w:tc>
        <w:tc>
          <w:tcPr>
            <w:tcW w:w="840"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0.73</w:t>
            </w:r>
          </w:p>
        </w:tc>
        <w:tc>
          <w:tcPr>
            <w:tcW w:w="1135"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2.12</w:t>
            </w:r>
          </w:p>
        </w:tc>
      </w:tr>
      <w:tr w:rsidR="00691399" w:rsidRPr="00692ED8" w:rsidTr="00691399">
        <w:trPr>
          <w:trHeight w:val="300"/>
        </w:trPr>
        <w:tc>
          <w:tcPr>
            <w:tcW w:w="493" w:type="dxa"/>
            <w:tcBorders>
              <w:top w:val="nil"/>
              <w:left w:val="single" w:sz="4" w:space="0" w:color="auto"/>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2</w:t>
            </w:r>
          </w:p>
        </w:tc>
        <w:tc>
          <w:tcPr>
            <w:tcW w:w="1780"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Nút 2 - A2</w:t>
            </w:r>
          </w:p>
        </w:tc>
        <w:tc>
          <w:tcPr>
            <w:tcW w:w="702"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47.0</w:t>
            </w:r>
          </w:p>
        </w:tc>
        <w:tc>
          <w:tcPr>
            <w:tcW w:w="903"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 </w:t>
            </w:r>
          </w:p>
        </w:tc>
        <w:tc>
          <w:tcPr>
            <w:tcW w:w="783" w:type="dxa"/>
            <w:tcBorders>
              <w:top w:val="nil"/>
              <w:left w:val="nil"/>
              <w:bottom w:val="single" w:sz="4" w:space="0" w:color="auto"/>
              <w:right w:val="single" w:sz="4" w:space="0" w:color="auto"/>
            </w:tcBorders>
            <w:shd w:val="clear" w:color="000000" w:fill="FFFFFF"/>
            <w:noWrap/>
            <w:vAlign w:val="center"/>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2.16</w:t>
            </w:r>
          </w:p>
        </w:tc>
        <w:tc>
          <w:tcPr>
            <w:tcW w:w="926"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753.0</w:t>
            </w:r>
          </w:p>
        </w:tc>
        <w:tc>
          <w:tcPr>
            <w:tcW w:w="1005"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741.0</w:t>
            </w:r>
          </w:p>
        </w:tc>
        <w:tc>
          <w:tcPr>
            <w:tcW w:w="783"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12.00</w:t>
            </w:r>
          </w:p>
        </w:tc>
        <w:tc>
          <w:tcPr>
            <w:tcW w:w="889"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55.4</w:t>
            </w:r>
          </w:p>
        </w:tc>
        <w:tc>
          <w:tcPr>
            <w:tcW w:w="883"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Ø60</w:t>
            </w:r>
          </w:p>
        </w:tc>
        <w:tc>
          <w:tcPr>
            <w:tcW w:w="966"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0.90</w:t>
            </w:r>
          </w:p>
        </w:tc>
        <w:tc>
          <w:tcPr>
            <w:tcW w:w="544"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150</w:t>
            </w:r>
          </w:p>
        </w:tc>
        <w:tc>
          <w:tcPr>
            <w:tcW w:w="1064"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0.015</w:t>
            </w:r>
          </w:p>
        </w:tc>
        <w:tc>
          <w:tcPr>
            <w:tcW w:w="797"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0.71</w:t>
            </w:r>
          </w:p>
        </w:tc>
        <w:tc>
          <w:tcPr>
            <w:tcW w:w="734"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0.14</w:t>
            </w:r>
          </w:p>
        </w:tc>
        <w:tc>
          <w:tcPr>
            <w:tcW w:w="840"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0.86</w:t>
            </w:r>
          </w:p>
        </w:tc>
        <w:tc>
          <w:tcPr>
            <w:tcW w:w="1135"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11.96</w:t>
            </w:r>
          </w:p>
        </w:tc>
      </w:tr>
      <w:tr w:rsidR="00691399" w:rsidRPr="00692ED8" w:rsidTr="00691399">
        <w:trPr>
          <w:trHeight w:val="300"/>
        </w:trPr>
        <w:tc>
          <w:tcPr>
            <w:tcW w:w="493" w:type="dxa"/>
            <w:tcBorders>
              <w:top w:val="nil"/>
              <w:left w:val="single" w:sz="4" w:space="0" w:color="auto"/>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3</w:t>
            </w:r>
          </w:p>
        </w:tc>
        <w:tc>
          <w:tcPr>
            <w:tcW w:w="1780"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Nút 3 - A3</w:t>
            </w:r>
          </w:p>
        </w:tc>
        <w:tc>
          <w:tcPr>
            <w:tcW w:w="702"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109.0</w:t>
            </w:r>
          </w:p>
        </w:tc>
        <w:tc>
          <w:tcPr>
            <w:tcW w:w="903"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 </w:t>
            </w:r>
          </w:p>
        </w:tc>
        <w:tc>
          <w:tcPr>
            <w:tcW w:w="783" w:type="dxa"/>
            <w:tcBorders>
              <w:top w:val="nil"/>
              <w:left w:val="nil"/>
              <w:bottom w:val="single" w:sz="4" w:space="0" w:color="auto"/>
              <w:right w:val="single" w:sz="4" w:space="0" w:color="auto"/>
            </w:tcBorders>
            <w:shd w:val="clear" w:color="000000" w:fill="FFFFFF"/>
            <w:noWrap/>
            <w:vAlign w:val="center"/>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3.24</w:t>
            </w:r>
          </w:p>
        </w:tc>
        <w:tc>
          <w:tcPr>
            <w:tcW w:w="926"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752.1</w:t>
            </w:r>
          </w:p>
        </w:tc>
        <w:tc>
          <w:tcPr>
            <w:tcW w:w="1005"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735.5</w:t>
            </w:r>
          </w:p>
        </w:tc>
        <w:tc>
          <w:tcPr>
            <w:tcW w:w="783"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16.60</w:t>
            </w:r>
          </w:p>
        </w:tc>
        <w:tc>
          <w:tcPr>
            <w:tcW w:w="889"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55.4</w:t>
            </w:r>
          </w:p>
        </w:tc>
        <w:tc>
          <w:tcPr>
            <w:tcW w:w="883"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Ø60</w:t>
            </w:r>
          </w:p>
        </w:tc>
        <w:tc>
          <w:tcPr>
            <w:tcW w:w="966"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1.34</w:t>
            </w:r>
          </w:p>
        </w:tc>
        <w:tc>
          <w:tcPr>
            <w:tcW w:w="544"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150</w:t>
            </w:r>
          </w:p>
        </w:tc>
        <w:tc>
          <w:tcPr>
            <w:tcW w:w="1064"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0.032</w:t>
            </w:r>
          </w:p>
        </w:tc>
        <w:tc>
          <w:tcPr>
            <w:tcW w:w="797"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3.51</w:t>
            </w:r>
          </w:p>
        </w:tc>
        <w:tc>
          <w:tcPr>
            <w:tcW w:w="734"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0.70</w:t>
            </w:r>
          </w:p>
        </w:tc>
        <w:tc>
          <w:tcPr>
            <w:tcW w:w="840"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4.21</w:t>
            </w:r>
          </w:p>
        </w:tc>
        <w:tc>
          <w:tcPr>
            <w:tcW w:w="1135"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14.00</w:t>
            </w:r>
          </w:p>
        </w:tc>
      </w:tr>
      <w:tr w:rsidR="00691399" w:rsidRPr="00692ED8" w:rsidTr="00691399">
        <w:trPr>
          <w:trHeight w:val="300"/>
        </w:trPr>
        <w:tc>
          <w:tcPr>
            <w:tcW w:w="493" w:type="dxa"/>
            <w:tcBorders>
              <w:top w:val="nil"/>
              <w:left w:val="single" w:sz="4" w:space="0" w:color="auto"/>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4</w:t>
            </w:r>
          </w:p>
        </w:tc>
        <w:tc>
          <w:tcPr>
            <w:tcW w:w="1780"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Nút 5 - A4</w:t>
            </w:r>
          </w:p>
        </w:tc>
        <w:tc>
          <w:tcPr>
            <w:tcW w:w="702"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144.0</w:t>
            </w:r>
          </w:p>
        </w:tc>
        <w:tc>
          <w:tcPr>
            <w:tcW w:w="903"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 </w:t>
            </w:r>
          </w:p>
        </w:tc>
        <w:tc>
          <w:tcPr>
            <w:tcW w:w="783" w:type="dxa"/>
            <w:tcBorders>
              <w:top w:val="nil"/>
              <w:left w:val="nil"/>
              <w:bottom w:val="single" w:sz="4" w:space="0" w:color="auto"/>
              <w:right w:val="single" w:sz="4" w:space="0" w:color="auto"/>
            </w:tcBorders>
            <w:shd w:val="clear" w:color="000000" w:fill="FFFFFF"/>
            <w:noWrap/>
            <w:vAlign w:val="center"/>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2.16</w:t>
            </w:r>
          </w:p>
        </w:tc>
        <w:tc>
          <w:tcPr>
            <w:tcW w:w="926"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749.8</w:t>
            </w:r>
          </w:p>
        </w:tc>
        <w:tc>
          <w:tcPr>
            <w:tcW w:w="1005"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724.0</w:t>
            </w:r>
          </w:p>
        </w:tc>
        <w:tc>
          <w:tcPr>
            <w:tcW w:w="783"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25.80</w:t>
            </w:r>
          </w:p>
        </w:tc>
        <w:tc>
          <w:tcPr>
            <w:tcW w:w="889"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55.4</w:t>
            </w:r>
          </w:p>
        </w:tc>
        <w:tc>
          <w:tcPr>
            <w:tcW w:w="883"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Ø60</w:t>
            </w:r>
          </w:p>
        </w:tc>
        <w:tc>
          <w:tcPr>
            <w:tcW w:w="966"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0.90</w:t>
            </w:r>
          </w:p>
        </w:tc>
        <w:tc>
          <w:tcPr>
            <w:tcW w:w="544"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150</w:t>
            </w:r>
          </w:p>
        </w:tc>
        <w:tc>
          <w:tcPr>
            <w:tcW w:w="1064"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0.015</w:t>
            </w:r>
          </w:p>
        </w:tc>
        <w:tc>
          <w:tcPr>
            <w:tcW w:w="797"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2.19</w:t>
            </w:r>
          </w:p>
        </w:tc>
        <w:tc>
          <w:tcPr>
            <w:tcW w:w="734"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0.44</w:t>
            </w:r>
          </w:p>
        </w:tc>
        <w:tc>
          <w:tcPr>
            <w:tcW w:w="840"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2.63</w:t>
            </w:r>
          </w:p>
        </w:tc>
        <w:tc>
          <w:tcPr>
            <w:tcW w:w="1135"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24.95</w:t>
            </w:r>
          </w:p>
        </w:tc>
      </w:tr>
      <w:tr w:rsidR="00691399" w:rsidRPr="00692ED8" w:rsidTr="00691399">
        <w:trPr>
          <w:trHeight w:val="300"/>
        </w:trPr>
        <w:tc>
          <w:tcPr>
            <w:tcW w:w="493" w:type="dxa"/>
            <w:tcBorders>
              <w:top w:val="nil"/>
              <w:left w:val="single" w:sz="4" w:space="0" w:color="auto"/>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5</w:t>
            </w:r>
          </w:p>
        </w:tc>
        <w:tc>
          <w:tcPr>
            <w:tcW w:w="1780" w:type="dxa"/>
            <w:tcBorders>
              <w:top w:val="nil"/>
              <w:left w:val="nil"/>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Nút 6 - A5</w:t>
            </w:r>
          </w:p>
        </w:tc>
        <w:tc>
          <w:tcPr>
            <w:tcW w:w="702" w:type="dxa"/>
            <w:tcBorders>
              <w:top w:val="nil"/>
              <w:left w:val="nil"/>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95.0</w:t>
            </w:r>
          </w:p>
        </w:tc>
        <w:tc>
          <w:tcPr>
            <w:tcW w:w="903" w:type="dxa"/>
            <w:tcBorders>
              <w:top w:val="nil"/>
              <w:left w:val="nil"/>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 </w:t>
            </w:r>
          </w:p>
        </w:tc>
        <w:tc>
          <w:tcPr>
            <w:tcW w:w="783" w:type="dxa"/>
            <w:tcBorders>
              <w:top w:val="nil"/>
              <w:left w:val="nil"/>
              <w:bottom w:val="single" w:sz="4" w:space="0" w:color="auto"/>
              <w:right w:val="single" w:sz="4" w:space="0" w:color="auto"/>
            </w:tcBorders>
            <w:shd w:val="clear" w:color="auto" w:fill="auto"/>
            <w:noWrap/>
            <w:vAlign w:val="center"/>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3.24</w:t>
            </w:r>
          </w:p>
        </w:tc>
        <w:tc>
          <w:tcPr>
            <w:tcW w:w="926" w:type="dxa"/>
            <w:tcBorders>
              <w:top w:val="nil"/>
              <w:left w:val="nil"/>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732.8</w:t>
            </w:r>
          </w:p>
        </w:tc>
        <w:tc>
          <w:tcPr>
            <w:tcW w:w="1005" w:type="dxa"/>
            <w:tcBorders>
              <w:top w:val="nil"/>
              <w:left w:val="nil"/>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715.6</w:t>
            </w:r>
          </w:p>
        </w:tc>
        <w:tc>
          <w:tcPr>
            <w:tcW w:w="783" w:type="dxa"/>
            <w:tcBorders>
              <w:top w:val="nil"/>
              <w:left w:val="nil"/>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17.20</w:t>
            </w:r>
          </w:p>
        </w:tc>
        <w:tc>
          <w:tcPr>
            <w:tcW w:w="889"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55.4</w:t>
            </w:r>
          </w:p>
        </w:tc>
        <w:tc>
          <w:tcPr>
            <w:tcW w:w="883" w:type="dxa"/>
            <w:tcBorders>
              <w:top w:val="nil"/>
              <w:left w:val="nil"/>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Ø60</w:t>
            </w:r>
          </w:p>
        </w:tc>
        <w:tc>
          <w:tcPr>
            <w:tcW w:w="966" w:type="dxa"/>
            <w:tcBorders>
              <w:top w:val="nil"/>
              <w:left w:val="nil"/>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1.34</w:t>
            </w:r>
          </w:p>
        </w:tc>
        <w:tc>
          <w:tcPr>
            <w:tcW w:w="544" w:type="dxa"/>
            <w:tcBorders>
              <w:top w:val="nil"/>
              <w:left w:val="nil"/>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150</w:t>
            </w:r>
          </w:p>
        </w:tc>
        <w:tc>
          <w:tcPr>
            <w:tcW w:w="1064" w:type="dxa"/>
            <w:tcBorders>
              <w:top w:val="nil"/>
              <w:left w:val="nil"/>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0.032</w:t>
            </w:r>
          </w:p>
        </w:tc>
        <w:tc>
          <w:tcPr>
            <w:tcW w:w="797" w:type="dxa"/>
            <w:tcBorders>
              <w:top w:val="nil"/>
              <w:left w:val="nil"/>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3.06</w:t>
            </w:r>
          </w:p>
        </w:tc>
        <w:tc>
          <w:tcPr>
            <w:tcW w:w="734" w:type="dxa"/>
            <w:tcBorders>
              <w:top w:val="nil"/>
              <w:left w:val="nil"/>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0.61</w:t>
            </w:r>
          </w:p>
        </w:tc>
        <w:tc>
          <w:tcPr>
            <w:tcW w:w="840" w:type="dxa"/>
            <w:tcBorders>
              <w:top w:val="nil"/>
              <w:left w:val="nil"/>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3.67</w:t>
            </w:r>
          </w:p>
        </w:tc>
        <w:tc>
          <w:tcPr>
            <w:tcW w:w="1135" w:type="dxa"/>
            <w:tcBorders>
              <w:top w:val="nil"/>
              <w:left w:val="nil"/>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16.50</w:t>
            </w:r>
          </w:p>
        </w:tc>
      </w:tr>
      <w:tr w:rsidR="00691399" w:rsidRPr="00692ED8" w:rsidTr="00691399">
        <w:trPr>
          <w:trHeight w:val="255"/>
        </w:trPr>
        <w:tc>
          <w:tcPr>
            <w:tcW w:w="493" w:type="dxa"/>
            <w:tcBorders>
              <w:top w:val="nil"/>
              <w:left w:val="single" w:sz="4" w:space="0" w:color="auto"/>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6</w:t>
            </w:r>
          </w:p>
        </w:tc>
        <w:tc>
          <w:tcPr>
            <w:tcW w:w="1780" w:type="dxa"/>
            <w:tcBorders>
              <w:top w:val="nil"/>
              <w:left w:val="nil"/>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Nút 7 - A6</w:t>
            </w:r>
          </w:p>
        </w:tc>
        <w:tc>
          <w:tcPr>
            <w:tcW w:w="702" w:type="dxa"/>
            <w:tcBorders>
              <w:top w:val="single" w:sz="4" w:space="0" w:color="auto"/>
              <w:left w:val="nil"/>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90</w:t>
            </w:r>
          </w:p>
        </w:tc>
        <w:tc>
          <w:tcPr>
            <w:tcW w:w="903" w:type="dxa"/>
            <w:tcBorders>
              <w:top w:val="nil"/>
              <w:left w:val="nil"/>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 </w:t>
            </w:r>
          </w:p>
        </w:tc>
        <w:tc>
          <w:tcPr>
            <w:tcW w:w="783" w:type="dxa"/>
            <w:tcBorders>
              <w:top w:val="nil"/>
              <w:left w:val="nil"/>
              <w:bottom w:val="single" w:sz="4" w:space="0" w:color="auto"/>
              <w:right w:val="single" w:sz="4" w:space="0" w:color="auto"/>
            </w:tcBorders>
            <w:shd w:val="clear" w:color="auto" w:fill="auto"/>
            <w:noWrap/>
            <w:vAlign w:val="center"/>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2.16</w:t>
            </w:r>
          </w:p>
        </w:tc>
        <w:tc>
          <w:tcPr>
            <w:tcW w:w="926" w:type="dxa"/>
            <w:tcBorders>
              <w:top w:val="single" w:sz="4" w:space="0" w:color="auto"/>
              <w:left w:val="nil"/>
              <w:bottom w:val="nil"/>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712.0</w:t>
            </w:r>
          </w:p>
        </w:tc>
        <w:tc>
          <w:tcPr>
            <w:tcW w:w="1005" w:type="dxa"/>
            <w:tcBorders>
              <w:top w:val="single" w:sz="4" w:space="0" w:color="auto"/>
              <w:left w:val="nil"/>
              <w:bottom w:val="nil"/>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691.6</w:t>
            </w:r>
          </w:p>
        </w:tc>
        <w:tc>
          <w:tcPr>
            <w:tcW w:w="783" w:type="dxa"/>
            <w:tcBorders>
              <w:top w:val="single" w:sz="4" w:space="0" w:color="auto"/>
              <w:left w:val="nil"/>
              <w:bottom w:val="nil"/>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20.40</w:t>
            </w:r>
          </w:p>
        </w:tc>
        <w:tc>
          <w:tcPr>
            <w:tcW w:w="889"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55.4</w:t>
            </w:r>
          </w:p>
        </w:tc>
        <w:tc>
          <w:tcPr>
            <w:tcW w:w="883" w:type="dxa"/>
            <w:tcBorders>
              <w:top w:val="nil"/>
              <w:left w:val="nil"/>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Ø60</w:t>
            </w:r>
          </w:p>
        </w:tc>
        <w:tc>
          <w:tcPr>
            <w:tcW w:w="966" w:type="dxa"/>
            <w:tcBorders>
              <w:top w:val="single" w:sz="4" w:space="0" w:color="auto"/>
              <w:left w:val="nil"/>
              <w:bottom w:val="nil"/>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0.90</w:t>
            </w:r>
          </w:p>
        </w:tc>
        <w:tc>
          <w:tcPr>
            <w:tcW w:w="544" w:type="dxa"/>
            <w:tcBorders>
              <w:top w:val="single" w:sz="4" w:space="0" w:color="auto"/>
              <w:left w:val="nil"/>
              <w:bottom w:val="nil"/>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150</w:t>
            </w:r>
          </w:p>
        </w:tc>
        <w:tc>
          <w:tcPr>
            <w:tcW w:w="1064" w:type="dxa"/>
            <w:tcBorders>
              <w:top w:val="single" w:sz="4" w:space="0" w:color="auto"/>
              <w:left w:val="nil"/>
              <w:bottom w:val="nil"/>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0.015</w:t>
            </w:r>
          </w:p>
        </w:tc>
        <w:tc>
          <w:tcPr>
            <w:tcW w:w="797" w:type="dxa"/>
            <w:tcBorders>
              <w:top w:val="single" w:sz="4" w:space="0" w:color="auto"/>
              <w:left w:val="nil"/>
              <w:bottom w:val="nil"/>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0.03</w:t>
            </w:r>
          </w:p>
        </w:tc>
        <w:tc>
          <w:tcPr>
            <w:tcW w:w="734" w:type="dxa"/>
            <w:tcBorders>
              <w:top w:val="single" w:sz="4" w:space="0" w:color="auto"/>
              <w:left w:val="nil"/>
              <w:bottom w:val="nil"/>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0.01</w:t>
            </w:r>
          </w:p>
        </w:tc>
        <w:tc>
          <w:tcPr>
            <w:tcW w:w="840" w:type="dxa"/>
            <w:tcBorders>
              <w:top w:val="single" w:sz="4" w:space="0" w:color="auto"/>
              <w:left w:val="nil"/>
              <w:bottom w:val="nil"/>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0.04</w:t>
            </w:r>
          </w:p>
        </w:tc>
        <w:tc>
          <w:tcPr>
            <w:tcW w:w="1135" w:type="dxa"/>
            <w:tcBorders>
              <w:top w:val="nil"/>
              <w:left w:val="nil"/>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36.43</w:t>
            </w:r>
          </w:p>
        </w:tc>
      </w:tr>
      <w:tr w:rsidR="00691399" w:rsidRPr="00692ED8" w:rsidTr="00691399">
        <w:trPr>
          <w:trHeight w:val="255"/>
        </w:trPr>
        <w:tc>
          <w:tcPr>
            <w:tcW w:w="493" w:type="dxa"/>
            <w:tcBorders>
              <w:top w:val="nil"/>
              <w:left w:val="single" w:sz="4" w:space="0" w:color="auto"/>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7</w:t>
            </w:r>
          </w:p>
        </w:tc>
        <w:tc>
          <w:tcPr>
            <w:tcW w:w="1780" w:type="dxa"/>
            <w:tcBorders>
              <w:top w:val="nil"/>
              <w:left w:val="nil"/>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Nút 8 - A7</w:t>
            </w:r>
          </w:p>
        </w:tc>
        <w:tc>
          <w:tcPr>
            <w:tcW w:w="702" w:type="dxa"/>
            <w:tcBorders>
              <w:top w:val="single" w:sz="4" w:space="0" w:color="auto"/>
              <w:left w:val="nil"/>
              <w:bottom w:val="nil"/>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62.0</w:t>
            </w:r>
          </w:p>
        </w:tc>
        <w:tc>
          <w:tcPr>
            <w:tcW w:w="903" w:type="dxa"/>
            <w:tcBorders>
              <w:top w:val="nil"/>
              <w:left w:val="nil"/>
              <w:bottom w:val="nil"/>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 </w:t>
            </w:r>
          </w:p>
        </w:tc>
        <w:tc>
          <w:tcPr>
            <w:tcW w:w="783" w:type="dxa"/>
            <w:tcBorders>
              <w:top w:val="nil"/>
              <w:left w:val="nil"/>
              <w:bottom w:val="single" w:sz="4" w:space="0" w:color="auto"/>
              <w:right w:val="single" w:sz="4" w:space="0" w:color="auto"/>
            </w:tcBorders>
            <w:shd w:val="clear" w:color="auto" w:fill="auto"/>
            <w:noWrap/>
            <w:vAlign w:val="center"/>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1.08</w:t>
            </w:r>
          </w:p>
        </w:tc>
        <w:tc>
          <w:tcPr>
            <w:tcW w:w="926" w:type="dxa"/>
            <w:tcBorders>
              <w:top w:val="single" w:sz="4" w:space="0" w:color="auto"/>
              <w:left w:val="nil"/>
              <w:bottom w:val="nil"/>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691.6</w:t>
            </w:r>
          </w:p>
        </w:tc>
        <w:tc>
          <w:tcPr>
            <w:tcW w:w="1005" w:type="dxa"/>
            <w:tcBorders>
              <w:top w:val="single" w:sz="4" w:space="0" w:color="auto"/>
              <w:left w:val="nil"/>
              <w:bottom w:val="nil"/>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674.9</w:t>
            </w:r>
          </w:p>
        </w:tc>
        <w:tc>
          <w:tcPr>
            <w:tcW w:w="783" w:type="dxa"/>
            <w:tcBorders>
              <w:top w:val="single" w:sz="4" w:space="0" w:color="auto"/>
              <w:left w:val="nil"/>
              <w:bottom w:val="nil"/>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16.70</w:t>
            </w:r>
          </w:p>
        </w:tc>
        <w:tc>
          <w:tcPr>
            <w:tcW w:w="889"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55.4</w:t>
            </w:r>
          </w:p>
        </w:tc>
        <w:tc>
          <w:tcPr>
            <w:tcW w:w="883" w:type="dxa"/>
            <w:tcBorders>
              <w:top w:val="nil"/>
              <w:left w:val="nil"/>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Ø60</w:t>
            </w:r>
          </w:p>
        </w:tc>
        <w:tc>
          <w:tcPr>
            <w:tcW w:w="966" w:type="dxa"/>
            <w:tcBorders>
              <w:top w:val="single" w:sz="4" w:space="0" w:color="auto"/>
              <w:left w:val="nil"/>
              <w:bottom w:val="nil"/>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0.45</w:t>
            </w:r>
          </w:p>
        </w:tc>
        <w:tc>
          <w:tcPr>
            <w:tcW w:w="544" w:type="dxa"/>
            <w:tcBorders>
              <w:top w:val="single" w:sz="4" w:space="0" w:color="auto"/>
              <w:left w:val="nil"/>
              <w:bottom w:val="nil"/>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151</w:t>
            </w:r>
          </w:p>
        </w:tc>
        <w:tc>
          <w:tcPr>
            <w:tcW w:w="1064" w:type="dxa"/>
            <w:tcBorders>
              <w:top w:val="single" w:sz="4" w:space="0" w:color="auto"/>
              <w:left w:val="nil"/>
              <w:bottom w:val="nil"/>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0.004</w:t>
            </w:r>
          </w:p>
        </w:tc>
        <w:tc>
          <w:tcPr>
            <w:tcW w:w="797" w:type="dxa"/>
            <w:tcBorders>
              <w:top w:val="single" w:sz="4" w:space="0" w:color="auto"/>
              <w:left w:val="nil"/>
              <w:bottom w:val="nil"/>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0.26</w:t>
            </w:r>
          </w:p>
        </w:tc>
        <w:tc>
          <w:tcPr>
            <w:tcW w:w="734" w:type="dxa"/>
            <w:tcBorders>
              <w:top w:val="single" w:sz="4" w:space="0" w:color="auto"/>
              <w:left w:val="nil"/>
              <w:bottom w:val="nil"/>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0.05</w:t>
            </w:r>
          </w:p>
        </w:tc>
        <w:tc>
          <w:tcPr>
            <w:tcW w:w="840" w:type="dxa"/>
            <w:tcBorders>
              <w:top w:val="single" w:sz="4" w:space="0" w:color="auto"/>
              <w:left w:val="nil"/>
              <w:bottom w:val="nil"/>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0.31</w:t>
            </w:r>
          </w:p>
        </w:tc>
        <w:tc>
          <w:tcPr>
            <w:tcW w:w="1135" w:type="dxa"/>
            <w:tcBorders>
              <w:top w:val="nil"/>
              <w:left w:val="nil"/>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47.53</w:t>
            </w:r>
          </w:p>
        </w:tc>
      </w:tr>
      <w:tr w:rsidR="00691399" w:rsidRPr="00692ED8" w:rsidTr="00691399">
        <w:trPr>
          <w:trHeight w:val="255"/>
        </w:trPr>
        <w:tc>
          <w:tcPr>
            <w:tcW w:w="493" w:type="dxa"/>
            <w:tcBorders>
              <w:top w:val="nil"/>
              <w:left w:val="single" w:sz="4" w:space="0" w:color="auto"/>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8</w:t>
            </w:r>
          </w:p>
        </w:tc>
        <w:tc>
          <w:tcPr>
            <w:tcW w:w="1780" w:type="dxa"/>
            <w:tcBorders>
              <w:top w:val="nil"/>
              <w:left w:val="nil"/>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Nút 9 - A8</w:t>
            </w:r>
          </w:p>
        </w:tc>
        <w:tc>
          <w:tcPr>
            <w:tcW w:w="702" w:type="dxa"/>
            <w:tcBorders>
              <w:top w:val="single" w:sz="4" w:space="0" w:color="auto"/>
              <w:left w:val="nil"/>
              <w:bottom w:val="nil"/>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154.0</w:t>
            </w:r>
          </w:p>
        </w:tc>
        <w:tc>
          <w:tcPr>
            <w:tcW w:w="903" w:type="dxa"/>
            <w:tcBorders>
              <w:top w:val="single" w:sz="4" w:space="0" w:color="auto"/>
              <w:left w:val="nil"/>
              <w:bottom w:val="nil"/>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 </w:t>
            </w:r>
          </w:p>
        </w:tc>
        <w:tc>
          <w:tcPr>
            <w:tcW w:w="783" w:type="dxa"/>
            <w:tcBorders>
              <w:top w:val="nil"/>
              <w:left w:val="nil"/>
              <w:bottom w:val="single" w:sz="4" w:space="0" w:color="auto"/>
              <w:right w:val="single" w:sz="4" w:space="0" w:color="auto"/>
            </w:tcBorders>
            <w:shd w:val="clear" w:color="auto" w:fill="auto"/>
            <w:noWrap/>
            <w:vAlign w:val="center"/>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3.24</w:t>
            </w:r>
          </w:p>
        </w:tc>
        <w:tc>
          <w:tcPr>
            <w:tcW w:w="926" w:type="dxa"/>
            <w:tcBorders>
              <w:top w:val="single" w:sz="4" w:space="0" w:color="auto"/>
              <w:left w:val="nil"/>
              <w:bottom w:val="nil"/>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671.0</w:t>
            </w:r>
          </w:p>
        </w:tc>
        <w:tc>
          <w:tcPr>
            <w:tcW w:w="1005" w:type="dxa"/>
            <w:tcBorders>
              <w:top w:val="single" w:sz="4" w:space="0" w:color="auto"/>
              <w:left w:val="nil"/>
              <w:bottom w:val="nil"/>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656.8</w:t>
            </w:r>
          </w:p>
        </w:tc>
        <w:tc>
          <w:tcPr>
            <w:tcW w:w="783" w:type="dxa"/>
            <w:tcBorders>
              <w:top w:val="single" w:sz="4" w:space="0" w:color="auto"/>
              <w:left w:val="nil"/>
              <w:bottom w:val="nil"/>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14.20</w:t>
            </w:r>
          </w:p>
        </w:tc>
        <w:tc>
          <w:tcPr>
            <w:tcW w:w="889"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55.4</w:t>
            </w:r>
          </w:p>
        </w:tc>
        <w:tc>
          <w:tcPr>
            <w:tcW w:w="883" w:type="dxa"/>
            <w:tcBorders>
              <w:top w:val="nil"/>
              <w:left w:val="nil"/>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Ø60</w:t>
            </w:r>
          </w:p>
        </w:tc>
        <w:tc>
          <w:tcPr>
            <w:tcW w:w="966" w:type="dxa"/>
            <w:tcBorders>
              <w:top w:val="single" w:sz="4" w:space="0" w:color="auto"/>
              <w:left w:val="nil"/>
              <w:bottom w:val="nil"/>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1.34</w:t>
            </w:r>
          </w:p>
        </w:tc>
        <w:tc>
          <w:tcPr>
            <w:tcW w:w="544" w:type="dxa"/>
            <w:tcBorders>
              <w:top w:val="single" w:sz="4" w:space="0" w:color="auto"/>
              <w:left w:val="nil"/>
              <w:bottom w:val="nil"/>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152</w:t>
            </w:r>
          </w:p>
        </w:tc>
        <w:tc>
          <w:tcPr>
            <w:tcW w:w="1064" w:type="dxa"/>
            <w:tcBorders>
              <w:top w:val="single" w:sz="4" w:space="0" w:color="auto"/>
              <w:left w:val="nil"/>
              <w:bottom w:val="nil"/>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0.031</w:t>
            </w:r>
          </w:p>
        </w:tc>
        <w:tc>
          <w:tcPr>
            <w:tcW w:w="797" w:type="dxa"/>
            <w:tcBorders>
              <w:top w:val="single" w:sz="4" w:space="0" w:color="auto"/>
              <w:left w:val="nil"/>
              <w:bottom w:val="nil"/>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4.84</w:t>
            </w:r>
          </w:p>
        </w:tc>
        <w:tc>
          <w:tcPr>
            <w:tcW w:w="734" w:type="dxa"/>
            <w:tcBorders>
              <w:top w:val="single" w:sz="4" w:space="0" w:color="auto"/>
              <w:left w:val="nil"/>
              <w:bottom w:val="nil"/>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0.97</w:t>
            </w:r>
          </w:p>
        </w:tc>
        <w:tc>
          <w:tcPr>
            <w:tcW w:w="840" w:type="dxa"/>
            <w:tcBorders>
              <w:top w:val="single" w:sz="4" w:space="0" w:color="auto"/>
              <w:left w:val="nil"/>
              <w:bottom w:val="nil"/>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5.81</w:t>
            </w:r>
          </w:p>
        </w:tc>
        <w:tc>
          <w:tcPr>
            <w:tcW w:w="1135" w:type="dxa"/>
            <w:tcBorders>
              <w:top w:val="nil"/>
              <w:left w:val="nil"/>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54.43</w:t>
            </w:r>
          </w:p>
        </w:tc>
      </w:tr>
      <w:tr w:rsidR="00691399" w:rsidRPr="00692ED8" w:rsidTr="00691399">
        <w:trPr>
          <w:trHeight w:val="270"/>
        </w:trPr>
        <w:tc>
          <w:tcPr>
            <w:tcW w:w="493" w:type="dxa"/>
            <w:tcBorders>
              <w:top w:val="nil"/>
              <w:left w:val="single" w:sz="4" w:space="0" w:color="auto"/>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right"/>
              <w:rPr>
                <w:rFonts w:eastAsia="Times New Roman" w:cs="Times New Roman"/>
                <w:b/>
                <w:bCs/>
                <w:i/>
                <w:iCs/>
                <w:sz w:val="20"/>
                <w:szCs w:val="20"/>
              </w:rPr>
            </w:pPr>
            <w:r w:rsidRPr="00692ED8">
              <w:rPr>
                <w:rFonts w:eastAsia="Times New Roman" w:cs="Times New Roman"/>
                <w:b/>
                <w:bCs/>
                <w:i/>
                <w:iCs/>
                <w:sz w:val="20"/>
                <w:szCs w:val="20"/>
              </w:rPr>
              <w:t>2.2</w:t>
            </w:r>
          </w:p>
        </w:tc>
        <w:tc>
          <w:tcPr>
            <w:tcW w:w="14734" w:type="dxa"/>
            <w:gridSpan w:val="16"/>
            <w:tcBorders>
              <w:top w:val="single" w:sz="4" w:space="0" w:color="auto"/>
              <w:left w:val="nil"/>
              <w:bottom w:val="single" w:sz="4" w:space="0" w:color="auto"/>
              <w:right w:val="single" w:sz="4" w:space="0" w:color="000000"/>
            </w:tcBorders>
            <w:shd w:val="clear" w:color="000000" w:fill="FFFFFF"/>
            <w:noWrap/>
            <w:vAlign w:val="center"/>
            <w:hideMark/>
          </w:tcPr>
          <w:p w:rsidR="00691399" w:rsidRPr="00692ED8" w:rsidRDefault="00691399" w:rsidP="00691399">
            <w:pPr>
              <w:spacing w:line="312" w:lineRule="auto"/>
              <w:ind w:firstLine="0"/>
              <w:jc w:val="left"/>
              <w:rPr>
                <w:rFonts w:eastAsia="Times New Roman" w:cs="Times New Roman"/>
                <w:b/>
                <w:bCs/>
                <w:i/>
                <w:iCs/>
                <w:sz w:val="20"/>
                <w:szCs w:val="20"/>
              </w:rPr>
            </w:pPr>
            <w:r w:rsidRPr="00692ED8">
              <w:rPr>
                <w:rFonts w:eastAsia="Times New Roman" w:cs="Times New Roman"/>
                <w:b/>
                <w:bCs/>
                <w:i/>
                <w:iCs/>
                <w:sz w:val="20"/>
                <w:szCs w:val="20"/>
              </w:rPr>
              <w:t xml:space="preserve">  Phương án tưới nhỏ giọt quấn quanh gốc:</w:t>
            </w:r>
          </w:p>
        </w:tc>
      </w:tr>
      <w:tr w:rsidR="00691399" w:rsidRPr="00692ED8" w:rsidTr="00691399">
        <w:trPr>
          <w:trHeight w:val="300"/>
        </w:trPr>
        <w:tc>
          <w:tcPr>
            <w:tcW w:w="493" w:type="dxa"/>
            <w:tcBorders>
              <w:top w:val="nil"/>
              <w:left w:val="single" w:sz="4" w:space="0" w:color="auto"/>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1</w:t>
            </w:r>
          </w:p>
        </w:tc>
        <w:tc>
          <w:tcPr>
            <w:tcW w:w="1780"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Nút 1 - A1</w:t>
            </w:r>
          </w:p>
        </w:tc>
        <w:tc>
          <w:tcPr>
            <w:tcW w:w="702"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40.0</w:t>
            </w:r>
          </w:p>
        </w:tc>
        <w:tc>
          <w:tcPr>
            <w:tcW w:w="903"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6.73</w:t>
            </w:r>
          </w:p>
        </w:tc>
        <w:tc>
          <w:tcPr>
            <w:tcW w:w="783" w:type="dxa"/>
            <w:tcBorders>
              <w:top w:val="nil"/>
              <w:left w:val="nil"/>
              <w:bottom w:val="single" w:sz="4" w:space="0" w:color="auto"/>
              <w:right w:val="single" w:sz="4" w:space="0" w:color="auto"/>
            </w:tcBorders>
            <w:shd w:val="clear" w:color="000000" w:fill="FFFFFF"/>
            <w:noWrap/>
            <w:vAlign w:val="center"/>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1.87</w:t>
            </w:r>
          </w:p>
        </w:tc>
        <w:tc>
          <w:tcPr>
            <w:tcW w:w="926"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753.1</w:t>
            </w:r>
          </w:p>
        </w:tc>
        <w:tc>
          <w:tcPr>
            <w:tcW w:w="1005"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751.0</w:t>
            </w:r>
          </w:p>
        </w:tc>
        <w:tc>
          <w:tcPr>
            <w:tcW w:w="783"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2.10</w:t>
            </w:r>
          </w:p>
        </w:tc>
        <w:tc>
          <w:tcPr>
            <w:tcW w:w="889"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55.4</w:t>
            </w:r>
          </w:p>
        </w:tc>
        <w:tc>
          <w:tcPr>
            <w:tcW w:w="883"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Ø60</w:t>
            </w:r>
          </w:p>
        </w:tc>
        <w:tc>
          <w:tcPr>
            <w:tcW w:w="966" w:type="dxa"/>
            <w:tcBorders>
              <w:top w:val="nil"/>
              <w:left w:val="nil"/>
              <w:bottom w:val="nil"/>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0.78</w:t>
            </w:r>
          </w:p>
        </w:tc>
        <w:tc>
          <w:tcPr>
            <w:tcW w:w="544" w:type="dxa"/>
            <w:tcBorders>
              <w:top w:val="nil"/>
              <w:left w:val="nil"/>
              <w:bottom w:val="nil"/>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152</w:t>
            </w:r>
          </w:p>
        </w:tc>
        <w:tc>
          <w:tcPr>
            <w:tcW w:w="1064" w:type="dxa"/>
            <w:tcBorders>
              <w:top w:val="nil"/>
              <w:left w:val="nil"/>
              <w:bottom w:val="nil"/>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0.011</w:t>
            </w:r>
          </w:p>
        </w:tc>
        <w:tc>
          <w:tcPr>
            <w:tcW w:w="797" w:type="dxa"/>
            <w:tcBorders>
              <w:top w:val="nil"/>
              <w:left w:val="nil"/>
              <w:bottom w:val="nil"/>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0.45</w:t>
            </w:r>
          </w:p>
        </w:tc>
        <w:tc>
          <w:tcPr>
            <w:tcW w:w="734" w:type="dxa"/>
            <w:tcBorders>
              <w:top w:val="nil"/>
              <w:left w:val="nil"/>
              <w:bottom w:val="nil"/>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0.09</w:t>
            </w:r>
          </w:p>
        </w:tc>
        <w:tc>
          <w:tcPr>
            <w:tcW w:w="840" w:type="dxa"/>
            <w:tcBorders>
              <w:top w:val="nil"/>
              <w:left w:val="nil"/>
              <w:bottom w:val="nil"/>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0.55</w:t>
            </w:r>
          </w:p>
        </w:tc>
        <w:tc>
          <w:tcPr>
            <w:tcW w:w="1135"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2.44</w:t>
            </w:r>
          </w:p>
        </w:tc>
      </w:tr>
      <w:tr w:rsidR="00691399" w:rsidRPr="00692ED8" w:rsidTr="00691399">
        <w:trPr>
          <w:trHeight w:val="300"/>
        </w:trPr>
        <w:tc>
          <w:tcPr>
            <w:tcW w:w="493" w:type="dxa"/>
            <w:tcBorders>
              <w:top w:val="nil"/>
              <w:left w:val="single" w:sz="4" w:space="0" w:color="auto"/>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2</w:t>
            </w:r>
          </w:p>
        </w:tc>
        <w:tc>
          <w:tcPr>
            <w:tcW w:w="1780"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Nút 2 - A2</w:t>
            </w:r>
          </w:p>
        </w:tc>
        <w:tc>
          <w:tcPr>
            <w:tcW w:w="702"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47.0</w:t>
            </w:r>
          </w:p>
        </w:tc>
        <w:tc>
          <w:tcPr>
            <w:tcW w:w="903"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5.54</w:t>
            </w:r>
          </w:p>
        </w:tc>
        <w:tc>
          <w:tcPr>
            <w:tcW w:w="783" w:type="dxa"/>
            <w:tcBorders>
              <w:top w:val="nil"/>
              <w:left w:val="nil"/>
              <w:bottom w:val="single" w:sz="4" w:space="0" w:color="auto"/>
              <w:right w:val="single" w:sz="4" w:space="0" w:color="auto"/>
            </w:tcBorders>
            <w:shd w:val="clear" w:color="000000" w:fill="FFFFFF"/>
            <w:noWrap/>
            <w:vAlign w:val="center"/>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1.54</w:t>
            </w:r>
          </w:p>
        </w:tc>
        <w:tc>
          <w:tcPr>
            <w:tcW w:w="926"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753.0</w:t>
            </w:r>
          </w:p>
        </w:tc>
        <w:tc>
          <w:tcPr>
            <w:tcW w:w="1005"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741.0</w:t>
            </w:r>
          </w:p>
        </w:tc>
        <w:tc>
          <w:tcPr>
            <w:tcW w:w="783"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12.00</w:t>
            </w:r>
          </w:p>
        </w:tc>
        <w:tc>
          <w:tcPr>
            <w:tcW w:w="889"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55.4</w:t>
            </w:r>
          </w:p>
        </w:tc>
        <w:tc>
          <w:tcPr>
            <w:tcW w:w="883"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Ø60</w:t>
            </w:r>
          </w:p>
        </w:tc>
        <w:tc>
          <w:tcPr>
            <w:tcW w:w="966" w:type="dxa"/>
            <w:tcBorders>
              <w:top w:val="single" w:sz="4" w:space="0" w:color="auto"/>
              <w:left w:val="nil"/>
              <w:bottom w:val="nil"/>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0.64</w:t>
            </w:r>
          </w:p>
        </w:tc>
        <w:tc>
          <w:tcPr>
            <w:tcW w:w="544" w:type="dxa"/>
            <w:tcBorders>
              <w:top w:val="single" w:sz="4" w:space="0" w:color="auto"/>
              <w:left w:val="nil"/>
              <w:bottom w:val="nil"/>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153</w:t>
            </w:r>
          </w:p>
        </w:tc>
        <w:tc>
          <w:tcPr>
            <w:tcW w:w="1064" w:type="dxa"/>
            <w:tcBorders>
              <w:top w:val="single" w:sz="4" w:space="0" w:color="auto"/>
              <w:left w:val="nil"/>
              <w:bottom w:val="nil"/>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0.008</w:t>
            </w:r>
          </w:p>
        </w:tc>
        <w:tc>
          <w:tcPr>
            <w:tcW w:w="797" w:type="dxa"/>
            <w:tcBorders>
              <w:top w:val="single" w:sz="4" w:space="0" w:color="auto"/>
              <w:left w:val="nil"/>
              <w:bottom w:val="nil"/>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0.37</w:t>
            </w:r>
          </w:p>
        </w:tc>
        <w:tc>
          <w:tcPr>
            <w:tcW w:w="734" w:type="dxa"/>
            <w:tcBorders>
              <w:top w:val="single" w:sz="4" w:space="0" w:color="auto"/>
              <w:left w:val="nil"/>
              <w:bottom w:val="nil"/>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0.07</w:t>
            </w:r>
          </w:p>
        </w:tc>
        <w:tc>
          <w:tcPr>
            <w:tcW w:w="840" w:type="dxa"/>
            <w:tcBorders>
              <w:top w:val="single" w:sz="4" w:space="0" w:color="auto"/>
              <w:left w:val="nil"/>
              <w:bottom w:val="nil"/>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0.44</w:t>
            </w:r>
          </w:p>
        </w:tc>
        <w:tc>
          <w:tcPr>
            <w:tcW w:w="1135"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12.54</w:t>
            </w:r>
          </w:p>
        </w:tc>
      </w:tr>
      <w:tr w:rsidR="00691399" w:rsidRPr="00692ED8" w:rsidTr="00691399">
        <w:trPr>
          <w:trHeight w:val="300"/>
        </w:trPr>
        <w:tc>
          <w:tcPr>
            <w:tcW w:w="493" w:type="dxa"/>
            <w:tcBorders>
              <w:top w:val="nil"/>
              <w:left w:val="single" w:sz="4" w:space="0" w:color="auto"/>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3</w:t>
            </w:r>
          </w:p>
        </w:tc>
        <w:tc>
          <w:tcPr>
            <w:tcW w:w="1780"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Nút 3 - A3</w:t>
            </w:r>
          </w:p>
        </w:tc>
        <w:tc>
          <w:tcPr>
            <w:tcW w:w="702"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109.0</w:t>
            </w:r>
          </w:p>
        </w:tc>
        <w:tc>
          <w:tcPr>
            <w:tcW w:w="903"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9.90</w:t>
            </w:r>
          </w:p>
        </w:tc>
        <w:tc>
          <w:tcPr>
            <w:tcW w:w="783" w:type="dxa"/>
            <w:tcBorders>
              <w:top w:val="nil"/>
              <w:left w:val="nil"/>
              <w:bottom w:val="single" w:sz="4" w:space="0" w:color="auto"/>
              <w:right w:val="single" w:sz="4" w:space="0" w:color="auto"/>
            </w:tcBorders>
            <w:shd w:val="clear" w:color="000000" w:fill="FFFFFF"/>
            <w:noWrap/>
            <w:vAlign w:val="center"/>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2.75</w:t>
            </w:r>
          </w:p>
        </w:tc>
        <w:tc>
          <w:tcPr>
            <w:tcW w:w="926"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752.1</w:t>
            </w:r>
          </w:p>
        </w:tc>
        <w:tc>
          <w:tcPr>
            <w:tcW w:w="1005"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735.5</w:t>
            </w:r>
          </w:p>
        </w:tc>
        <w:tc>
          <w:tcPr>
            <w:tcW w:w="783"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16.60</w:t>
            </w:r>
          </w:p>
        </w:tc>
        <w:tc>
          <w:tcPr>
            <w:tcW w:w="889"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55.4</w:t>
            </w:r>
          </w:p>
        </w:tc>
        <w:tc>
          <w:tcPr>
            <w:tcW w:w="883"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Ø60</w:t>
            </w:r>
          </w:p>
        </w:tc>
        <w:tc>
          <w:tcPr>
            <w:tcW w:w="966" w:type="dxa"/>
            <w:tcBorders>
              <w:top w:val="single" w:sz="4" w:space="0" w:color="auto"/>
              <w:left w:val="nil"/>
              <w:bottom w:val="nil"/>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1.14</w:t>
            </w:r>
          </w:p>
        </w:tc>
        <w:tc>
          <w:tcPr>
            <w:tcW w:w="544" w:type="dxa"/>
            <w:tcBorders>
              <w:top w:val="single" w:sz="4" w:space="0" w:color="auto"/>
              <w:left w:val="nil"/>
              <w:bottom w:val="nil"/>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154</w:t>
            </w:r>
          </w:p>
        </w:tc>
        <w:tc>
          <w:tcPr>
            <w:tcW w:w="1064" w:type="dxa"/>
            <w:tcBorders>
              <w:top w:val="single" w:sz="4" w:space="0" w:color="auto"/>
              <w:left w:val="nil"/>
              <w:bottom w:val="nil"/>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0.023</w:t>
            </w:r>
          </w:p>
        </w:tc>
        <w:tc>
          <w:tcPr>
            <w:tcW w:w="797" w:type="dxa"/>
            <w:tcBorders>
              <w:top w:val="single" w:sz="4" w:space="0" w:color="auto"/>
              <w:left w:val="nil"/>
              <w:bottom w:val="nil"/>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2.47</w:t>
            </w:r>
          </w:p>
        </w:tc>
        <w:tc>
          <w:tcPr>
            <w:tcW w:w="734" w:type="dxa"/>
            <w:tcBorders>
              <w:top w:val="single" w:sz="4" w:space="0" w:color="auto"/>
              <w:left w:val="nil"/>
              <w:bottom w:val="nil"/>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0.49</w:t>
            </w:r>
          </w:p>
        </w:tc>
        <w:tc>
          <w:tcPr>
            <w:tcW w:w="840" w:type="dxa"/>
            <w:tcBorders>
              <w:top w:val="single" w:sz="4" w:space="0" w:color="auto"/>
              <w:left w:val="nil"/>
              <w:bottom w:val="nil"/>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2.96</w:t>
            </w:r>
          </w:p>
        </w:tc>
        <w:tc>
          <w:tcPr>
            <w:tcW w:w="1135"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15.51</w:t>
            </w:r>
          </w:p>
        </w:tc>
      </w:tr>
      <w:tr w:rsidR="00691399" w:rsidRPr="00692ED8" w:rsidTr="00691399">
        <w:trPr>
          <w:trHeight w:val="300"/>
        </w:trPr>
        <w:tc>
          <w:tcPr>
            <w:tcW w:w="493" w:type="dxa"/>
            <w:tcBorders>
              <w:top w:val="nil"/>
              <w:left w:val="single" w:sz="4" w:space="0" w:color="auto"/>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4</w:t>
            </w:r>
          </w:p>
        </w:tc>
        <w:tc>
          <w:tcPr>
            <w:tcW w:w="1780"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Nút 5 - A4</w:t>
            </w:r>
          </w:p>
        </w:tc>
        <w:tc>
          <w:tcPr>
            <w:tcW w:w="702"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144.0</w:t>
            </w:r>
          </w:p>
        </w:tc>
        <w:tc>
          <w:tcPr>
            <w:tcW w:w="903"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5.45</w:t>
            </w:r>
          </w:p>
        </w:tc>
        <w:tc>
          <w:tcPr>
            <w:tcW w:w="783" w:type="dxa"/>
            <w:tcBorders>
              <w:top w:val="nil"/>
              <w:left w:val="nil"/>
              <w:bottom w:val="single" w:sz="4" w:space="0" w:color="auto"/>
              <w:right w:val="single" w:sz="4" w:space="0" w:color="auto"/>
            </w:tcBorders>
            <w:shd w:val="clear" w:color="000000" w:fill="FFFFFF"/>
            <w:noWrap/>
            <w:vAlign w:val="center"/>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1.51</w:t>
            </w:r>
          </w:p>
        </w:tc>
        <w:tc>
          <w:tcPr>
            <w:tcW w:w="926"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749.8</w:t>
            </w:r>
          </w:p>
        </w:tc>
        <w:tc>
          <w:tcPr>
            <w:tcW w:w="1005"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724.0</w:t>
            </w:r>
          </w:p>
        </w:tc>
        <w:tc>
          <w:tcPr>
            <w:tcW w:w="783"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25.80</w:t>
            </w:r>
          </w:p>
        </w:tc>
        <w:tc>
          <w:tcPr>
            <w:tcW w:w="889"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55.4</w:t>
            </w:r>
          </w:p>
        </w:tc>
        <w:tc>
          <w:tcPr>
            <w:tcW w:w="883"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Ø60</w:t>
            </w:r>
          </w:p>
        </w:tc>
        <w:tc>
          <w:tcPr>
            <w:tcW w:w="966" w:type="dxa"/>
            <w:tcBorders>
              <w:top w:val="single" w:sz="4" w:space="0" w:color="auto"/>
              <w:left w:val="nil"/>
              <w:bottom w:val="nil"/>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0.63</w:t>
            </w:r>
          </w:p>
        </w:tc>
        <w:tc>
          <w:tcPr>
            <w:tcW w:w="544" w:type="dxa"/>
            <w:tcBorders>
              <w:top w:val="single" w:sz="4" w:space="0" w:color="auto"/>
              <w:left w:val="nil"/>
              <w:bottom w:val="nil"/>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155</w:t>
            </w:r>
          </w:p>
        </w:tc>
        <w:tc>
          <w:tcPr>
            <w:tcW w:w="1064" w:type="dxa"/>
            <w:tcBorders>
              <w:top w:val="single" w:sz="4" w:space="0" w:color="auto"/>
              <w:left w:val="nil"/>
              <w:bottom w:val="nil"/>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0.007</w:t>
            </w:r>
          </w:p>
        </w:tc>
        <w:tc>
          <w:tcPr>
            <w:tcW w:w="797" w:type="dxa"/>
            <w:tcBorders>
              <w:top w:val="single" w:sz="4" w:space="0" w:color="auto"/>
              <w:left w:val="nil"/>
              <w:bottom w:val="nil"/>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1.07</w:t>
            </w:r>
          </w:p>
        </w:tc>
        <w:tc>
          <w:tcPr>
            <w:tcW w:w="734" w:type="dxa"/>
            <w:tcBorders>
              <w:top w:val="single" w:sz="4" w:space="0" w:color="auto"/>
              <w:left w:val="nil"/>
              <w:bottom w:val="nil"/>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0.21</w:t>
            </w:r>
          </w:p>
        </w:tc>
        <w:tc>
          <w:tcPr>
            <w:tcW w:w="840" w:type="dxa"/>
            <w:tcBorders>
              <w:top w:val="single" w:sz="4" w:space="0" w:color="auto"/>
              <w:left w:val="nil"/>
              <w:bottom w:val="nil"/>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1.28</w:t>
            </w:r>
          </w:p>
        </w:tc>
        <w:tc>
          <w:tcPr>
            <w:tcW w:w="1135"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27.24</w:t>
            </w:r>
          </w:p>
        </w:tc>
      </w:tr>
      <w:tr w:rsidR="00691399" w:rsidRPr="00692ED8" w:rsidTr="00691399">
        <w:trPr>
          <w:trHeight w:val="300"/>
        </w:trPr>
        <w:tc>
          <w:tcPr>
            <w:tcW w:w="493" w:type="dxa"/>
            <w:tcBorders>
              <w:top w:val="nil"/>
              <w:left w:val="single" w:sz="4" w:space="0" w:color="auto"/>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5</w:t>
            </w:r>
          </w:p>
        </w:tc>
        <w:tc>
          <w:tcPr>
            <w:tcW w:w="1780" w:type="dxa"/>
            <w:tcBorders>
              <w:top w:val="nil"/>
              <w:left w:val="nil"/>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Nút 6 - A5</w:t>
            </w:r>
          </w:p>
        </w:tc>
        <w:tc>
          <w:tcPr>
            <w:tcW w:w="702" w:type="dxa"/>
            <w:tcBorders>
              <w:top w:val="nil"/>
              <w:left w:val="nil"/>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95.0</w:t>
            </w:r>
          </w:p>
        </w:tc>
        <w:tc>
          <w:tcPr>
            <w:tcW w:w="903" w:type="dxa"/>
            <w:tcBorders>
              <w:top w:val="nil"/>
              <w:left w:val="nil"/>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7.33</w:t>
            </w:r>
          </w:p>
        </w:tc>
        <w:tc>
          <w:tcPr>
            <w:tcW w:w="783" w:type="dxa"/>
            <w:tcBorders>
              <w:top w:val="nil"/>
              <w:left w:val="nil"/>
              <w:bottom w:val="single" w:sz="4" w:space="0" w:color="auto"/>
              <w:right w:val="single" w:sz="4" w:space="0" w:color="auto"/>
            </w:tcBorders>
            <w:shd w:val="clear" w:color="auto" w:fill="auto"/>
            <w:noWrap/>
            <w:vAlign w:val="center"/>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2.04</w:t>
            </w:r>
          </w:p>
        </w:tc>
        <w:tc>
          <w:tcPr>
            <w:tcW w:w="926" w:type="dxa"/>
            <w:tcBorders>
              <w:top w:val="nil"/>
              <w:left w:val="nil"/>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732.8</w:t>
            </w:r>
          </w:p>
        </w:tc>
        <w:tc>
          <w:tcPr>
            <w:tcW w:w="1005" w:type="dxa"/>
            <w:tcBorders>
              <w:top w:val="nil"/>
              <w:left w:val="nil"/>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715.6</w:t>
            </w:r>
          </w:p>
        </w:tc>
        <w:tc>
          <w:tcPr>
            <w:tcW w:w="783" w:type="dxa"/>
            <w:tcBorders>
              <w:top w:val="nil"/>
              <w:left w:val="nil"/>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17.20</w:t>
            </w:r>
          </w:p>
        </w:tc>
        <w:tc>
          <w:tcPr>
            <w:tcW w:w="889"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55.4</w:t>
            </w:r>
          </w:p>
        </w:tc>
        <w:tc>
          <w:tcPr>
            <w:tcW w:w="883" w:type="dxa"/>
            <w:tcBorders>
              <w:top w:val="nil"/>
              <w:left w:val="nil"/>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Ø60</w:t>
            </w:r>
          </w:p>
        </w:tc>
        <w:tc>
          <w:tcPr>
            <w:tcW w:w="966" w:type="dxa"/>
            <w:tcBorders>
              <w:top w:val="single" w:sz="4" w:space="0" w:color="auto"/>
              <w:left w:val="nil"/>
              <w:bottom w:val="nil"/>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0.84</w:t>
            </w:r>
          </w:p>
        </w:tc>
        <w:tc>
          <w:tcPr>
            <w:tcW w:w="544" w:type="dxa"/>
            <w:tcBorders>
              <w:top w:val="single" w:sz="4" w:space="0" w:color="auto"/>
              <w:left w:val="nil"/>
              <w:bottom w:val="nil"/>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156</w:t>
            </w:r>
          </w:p>
        </w:tc>
        <w:tc>
          <w:tcPr>
            <w:tcW w:w="1064" w:type="dxa"/>
            <w:tcBorders>
              <w:top w:val="single" w:sz="4" w:space="0" w:color="auto"/>
              <w:left w:val="nil"/>
              <w:bottom w:val="nil"/>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0.013</w:t>
            </w:r>
          </w:p>
        </w:tc>
        <w:tc>
          <w:tcPr>
            <w:tcW w:w="797" w:type="dxa"/>
            <w:tcBorders>
              <w:top w:val="single" w:sz="4" w:space="0" w:color="auto"/>
              <w:left w:val="nil"/>
              <w:bottom w:val="nil"/>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1.20</w:t>
            </w:r>
          </w:p>
        </w:tc>
        <w:tc>
          <w:tcPr>
            <w:tcW w:w="734" w:type="dxa"/>
            <w:tcBorders>
              <w:top w:val="single" w:sz="4" w:space="0" w:color="auto"/>
              <w:left w:val="nil"/>
              <w:bottom w:val="nil"/>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0.24</w:t>
            </w:r>
          </w:p>
        </w:tc>
        <w:tc>
          <w:tcPr>
            <w:tcW w:w="840" w:type="dxa"/>
            <w:tcBorders>
              <w:top w:val="single" w:sz="4" w:space="0" w:color="auto"/>
              <w:left w:val="nil"/>
              <w:bottom w:val="nil"/>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1.44</w:t>
            </w:r>
          </w:p>
        </w:tc>
        <w:tc>
          <w:tcPr>
            <w:tcW w:w="1135" w:type="dxa"/>
            <w:tcBorders>
              <w:top w:val="nil"/>
              <w:left w:val="nil"/>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19.86</w:t>
            </w:r>
          </w:p>
        </w:tc>
      </w:tr>
      <w:tr w:rsidR="00691399" w:rsidRPr="00692ED8" w:rsidTr="00691399">
        <w:trPr>
          <w:trHeight w:val="255"/>
        </w:trPr>
        <w:tc>
          <w:tcPr>
            <w:tcW w:w="493" w:type="dxa"/>
            <w:tcBorders>
              <w:top w:val="nil"/>
              <w:left w:val="single" w:sz="4" w:space="0" w:color="auto"/>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6</w:t>
            </w:r>
          </w:p>
        </w:tc>
        <w:tc>
          <w:tcPr>
            <w:tcW w:w="1780" w:type="dxa"/>
            <w:tcBorders>
              <w:top w:val="nil"/>
              <w:left w:val="nil"/>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Nút 7 - A6</w:t>
            </w:r>
          </w:p>
        </w:tc>
        <w:tc>
          <w:tcPr>
            <w:tcW w:w="702" w:type="dxa"/>
            <w:tcBorders>
              <w:top w:val="nil"/>
              <w:left w:val="nil"/>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2.2</w:t>
            </w:r>
          </w:p>
        </w:tc>
        <w:tc>
          <w:tcPr>
            <w:tcW w:w="903" w:type="dxa"/>
            <w:tcBorders>
              <w:top w:val="nil"/>
              <w:left w:val="nil"/>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4.95</w:t>
            </w:r>
          </w:p>
        </w:tc>
        <w:tc>
          <w:tcPr>
            <w:tcW w:w="783" w:type="dxa"/>
            <w:tcBorders>
              <w:top w:val="nil"/>
              <w:left w:val="nil"/>
              <w:bottom w:val="single" w:sz="4" w:space="0" w:color="auto"/>
              <w:right w:val="single" w:sz="4" w:space="0" w:color="auto"/>
            </w:tcBorders>
            <w:shd w:val="clear" w:color="auto" w:fill="auto"/>
            <w:noWrap/>
            <w:vAlign w:val="center"/>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1.38</w:t>
            </w:r>
          </w:p>
        </w:tc>
        <w:tc>
          <w:tcPr>
            <w:tcW w:w="926" w:type="dxa"/>
            <w:tcBorders>
              <w:top w:val="nil"/>
              <w:left w:val="nil"/>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712.0</w:t>
            </w:r>
          </w:p>
        </w:tc>
        <w:tc>
          <w:tcPr>
            <w:tcW w:w="1005" w:type="dxa"/>
            <w:tcBorders>
              <w:top w:val="single" w:sz="4" w:space="0" w:color="auto"/>
              <w:left w:val="nil"/>
              <w:bottom w:val="nil"/>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691.6</w:t>
            </w:r>
          </w:p>
        </w:tc>
        <w:tc>
          <w:tcPr>
            <w:tcW w:w="783" w:type="dxa"/>
            <w:tcBorders>
              <w:top w:val="single" w:sz="4" w:space="0" w:color="auto"/>
              <w:left w:val="nil"/>
              <w:bottom w:val="nil"/>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20.40</w:t>
            </w:r>
          </w:p>
        </w:tc>
        <w:tc>
          <w:tcPr>
            <w:tcW w:w="889"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55.4</w:t>
            </w:r>
          </w:p>
        </w:tc>
        <w:tc>
          <w:tcPr>
            <w:tcW w:w="883" w:type="dxa"/>
            <w:tcBorders>
              <w:top w:val="nil"/>
              <w:left w:val="nil"/>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Ø60</w:t>
            </w:r>
          </w:p>
        </w:tc>
        <w:tc>
          <w:tcPr>
            <w:tcW w:w="966" w:type="dxa"/>
            <w:tcBorders>
              <w:top w:val="single" w:sz="4" w:space="0" w:color="auto"/>
              <w:left w:val="nil"/>
              <w:bottom w:val="nil"/>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0.57</w:t>
            </w:r>
          </w:p>
        </w:tc>
        <w:tc>
          <w:tcPr>
            <w:tcW w:w="544" w:type="dxa"/>
            <w:tcBorders>
              <w:top w:val="single" w:sz="4" w:space="0" w:color="auto"/>
              <w:left w:val="nil"/>
              <w:bottom w:val="nil"/>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157</w:t>
            </w:r>
          </w:p>
        </w:tc>
        <w:tc>
          <w:tcPr>
            <w:tcW w:w="1064" w:type="dxa"/>
            <w:tcBorders>
              <w:top w:val="single" w:sz="4" w:space="0" w:color="auto"/>
              <w:left w:val="nil"/>
              <w:bottom w:val="nil"/>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0.006</w:t>
            </w:r>
          </w:p>
        </w:tc>
        <w:tc>
          <w:tcPr>
            <w:tcW w:w="797" w:type="dxa"/>
            <w:tcBorders>
              <w:top w:val="single" w:sz="4" w:space="0" w:color="auto"/>
              <w:left w:val="nil"/>
              <w:bottom w:val="nil"/>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0.01</w:t>
            </w:r>
          </w:p>
        </w:tc>
        <w:tc>
          <w:tcPr>
            <w:tcW w:w="734" w:type="dxa"/>
            <w:tcBorders>
              <w:top w:val="single" w:sz="4" w:space="0" w:color="auto"/>
              <w:left w:val="nil"/>
              <w:bottom w:val="nil"/>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0.00</w:t>
            </w:r>
          </w:p>
        </w:tc>
        <w:tc>
          <w:tcPr>
            <w:tcW w:w="840" w:type="dxa"/>
            <w:tcBorders>
              <w:top w:val="single" w:sz="4" w:space="0" w:color="auto"/>
              <w:left w:val="nil"/>
              <w:bottom w:val="nil"/>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0.02</w:t>
            </w:r>
          </w:p>
        </w:tc>
        <w:tc>
          <w:tcPr>
            <w:tcW w:w="1135" w:type="dxa"/>
            <w:tcBorders>
              <w:top w:val="nil"/>
              <w:left w:val="nil"/>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38.14</w:t>
            </w:r>
          </w:p>
        </w:tc>
      </w:tr>
      <w:tr w:rsidR="00691399" w:rsidRPr="00692ED8" w:rsidTr="00691399">
        <w:trPr>
          <w:trHeight w:val="255"/>
        </w:trPr>
        <w:tc>
          <w:tcPr>
            <w:tcW w:w="493" w:type="dxa"/>
            <w:tcBorders>
              <w:top w:val="nil"/>
              <w:left w:val="single" w:sz="4" w:space="0" w:color="auto"/>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7</w:t>
            </w:r>
          </w:p>
        </w:tc>
        <w:tc>
          <w:tcPr>
            <w:tcW w:w="1780" w:type="dxa"/>
            <w:tcBorders>
              <w:top w:val="nil"/>
              <w:left w:val="nil"/>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Nút 8 - A7</w:t>
            </w:r>
          </w:p>
        </w:tc>
        <w:tc>
          <w:tcPr>
            <w:tcW w:w="702" w:type="dxa"/>
            <w:tcBorders>
              <w:top w:val="nil"/>
              <w:left w:val="nil"/>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62.0</w:t>
            </w:r>
          </w:p>
        </w:tc>
        <w:tc>
          <w:tcPr>
            <w:tcW w:w="903" w:type="dxa"/>
            <w:tcBorders>
              <w:top w:val="nil"/>
              <w:left w:val="nil"/>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2.18</w:t>
            </w:r>
          </w:p>
        </w:tc>
        <w:tc>
          <w:tcPr>
            <w:tcW w:w="783" w:type="dxa"/>
            <w:tcBorders>
              <w:top w:val="nil"/>
              <w:left w:val="nil"/>
              <w:bottom w:val="single" w:sz="4" w:space="0" w:color="auto"/>
              <w:right w:val="single" w:sz="4" w:space="0" w:color="auto"/>
            </w:tcBorders>
            <w:shd w:val="clear" w:color="auto" w:fill="auto"/>
            <w:noWrap/>
            <w:vAlign w:val="center"/>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0.61</w:t>
            </w:r>
          </w:p>
        </w:tc>
        <w:tc>
          <w:tcPr>
            <w:tcW w:w="926" w:type="dxa"/>
            <w:tcBorders>
              <w:top w:val="nil"/>
              <w:left w:val="nil"/>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691.6</w:t>
            </w:r>
          </w:p>
        </w:tc>
        <w:tc>
          <w:tcPr>
            <w:tcW w:w="1005" w:type="dxa"/>
            <w:tcBorders>
              <w:top w:val="single" w:sz="4" w:space="0" w:color="auto"/>
              <w:left w:val="nil"/>
              <w:bottom w:val="nil"/>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674.9</w:t>
            </w:r>
          </w:p>
        </w:tc>
        <w:tc>
          <w:tcPr>
            <w:tcW w:w="783" w:type="dxa"/>
            <w:tcBorders>
              <w:top w:val="single" w:sz="4" w:space="0" w:color="auto"/>
              <w:left w:val="nil"/>
              <w:bottom w:val="nil"/>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16.70</w:t>
            </w:r>
          </w:p>
        </w:tc>
        <w:tc>
          <w:tcPr>
            <w:tcW w:w="889"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55.4</w:t>
            </w:r>
          </w:p>
        </w:tc>
        <w:tc>
          <w:tcPr>
            <w:tcW w:w="883" w:type="dxa"/>
            <w:tcBorders>
              <w:top w:val="nil"/>
              <w:left w:val="nil"/>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Ø60</w:t>
            </w:r>
          </w:p>
        </w:tc>
        <w:tc>
          <w:tcPr>
            <w:tcW w:w="966" w:type="dxa"/>
            <w:tcBorders>
              <w:top w:val="single" w:sz="4" w:space="0" w:color="auto"/>
              <w:left w:val="nil"/>
              <w:bottom w:val="nil"/>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0.25</w:t>
            </w:r>
          </w:p>
        </w:tc>
        <w:tc>
          <w:tcPr>
            <w:tcW w:w="544" w:type="dxa"/>
            <w:tcBorders>
              <w:top w:val="single" w:sz="4" w:space="0" w:color="auto"/>
              <w:left w:val="nil"/>
              <w:bottom w:val="nil"/>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158</w:t>
            </w:r>
          </w:p>
        </w:tc>
        <w:tc>
          <w:tcPr>
            <w:tcW w:w="1064" w:type="dxa"/>
            <w:tcBorders>
              <w:top w:val="single" w:sz="4" w:space="0" w:color="auto"/>
              <w:left w:val="nil"/>
              <w:bottom w:val="nil"/>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0.001</w:t>
            </w:r>
          </w:p>
        </w:tc>
        <w:tc>
          <w:tcPr>
            <w:tcW w:w="797" w:type="dxa"/>
            <w:tcBorders>
              <w:top w:val="single" w:sz="4" w:space="0" w:color="auto"/>
              <w:left w:val="nil"/>
              <w:bottom w:val="nil"/>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0.08</w:t>
            </w:r>
          </w:p>
        </w:tc>
        <w:tc>
          <w:tcPr>
            <w:tcW w:w="734" w:type="dxa"/>
            <w:tcBorders>
              <w:top w:val="single" w:sz="4" w:space="0" w:color="auto"/>
              <w:left w:val="nil"/>
              <w:bottom w:val="nil"/>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0.02</w:t>
            </w:r>
          </w:p>
        </w:tc>
        <w:tc>
          <w:tcPr>
            <w:tcW w:w="840" w:type="dxa"/>
            <w:tcBorders>
              <w:top w:val="single" w:sz="4" w:space="0" w:color="auto"/>
              <w:left w:val="nil"/>
              <w:bottom w:val="nil"/>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0.10</w:t>
            </w:r>
          </w:p>
        </w:tc>
        <w:tc>
          <w:tcPr>
            <w:tcW w:w="1135" w:type="dxa"/>
            <w:tcBorders>
              <w:top w:val="nil"/>
              <w:left w:val="nil"/>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54.70</w:t>
            </w:r>
          </w:p>
        </w:tc>
      </w:tr>
      <w:tr w:rsidR="00691399" w:rsidRPr="00692ED8" w:rsidTr="00691399">
        <w:trPr>
          <w:trHeight w:val="255"/>
        </w:trPr>
        <w:tc>
          <w:tcPr>
            <w:tcW w:w="493" w:type="dxa"/>
            <w:tcBorders>
              <w:top w:val="nil"/>
              <w:left w:val="single" w:sz="4" w:space="0" w:color="auto"/>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8</w:t>
            </w:r>
          </w:p>
        </w:tc>
        <w:tc>
          <w:tcPr>
            <w:tcW w:w="1780" w:type="dxa"/>
            <w:tcBorders>
              <w:top w:val="nil"/>
              <w:left w:val="nil"/>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Nút 9 - A8</w:t>
            </w:r>
          </w:p>
        </w:tc>
        <w:tc>
          <w:tcPr>
            <w:tcW w:w="702" w:type="dxa"/>
            <w:tcBorders>
              <w:top w:val="nil"/>
              <w:left w:val="nil"/>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154.0</w:t>
            </w:r>
          </w:p>
        </w:tc>
        <w:tc>
          <w:tcPr>
            <w:tcW w:w="903" w:type="dxa"/>
            <w:tcBorders>
              <w:top w:val="nil"/>
              <w:left w:val="nil"/>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8.61</w:t>
            </w:r>
          </w:p>
        </w:tc>
        <w:tc>
          <w:tcPr>
            <w:tcW w:w="783" w:type="dxa"/>
            <w:tcBorders>
              <w:top w:val="nil"/>
              <w:left w:val="nil"/>
              <w:bottom w:val="single" w:sz="4" w:space="0" w:color="auto"/>
              <w:right w:val="single" w:sz="4" w:space="0" w:color="auto"/>
            </w:tcBorders>
            <w:shd w:val="clear" w:color="auto" w:fill="auto"/>
            <w:noWrap/>
            <w:vAlign w:val="center"/>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2.39</w:t>
            </w:r>
          </w:p>
        </w:tc>
        <w:tc>
          <w:tcPr>
            <w:tcW w:w="926" w:type="dxa"/>
            <w:tcBorders>
              <w:top w:val="nil"/>
              <w:left w:val="nil"/>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671.0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656.8</w:t>
            </w:r>
          </w:p>
        </w:tc>
        <w:tc>
          <w:tcPr>
            <w:tcW w:w="783" w:type="dxa"/>
            <w:tcBorders>
              <w:top w:val="single" w:sz="4" w:space="0" w:color="auto"/>
              <w:left w:val="nil"/>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14.20</w:t>
            </w:r>
          </w:p>
        </w:tc>
        <w:tc>
          <w:tcPr>
            <w:tcW w:w="889" w:type="dxa"/>
            <w:tcBorders>
              <w:top w:val="nil"/>
              <w:left w:val="nil"/>
              <w:bottom w:val="single" w:sz="4" w:space="0" w:color="auto"/>
              <w:right w:val="single" w:sz="4" w:space="0" w:color="auto"/>
            </w:tcBorders>
            <w:shd w:val="clear" w:color="000000" w:fill="FFFFFF"/>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55.4</w:t>
            </w:r>
          </w:p>
        </w:tc>
        <w:tc>
          <w:tcPr>
            <w:tcW w:w="883" w:type="dxa"/>
            <w:tcBorders>
              <w:top w:val="nil"/>
              <w:left w:val="nil"/>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Ø60</w:t>
            </w:r>
          </w:p>
        </w:tc>
        <w:tc>
          <w:tcPr>
            <w:tcW w:w="966" w:type="dxa"/>
            <w:tcBorders>
              <w:top w:val="single" w:sz="4" w:space="0" w:color="auto"/>
              <w:left w:val="nil"/>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0.99</w:t>
            </w:r>
          </w:p>
        </w:tc>
        <w:tc>
          <w:tcPr>
            <w:tcW w:w="544" w:type="dxa"/>
            <w:tcBorders>
              <w:top w:val="single" w:sz="4" w:space="0" w:color="auto"/>
              <w:left w:val="nil"/>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159</w:t>
            </w:r>
          </w:p>
        </w:tc>
        <w:tc>
          <w:tcPr>
            <w:tcW w:w="1064" w:type="dxa"/>
            <w:tcBorders>
              <w:top w:val="single" w:sz="4" w:space="0" w:color="auto"/>
              <w:left w:val="nil"/>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0.016</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2.54</w:t>
            </w:r>
          </w:p>
        </w:tc>
        <w:tc>
          <w:tcPr>
            <w:tcW w:w="734" w:type="dxa"/>
            <w:tcBorders>
              <w:top w:val="single" w:sz="4" w:space="0" w:color="auto"/>
              <w:left w:val="nil"/>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0.51</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3.05</w:t>
            </w:r>
          </w:p>
        </w:tc>
        <w:tc>
          <w:tcPr>
            <w:tcW w:w="1135" w:type="dxa"/>
            <w:tcBorders>
              <w:top w:val="nil"/>
              <w:left w:val="nil"/>
              <w:bottom w:val="single" w:sz="4" w:space="0" w:color="auto"/>
              <w:right w:val="single" w:sz="4" w:space="0" w:color="auto"/>
            </w:tcBorders>
            <w:shd w:val="clear" w:color="auto" w:fill="auto"/>
            <w:noWrap/>
            <w:vAlign w:val="bottom"/>
            <w:hideMark/>
          </w:tcPr>
          <w:p w:rsidR="00691399" w:rsidRPr="00692ED8" w:rsidRDefault="00691399" w:rsidP="00691399">
            <w:pPr>
              <w:spacing w:line="312" w:lineRule="auto"/>
              <w:ind w:firstLine="0"/>
              <w:jc w:val="center"/>
              <w:rPr>
                <w:rFonts w:eastAsia="Times New Roman" w:cs="Times New Roman"/>
                <w:sz w:val="20"/>
                <w:szCs w:val="20"/>
              </w:rPr>
            </w:pPr>
            <w:r w:rsidRPr="00692ED8">
              <w:rPr>
                <w:rFonts w:eastAsia="Times New Roman" w:cs="Times New Roman"/>
                <w:sz w:val="20"/>
                <w:szCs w:val="20"/>
              </w:rPr>
              <w:t>69.15</w:t>
            </w:r>
          </w:p>
        </w:tc>
      </w:tr>
    </w:tbl>
    <w:p w:rsidR="00A2123D" w:rsidRDefault="00A2123D" w:rsidP="00A2123D">
      <w:pPr>
        <w:tabs>
          <w:tab w:val="left" w:pos="2340"/>
        </w:tabs>
        <w:spacing w:line="312" w:lineRule="auto"/>
        <w:ind w:firstLine="0"/>
        <w:rPr>
          <w:lang w:val="nl-NL"/>
        </w:rPr>
      </w:pPr>
    </w:p>
    <w:p w:rsidR="00691399" w:rsidRPr="00692ED8" w:rsidRDefault="00691399" w:rsidP="00A2123D">
      <w:pPr>
        <w:tabs>
          <w:tab w:val="left" w:pos="2340"/>
        </w:tabs>
        <w:spacing w:line="312" w:lineRule="auto"/>
        <w:ind w:firstLine="0"/>
        <w:rPr>
          <w:lang w:val="nl-NL"/>
        </w:rPr>
        <w:sectPr w:rsidR="00691399" w:rsidRPr="00692ED8" w:rsidSect="00204BEC">
          <w:pgSz w:w="16840" w:h="11907" w:orient="landscape" w:code="9"/>
          <w:pgMar w:top="1699" w:right="910" w:bottom="1138" w:left="900" w:header="720" w:footer="720" w:gutter="0"/>
          <w:cols w:space="720"/>
          <w:docGrid w:linePitch="360"/>
        </w:sectPr>
      </w:pPr>
    </w:p>
    <w:tbl>
      <w:tblPr>
        <w:tblpPr w:leftFromText="180" w:rightFromText="180" w:horzAnchor="margin" w:tblpY="-617"/>
        <w:tblW w:w="14591" w:type="dxa"/>
        <w:tblLook w:val="04A0"/>
      </w:tblPr>
      <w:tblGrid>
        <w:gridCol w:w="466"/>
        <w:gridCol w:w="2570"/>
        <w:gridCol w:w="666"/>
        <w:gridCol w:w="788"/>
        <w:gridCol w:w="731"/>
        <w:gridCol w:w="879"/>
        <w:gridCol w:w="961"/>
        <w:gridCol w:w="695"/>
        <w:gridCol w:w="728"/>
        <w:gridCol w:w="958"/>
        <w:gridCol w:w="936"/>
        <w:gridCol w:w="516"/>
        <w:gridCol w:w="893"/>
        <w:gridCol w:w="599"/>
        <w:gridCol w:w="635"/>
        <w:gridCol w:w="695"/>
        <w:gridCol w:w="875"/>
      </w:tblGrid>
      <w:tr w:rsidR="00A2123D" w:rsidRPr="005E712D" w:rsidTr="00052143">
        <w:trPr>
          <w:trHeight w:val="330"/>
        </w:trPr>
        <w:tc>
          <w:tcPr>
            <w:tcW w:w="14591" w:type="dxa"/>
            <w:gridSpan w:val="17"/>
            <w:tcBorders>
              <w:top w:val="nil"/>
              <w:left w:val="nil"/>
              <w:bottom w:val="nil"/>
              <w:right w:val="nil"/>
            </w:tcBorders>
            <w:shd w:val="clear" w:color="auto" w:fill="auto"/>
            <w:noWrap/>
            <w:vAlign w:val="bottom"/>
            <w:hideMark/>
          </w:tcPr>
          <w:p w:rsidR="00A2123D" w:rsidRPr="001C44EB" w:rsidRDefault="00A2123D" w:rsidP="00052143">
            <w:pPr>
              <w:spacing w:line="312" w:lineRule="auto"/>
              <w:ind w:firstLine="0"/>
              <w:jc w:val="center"/>
              <w:rPr>
                <w:rFonts w:eastAsia="Times New Roman" w:cs="Times New Roman"/>
                <w:b/>
                <w:bCs/>
                <w:szCs w:val="26"/>
                <w:lang w:val="nl-NL"/>
              </w:rPr>
            </w:pPr>
            <w:bookmarkStart w:id="237" w:name="_Toc485283727"/>
            <w:r w:rsidRPr="001C44EB">
              <w:rPr>
                <w:b/>
                <w:lang w:val="nl-NL"/>
              </w:rPr>
              <w:lastRenderedPageBreak/>
              <w:t xml:space="preserve">Bảng 4 - </w:t>
            </w:r>
            <w:r w:rsidR="008077F3" w:rsidRPr="00692ED8">
              <w:rPr>
                <w:b/>
              </w:rPr>
              <w:fldChar w:fldCharType="begin"/>
            </w:r>
            <w:r w:rsidRPr="001C44EB">
              <w:rPr>
                <w:b/>
                <w:lang w:val="nl-NL"/>
              </w:rPr>
              <w:instrText xml:space="preserve"> SEQ Bảng_4_- \* ARABIC </w:instrText>
            </w:r>
            <w:r w:rsidR="008077F3" w:rsidRPr="00692ED8">
              <w:rPr>
                <w:b/>
              </w:rPr>
              <w:fldChar w:fldCharType="separate"/>
            </w:r>
            <w:r w:rsidRPr="001C44EB">
              <w:rPr>
                <w:b/>
                <w:noProof/>
                <w:lang w:val="nl-NL"/>
              </w:rPr>
              <w:t>12</w:t>
            </w:r>
            <w:r w:rsidR="008077F3" w:rsidRPr="00692ED8">
              <w:rPr>
                <w:b/>
              </w:rPr>
              <w:fldChar w:fldCharType="end"/>
            </w:r>
            <w:r w:rsidRPr="001C44EB">
              <w:rPr>
                <w:rFonts w:eastAsia="Times New Roman" w:cs="Times New Roman"/>
                <w:b/>
                <w:bCs/>
                <w:szCs w:val="26"/>
                <w:lang w:val="nl-NL"/>
              </w:rPr>
              <w:t>: Kết quả tính toán thủy lực đường ống chính khu B</w:t>
            </w:r>
            <w:bookmarkEnd w:id="237"/>
          </w:p>
        </w:tc>
      </w:tr>
      <w:tr w:rsidR="00A2123D" w:rsidRPr="005E712D" w:rsidTr="00052143">
        <w:trPr>
          <w:trHeight w:val="255"/>
        </w:trPr>
        <w:tc>
          <w:tcPr>
            <w:tcW w:w="466" w:type="dxa"/>
            <w:tcBorders>
              <w:top w:val="nil"/>
              <w:left w:val="nil"/>
              <w:bottom w:val="nil"/>
              <w:right w:val="nil"/>
            </w:tcBorders>
            <w:shd w:val="clear" w:color="auto" w:fill="auto"/>
            <w:noWrap/>
            <w:vAlign w:val="bottom"/>
            <w:hideMark/>
          </w:tcPr>
          <w:p w:rsidR="00A2123D" w:rsidRPr="001C44EB" w:rsidRDefault="00A2123D" w:rsidP="00052143">
            <w:pPr>
              <w:spacing w:line="312" w:lineRule="auto"/>
              <w:ind w:firstLine="0"/>
              <w:jc w:val="left"/>
              <w:rPr>
                <w:rFonts w:eastAsia="Times New Roman" w:cs="Times New Roman"/>
                <w:sz w:val="20"/>
                <w:szCs w:val="20"/>
                <w:lang w:val="nl-NL"/>
              </w:rPr>
            </w:pPr>
          </w:p>
        </w:tc>
        <w:tc>
          <w:tcPr>
            <w:tcW w:w="2570" w:type="dxa"/>
            <w:tcBorders>
              <w:top w:val="nil"/>
              <w:left w:val="nil"/>
              <w:bottom w:val="nil"/>
              <w:right w:val="nil"/>
            </w:tcBorders>
            <w:shd w:val="clear" w:color="auto" w:fill="auto"/>
            <w:noWrap/>
            <w:vAlign w:val="bottom"/>
            <w:hideMark/>
          </w:tcPr>
          <w:p w:rsidR="00A2123D" w:rsidRPr="001C44EB" w:rsidRDefault="00A2123D" w:rsidP="00052143">
            <w:pPr>
              <w:spacing w:line="312" w:lineRule="auto"/>
              <w:ind w:firstLine="0"/>
              <w:jc w:val="center"/>
              <w:rPr>
                <w:rFonts w:eastAsia="Times New Roman" w:cs="Times New Roman"/>
                <w:sz w:val="20"/>
                <w:szCs w:val="20"/>
                <w:lang w:val="nl-NL"/>
              </w:rPr>
            </w:pPr>
          </w:p>
        </w:tc>
        <w:tc>
          <w:tcPr>
            <w:tcW w:w="666" w:type="dxa"/>
            <w:tcBorders>
              <w:top w:val="nil"/>
              <w:left w:val="nil"/>
              <w:bottom w:val="nil"/>
              <w:right w:val="nil"/>
            </w:tcBorders>
            <w:shd w:val="clear" w:color="auto" w:fill="auto"/>
            <w:noWrap/>
            <w:vAlign w:val="bottom"/>
            <w:hideMark/>
          </w:tcPr>
          <w:p w:rsidR="00A2123D" w:rsidRPr="001C44EB" w:rsidRDefault="00A2123D" w:rsidP="00052143">
            <w:pPr>
              <w:spacing w:line="312" w:lineRule="auto"/>
              <w:ind w:firstLine="0"/>
              <w:jc w:val="center"/>
              <w:rPr>
                <w:rFonts w:eastAsia="Times New Roman" w:cs="Times New Roman"/>
                <w:sz w:val="20"/>
                <w:szCs w:val="20"/>
                <w:lang w:val="nl-NL"/>
              </w:rPr>
            </w:pPr>
          </w:p>
        </w:tc>
        <w:tc>
          <w:tcPr>
            <w:tcW w:w="788" w:type="dxa"/>
            <w:tcBorders>
              <w:top w:val="nil"/>
              <w:left w:val="nil"/>
              <w:bottom w:val="nil"/>
              <w:right w:val="nil"/>
            </w:tcBorders>
            <w:shd w:val="clear" w:color="auto" w:fill="auto"/>
            <w:noWrap/>
            <w:vAlign w:val="bottom"/>
            <w:hideMark/>
          </w:tcPr>
          <w:p w:rsidR="00A2123D" w:rsidRPr="001C44EB" w:rsidRDefault="00A2123D" w:rsidP="00052143">
            <w:pPr>
              <w:spacing w:line="312" w:lineRule="auto"/>
              <w:ind w:firstLine="0"/>
              <w:jc w:val="center"/>
              <w:rPr>
                <w:rFonts w:eastAsia="Times New Roman" w:cs="Times New Roman"/>
                <w:sz w:val="20"/>
                <w:szCs w:val="20"/>
                <w:lang w:val="nl-NL"/>
              </w:rPr>
            </w:pPr>
          </w:p>
        </w:tc>
        <w:tc>
          <w:tcPr>
            <w:tcW w:w="731" w:type="dxa"/>
            <w:tcBorders>
              <w:top w:val="nil"/>
              <w:left w:val="nil"/>
              <w:bottom w:val="nil"/>
              <w:right w:val="nil"/>
            </w:tcBorders>
            <w:shd w:val="clear" w:color="auto" w:fill="auto"/>
            <w:noWrap/>
            <w:vAlign w:val="bottom"/>
            <w:hideMark/>
          </w:tcPr>
          <w:p w:rsidR="00A2123D" w:rsidRPr="001C44EB" w:rsidRDefault="00A2123D" w:rsidP="00052143">
            <w:pPr>
              <w:spacing w:line="312" w:lineRule="auto"/>
              <w:ind w:firstLine="0"/>
              <w:jc w:val="center"/>
              <w:rPr>
                <w:rFonts w:eastAsia="Times New Roman" w:cs="Times New Roman"/>
                <w:sz w:val="20"/>
                <w:szCs w:val="20"/>
                <w:lang w:val="nl-NL"/>
              </w:rPr>
            </w:pPr>
          </w:p>
        </w:tc>
        <w:tc>
          <w:tcPr>
            <w:tcW w:w="879" w:type="dxa"/>
            <w:tcBorders>
              <w:top w:val="nil"/>
              <w:left w:val="nil"/>
              <w:bottom w:val="nil"/>
              <w:right w:val="nil"/>
            </w:tcBorders>
            <w:shd w:val="clear" w:color="auto" w:fill="auto"/>
            <w:noWrap/>
            <w:vAlign w:val="bottom"/>
            <w:hideMark/>
          </w:tcPr>
          <w:p w:rsidR="00A2123D" w:rsidRPr="001C44EB" w:rsidRDefault="00A2123D" w:rsidP="00052143">
            <w:pPr>
              <w:spacing w:line="312" w:lineRule="auto"/>
              <w:ind w:firstLine="0"/>
              <w:jc w:val="center"/>
              <w:rPr>
                <w:rFonts w:eastAsia="Times New Roman" w:cs="Times New Roman"/>
                <w:sz w:val="20"/>
                <w:szCs w:val="20"/>
                <w:lang w:val="nl-NL"/>
              </w:rPr>
            </w:pPr>
          </w:p>
        </w:tc>
        <w:tc>
          <w:tcPr>
            <w:tcW w:w="961" w:type="dxa"/>
            <w:tcBorders>
              <w:top w:val="nil"/>
              <w:left w:val="nil"/>
              <w:bottom w:val="nil"/>
              <w:right w:val="nil"/>
            </w:tcBorders>
            <w:shd w:val="clear" w:color="auto" w:fill="auto"/>
            <w:noWrap/>
            <w:vAlign w:val="bottom"/>
            <w:hideMark/>
          </w:tcPr>
          <w:p w:rsidR="00A2123D" w:rsidRPr="001C44EB" w:rsidRDefault="00A2123D" w:rsidP="00052143">
            <w:pPr>
              <w:spacing w:line="312" w:lineRule="auto"/>
              <w:ind w:firstLine="0"/>
              <w:jc w:val="center"/>
              <w:rPr>
                <w:rFonts w:eastAsia="Times New Roman" w:cs="Times New Roman"/>
                <w:sz w:val="20"/>
                <w:szCs w:val="20"/>
                <w:lang w:val="nl-NL"/>
              </w:rPr>
            </w:pPr>
          </w:p>
        </w:tc>
        <w:tc>
          <w:tcPr>
            <w:tcW w:w="695" w:type="dxa"/>
            <w:tcBorders>
              <w:top w:val="nil"/>
              <w:left w:val="nil"/>
              <w:bottom w:val="nil"/>
              <w:right w:val="nil"/>
            </w:tcBorders>
            <w:shd w:val="clear" w:color="auto" w:fill="auto"/>
            <w:noWrap/>
            <w:vAlign w:val="bottom"/>
            <w:hideMark/>
          </w:tcPr>
          <w:p w:rsidR="00A2123D" w:rsidRPr="001C44EB" w:rsidRDefault="00A2123D" w:rsidP="00052143">
            <w:pPr>
              <w:spacing w:line="312" w:lineRule="auto"/>
              <w:ind w:firstLine="0"/>
              <w:jc w:val="center"/>
              <w:rPr>
                <w:rFonts w:eastAsia="Times New Roman" w:cs="Times New Roman"/>
                <w:sz w:val="20"/>
                <w:szCs w:val="20"/>
                <w:lang w:val="nl-NL"/>
              </w:rPr>
            </w:pPr>
          </w:p>
        </w:tc>
        <w:tc>
          <w:tcPr>
            <w:tcW w:w="728" w:type="dxa"/>
            <w:tcBorders>
              <w:top w:val="nil"/>
              <w:left w:val="nil"/>
              <w:bottom w:val="nil"/>
              <w:right w:val="nil"/>
            </w:tcBorders>
            <w:shd w:val="clear" w:color="auto" w:fill="auto"/>
            <w:noWrap/>
            <w:vAlign w:val="bottom"/>
            <w:hideMark/>
          </w:tcPr>
          <w:p w:rsidR="00A2123D" w:rsidRPr="001C44EB" w:rsidRDefault="00A2123D" w:rsidP="00052143">
            <w:pPr>
              <w:spacing w:line="312" w:lineRule="auto"/>
              <w:ind w:firstLine="0"/>
              <w:jc w:val="center"/>
              <w:rPr>
                <w:rFonts w:eastAsia="Times New Roman" w:cs="Times New Roman"/>
                <w:sz w:val="20"/>
                <w:szCs w:val="20"/>
                <w:lang w:val="nl-NL"/>
              </w:rPr>
            </w:pPr>
          </w:p>
        </w:tc>
        <w:tc>
          <w:tcPr>
            <w:tcW w:w="958" w:type="dxa"/>
            <w:tcBorders>
              <w:top w:val="nil"/>
              <w:left w:val="nil"/>
              <w:bottom w:val="nil"/>
              <w:right w:val="nil"/>
            </w:tcBorders>
            <w:shd w:val="clear" w:color="auto" w:fill="auto"/>
            <w:noWrap/>
            <w:vAlign w:val="bottom"/>
            <w:hideMark/>
          </w:tcPr>
          <w:p w:rsidR="00A2123D" w:rsidRPr="001C44EB" w:rsidRDefault="00A2123D" w:rsidP="00052143">
            <w:pPr>
              <w:spacing w:line="312" w:lineRule="auto"/>
              <w:ind w:firstLine="0"/>
              <w:jc w:val="center"/>
              <w:rPr>
                <w:rFonts w:eastAsia="Times New Roman" w:cs="Times New Roman"/>
                <w:sz w:val="20"/>
                <w:szCs w:val="20"/>
                <w:lang w:val="nl-NL"/>
              </w:rPr>
            </w:pPr>
          </w:p>
        </w:tc>
        <w:tc>
          <w:tcPr>
            <w:tcW w:w="936" w:type="dxa"/>
            <w:tcBorders>
              <w:top w:val="nil"/>
              <w:left w:val="nil"/>
              <w:bottom w:val="nil"/>
              <w:right w:val="nil"/>
            </w:tcBorders>
            <w:shd w:val="clear" w:color="auto" w:fill="auto"/>
            <w:noWrap/>
            <w:vAlign w:val="bottom"/>
            <w:hideMark/>
          </w:tcPr>
          <w:p w:rsidR="00A2123D" w:rsidRPr="001C44EB" w:rsidRDefault="00A2123D" w:rsidP="00052143">
            <w:pPr>
              <w:spacing w:line="312" w:lineRule="auto"/>
              <w:ind w:firstLine="0"/>
              <w:jc w:val="left"/>
              <w:rPr>
                <w:rFonts w:eastAsia="Times New Roman" w:cs="Times New Roman"/>
                <w:sz w:val="20"/>
                <w:szCs w:val="20"/>
                <w:lang w:val="nl-NL"/>
              </w:rPr>
            </w:pPr>
            <w:r>
              <w:rPr>
                <w:rFonts w:eastAsia="Times New Roman" w:cs="Times New Roman"/>
                <w:noProof/>
                <w:sz w:val="20"/>
                <w:szCs w:val="20"/>
                <w:lang w:val="vi-VN" w:eastAsia="vi-VN"/>
              </w:rPr>
              <w:drawing>
                <wp:anchor distT="0" distB="0" distL="114300" distR="114300" simplePos="0" relativeHeight="251711488" behindDoc="0" locked="0" layoutInCell="1" allowOverlap="1">
                  <wp:simplePos x="0" y="0"/>
                  <wp:positionH relativeFrom="column">
                    <wp:posOffset>200025</wp:posOffset>
                  </wp:positionH>
                  <wp:positionV relativeFrom="paragraph">
                    <wp:posOffset>152400</wp:posOffset>
                  </wp:positionV>
                  <wp:extent cx="2066925" cy="466725"/>
                  <wp:effectExtent l="19050" t="19050" r="952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6925" cy="466725"/>
                          </a:xfrm>
                          <a:prstGeom prst="rect">
                            <a:avLst/>
                          </a:prstGeom>
                          <a:noFill/>
                          <a:ln w="9525">
                            <a:solidFill>
                              <a:srgbClr val="000000"/>
                            </a:solidFill>
                            <a:miter lim="800000"/>
                            <a:headEnd/>
                            <a:tailEnd/>
                          </a:ln>
                        </pic:spPr>
                      </pic:pic>
                    </a:graphicData>
                  </a:graphic>
                </wp:anchor>
              </w:drawing>
            </w:r>
          </w:p>
          <w:tbl>
            <w:tblPr>
              <w:tblW w:w="0" w:type="auto"/>
              <w:tblCellSpacing w:w="0" w:type="dxa"/>
              <w:tblCellMar>
                <w:left w:w="0" w:type="dxa"/>
                <w:right w:w="0" w:type="dxa"/>
              </w:tblCellMar>
              <w:tblLook w:val="04A0"/>
            </w:tblPr>
            <w:tblGrid>
              <w:gridCol w:w="720"/>
            </w:tblGrid>
            <w:tr w:rsidR="00A2123D" w:rsidRPr="005E712D" w:rsidTr="00A2123D">
              <w:trPr>
                <w:trHeight w:val="255"/>
                <w:tblCellSpacing w:w="0" w:type="dxa"/>
              </w:trPr>
              <w:tc>
                <w:tcPr>
                  <w:tcW w:w="720" w:type="dxa"/>
                  <w:tcBorders>
                    <w:top w:val="nil"/>
                    <w:left w:val="nil"/>
                    <w:bottom w:val="nil"/>
                    <w:right w:val="nil"/>
                  </w:tcBorders>
                  <w:shd w:val="clear" w:color="auto" w:fill="auto"/>
                  <w:noWrap/>
                  <w:vAlign w:val="bottom"/>
                  <w:hideMark/>
                </w:tcPr>
                <w:p w:rsidR="00A2123D" w:rsidRPr="001C44EB" w:rsidRDefault="00A2123D" w:rsidP="005E712D">
                  <w:pPr>
                    <w:framePr w:hSpace="180" w:wrap="around" w:hAnchor="margin" w:y="-617"/>
                    <w:spacing w:line="312" w:lineRule="auto"/>
                    <w:ind w:firstLine="0"/>
                    <w:jc w:val="center"/>
                    <w:rPr>
                      <w:rFonts w:eastAsia="Times New Roman" w:cs="Times New Roman"/>
                      <w:sz w:val="20"/>
                      <w:szCs w:val="20"/>
                      <w:lang w:val="nl-NL"/>
                    </w:rPr>
                  </w:pPr>
                </w:p>
              </w:tc>
            </w:tr>
          </w:tbl>
          <w:p w:rsidR="00A2123D" w:rsidRPr="001C44EB" w:rsidRDefault="00A2123D" w:rsidP="00052143">
            <w:pPr>
              <w:spacing w:line="312" w:lineRule="auto"/>
              <w:ind w:firstLine="0"/>
              <w:jc w:val="left"/>
              <w:rPr>
                <w:rFonts w:eastAsia="Times New Roman" w:cs="Times New Roman"/>
                <w:sz w:val="20"/>
                <w:szCs w:val="20"/>
                <w:lang w:val="nl-NL"/>
              </w:rPr>
            </w:pPr>
          </w:p>
        </w:tc>
        <w:tc>
          <w:tcPr>
            <w:tcW w:w="516" w:type="dxa"/>
            <w:tcBorders>
              <w:top w:val="nil"/>
              <w:left w:val="nil"/>
              <w:bottom w:val="nil"/>
              <w:right w:val="nil"/>
            </w:tcBorders>
            <w:shd w:val="clear" w:color="auto" w:fill="auto"/>
            <w:noWrap/>
            <w:vAlign w:val="bottom"/>
            <w:hideMark/>
          </w:tcPr>
          <w:p w:rsidR="00A2123D" w:rsidRPr="001C44EB" w:rsidRDefault="00A2123D" w:rsidP="00052143">
            <w:pPr>
              <w:spacing w:line="312" w:lineRule="auto"/>
              <w:ind w:firstLine="0"/>
              <w:jc w:val="center"/>
              <w:rPr>
                <w:rFonts w:eastAsia="Times New Roman" w:cs="Times New Roman"/>
                <w:sz w:val="20"/>
                <w:szCs w:val="20"/>
                <w:lang w:val="nl-NL"/>
              </w:rPr>
            </w:pPr>
          </w:p>
        </w:tc>
        <w:tc>
          <w:tcPr>
            <w:tcW w:w="893" w:type="dxa"/>
            <w:tcBorders>
              <w:top w:val="nil"/>
              <w:left w:val="nil"/>
              <w:bottom w:val="nil"/>
              <w:right w:val="nil"/>
            </w:tcBorders>
            <w:shd w:val="clear" w:color="auto" w:fill="auto"/>
            <w:noWrap/>
            <w:vAlign w:val="bottom"/>
            <w:hideMark/>
          </w:tcPr>
          <w:p w:rsidR="00A2123D" w:rsidRPr="001C44EB" w:rsidRDefault="00A2123D" w:rsidP="00052143">
            <w:pPr>
              <w:spacing w:line="312" w:lineRule="auto"/>
              <w:ind w:firstLine="0"/>
              <w:jc w:val="center"/>
              <w:rPr>
                <w:rFonts w:eastAsia="Times New Roman" w:cs="Times New Roman"/>
                <w:sz w:val="20"/>
                <w:szCs w:val="20"/>
                <w:lang w:val="nl-NL"/>
              </w:rPr>
            </w:pPr>
          </w:p>
        </w:tc>
        <w:tc>
          <w:tcPr>
            <w:tcW w:w="599" w:type="dxa"/>
            <w:tcBorders>
              <w:top w:val="nil"/>
              <w:left w:val="nil"/>
              <w:bottom w:val="nil"/>
              <w:right w:val="nil"/>
            </w:tcBorders>
            <w:shd w:val="clear" w:color="auto" w:fill="auto"/>
            <w:noWrap/>
            <w:vAlign w:val="bottom"/>
            <w:hideMark/>
          </w:tcPr>
          <w:p w:rsidR="00A2123D" w:rsidRPr="001C44EB" w:rsidRDefault="00A2123D" w:rsidP="00052143">
            <w:pPr>
              <w:spacing w:line="312" w:lineRule="auto"/>
              <w:ind w:firstLine="0"/>
              <w:jc w:val="center"/>
              <w:rPr>
                <w:rFonts w:eastAsia="Times New Roman" w:cs="Times New Roman"/>
                <w:sz w:val="20"/>
                <w:szCs w:val="20"/>
                <w:lang w:val="nl-NL"/>
              </w:rPr>
            </w:pPr>
          </w:p>
        </w:tc>
        <w:tc>
          <w:tcPr>
            <w:tcW w:w="635" w:type="dxa"/>
            <w:tcBorders>
              <w:top w:val="nil"/>
              <w:left w:val="nil"/>
              <w:bottom w:val="nil"/>
              <w:right w:val="nil"/>
            </w:tcBorders>
            <w:shd w:val="clear" w:color="auto" w:fill="auto"/>
            <w:noWrap/>
            <w:vAlign w:val="bottom"/>
            <w:hideMark/>
          </w:tcPr>
          <w:p w:rsidR="00A2123D" w:rsidRPr="001C44EB" w:rsidRDefault="00A2123D" w:rsidP="00052143">
            <w:pPr>
              <w:spacing w:line="312" w:lineRule="auto"/>
              <w:ind w:firstLine="0"/>
              <w:jc w:val="center"/>
              <w:rPr>
                <w:rFonts w:eastAsia="Times New Roman" w:cs="Times New Roman"/>
                <w:sz w:val="20"/>
                <w:szCs w:val="20"/>
                <w:lang w:val="nl-NL"/>
              </w:rPr>
            </w:pPr>
          </w:p>
        </w:tc>
        <w:tc>
          <w:tcPr>
            <w:tcW w:w="695" w:type="dxa"/>
            <w:tcBorders>
              <w:top w:val="nil"/>
              <w:left w:val="nil"/>
              <w:bottom w:val="nil"/>
              <w:right w:val="nil"/>
            </w:tcBorders>
            <w:shd w:val="clear" w:color="auto" w:fill="auto"/>
            <w:noWrap/>
            <w:vAlign w:val="bottom"/>
            <w:hideMark/>
          </w:tcPr>
          <w:p w:rsidR="00A2123D" w:rsidRPr="001C44EB" w:rsidRDefault="00A2123D" w:rsidP="00052143">
            <w:pPr>
              <w:spacing w:line="312" w:lineRule="auto"/>
              <w:ind w:firstLine="0"/>
              <w:jc w:val="center"/>
              <w:rPr>
                <w:rFonts w:eastAsia="Times New Roman" w:cs="Times New Roman"/>
                <w:sz w:val="20"/>
                <w:szCs w:val="20"/>
                <w:lang w:val="nl-NL"/>
              </w:rPr>
            </w:pPr>
          </w:p>
        </w:tc>
        <w:tc>
          <w:tcPr>
            <w:tcW w:w="875" w:type="dxa"/>
            <w:tcBorders>
              <w:top w:val="nil"/>
              <w:left w:val="nil"/>
              <w:bottom w:val="nil"/>
              <w:right w:val="nil"/>
            </w:tcBorders>
            <w:shd w:val="clear" w:color="auto" w:fill="auto"/>
            <w:noWrap/>
            <w:vAlign w:val="bottom"/>
            <w:hideMark/>
          </w:tcPr>
          <w:p w:rsidR="00A2123D" w:rsidRPr="001C44EB" w:rsidRDefault="00A2123D" w:rsidP="00052143">
            <w:pPr>
              <w:spacing w:line="312" w:lineRule="auto"/>
              <w:ind w:firstLine="0"/>
              <w:jc w:val="left"/>
              <w:rPr>
                <w:rFonts w:eastAsia="Times New Roman" w:cs="Times New Roman"/>
                <w:sz w:val="20"/>
                <w:szCs w:val="20"/>
                <w:lang w:val="nl-NL"/>
              </w:rPr>
            </w:pPr>
          </w:p>
        </w:tc>
      </w:tr>
      <w:tr w:rsidR="00A2123D" w:rsidRPr="005E712D" w:rsidTr="00052143">
        <w:trPr>
          <w:trHeight w:val="315"/>
        </w:trPr>
        <w:tc>
          <w:tcPr>
            <w:tcW w:w="466" w:type="dxa"/>
            <w:tcBorders>
              <w:top w:val="nil"/>
              <w:left w:val="nil"/>
              <w:bottom w:val="nil"/>
              <w:right w:val="nil"/>
            </w:tcBorders>
            <w:shd w:val="clear" w:color="auto" w:fill="auto"/>
            <w:noWrap/>
            <w:vAlign w:val="bottom"/>
            <w:hideMark/>
          </w:tcPr>
          <w:p w:rsidR="00A2123D" w:rsidRPr="001C44EB" w:rsidRDefault="00A2123D" w:rsidP="00052143">
            <w:pPr>
              <w:spacing w:line="312" w:lineRule="auto"/>
              <w:ind w:firstLine="0"/>
              <w:jc w:val="left"/>
              <w:rPr>
                <w:rFonts w:eastAsia="Times New Roman" w:cs="Times New Roman"/>
                <w:sz w:val="24"/>
                <w:szCs w:val="24"/>
                <w:lang w:val="nl-NL"/>
              </w:rPr>
            </w:pPr>
          </w:p>
        </w:tc>
        <w:tc>
          <w:tcPr>
            <w:tcW w:w="2570" w:type="dxa"/>
            <w:tcBorders>
              <w:top w:val="nil"/>
              <w:left w:val="nil"/>
              <w:bottom w:val="nil"/>
              <w:right w:val="nil"/>
            </w:tcBorders>
            <w:shd w:val="clear" w:color="auto" w:fill="auto"/>
            <w:noWrap/>
            <w:vAlign w:val="bottom"/>
            <w:hideMark/>
          </w:tcPr>
          <w:p w:rsidR="00A2123D" w:rsidRPr="001C44EB" w:rsidRDefault="00A2123D" w:rsidP="00052143">
            <w:pPr>
              <w:spacing w:line="312" w:lineRule="auto"/>
              <w:ind w:firstLine="0"/>
              <w:jc w:val="center"/>
              <w:rPr>
                <w:rFonts w:eastAsia="Times New Roman" w:cs="Times New Roman"/>
                <w:sz w:val="24"/>
                <w:szCs w:val="24"/>
                <w:lang w:val="nl-NL"/>
              </w:rPr>
            </w:pPr>
          </w:p>
        </w:tc>
        <w:tc>
          <w:tcPr>
            <w:tcW w:w="666" w:type="dxa"/>
            <w:tcBorders>
              <w:top w:val="nil"/>
              <w:left w:val="nil"/>
              <w:bottom w:val="nil"/>
              <w:right w:val="nil"/>
            </w:tcBorders>
            <w:shd w:val="clear" w:color="auto" w:fill="auto"/>
            <w:noWrap/>
            <w:vAlign w:val="bottom"/>
            <w:hideMark/>
          </w:tcPr>
          <w:p w:rsidR="00A2123D" w:rsidRPr="001C44EB" w:rsidRDefault="00A2123D" w:rsidP="00052143">
            <w:pPr>
              <w:spacing w:line="312" w:lineRule="auto"/>
              <w:ind w:firstLine="0"/>
              <w:jc w:val="left"/>
              <w:rPr>
                <w:rFonts w:eastAsia="Times New Roman" w:cs="Times New Roman"/>
                <w:sz w:val="24"/>
                <w:szCs w:val="24"/>
                <w:lang w:val="nl-NL"/>
              </w:rPr>
            </w:pPr>
          </w:p>
        </w:tc>
        <w:tc>
          <w:tcPr>
            <w:tcW w:w="788" w:type="dxa"/>
            <w:tcBorders>
              <w:top w:val="nil"/>
              <w:left w:val="nil"/>
              <w:bottom w:val="nil"/>
              <w:right w:val="nil"/>
            </w:tcBorders>
            <w:shd w:val="clear" w:color="auto" w:fill="auto"/>
            <w:noWrap/>
            <w:vAlign w:val="bottom"/>
            <w:hideMark/>
          </w:tcPr>
          <w:p w:rsidR="00A2123D" w:rsidRPr="001C44EB" w:rsidRDefault="00A2123D" w:rsidP="00052143">
            <w:pPr>
              <w:spacing w:line="312" w:lineRule="auto"/>
              <w:ind w:firstLine="0"/>
              <w:jc w:val="left"/>
              <w:rPr>
                <w:rFonts w:eastAsia="Times New Roman" w:cs="Times New Roman"/>
                <w:sz w:val="24"/>
                <w:szCs w:val="24"/>
                <w:lang w:val="nl-NL"/>
              </w:rPr>
            </w:pPr>
          </w:p>
        </w:tc>
        <w:tc>
          <w:tcPr>
            <w:tcW w:w="731" w:type="dxa"/>
            <w:tcBorders>
              <w:top w:val="nil"/>
              <w:left w:val="nil"/>
              <w:bottom w:val="nil"/>
              <w:right w:val="nil"/>
            </w:tcBorders>
            <w:shd w:val="clear" w:color="auto" w:fill="auto"/>
            <w:noWrap/>
            <w:vAlign w:val="bottom"/>
            <w:hideMark/>
          </w:tcPr>
          <w:p w:rsidR="00A2123D" w:rsidRPr="001C44EB" w:rsidRDefault="00A2123D" w:rsidP="00052143">
            <w:pPr>
              <w:spacing w:line="312" w:lineRule="auto"/>
              <w:ind w:firstLine="0"/>
              <w:jc w:val="center"/>
              <w:rPr>
                <w:rFonts w:eastAsia="Times New Roman" w:cs="Times New Roman"/>
                <w:sz w:val="20"/>
                <w:szCs w:val="20"/>
                <w:lang w:val="nl-NL"/>
              </w:rPr>
            </w:pPr>
          </w:p>
        </w:tc>
        <w:tc>
          <w:tcPr>
            <w:tcW w:w="879" w:type="dxa"/>
            <w:tcBorders>
              <w:top w:val="nil"/>
              <w:left w:val="nil"/>
              <w:bottom w:val="nil"/>
              <w:right w:val="nil"/>
            </w:tcBorders>
            <w:shd w:val="clear" w:color="auto" w:fill="auto"/>
            <w:noWrap/>
            <w:vAlign w:val="bottom"/>
            <w:hideMark/>
          </w:tcPr>
          <w:p w:rsidR="00A2123D" w:rsidRPr="001C44EB" w:rsidRDefault="00A2123D" w:rsidP="00052143">
            <w:pPr>
              <w:spacing w:line="312" w:lineRule="auto"/>
              <w:ind w:firstLine="0"/>
              <w:jc w:val="center"/>
              <w:rPr>
                <w:rFonts w:eastAsia="Times New Roman" w:cs="Times New Roman"/>
                <w:sz w:val="20"/>
                <w:szCs w:val="20"/>
                <w:lang w:val="nl-NL"/>
              </w:rPr>
            </w:pPr>
          </w:p>
        </w:tc>
        <w:tc>
          <w:tcPr>
            <w:tcW w:w="961" w:type="dxa"/>
            <w:tcBorders>
              <w:top w:val="nil"/>
              <w:left w:val="nil"/>
              <w:bottom w:val="nil"/>
              <w:right w:val="nil"/>
            </w:tcBorders>
            <w:shd w:val="clear" w:color="auto" w:fill="auto"/>
            <w:noWrap/>
            <w:vAlign w:val="bottom"/>
            <w:hideMark/>
          </w:tcPr>
          <w:p w:rsidR="00A2123D" w:rsidRPr="001C44EB" w:rsidRDefault="00A2123D" w:rsidP="00052143">
            <w:pPr>
              <w:spacing w:line="312" w:lineRule="auto"/>
              <w:ind w:firstLine="0"/>
              <w:jc w:val="center"/>
              <w:rPr>
                <w:rFonts w:eastAsia="Times New Roman" w:cs="Times New Roman"/>
                <w:sz w:val="20"/>
                <w:szCs w:val="20"/>
                <w:lang w:val="nl-NL"/>
              </w:rPr>
            </w:pPr>
          </w:p>
        </w:tc>
        <w:tc>
          <w:tcPr>
            <w:tcW w:w="695" w:type="dxa"/>
            <w:tcBorders>
              <w:top w:val="nil"/>
              <w:left w:val="nil"/>
              <w:bottom w:val="nil"/>
              <w:right w:val="nil"/>
            </w:tcBorders>
            <w:shd w:val="clear" w:color="auto" w:fill="auto"/>
            <w:noWrap/>
            <w:vAlign w:val="bottom"/>
            <w:hideMark/>
          </w:tcPr>
          <w:p w:rsidR="00A2123D" w:rsidRPr="001C44EB" w:rsidRDefault="00A2123D" w:rsidP="00052143">
            <w:pPr>
              <w:spacing w:line="312" w:lineRule="auto"/>
              <w:ind w:firstLine="0"/>
              <w:jc w:val="center"/>
              <w:rPr>
                <w:rFonts w:eastAsia="Times New Roman" w:cs="Times New Roman"/>
                <w:sz w:val="20"/>
                <w:szCs w:val="20"/>
                <w:lang w:val="nl-NL"/>
              </w:rPr>
            </w:pPr>
          </w:p>
        </w:tc>
        <w:tc>
          <w:tcPr>
            <w:tcW w:w="728" w:type="dxa"/>
            <w:tcBorders>
              <w:top w:val="nil"/>
              <w:left w:val="nil"/>
              <w:bottom w:val="nil"/>
              <w:right w:val="nil"/>
            </w:tcBorders>
            <w:shd w:val="clear" w:color="auto" w:fill="auto"/>
            <w:noWrap/>
            <w:vAlign w:val="bottom"/>
            <w:hideMark/>
          </w:tcPr>
          <w:p w:rsidR="00A2123D" w:rsidRPr="001C44EB" w:rsidRDefault="00A2123D" w:rsidP="00052143">
            <w:pPr>
              <w:spacing w:line="312" w:lineRule="auto"/>
              <w:ind w:firstLine="0"/>
              <w:jc w:val="left"/>
              <w:rPr>
                <w:rFonts w:eastAsia="Times New Roman" w:cs="Times New Roman"/>
                <w:sz w:val="20"/>
                <w:szCs w:val="20"/>
                <w:lang w:val="nl-NL"/>
              </w:rPr>
            </w:pPr>
          </w:p>
        </w:tc>
        <w:tc>
          <w:tcPr>
            <w:tcW w:w="958" w:type="dxa"/>
            <w:tcBorders>
              <w:top w:val="nil"/>
              <w:left w:val="nil"/>
              <w:bottom w:val="nil"/>
              <w:right w:val="nil"/>
            </w:tcBorders>
            <w:shd w:val="clear" w:color="auto" w:fill="auto"/>
            <w:noWrap/>
            <w:vAlign w:val="bottom"/>
            <w:hideMark/>
          </w:tcPr>
          <w:p w:rsidR="00A2123D" w:rsidRPr="001C44EB" w:rsidRDefault="00A2123D" w:rsidP="00052143">
            <w:pPr>
              <w:spacing w:line="312" w:lineRule="auto"/>
              <w:ind w:firstLine="0"/>
              <w:jc w:val="center"/>
              <w:rPr>
                <w:rFonts w:eastAsia="Times New Roman" w:cs="Times New Roman"/>
                <w:sz w:val="20"/>
                <w:szCs w:val="20"/>
                <w:lang w:val="nl-NL"/>
              </w:rPr>
            </w:pPr>
          </w:p>
        </w:tc>
        <w:tc>
          <w:tcPr>
            <w:tcW w:w="936" w:type="dxa"/>
            <w:tcBorders>
              <w:top w:val="nil"/>
              <w:left w:val="nil"/>
              <w:bottom w:val="nil"/>
              <w:right w:val="nil"/>
            </w:tcBorders>
            <w:shd w:val="clear" w:color="auto" w:fill="auto"/>
            <w:noWrap/>
            <w:vAlign w:val="bottom"/>
            <w:hideMark/>
          </w:tcPr>
          <w:p w:rsidR="00A2123D" w:rsidRPr="001C44EB" w:rsidRDefault="00A2123D" w:rsidP="00052143">
            <w:pPr>
              <w:spacing w:line="312" w:lineRule="auto"/>
              <w:ind w:firstLine="0"/>
              <w:jc w:val="center"/>
              <w:rPr>
                <w:rFonts w:eastAsia="Times New Roman" w:cs="Times New Roman"/>
                <w:sz w:val="20"/>
                <w:szCs w:val="20"/>
                <w:lang w:val="nl-NL"/>
              </w:rPr>
            </w:pPr>
          </w:p>
        </w:tc>
        <w:tc>
          <w:tcPr>
            <w:tcW w:w="516" w:type="dxa"/>
            <w:tcBorders>
              <w:top w:val="nil"/>
              <w:left w:val="nil"/>
              <w:bottom w:val="nil"/>
              <w:right w:val="nil"/>
            </w:tcBorders>
            <w:shd w:val="clear" w:color="auto" w:fill="auto"/>
            <w:noWrap/>
            <w:vAlign w:val="bottom"/>
            <w:hideMark/>
          </w:tcPr>
          <w:p w:rsidR="00A2123D" w:rsidRPr="001C44EB" w:rsidRDefault="00A2123D" w:rsidP="00052143">
            <w:pPr>
              <w:spacing w:line="312" w:lineRule="auto"/>
              <w:ind w:firstLine="0"/>
              <w:jc w:val="left"/>
              <w:rPr>
                <w:rFonts w:eastAsia="Times New Roman" w:cs="Times New Roman"/>
                <w:sz w:val="20"/>
                <w:szCs w:val="20"/>
                <w:lang w:val="nl-NL"/>
              </w:rPr>
            </w:pPr>
          </w:p>
        </w:tc>
        <w:tc>
          <w:tcPr>
            <w:tcW w:w="893" w:type="dxa"/>
            <w:tcBorders>
              <w:top w:val="nil"/>
              <w:left w:val="nil"/>
              <w:bottom w:val="nil"/>
              <w:right w:val="nil"/>
            </w:tcBorders>
            <w:shd w:val="clear" w:color="auto" w:fill="auto"/>
            <w:noWrap/>
            <w:vAlign w:val="bottom"/>
            <w:hideMark/>
          </w:tcPr>
          <w:p w:rsidR="00A2123D" w:rsidRPr="001C44EB" w:rsidRDefault="00A2123D" w:rsidP="00052143">
            <w:pPr>
              <w:spacing w:line="312" w:lineRule="auto"/>
              <w:ind w:firstLine="0"/>
              <w:jc w:val="center"/>
              <w:rPr>
                <w:rFonts w:eastAsia="Times New Roman" w:cs="Times New Roman"/>
                <w:sz w:val="20"/>
                <w:szCs w:val="20"/>
                <w:lang w:val="nl-NL"/>
              </w:rPr>
            </w:pPr>
          </w:p>
        </w:tc>
        <w:tc>
          <w:tcPr>
            <w:tcW w:w="599" w:type="dxa"/>
            <w:tcBorders>
              <w:top w:val="nil"/>
              <w:left w:val="nil"/>
              <w:bottom w:val="nil"/>
              <w:right w:val="nil"/>
            </w:tcBorders>
            <w:shd w:val="clear" w:color="auto" w:fill="auto"/>
            <w:noWrap/>
            <w:vAlign w:val="bottom"/>
            <w:hideMark/>
          </w:tcPr>
          <w:p w:rsidR="00A2123D" w:rsidRPr="001C44EB" w:rsidRDefault="00A2123D" w:rsidP="00052143">
            <w:pPr>
              <w:spacing w:line="312" w:lineRule="auto"/>
              <w:ind w:firstLine="0"/>
              <w:jc w:val="center"/>
              <w:rPr>
                <w:rFonts w:eastAsia="Times New Roman" w:cs="Times New Roman"/>
                <w:sz w:val="20"/>
                <w:szCs w:val="20"/>
                <w:lang w:val="nl-NL"/>
              </w:rPr>
            </w:pPr>
          </w:p>
        </w:tc>
        <w:tc>
          <w:tcPr>
            <w:tcW w:w="635" w:type="dxa"/>
            <w:tcBorders>
              <w:top w:val="nil"/>
              <w:left w:val="nil"/>
              <w:bottom w:val="nil"/>
              <w:right w:val="nil"/>
            </w:tcBorders>
            <w:shd w:val="clear" w:color="auto" w:fill="auto"/>
            <w:noWrap/>
            <w:vAlign w:val="bottom"/>
            <w:hideMark/>
          </w:tcPr>
          <w:p w:rsidR="00A2123D" w:rsidRPr="001C44EB" w:rsidRDefault="00A2123D" w:rsidP="00052143">
            <w:pPr>
              <w:spacing w:line="312" w:lineRule="auto"/>
              <w:ind w:firstLine="0"/>
              <w:jc w:val="center"/>
              <w:rPr>
                <w:rFonts w:eastAsia="Times New Roman" w:cs="Times New Roman"/>
                <w:sz w:val="20"/>
                <w:szCs w:val="20"/>
                <w:lang w:val="nl-NL"/>
              </w:rPr>
            </w:pPr>
          </w:p>
        </w:tc>
        <w:tc>
          <w:tcPr>
            <w:tcW w:w="695" w:type="dxa"/>
            <w:tcBorders>
              <w:top w:val="nil"/>
              <w:left w:val="nil"/>
              <w:bottom w:val="nil"/>
              <w:right w:val="nil"/>
            </w:tcBorders>
            <w:shd w:val="clear" w:color="auto" w:fill="auto"/>
            <w:noWrap/>
            <w:vAlign w:val="bottom"/>
            <w:hideMark/>
          </w:tcPr>
          <w:p w:rsidR="00A2123D" w:rsidRPr="001C44EB" w:rsidRDefault="00A2123D" w:rsidP="00052143">
            <w:pPr>
              <w:spacing w:line="312" w:lineRule="auto"/>
              <w:ind w:firstLine="0"/>
              <w:jc w:val="center"/>
              <w:rPr>
                <w:rFonts w:eastAsia="Times New Roman" w:cs="Times New Roman"/>
                <w:sz w:val="20"/>
                <w:szCs w:val="20"/>
                <w:lang w:val="nl-NL"/>
              </w:rPr>
            </w:pPr>
          </w:p>
        </w:tc>
        <w:tc>
          <w:tcPr>
            <w:tcW w:w="875" w:type="dxa"/>
            <w:tcBorders>
              <w:top w:val="nil"/>
              <w:left w:val="nil"/>
              <w:bottom w:val="nil"/>
              <w:right w:val="nil"/>
            </w:tcBorders>
            <w:shd w:val="clear" w:color="auto" w:fill="auto"/>
            <w:noWrap/>
            <w:vAlign w:val="bottom"/>
            <w:hideMark/>
          </w:tcPr>
          <w:p w:rsidR="00A2123D" w:rsidRPr="001C44EB" w:rsidRDefault="00A2123D" w:rsidP="00052143">
            <w:pPr>
              <w:spacing w:line="312" w:lineRule="auto"/>
              <w:ind w:firstLine="0"/>
              <w:jc w:val="left"/>
              <w:rPr>
                <w:rFonts w:eastAsia="Times New Roman" w:cs="Times New Roman"/>
                <w:sz w:val="20"/>
                <w:szCs w:val="20"/>
                <w:lang w:val="nl-NL"/>
              </w:rPr>
            </w:pPr>
          </w:p>
        </w:tc>
      </w:tr>
      <w:tr w:rsidR="00A2123D" w:rsidRPr="005E712D" w:rsidTr="00052143">
        <w:trPr>
          <w:trHeight w:val="390"/>
        </w:trPr>
        <w:tc>
          <w:tcPr>
            <w:tcW w:w="466" w:type="dxa"/>
            <w:tcBorders>
              <w:top w:val="nil"/>
              <w:left w:val="nil"/>
              <w:bottom w:val="nil"/>
              <w:right w:val="nil"/>
            </w:tcBorders>
            <w:shd w:val="clear" w:color="auto" w:fill="auto"/>
            <w:noWrap/>
            <w:vAlign w:val="bottom"/>
            <w:hideMark/>
          </w:tcPr>
          <w:p w:rsidR="00A2123D" w:rsidRPr="001C44EB" w:rsidRDefault="00A2123D" w:rsidP="00052143">
            <w:pPr>
              <w:spacing w:line="312" w:lineRule="auto"/>
              <w:ind w:firstLine="0"/>
              <w:jc w:val="left"/>
              <w:rPr>
                <w:rFonts w:eastAsia="Times New Roman" w:cs="Times New Roman"/>
                <w:sz w:val="20"/>
                <w:szCs w:val="20"/>
                <w:lang w:val="nl-NL"/>
              </w:rPr>
            </w:pPr>
          </w:p>
        </w:tc>
        <w:tc>
          <w:tcPr>
            <w:tcW w:w="2570" w:type="dxa"/>
            <w:tcBorders>
              <w:top w:val="nil"/>
              <w:left w:val="nil"/>
              <w:bottom w:val="nil"/>
              <w:right w:val="nil"/>
            </w:tcBorders>
            <w:shd w:val="clear" w:color="auto" w:fill="auto"/>
            <w:noWrap/>
            <w:vAlign w:val="bottom"/>
            <w:hideMark/>
          </w:tcPr>
          <w:p w:rsidR="00A2123D" w:rsidRPr="001C44EB" w:rsidRDefault="00A2123D" w:rsidP="00052143">
            <w:pPr>
              <w:spacing w:line="312" w:lineRule="auto"/>
              <w:ind w:firstLine="0"/>
              <w:jc w:val="center"/>
              <w:rPr>
                <w:rFonts w:eastAsia="Times New Roman" w:cs="Times New Roman"/>
                <w:sz w:val="20"/>
                <w:szCs w:val="20"/>
                <w:lang w:val="nl-NL"/>
              </w:rPr>
            </w:pPr>
          </w:p>
        </w:tc>
        <w:tc>
          <w:tcPr>
            <w:tcW w:w="666" w:type="dxa"/>
            <w:tcBorders>
              <w:top w:val="nil"/>
              <w:left w:val="nil"/>
              <w:bottom w:val="nil"/>
              <w:right w:val="nil"/>
            </w:tcBorders>
            <w:shd w:val="clear" w:color="auto" w:fill="auto"/>
            <w:noWrap/>
            <w:vAlign w:val="bottom"/>
            <w:hideMark/>
          </w:tcPr>
          <w:p w:rsidR="00A2123D" w:rsidRPr="001C44EB" w:rsidRDefault="00A2123D" w:rsidP="00052143">
            <w:pPr>
              <w:spacing w:line="312" w:lineRule="auto"/>
              <w:ind w:firstLine="0"/>
              <w:jc w:val="center"/>
              <w:rPr>
                <w:rFonts w:eastAsia="Times New Roman" w:cs="Times New Roman"/>
                <w:sz w:val="20"/>
                <w:szCs w:val="20"/>
                <w:lang w:val="nl-NL"/>
              </w:rPr>
            </w:pPr>
          </w:p>
        </w:tc>
        <w:tc>
          <w:tcPr>
            <w:tcW w:w="788" w:type="dxa"/>
            <w:tcBorders>
              <w:top w:val="nil"/>
              <w:left w:val="nil"/>
              <w:bottom w:val="nil"/>
              <w:right w:val="nil"/>
            </w:tcBorders>
            <w:shd w:val="clear" w:color="auto" w:fill="auto"/>
            <w:noWrap/>
            <w:vAlign w:val="bottom"/>
            <w:hideMark/>
          </w:tcPr>
          <w:p w:rsidR="00A2123D" w:rsidRPr="001C44EB" w:rsidRDefault="00A2123D" w:rsidP="00052143">
            <w:pPr>
              <w:spacing w:line="312" w:lineRule="auto"/>
              <w:ind w:firstLine="0"/>
              <w:jc w:val="center"/>
              <w:rPr>
                <w:rFonts w:eastAsia="Times New Roman" w:cs="Times New Roman"/>
                <w:sz w:val="20"/>
                <w:szCs w:val="20"/>
                <w:lang w:val="nl-NL"/>
              </w:rPr>
            </w:pPr>
          </w:p>
        </w:tc>
        <w:tc>
          <w:tcPr>
            <w:tcW w:w="731" w:type="dxa"/>
            <w:tcBorders>
              <w:top w:val="nil"/>
              <w:left w:val="nil"/>
              <w:bottom w:val="nil"/>
              <w:right w:val="nil"/>
            </w:tcBorders>
            <w:shd w:val="clear" w:color="auto" w:fill="auto"/>
            <w:noWrap/>
            <w:vAlign w:val="bottom"/>
            <w:hideMark/>
          </w:tcPr>
          <w:p w:rsidR="00A2123D" w:rsidRPr="001C44EB" w:rsidRDefault="00A2123D" w:rsidP="00052143">
            <w:pPr>
              <w:spacing w:line="312" w:lineRule="auto"/>
              <w:ind w:firstLine="0"/>
              <w:jc w:val="center"/>
              <w:rPr>
                <w:rFonts w:eastAsia="Times New Roman" w:cs="Times New Roman"/>
                <w:sz w:val="20"/>
                <w:szCs w:val="20"/>
                <w:lang w:val="nl-NL"/>
              </w:rPr>
            </w:pPr>
          </w:p>
        </w:tc>
        <w:tc>
          <w:tcPr>
            <w:tcW w:w="879" w:type="dxa"/>
            <w:tcBorders>
              <w:top w:val="nil"/>
              <w:left w:val="nil"/>
              <w:bottom w:val="nil"/>
              <w:right w:val="nil"/>
            </w:tcBorders>
            <w:shd w:val="clear" w:color="auto" w:fill="auto"/>
            <w:noWrap/>
            <w:vAlign w:val="bottom"/>
            <w:hideMark/>
          </w:tcPr>
          <w:p w:rsidR="00A2123D" w:rsidRPr="001C44EB" w:rsidRDefault="00A2123D" w:rsidP="00052143">
            <w:pPr>
              <w:spacing w:line="312" w:lineRule="auto"/>
              <w:ind w:firstLine="0"/>
              <w:jc w:val="center"/>
              <w:rPr>
                <w:rFonts w:eastAsia="Times New Roman" w:cs="Times New Roman"/>
                <w:sz w:val="20"/>
                <w:szCs w:val="20"/>
                <w:lang w:val="nl-NL"/>
              </w:rPr>
            </w:pPr>
          </w:p>
        </w:tc>
        <w:tc>
          <w:tcPr>
            <w:tcW w:w="961" w:type="dxa"/>
            <w:tcBorders>
              <w:top w:val="nil"/>
              <w:left w:val="nil"/>
              <w:bottom w:val="nil"/>
              <w:right w:val="nil"/>
            </w:tcBorders>
            <w:shd w:val="clear" w:color="auto" w:fill="auto"/>
            <w:noWrap/>
            <w:vAlign w:val="bottom"/>
            <w:hideMark/>
          </w:tcPr>
          <w:p w:rsidR="00A2123D" w:rsidRPr="001C44EB" w:rsidRDefault="00A2123D" w:rsidP="00052143">
            <w:pPr>
              <w:spacing w:line="312" w:lineRule="auto"/>
              <w:ind w:firstLine="0"/>
              <w:jc w:val="center"/>
              <w:rPr>
                <w:rFonts w:eastAsia="Times New Roman" w:cs="Times New Roman"/>
                <w:sz w:val="20"/>
                <w:szCs w:val="20"/>
                <w:lang w:val="nl-NL"/>
              </w:rPr>
            </w:pPr>
          </w:p>
        </w:tc>
        <w:tc>
          <w:tcPr>
            <w:tcW w:w="695" w:type="dxa"/>
            <w:tcBorders>
              <w:top w:val="nil"/>
              <w:left w:val="nil"/>
              <w:bottom w:val="nil"/>
              <w:right w:val="nil"/>
            </w:tcBorders>
            <w:shd w:val="clear" w:color="auto" w:fill="auto"/>
            <w:noWrap/>
            <w:vAlign w:val="bottom"/>
            <w:hideMark/>
          </w:tcPr>
          <w:p w:rsidR="00A2123D" w:rsidRPr="001C44EB" w:rsidRDefault="00A2123D" w:rsidP="00052143">
            <w:pPr>
              <w:spacing w:line="312" w:lineRule="auto"/>
              <w:ind w:firstLine="0"/>
              <w:jc w:val="center"/>
              <w:rPr>
                <w:rFonts w:eastAsia="Times New Roman" w:cs="Times New Roman"/>
                <w:sz w:val="20"/>
                <w:szCs w:val="20"/>
                <w:lang w:val="nl-NL"/>
              </w:rPr>
            </w:pPr>
          </w:p>
        </w:tc>
        <w:tc>
          <w:tcPr>
            <w:tcW w:w="728" w:type="dxa"/>
            <w:tcBorders>
              <w:top w:val="nil"/>
              <w:left w:val="nil"/>
              <w:bottom w:val="nil"/>
              <w:right w:val="nil"/>
            </w:tcBorders>
            <w:shd w:val="clear" w:color="auto" w:fill="auto"/>
            <w:noWrap/>
            <w:vAlign w:val="bottom"/>
            <w:hideMark/>
          </w:tcPr>
          <w:p w:rsidR="00A2123D" w:rsidRPr="001C44EB" w:rsidRDefault="00A2123D" w:rsidP="00052143">
            <w:pPr>
              <w:spacing w:line="312" w:lineRule="auto"/>
              <w:ind w:firstLine="0"/>
              <w:jc w:val="left"/>
              <w:rPr>
                <w:rFonts w:eastAsia="Times New Roman" w:cs="Times New Roman"/>
                <w:sz w:val="20"/>
                <w:szCs w:val="20"/>
                <w:lang w:val="nl-NL"/>
              </w:rPr>
            </w:pPr>
          </w:p>
        </w:tc>
        <w:tc>
          <w:tcPr>
            <w:tcW w:w="958" w:type="dxa"/>
            <w:tcBorders>
              <w:top w:val="nil"/>
              <w:left w:val="nil"/>
              <w:bottom w:val="nil"/>
              <w:right w:val="nil"/>
            </w:tcBorders>
            <w:shd w:val="clear" w:color="auto" w:fill="auto"/>
            <w:noWrap/>
            <w:vAlign w:val="bottom"/>
            <w:hideMark/>
          </w:tcPr>
          <w:p w:rsidR="00A2123D" w:rsidRPr="001C44EB" w:rsidRDefault="00A2123D" w:rsidP="00052143">
            <w:pPr>
              <w:spacing w:line="312" w:lineRule="auto"/>
              <w:ind w:firstLine="0"/>
              <w:jc w:val="center"/>
              <w:rPr>
                <w:rFonts w:eastAsia="Times New Roman" w:cs="Times New Roman"/>
                <w:sz w:val="20"/>
                <w:szCs w:val="20"/>
                <w:lang w:val="nl-NL"/>
              </w:rPr>
            </w:pPr>
          </w:p>
        </w:tc>
        <w:tc>
          <w:tcPr>
            <w:tcW w:w="936" w:type="dxa"/>
            <w:tcBorders>
              <w:top w:val="nil"/>
              <w:left w:val="nil"/>
              <w:bottom w:val="nil"/>
              <w:right w:val="nil"/>
            </w:tcBorders>
            <w:shd w:val="clear" w:color="auto" w:fill="auto"/>
            <w:noWrap/>
            <w:vAlign w:val="bottom"/>
            <w:hideMark/>
          </w:tcPr>
          <w:p w:rsidR="00A2123D" w:rsidRPr="001C44EB" w:rsidRDefault="00A2123D" w:rsidP="00052143">
            <w:pPr>
              <w:spacing w:line="312" w:lineRule="auto"/>
              <w:ind w:firstLine="0"/>
              <w:jc w:val="center"/>
              <w:rPr>
                <w:rFonts w:eastAsia="Times New Roman" w:cs="Times New Roman"/>
                <w:sz w:val="20"/>
                <w:szCs w:val="20"/>
                <w:lang w:val="nl-NL"/>
              </w:rPr>
            </w:pPr>
          </w:p>
        </w:tc>
        <w:tc>
          <w:tcPr>
            <w:tcW w:w="516" w:type="dxa"/>
            <w:tcBorders>
              <w:top w:val="nil"/>
              <w:left w:val="nil"/>
              <w:bottom w:val="nil"/>
              <w:right w:val="nil"/>
            </w:tcBorders>
            <w:shd w:val="clear" w:color="auto" w:fill="auto"/>
            <w:noWrap/>
            <w:vAlign w:val="bottom"/>
            <w:hideMark/>
          </w:tcPr>
          <w:p w:rsidR="00A2123D" w:rsidRPr="001C44EB" w:rsidRDefault="00A2123D" w:rsidP="00052143">
            <w:pPr>
              <w:spacing w:line="312" w:lineRule="auto"/>
              <w:ind w:firstLine="0"/>
              <w:jc w:val="center"/>
              <w:rPr>
                <w:rFonts w:eastAsia="Times New Roman" w:cs="Times New Roman"/>
                <w:sz w:val="20"/>
                <w:szCs w:val="20"/>
                <w:lang w:val="nl-NL"/>
              </w:rPr>
            </w:pPr>
          </w:p>
        </w:tc>
        <w:tc>
          <w:tcPr>
            <w:tcW w:w="893" w:type="dxa"/>
            <w:tcBorders>
              <w:top w:val="nil"/>
              <w:left w:val="nil"/>
              <w:bottom w:val="nil"/>
              <w:right w:val="nil"/>
            </w:tcBorders>
            <w:shd w:val="clear" w:color="auto" w:fill="auto"/>
            <w:noWrap/>
            <w:vAlign w:val="bottom"/>
            <w:hideMark/>
          </w:tcPr>
          <w:p w:rsidR="00A2123D" w:rsidRPr="001C44EB" w:rsidRDefault="00A2123D" w:rsidP="00052143">
            <w:pPr>
              <w:spacing w:line="312" w:lineRule="auto"/>
              <w:ind w:firstLine="0"/>
              <w:jc w:val="center"/>
              <w:rPr>
                <w:rFonts w:eastAsia="Times New Roman" w:cs="Times New Roman"/>
                <w:sz w:val="20"/>
                <w:szCs w:val="20"/>
                <w:lang w:val="nl-NL"/>
              </w:rPr>
            </w:pPr>
          </w:p>
        </w:tc>
        <w:tc>
          <w:tcPr>
            <w:tcW w:w="599" w:type="dxa"/>
            <w:tcBorders>
              <w:top w:val="nil"/>
              <w:left w:val="nil"/>
              <w:bottom w:val="nil"/>
              <w:right w:val="nil"/>
            </w:tcBorders>
            <w:shd w:val="clear" w:color="auto" w:fill="auto"/>
            <w:noWrap/>
            <w:vAlign w:val="bottom"/>
            <w:hideMark/>
          </w:tcPr>
          <w:p w:rsidR="00A2123D" w:rsidRPr="001C44EB" w:rsidRDefault="00A2123D" w:rsidP="00052143">
            <w:pPr>
              <w:spacing w:line="312" w:lineRule="auto"/>
              <w:ind w:firstLine="0"/>
              <w:jc w:val="center"/>
              <w:rPr>
                <w:rFonts w:eastAsia="Times New Roman" w:cs="Times New Roman"/>
                <w:sz w:val="20"/>
                <w:szCs w:val="20"/>
                <w:lang w:val="nl-NL"/>
              </w:rPr>
            </w:pPr>
          </w:p>
        </w:tc>
        <w:tc>
          <w:tcPr>
            <w:tcW w:w="635" w:type="dxa"/>
            <w:tcBorders>
              <w:top w:val="nil"/>
              <w:left w:val="nil"/>
              <w:bottom w:val="nil"/>
              <w:right w:val="nil"/>
            </w:tcBorders>
            <w:shd w:val="clear" w:color="auto" w:fill="auto"/>
            <w:noWrap/>
            <w:vAlign w:val="bottom"/>
            <w:hideMark/>
          </w:tcPr>
          <w:p w:rsidR="00A2123D" w:rsidRPr="001C44EB" w:rsidRDefault="00A2123D" w:rsidP="00052143">
            <w:pPr>
              <w:spacing w:line="312" w:lineRule="auto"/>
              <w:ind w:firstLine="0"/>
              <w:jc w:val="center"/>
              <w:rPr>
                <w:rFonts w:eastAsia="Times New Roman" w:cs="Times New Roman"/>
                <w:sz w:val="20"/>
                <w:szCs w:val="20"/>
                <w:lang w:val="nl-NL"/>
              </w:rPr>
            </w:pPr>
          </w:p>
        </w:tc>
        <w:tc>
          <w:tcPr>
            <w:tcW w:w="695" w:type="dxa"/>
            <w:tcBorders>
              <w:top w:val="nil"/>
              <w:left w:val="nil"/>
              <w:bottom w:val="nil"/>
              <w:right w:val="nil"/>
            </w:tcBorders>
            <w:shd w:val="clear" w:color="auto" w:fill="auto"/>
            <w:noWrap/>
            <w:vAlign w:val="bottom"/>
            <w:hideMark/>
          </w:tcPr>
          <w:p w:rsidR="00A2123D" w:rsidRPr="001C44EB" w:rsidRDefault="00A2123D" w:rsidP="00052143">
            <w:pPr>
              <w:spacing w:line="312" w:lineRule="auto"/>
              <w:ind w:firstLine="0"/>
              <w:jc w:val="center"/>
              <w:rPr>
                <w:rFonts w:eastAsia="Times New Roman" w:cs="Times New Roman"/>
                <w:sz w:val="20"/>
                <w:szCs w:val="20"/>
                <w:lang w:val="nl-NL"/>
              </w:rPr>
            </w:pPr>
          </w:p>
        </w:tc>
        <w:tc>
          <w:tcPr>
            <w:tcW w:w="875" w:type="dxa"/>
            <w:tcBorders>
              <w:top w:val="nil"/>
              <w:left w:val="nil"/>
              <w:bottom w:val="nil"/>
              <w:right w:val="nil"/>
            </w:tcBorders>
            <w:shd w:val="clear" w:color="auto" w:fill="auto"/>
            <w:noWrap/>
            <w:vAlign w:val="bottom"/>
            <w:hideMark/>
          </w:tcPr>
          <w:p w:rsidR="00A2123D" w:rsidRPr="001C44EB" w:rsidRDefault="00A2123D" w:rsidP="00052143">
            <w:pPr>
              <w:spacing w:line="312" w:lineRule="auto"/>
              <w:ind w:firstLine="0"/>
              <w:jc w:val="left"/>
              <w:rPr>
                <w:rFonts w:eastAsia="Times New Roman" w:cs="Times New Roman"/>
                <w:sz w:val="20"/>
                <w:szCs w:val="20"/>
                <w:lang w:val="nl-NL"/>
              </w:rPr>
            </w:pPr>
          </w:p>
        </w:tc>
      </w:tr>
      <w:tr w:rsidR="00A2123D" w:rsidRPr="00692ED8" w:rsidTr="00052143">
        <w:trPr>
          <w:trHeight w:val="1020"/>
        </w:trPr>
        <w:tc>
          <w:tcPr>
            <w:tcW w:w="4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TT</w:t>
            </w:r>
          </w:p>
        </w:tc>
        <w:tc>
          <w:tcPr>
            <w:tcW w:w="2570" w:type="dxa"/>
            <w:tcBorders>
              <w:top w:val="single" w:sz="4" w:space="0" w:color="auto"/>
              <w:left w:val="nil"/>
              <w:bottom w:val="single" w:sz="4" w:space="0" w:color="auto"/>
              <w:right w:val="single" w:sz="4" w:space="0" w:color="auto"/>
            </w:tcBorders>
            <w:shd w:val="clear" w:color="000000" w:fill="FFFFFF"/>
            <w:vAlign w:val="center"/>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Điểm đầu - điểm cuối</w:t>
            </w:r>
          </w:p>
        </w:tc>
        <w:tc>
          <w:tcPr>
            <w:tcW w:w="666" w:type="dxa"/>
            <w:tcBorders>
              <w:top w:val="single" w:sz="4" w:space="0" w:color="auto"/>
              <w:left w:val="nil"/>
              <w:bottom w:val="single" w:sz="4" w:space="0" w:color="auto"/>
              <w:right w:val="single" w:sz="4" w:space="0" w:color="auto"/>
            </w:tcBorders>
            <w:shd w:val="clear" w:color="000000" w:fill="FFFFFF"/>
            <w:noWrap/>
            <w:vAlign w:val="center"/>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L (m)</w:t>
            </w:r>
          </w:p>
        </w:tc>
        <w:tc>
          <w:tcPr>
            <w:tcW w:w="788" w:type="dxa"/>
            <w:tcBorders>
              <w:top w:val="single" w:sz="4" w:space="0" w:color="auto"/>
              <w:left w:val="nil"/>
              <w:bottom w:val="single" w:sz="4" w:space="0" w:color="auto"/>
              <w:right w:val="single" w:sz="4" w:space="0" w:color="auto"/>
            </w:tcBorders>
            <w:shd w:val="clear" w:color="000000" w:fill="FFFFFF"/>
            <w:vAlign w:val="center"/>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Q</w:t>
            </w:r>
            <w:r w:rsidRPr="00692ED8">
              <w:rPr>
                <w:rFonts w:eastAsia="Times New Roman" w:cs="Times New Roman"/>
                <w:sz w:val="20"/>
                <w:szCs w:val="20"/>
                <w:vertAlign w:val="subscript"/>
              </w:rPr>
              <w:t xml:space="preserve">tk </w:t>
            </w:r>
            <w:r w:rsidRPr="00692ED8">
              <w:rPr>
                <w:rFonts w:eastAsia="Times New Roman" w:cs="Times New Roman"/>
                <w:sz w:val="20"/>
                <w:szCs w:val="20"/>
              </w:rPr>
              <w:t>(m3/h)</w:t>
            </w:r>
          </w:p>
        </w:tc>
        <w:tc>
          <w:tcPr>
            <w:tcW w:w="731" w:type="dxa"/>
            <w:tcBorders>
              <w:top w:val="single" w:sz="4" w:space="0" w:color="auto"/>
              <w:left w:val="nil"/>
              <w:bottom w:val="single" w:sz="4" w:space="0" w:color="auto"/>
              <w:right w:val="single" w:sz="4" w:space="0" w:color="auto"/>
            </w:tcBorders>
            <w:shd w:val="clear" w:color="000000" w:fill="FFFFFF"/>
            <w:vAlign w:val="center"/>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Q</w:t>
            </w:r>
            <w:r w:rsidRPr="00692ED8">
              <w:rPr>
                <w:rFonts w:eastAsia="Times New Roman" w:cs="Times New Roman"/>
                <w:sz w:val="20"/>
                <w:szCs w:val="20"/>
                <w:vertAlign w:val="subscript"/>
              </w:rPr>
              <w:t xml:space="preserve">tk </w:t>
            </w:r>
            <w:r w:rsidRPr="00692ED8">
              <w:rPr>
                <w:rFonts w:eastAsia="Times New Roman" w:cs="Times New Roman"/>
                <w:sz w:val="20"/>
                <w:szCs w:val="20"/>
              </w:rPr>
              <w:t>(l/s)</w:t>
            </w:r>
          </w:p>
        </w:tc>
        <w:tc>
          <w:tcPr>
            <w:tcW w:w="879" w:type="dxa"/>
            <w:tcBorders>
              <w:top w:val="single" w:sz="4" w:space="0" w:color="auto"/>
              <w:left w:val="nil"/>
              <w:bottom w:val="single" w:sz="4" w:space="0" w:color="auto"/>
              <w:right w:val="single" w:sz="4" w:space="0" w:color="auto"/>
            </w:tcBorders>
            <w:shd w:val="clear" w:color="000000" w:fill="FFFFFF"/>
            <w:vAlign w:val="center"/>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Cao độ điểm đầu(m)</w:t>
            </w:r>
          </w:p>
        </w:tc>
        <w:tc>
          <w:tcPr>
            <w:tcW w:w="961" w:type="dxa"/>
            <w:tcBorders>
              <w:top w:val="single" w:sz="4" w:space="0" w:color="auto"/>
              <w:left w:val="nil"/>
              <w:bottom w:val="single" w:sz="4" w:space="0" w:color="auto"/>
              <w:right w:val="single" w:sz="4" w:space="0" w:color="auto"/>
            </w:tcBorders>
            <w:shd w:val="clear" w:color="000000" w:fill="FFFFFF"/>
            <w:vAlign w:val="center"/>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Cao độ điểm cuối(m)</w:t>
            </w:r>
          </w:p>
        </w:tc>
        <w:tc>
          <w:tcPr>
            <w:tcW w:w="695" w:type="dxa"/>
            <w:tcBorders>
              <w:top w:val="single" w:sz="4" w:space="0" w:color="auto"/>
              <w:left w:val="nil"/>
              <w:bottom w:val="single" w:sz="4" w:space="0" w:color="auto"/>
              <w:right w:val="single" w:sz="4" w:space="0" w:color="auto"/>
            </w:tcBorders>
            <w:shd w:val="clear" w:color="000000" w:fill="FFFFFF"/>
            <w:vAlign w:val="center"/>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H</w:t>
            </w:r>
            <w:r w:rsidRPr="00692ED8">
              <w:rPr>
                <w:rFonts w:eastAsia="Times New Roman" w:cs="Times New Roman"/>
                <w:sz w:val="20"/>
                <w:szCs w:val="20"/>
                <w:vertAlign w:val="subscript"/>
              </w:rPr>
              <w:t xml:space="preserve"> dh </w:t>
            </w:r>
            <w:r w:rsidRPr="00692ED8">
              <w:rPr>
                <w:rFonts w:eastAsia="Times New Roman" w:cs="Times New Roman"/>
                <w:sz w:val="20"/>
                <w:szCs w:val="20"/>
              </w:rPr>
              <w:t>(m)</w:t>
            </w:r>
          </w:p>
        </w:tc>
        <w:tc>
          <w:tcPr>
            <w:tcW w:w="728" w:type="dxa"/>
            <w:tcBorders>
              <w:top w:val="single" w:sz="4" w:space="0" w:color="auto"/>
              <w:left w:val="nil"/>
              <w:bottom w:val="single" w:sz="4" w:space="0" w:color="auto"/>
              <w:right w:val="single" w:sz="4" w:space="0" w:color="auto"/>
            </w:tcBorders>
            <w:shd w:val="clear" w:color="000000" w:fill="FFFFFF"/>
            <w:vAlign w:val="center"/>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D</w:t>
            </w:r>
            <w:r w:rsidRPr="00692ED8">
              <w:rPr>
                <w:rFonts w:eastAsia="Times New Roman" w:cs="Times New Roman"/>
                <w:sz w:val="20"/>
                <w:szCs w:val="20"/>
                <w:vertAlign w:val="subscript"/>
              </w:rPr>
              <w:t xml:space="preserve">tr </w:t>
            </w:r>
            <w:r w:rsidRPr="00692ED8">
              <w:rPr>
                <w:rFonts w:eastAsia="Times New Roman" w:cs="Times New Roman"/>
                <w:sz w:val="20"/>
                <w:szCs w:val="20"/>
              </w:rPr>
              <w:br/>
              <w:t>(mm)</w:t>
            </w:r>
          </w:p>
        </w:tc>
        <w:tc>
          <w:tcPr>
            <w:tcW w:w="958" w:type="dxa"/>
            <w:tcBorders>
              <w:top w:val="single" w:sz="4" w:space="0" w:color="auto"/>
              <w:left w:val="nil"/>
              <w:bottom w:val="single" w:sz="4" w:space="0" w:color="auto"/>
              <w:right w:val="single" w:sz="4" w:space="0" w:color="auto"/>
            </w:tcBorders>
            <w:shd w:val="clear" w:color="000000" w:fill="FFFFFF"/>
            <w:vAlign w:val="center"/>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 xml:space="preserve">Ống </w:t>
            </w:r>
            <w:r w:rsidRPr="00692ED8">
              <w:rPr>
                <w:rFonts w:eastAsia="Times New Roman" w:cs="Times New Roman"/>
                <w:sz w:val="20"/>
                <w:szCs w:val="20"/>
              </w:rPr>
              <w:br/>
              <w:t>HDPE-PE100 (PN8)</w:t>
            </w:r>
          </w:p>
        </w:tc>
        <w:tc>
          <w:tcPr>
            <w:tcW w:w="936" w:type="dxa"/>
            <w:tcBorders>
              <w:top w:val="single" w:sz="4" w:space="0" w:color="auto"/>
              <w:left w:val="nil"/>
              <w:bottom w:val="single" w:sz="4" w:space="0" w:color="auto"/>
              <w:right w:val="single" w:sz="4" w:space="0" w:color="auto"/>
            </w:tcBorders>
            <w:shd w:val="clear" w:color="000000" w:fill="FFFFFF"/>
            <w:noWrap/>
            <w:vAlign w:val="center"/>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V (m/s)</w:t>
            </w:r>
          </w:p>
        </w:tc>
        <w:tc>
          <w:tcPr>
            <w:tcW w:w="516" w:type="dxa"/>
            <w:tcBorders>
              <w:top w:val="single" w:sz="4" w:space="0" w:color="auto"/>
              <w:left w:val="nil"/>
              <w:bottom w:val="single" w:sz="4" w:space="0" w:color="auto"/>
              <w:right w:val="single" w:sz="4" w:space="0" w:color="auto"/>
            </w:tcBorders>
            <w:shd w:val="clear" w:color="000000" w:fill="FFFFFF"/>
            <w:noWrap/>
            <w:vAlign w:val="center"/>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C</w:t>
            </w:r>
            <w:r w:rsidRPr="00692ED8">
              <w:rPr>
                <w:rFonts w:eastAsia="Times New Roman" w:cs="Times New Roman"/>
                <w:sz w:val="20"/>
                <w:szCs w:val="20"/>
                <w:vertAlign w:val="subscript"/>
              </w:rPr>
              <w:t>1</w:t>
            </w:r>
          </w:p>
        </w:tc>
        <w:tc>
          <w:tcPr>
            <w:tcW w:w="893" w:type="dxa"/>
            <w:tcBorders>
              <w:top w:val="single" w:sz="4" w:space="0" w:color="auto"/>
              <w:left w:val="nil"/>
              <w:bottom w:val="single" w:sz="4" w:space="0" w:color="auto"/>
              <w:right w:val="single" w:sz="4" w:space="0" w:color="auto"/>
            </w:tcBorders>
            <w:shd w:val="clear" w:color="000000" w:fill="FFFFFF"/>
            <w:vAlign w:val="center"/>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 xml:space="preserve">HSTT (j) </w:t>
            </w:r>
            <w:r w:rsidRPr="00692ED8">
              <w:rPr>
                <w:rFonts w:eastAsia="Times New Roman" w:cs="Times New Roman"/>
                <w:sz w:val="20"/>
                <w:szCs w:val="20"/>
              </w:rPr>
              <w:br/>
              <w:t>(m/md)</w:t>
            </w:r>
          </w:p>
        </w:tc>
        <w:tc>
          <w:tcPr>
            <w:tcW w:w="599" w:type="dxa"/>
            <w:tcBorders>
              <w:top w:val="single" w:sz="4" w:space="0" w:color="auto"/>
              <w:left w:val="nil"/>
              <w:bottom w:val="single" w:sz="4" w:space="0" w:color="auto"/>
              <w:right w:val="single" w:sz="4" w:space="0" w:color="auto"/>
            </w:tcBorders>
            <w:shd w:val="clear" w:color="000000" w:fill="FFFFFF"/>
            <w:vAlign w:val="center"/>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H</w:t>
            </w:r>
            <w:r w:rsidRPr="00692ED8">
              <w:rPr>
                <w:rFonts w:eastAsia="Times New Roman" w:cs="Times New Roman"/>
                <w:sz w:val="20"/>
                <w:szCs w:val="20"/>
                <w:vertAlign w:val="subscript"/>
              </w:rPr>
              <w:t xml:space="preserve">dd </w:t>
            </w:r>
            <w:r w:rsidRPr="00692ED8">
              <w:rPr>
                <w:rFonts w:eastAsia="Times New Roman" w:cs="Times New Roman"/>
                <w:sz w:val="20"/>
                <w:szCs w:val="20"/>
              </w:rPr>
              <w:br/>
              <w:t>(m)</w:t>
            </w:r>
          </w:p>
        </w:tc>
        <w:tc>
          <w:tcPr>
            <w:tcW w:w="635" w:type="dxa"/>
            <w:tcBorders>
              <w:top w:val="single" w:sz="4" w:space="0" w:color="auto"/>
              <w:left w:val="nil"/>
              <w:bottom w:val="single" w:sz="4" w:space="0" w:color="auto"/>
              <w:right w:val="single" w:sz="4" w:space="0" w:color="auto"/>
            </w:tcBorders>
            <w:shd w:val="clear" w:color="000000" w:fill="FFFFFF"/>
            <w:vAlign w:val="center"/>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H</w:t>
            </w:r>
            <w:r w:rsidRPr="00692ED8">
              <w:rPr>
                <w:rFonts w:eastAsia="Times New Roman" w:cs="Times New Roman"/>
                <w:sz w:val="20"/>
                <w:szCs w:val="20"/>
                <w:vertAlign w:val="subscript"/>
              </w:rPr>
              <w:t>cb</w:t>
            </w:r>
            <w:r w:rsidRPr="00692ED8">
              <w:rPr>
                <w:rFonts w:eastAsia="Times New Roman" w:cs="Times New Roman"/>
                <w:sz w:val="20"/>
                <w:szCs w:val="20"/>
              </w:rPr>
              <w:br/>
              <w:t>(m)</w:t>
            </w:r>
          </w:p>
        </w:tc>
        <w:tc>
          <w:tcPr>
            <w:tcW w:w="695" w:type="dxa"/>
            <w:tcBorders>
              <w:top w:val="single" w:sz="4" w:space="0" w:color="auto"/>
              <w:left w:val="nil"/>
              <w:bottom w:val="single" w:sz="4" w:space="0" w:color="auto"/>
              <w:right w:val="single" w:sz="4" w:space="0" w:color="auto"/>
            </w:tcBorders>
            <w:shd w:val="clear" w:color="000000" w:fill="FFFFFF"/>
            <w:vAlign w:val="center"/>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H</w:t>
            </w:r>
            <w:r w:rsidRPr="00692ED8">
              <w:rPr>
                <w:rFonts w:eastAsia="Times New Roman" w:cs="Times New Roman"/>
                <w:sz w:val="20"/>
                <w:szCs w:val="20"/>
                <w:vertAlign w:val="subscript"/>
              </w:rPr>
              <w:t>tt</w:t>
            </w:r>
            <w:r w:rsidRPr="00692ED8">
              <w:rPr>
                <w:rFonts w:eastAsia="Times New Roman" w:cs="Times New Roman"/>
                <w:sz w:val="20"/>
                <w:szCs w:val="20"/>
              </w:rPr>
              <w:t xml:space="preserve"> (m)</w:t>
            </w:r>
          </w:p>
        </w:tc>
        <w:tc>
          <w:tcPr>
            <w:tcW w:w="875" w:type="dxa"/>
            <w:tcBorders>
              <w:top w:val="single" w:sz="4" w:space="0" w:color="auto"/>
              <w:left w:val="nil"/>
              <w:bottom w:val="single" w:sz="4" w:space="0" w:color="auto"/>
              <w:right w:val="single" w:sz="4" w:space="0" w:color="auto"/>
            </w:tcBorders>
            <w:shd w:val="clear" w:color="000000" w:fill="FFFFFF"/>
            <w:vAlign w:val="center"/>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H</w:t>
            </w:r>
            <w:r w:rsidRPr="00692ED8">
              <w:rPr>
                <w:rFonts w:eastAsia="Times New Roman" w:cs="Times New Roman"/>
                <w:sz w:val="20"/>
                <w:szCs w:val="20"/>
                <w:vertAlign w:val="subscript"/>
              </w:rPr>
              <w:t>du</w:t>
            </w:r>
            <w:r w:rsidRPr="00692ED8">
              <w:rPr>
                <w:rFonts w:eastAsia="Times New Roman" w:cs="Times New Roman"/>
                <w:sz w:val="20"/>
                <w:szCs w:val="20"/>
              </w:rPr>
              <w:br/>
              <w:t xml:space="preserve"> (m)</w:t>
            </w:r>
          </w:p>
        </w:tc>
      </w:tr>
      <w:tr w:rsidR="00A2123D" w:rsidRPr="00692ED8" w:rsidTr="00052143">
        <w:trPr>
          <w:trHeight w:val="285"/>
        </w:trPr>
        <w:tc>
          <w:tcPr>
            <w:tcW w:w="466" w:type="dxa"/>
            <w:tcBorders>
              <w:top w:val="nil"/>
              <w:left w:val="single" w:sz="4" w:space="0" w:color="auto"/>
              <w:bottom w:val="single" w:sz="4" w:space="0" w:color="auto"/>
              <w:right w:val="single" w:sz="4" w:space="0" w:color="auto"/>
            </w:tcBorders>
            <w:shd w:val="clear" w:color="000000" w:fill="FFFFFF"/>
            <w:noWrap/>
            <w:vAlign w:val="center"/>
            <w:hideMark/>
          </w:tcPr>
          <w:p w:rsidR="00A2123D" w:rsidRPr="00692ED8" w:rsidRDefault="00A2123D" w:rsidP="00052143">
            <w:pPr>
              <w:spacing w:line="312" w:lineRule="auto"/>
              <w:ind w:firstLine="0"/>
              <w:jc w:val="center"/>
              <w:rPr>
                <w:rFonts w:eastAsia="Times New Roman" w:cs="Times New Roman"/>
                <w:b/>
                <w:bCs/>
                <w:sz w:val="20"/>
                <w:szCs w:val="20"/>
              </w:rPr>
            </w:pPr>
            <w:r w:rsidRPr="00692ED8">
              <w:rPr>
                <w:rFonts w:eastAsia="Times New Roman" w:cs="Times New Roman"/>
                <w:b/>
                <w:bCs/>
                <w:sz w:val="20"/>
                <w:szCs w:val="20"/>
              </w:rPr>
              <w:t>I</w:t>
            </w:r>
          </w:p>
        </w:tc>
        <w:tc>
          <w:tcPr>
            <w:tcW w:w="2570" w:type="dxa"/>
            <w:tcBorders>
              <w:top w:val="nil"/>
              <w:left w:val="nil"/>
              <w:bottom w:val="single" w:sz="4" w:space="0" w:color="auto"/>
              <w:right w:val="single" w:sz="4" w:space="0" w:color="auto"/>
            </w:tcBorders>
            <w:shd w:val="clear" w:color="000000" w:fill="FFFFFF"/>
            <w:noWrap/>
            <w:vAlign w:val="center"/>
            <w:hideMark/>
          </w:tcPr>
          <w:p w:rsidR="00A2123D" w:rsidRPr="00692ED8" w:rsidRDefault="00A2123D" w:rsidP="00052143">
            <w:pPr>
              <w:spacing w:line="312" w:lineRule="auto"/>
              <w:ind w:firstLine="0"/>
              <w:jc w:val="left"/>
              <w:rPr>
                <w:rFonts w:eastAsia="Times New Roman" w:cs="Times New Roman"/>
                <w:b/>
                <w:bCs/>
                <w:sz w:val="20"/>
                <w:szCs w:val="20"/>
              </w:rPr>
            </w:pPr>
            <w:r w:rsidRPr="00692ED8">
              <w:rPr>
                <w:rFonts w:eastAsia="Times New Roman" w:cs="Times New Roman"/>
                <w:b/>
                <w:bCs/>
                <w:sz w:val="20"/>
                <w:szCs w:val="20"/>
              </w:rPr>
              <w:t>Tuyến ống chính khu B:</w:t>
            </w:r>
          </w:p>
        </w:tc>
        <w:tc>
          <w:tcPr>
            <w:tcW w:w="666" w:type="dxa"/>
            <w:tcBorders>
              <w:top w:val="nil"/>
              <w:left w:val="nil"/>
              <w:bottom w:val="single" w:sz="4" w:space="0" w:color="auto"/>
              <w:right w:val="single" w:sz="4" w:space="0" w:color="auto"/>
            </w:tcBorders>
            <w:shd w:val="clear" w:color="000000" w:fill="FFFFFF"/>
            <w:noWrap/>
            <w:vAlign w:val="center"/>
            <w:hideMark/>
          </w:tcPr>
          <w:p w:rsidR="00A2123D" w:rsidRPr="00692ED8" w:rsidRDefault="00A2123D" w:rsidP="00052143">
            <w:pPr>
              <w:spacing w:line="312" w:lineRule="auto"/>
              <w:ind w:firstLine="0"/>
              <w:jc w:val="center"/>
              <w:rPr>
                <w:rFonts w:eastAsia="Times New Roman" w:cs="Times New Roman"/>
                <w:b/>
                <w:bCs/>
                <w:sz w:val="20"/>
                <w:szCs w:val="20"/>
              </w:rPr>
            </w:pPr>
            <w:r w:rsidRPr="00692ED8">
              <w:rPr>
                <w:rFonts w:eastAsia="Times New Roman" w:cs="Times New Roman"/>
                <w:b/>
                <w:bCs/>
                <w:sz w:val="20"/>
                <w:szCs w:val="20"/>
              </w:rPr>
              <w:t> </w:t>
            </w:r>
          </w:p>
        </w:tc>
        <w:tc>
          <w:tcPr>
            <w:tcW w:w="788" w:type="dxa"/>
            <w:tcBorders>
              <w:top w:val="nil"/>
              <w:left w:val="nil"/>
              <w:bottom w:val="single" w:sz="4" w:space="0" w:color="auto"/>
              <w:right w:val="single" w:sz="4" w:space="0" w:color="auto"/>
            </w:tcBorders>
            <w:shd w:val="clear" w:color="000000" w:fill="FFFFFF"/>
            <w:noWrap/>
            <w:vAlign w:val="center"/>
            <w:hideMark/>
          </w:tcPr>
          <w:p w:rsidR="00A2123D" w:rsidRPr="00692ED8" w:rsidRDefault="00A2123D" w:rsidP="00052143">
            <w:pPr>
              <w:spacing w:line="312" w:lineRule="auto"/>
              <w:ind w:firstLine="0"/>
              <w:jc w:val="center"/>
              <w:rPr>
                <w:rFonts w:eastAsia="Times New Roman" w:cs="Times New Roman"/>
                <w:b/>
                <w:bCs/>
                <w:sz w:val="20"/>
                <w:szCs w:val="20"/>
              </w:rPr>
            </w:pPr>
            <w:r w:rsidRPr="00692ED8">
              <w:rPr>
                <w:rFonts w:eastAsia="Times New Roman" w:cs="Times New Roman"/>
                <w:b/>
                <w:bCs/>
                <w:sz w:val="20"/>
                <w:szCs w:val="20"/>
              </w:rPr>
              <w:t> </w:t>
            </w:r>
          </w:p>
        </w:tc>
        <w:tc>
          <w:tcPr>
            <w:tcW w:w="731" w:type="dxa"/>
            <w:tcBorders>
              <w:top w:val="nil"/>
              <w:left w:val="nil"/>
              <w:bottom w:val="single" w:sz="4" w:space="0" w:color="auto"/>
              <w:right w:val="single" w:sz="4" w:space="0" w:color="auto"/>
            </w:tcBorders>
            <w:shd w:val="clear" w:color="000000" w:fill="FFFFFF"/>
            <w:noWrap/>
            <w:vAlign w:val="center"/>
            <w:hideMark/>
          </w:tcPr>
          <w:p w:rsidR="00A2123D" w:rsidRPr="00692ED8" w:rsidRDefault="00A2123D" w:rsidP="00052143">
            <w:pPr>
              <w:spacing w:line="312" w:lineRule="auto"/>
              <w:ind w:firstLine="0"/>
              <w:jc w:val="center"/>
              <w:rPr>
                <w:rFonts w:eastAsia="Times New Roman" w:cs="Times New Roman"/>
                <w:b/>
                <w:bCs/>
                <w:sz w:val="20"/>
                <w:szCs w:val="20"/>
              </w:rPr>
            </w:pPr>
            <w:r w:rsidRPr="00692ED8">
              <w:rPr>
                <w:rFonts w:eastAsia="Times New Roman" w:cs="Times New Roman"/>
                <w:b/>
                <w:bCs/>
                <w:sz w:val="20"/>
                <w:szCs w:val="20"/>
              </w:rPr>
              <w:t> </w:t>
            </w:r>
          </w:p>
        </w:tc>
        <w:tc>
          <w:tcPr>
            <w:tcW w:w="879" w:type="dxa"/>
            <w:tcBorders>
              <w:top w:val="nil"/>
              <w:left w:val="nil"/>
              <w:bottom w:val="single" w:sz="4" w:space="0" w:color="auto"/>
              <w:right w:val="single" w:sz="4" w:space="0" w:color="auto"/>
            </w:tcBorders>
            <w:shd w:val="clear" w:color="000000" w:fill="FFFFFF"/>
            <w:noWrap/>
            <w:vAlign w:val="center"/>
            <w:hideMark/>
          </w:tcPr>
          <w:p w:rsidR="00A2123D" w:rsidRPr="00692ED8" w:rsidRDefault="00A2123D" w:rsidP="00052143">
            <w:pPr>
              <w:spacing w:line="312" w:lineRule="auto"/>
              <w:ind w:firstLine="0"/>
              <w:jc w:val="center"/>
              <w:rPr>
                <w:rFonts w:eastAsia="Times New Roman" w:cs="Times New Roman"/>
                <w:b/>
                <w:bCs/>
                <w:sz w:val="20"/>
                <w:szCs w:val="20"/>
              </w:rPr>
            </w:pPr>
            <w:r w:rsidRPr="00692ED8">
              <w:rPr>
                <w:rFonts w:eastAsia="Times New Roman" w:cs="Times New Roman"/>
                <w:b/>
                <w:bCs/>
                <w:sz w:val="20"/>
                <w:szCs w:val="20"/>
              </w:rPr>
              <w:t> </w:t>
            </w:r>
          </w:p>
        </w:tc>
        <w:tc>
          <w:tcPr>
            <w:tcW w:w="961" w:type="dxa"/>
            <w:tcBorders>
              <w:top w:val="nil"/>
              <w:left w:val="nil"/>
              <w:bottom w:val="single" w:sz="4" w:space="0" w:color="auto"/>
              <w:right w:val="single" w:sz="4" w:space="0" w:color="auto"/>
            </w:tcBorders>
            <w:shd w:val="clear" w:color="000000" w:fill="FFFFFF"/>
            <w:noWrap/>
            <w:vAlign w:val="center"/>
            <w:hideMark/>
          </w:tcPr>
          <w:p w:rsidR="00A2123D" w:rsidRPr="00692ED8" w:rsidRDefault="00A2123D" w:rsidP="00052143">
            <w:pPr>
              <w:spacing w:line="312" w:lineRule="auto"/>
              <w:ind w:firstLine="0"/>
              <w:jc w:val="center"/>
              <w:rPr>
                <w:rFonts w:eastAsia="Times New Roman" w:cs="Times New Roman"/>
                <w:b/>
                <w:bCs/>
                <w:sz w:val="20"/>
                <w:szCs w:val="20"/>
              </w:rPr>
            </w:pPr>
            <w:r w:rsidRPr="00692ED8">
              <w:rPr>
                <w:rFonts w:eastAsia="Times New Roman" w:cs="Times New Roman"/>
                <w:b/>
                <w:bCs/>
                <w:sz w:val="20"/>
                <w:szCs w:val="20"/>
              </w:rPr>
              <w:t> </w:t>
            </w:r>
          </w:p>
        </w:tc>
        <w:tc>
          <w:tcPr>
            <w:tcW w:w="695" w:type="dxa"/>
            <w:tcBorders>
              <w:top w:val="nil"/>
              <w:left w:val="nil"/>
              <w:bottom w:val="single" w:sz="4" w:space="0" w:color="auto"/>
              <w:right w:val="single" w:sz="4" w:space="0" w:color="auto"/>
            </w:tcBorders>
            <w:shd w:val="clear" w:color="000000" w:fill="FFFFFF"/>
            <w:noWrap/>
            <w:vAlign w:val="center"/>
            <w:hideMark/>
          </w:tcPr>
          <w:p w:rsidR="00A2123D" w:rsidRPr="00692ED8" w:rsidRDefault="00A2123D" w:rsidP="00052143">
            <w:pPr>
              <w:spacing w:line="312" w:lineRule="auto"/>
              <w:ind w:firstLine="0"/>
              <w:jc w:val="center"/>
              <w:rPr>
                <w:rFonts w:eastAsia="Times New Roman" w:cs="Times New Roman"/>
                <w:b/>
                <w:bCs/>
                <w:sz w:val="20"/>
                <w:szCs w:val="20"/>
              </w:rPr>
            </w:pPr>
            <w:r w:rsidRPr="00692ED8">
              <w:rPr>
                <w:rFonts w:eastAsia="Times New Roman" w:cs="Times New Roman"/>
                <w:b/>
                <w:bCs/>
                <w:sz w:val="20"/>
                <w:szCs w:val="20"/>
              </w:rPr>
              <w:t> </w:t>
            </w:r>
          </w:p>
        </w:tc>
        <w:tc>
          <w:tcPr>
            <w:tcW w:w="728" w:type="dxa"/>
            <w:tcBorders>
              <w:top w:val="nil"/>
              <w:left w:val="nil"/>
              <w:bottom w:val="single" w:sz="4" w:space="0" w:color="auto"/>
              <w:right w:val="single" w:sz="4" w:space="0" w:color="auto"/>
            </w:tcBorders>
            <w:shd w:val="clear" w:color="000000" w:fill="FFFFFF"/>
            <w:noWrap/>
            <w:vAlign w:val="center"/>
            <w:hideMark/>
          </w:tcPr>
          <w:p w:rsidR="00A2123D" w:rsidRPr="00692ED8" w:rsidRDefault="00A2123D" w:rsidP="00052143">
            <w:pPr>
              <w:spacing w:line="312" w:lineRule="auto"/>
              <w:ind w:firstLine="0"/>
              <w:jc w:val="center"/>
              <w:rPr>
                <w:rFonts w:eastAsia="Times New Roman" w:cs="Times New Roman"/>
                <w:b/>
                <w:bCs/>
                <w:sz w:val="20"/>
                <w:szCs w:val="20"/>
              </w:rPr>
            </w:pPr>
            <w:r w:rsidRPr="00692ED8">
              <w:rPr>
                <w:rFonts w:eastAsia="Times New Roman" w:cs="Times New Roman"/>
                <w:b/>
                <w:bCs/>
                <w:sz w:val="20"/>
                <w:szCs w:val="20"/>
              </w:rPr>
              <w:t> </w:t>
            </w:r>
          </w:p>
        </w:tc>
        <w:tc>
          <w:tcPr>
            <w:tcW w:w="958" w:type="dxa"/>
            <w:tcBorders>
              <w:top w:val="nil"/>
              <w:left w:val="nil"/>
              <w:bottom w:val="single" w:sz="4" w:space="0" w:color="auto"/>
              <w:right w:val="single" w:sz="4" w:space="0" w:color="auto"/>
            </w:tcBorders>
            <w:shd w:val="clear" w:color="000000" w:fill="FFFFFF"/>
            <w:noWrap/>
            <w:vAlign w:val="center"/>
            <w:hideMark/>
          </w:tcPr>
          <w:p w:rsidR="00A2123D" w:rsidRPr="00692ED8" w:rsidRDefault="00A2123D" w:rsidP="00052143">
            <w:pPr>
              <w:spacing w:line="312" w:lineRule="auto"/>
              <w:ind w:firstLine="0"/>
              <w:jc w:val="center"/>
              <w:rPr>
                <w:rFonts w:eastAsia="Times New Roman" w:cs="Times New Roman"/>
                <w:b/>
                <w:bCs/>
                <w:sz w:val="20"/>
                <w:szCs w:val="20"/>
              </w:rPr>
            </w:pPr>
            <w:r w:rsidRPr="00692ED8">
              <w:rPr>
                <w:rFonts w:eastAsia="Times New Roman" w:cs="Times New Roman"/>
                <w:b/>
                <w:bCs/>
                <w:sz w:val="20"/>
                <w:szCs w:val="20"/>
              </w:rPr>
              <w:t> </w:t>
            </w:r>
          </w:p>
        </w:tc>
        <w:tc>
          <w:tcPr>
            <w:tcW w:w="936" w:type="dxa"/>
            <w:tcBorders>
              <w:top w:val="nil"/>
              <w:left w:val="nil"/>
              <w:bottom w:val="single" w:sz="4" w:space="0" w:color="auto"/>
              <w:right w:val="single" w:sz="4" w:space="0" w:color="auto"/>
            </w:tcBorders>
            <w:shd w:val="clear" w:color="000000" w:fill="FFFFFF"/>
            <w:noWrap/>
            <w:vAlign w:val="center"/>
            <w:hideMark/>
          </w:tcPr>
          <w:p w:rsidR="00A2123D" w:rsidRPr="00692ED8" w:rsidRDefault="00A2123D" w:rsidP="00052143">
            <w:pPr>
              <w:spacing w:line="312" w:lineRule="auto"/>
              <w:ind w:firstLine="0"/>
              <w:jc w:val="center"/>
              <w:rPr>
                <w:rFonts w:eastAsia="Times New Roman" w:cs="Times New Roman"/>
                <w:b/>
                <w:bCs/>
                <w:sz w:val="20"/>
                <w:szCs w:val="20"/>
              </w:rPr>
            </w:pPr>
            <w:r w:rsidRPr="00692ED8">
              <w:rPr>
                <w:rFonts w:eastAsia="Times New Roman" w:cs="Times New Roman"/>
                <w:b/>
                <w:bCs/>
                <w:sz w:val="20"/>
                <w:szCs w:val="20"/>
              </w:rPr>
              <w:t> </w:t>
            </w:r>
          </w:p>
        </w:tc>
        <w:tc>
          <w:tcPr>
            <w:tcW w:w="516" w:type="dxa"/>
            <w:tcBorders>
              <w:top w:val="nil"/>
              <w:left w:val="nil"/>
              <w:bottom w:val="single" w:sz="4" w:space="0" w:color="auto"/>
              <w:right w:val="single" w:sz="4" w:space="0" w:color="auto"/>
            </w:tcBorders>
            <w:shd w:val="clear" w:color="000000" w:fill="FFFFFF"/>
            <w:noWrap/>
            <w:vAlign w:val="center"/>
            <w:hideMark/>
          </w:tcPr>
          <w:p w:rsidR="00A2123D" w:rsidRPr="00692ED8" w:rsidRDefault="00A2123D" w:rsidP="00052143">
            <w:pPr>
              <w:spacing w:line="312" w:lineRule="auto"/>
              <w:ind w:firstLine="0"/>
              <w:jc w:val="center"/>
              <w:rPr>
                <w:rFonts w:eastAsia="Times New Roman" w:cs="Times New Roman"/>
                <w:b/>
                <w:bCs/>
                <w:sz w:val="20"/>
                <w:szCs w:val="20"/>
              </w:rPr>
            </w:pPr>
            <w:r w:rsidRPr="00692ED8">
              <w:rPr>
                <w:rFonts w:eastAsia="Times New Roman" w:cs="Times New Roman"/>
                <w:b/>
                <w:bCs/>
                <w:sz w:val="20"/>
                <w:szCs w:val="20"/>
              </w:rPr>
              <w:t> </w:t>
            </w:r>
          </w:p>
        </w:tc>
        <w:tc>
          <w:tcPr>
            <w:tcW w:w="893" w:type="dxa"/>
            <w:tcBorders>
              <w:top w:val="nil"/>
              <w:left w:val="nil"/>
              <w:bottom w:val="single" w:sz="4" w:space="0" w:color="auto"/>
              <w:right w:val="single" w:sz="4" w:space="0" w:color="auto"/>
            </w:tcBorders>
            <w:shd w:val="clear" w:color="000000" w:fill="FFFFFF"/>
            <w:noWrap/>
            <w:vAlign w:val="center"/>
            <w:hideMark/>
          </w:tcPr>
          <w:p w:rsidR="00A2123D" w:rsidRPr="00692ED8" w:rsidRDefault="00A2123D" w:rsidP="00052143">
            <w:pPr>
              <w:spacing w:line="312" w:lineRule="auto"/>
              <w:ind w:firstLine="0"/>
              <w:jc w:val="center"/>
              <w:rPr>
                <w:rFonts w:eastAsia="Times New Roman" w:cs="Times New Roman"/>
                <w:b/>
                <w:bCs/>
                <w:sz w:val="20"/>
                <w:szCs w:val="20"/>
              </w:rPr>
            </w:pPr>
            <w:r w:rsidRPr="00692ED8">
              <w:rPr>
                <w:rFonts w:eastAsia="Times New Roman" w:cs="Times New Roman"/>
                <w:b/>
                <w:bCs/>
                <w:sz w:val="20"/>
                <w:szCs w:val="20"/>
              </w:rPr>
              <w:t> </w:t>
            </w:r>
          </w:p>
        </w:tc>
        <w:tc>
          <w:tcPr>
            <w:tcW w:w="599" w:type="dxa"/>
            <w:tcBorders>
              <w:top w:val="nil"/>
              <w:left w:val="nil"/>
              <w:bottom w:val="single" w:sz="4" w:space="0" w:color="auto"/>
              <w:right w:val="single" w:sz="4" w:space="0" w:color="auto"/>
            </w:tcBorders>
            <w:shd w:val="clear" w:color="000000" w:fill="FFFFFF"/>
            <w:noWrap/>
            <w:vAlign w:val="center"/>
            <w:hideMark/>
          </w:tcPr>
          <w:p w:rsidR="00A2123D" w:rsidRPr="00692ED8" w:rsidRDefault="00A2123D" w:rsidP="00052143">
            <w:pPr>
              <w:spacing w:line="312" w:lineRule="auto"/>
              <w:ind w:firstLine="0"/>
              <w:jc w:val="center"/>
              <w:rPr>
                <w:rFonts w:eastAsia="Times New Roman" w:cs="Times New Roman"/>
                <w:b/>
                <w:bCs/>
                <w:sz w:val="20"/>
                <w:szCs w:val="20"/>
              </w:rPr>
            </w:pPr>
            <w:r w:rsidRPr="00692ED8">
              <w:rPr>
                <w:rFonts w:eastAsia="Times New Roman" w:cs="Times New Roman"/>
                <w:b/>
                <w:bCs/>
                <w:sz w:val="20"/>
                <w:szCs w:val="20"/>
              </w:rPr>
              <w:t> </w:t>
            </w:r>
          </w:p>
        </w:tc>
        <w:tc>
          <w:tcPr>
            <w:tcW w:w="635" w:type="dxa"/>
            <w:tcBorders>
              <w:top w:val="nil"/>
              <w:left w:val="nil"/>
              <w:bottom w:val="single" w:sz="4" w:space="0" w:color="auto"/>
              <w:right w:val="single" w:sz="4" w:space="0" w:color="auto"/>
            </w:tcBorders>
            <w:shd w:val="clear" w:color="000000" w:fill="FFFFFF"/>
            <w:noWrap/>
            <w:vAlign w:val="center"/>
            <w:hideMark/>
          </w:tcPr>
          <w:p w:rsidR="00A2123D" w:rsidRPr="00692ED8" w:rsidRDefault="00A2123D" w:rsidP="00052143">
            <w:pPr>
              <w:spacing w:line="312" w:lineRule="auto"/>
              <w:ind w:firstLine="0"/>
              <w:jc w:val="center"/>
              <w:rPr>
                <w:rFonts w:eastAsia="Times New Roman" w:cs="Times New Roman"/>
                <w:b/>
                <w:bCs/>
                <w:sz w:val="20"/>
                <w:szCs w:val="20"/>
              </w:rPr>
            </w:pPr>
            <w:r w:rsidRPr="00692ED8">
              <w:rPr>
                <w:rFonts w:eastAsia="Times New Roman" w:cs="Times New Roman"/>
                <w:b/>
                <w:bCs/>
                <w:sz w:val="20"/>
                <w:szCs w:val="20"/>
              </w:rPr>
              <w:t> </w:t>
            </w:r>
          </w:p>
        </w:tc>
        <w:tc>
          <w:tcPr>
            <w:tcW w:w="695" w:type="dxa"/>
            <w:tcBorders>
              <w:top w:val="nil"/>
              <w:left w:val="nil"/>
              <w:bottom w:val="single" w:sz="4" w:space="0" w:color="auto"/>
              <w:right w:val="single" w:sz="4" w:space="0" w:color="auto"/>
            </w:tcBorders>
            <w:shd w:val="clear" w:color="000000" w:fill="FFFFFF"/>
            <w:noWrap/>
            <w:vAlign w:val="center"/>
            <w:hideMark/>
          </w:tcPr>
          <w:p w:rsidR="00A2123D" w:rsidRPr="00692ED8" w:rsidRDefault="00A2123D" w:rsidP="00052143">
            <w:pPr>
              <w:spacing w:line="312" w:lineRule="auto"/>
              <w:ind w:firstLine="0"/>
              <w:jc w:val="center"/>
              <w:rPr>
                <w:rFonts w:eastAsia="Times New Roman" w:cs="Times New Roman"/>
                <w:b/>
                <w:bCs/>
                <w:sz w:val="20"/>
                <w:szCs w:val="20"/>
              </w:rPr>
            </w:pPr>
            <w:r w:rsidRPr="00692ED8">
              <w:rPr>
                <w:rFonts w:eastAsia="Times New Roman" w:cs="Times New Roman"/>
                <w:b/>
                <w:bCs/>
                <w:sz w:val="20"/>
                <w:szCs w:val="20"/>
              </w:rPr>
              <w:t> </w:t>
            </w:r>
          </w:p>
        </w:tc>
        <w:tc>
          <w:tcPr>
            <w:tcW w:w="875" w:type="dxa"/>
            <w:tcBorders>
              <w:top w:val="nil"/>
              <w:left w:val="nil"/>
              <w:bottom w:val="single" w:sz="4" w:space="0" w:color="auto"/>
              <w:right w:val="single" w:sz="4" w:space="0" w:color="auto"/>
            </w:tcBorders>
            <w:shd w:val="clear" w:color="000000" w:fill="FFFFFF"/>
            <w:noWrap/>
            <w:vAlign w:val="center"/>
            <w:hideMark/>
          </w:tcPr>
          <w:p w:rsidR="00A2123D" w:rsidRPr="00692ED8" w:rsidRDefault="00A2123D" w:rsidP="00052143">
            <w:pPr>
              <w:spacing w:line="312" w:lineRule="auto"/>
              <w:ind w:firstLine="0"/>
              <w:jc w:val="center"/>
              <w:rPr>
                <w:rFonts w:eastAsia="Times New Roman" w:cs="Times New Roman"/>
                <w:b/>
                <w:bCs/>
                <w:sz w:val="20"/>
                <w:szCs w:val="20"/>
              </w:rPr>
            </w:pPr>
            <w:r w:rsidRPr="00692ED8">
              <w:rPr>
                <w:rFonts w:eastAsia="Times New Roman" w:cs="Times New Roman"/>
                <w:b/>
                <w:bCs/>
                <w:sz w:val="20"/>
                <w:szCs w:val="20"/>
              </w:rPr>
              <w:t> </w:t>
            </w:r>
          </w:p>
        </w:tc>
      </w:tr>
      <w:tr w:rsidR="00A2123D" w:rsidRPr="00692ED8" w:rsidTr="00052143">
        <w:trPr>
          <w:trHeight w:val="285"/>
        </w:trPr>
        <w:tc>
          <w:tcPr>
            <w:tcW w:w="466" w:type="dxa"/>
            <w:tcBorders>
              <w:top w:val="nil"/>
              <w:left w:val="single" w:sz="4" w:space="0" w:color="auto"/>
              <w:bottom w:val="single" w:sz="4" w:space="0" w:color="auto"/>
              <w:right w:val="single" w:sz="4" w:space="0" w:color="auto"/>
            </w:tcBorders>
            <w:shd w:val="clear" w:color="000000" w:fill="FFFFFF"/>
            <w:noWrap/>
            <w:vAlign w:val="center"/>
            <w:hideMark/>
          </w:tcPr>
          <w:p w:rsidR="00A2123D" w:rsidRPr="00692ED8" w:rsidRDefault="00A2123D" w:rsidP="00052143">
            <w:pPr>
              <w:spacing w:line="312" w:lineRule="auto"/>
              <w:ind w:firstLine="0"/>
              <w:jc w:val="center"/>
              <w:rPr>
                <w:rFonts w:eastAsia="Times New Roman" w:cs="Times New Roman"/>
                <w:b/>
                <w:bCs/>
                <w:i/>
                <w:iCs/>
                <w:sz w:val="20"/>
                <w:szCs w:val="20"/>
              </w:rPr>
            </w:pPr>
            <w:r w:rsidRPr="00692ED8">
              <w:rPr>
                <w:rFonts w:eastAsia="Times New Roman" w:cs="Times New Roman"/>
                <w:b/>
                <w:bCs/>
                <w:i/>
                <w:iCs/>
                <w:sz w:val="20"/>
                <w:szCs w:val="20"/>
              </w:rPr>
              <w:t>1.1</w:t>
            </w:r>
          </w:p>
        </w:tc>
        <w:tc>
          <w:tcPr>
            <w:tcW w:w="14125" w:type="dxa"/>
            <w:gridSpan w:val="16"/>
            <w:tcBorders>
              <w:top w:val="single" w:sz="4" w:space="0" w:color="auto"/>
              <w:left w:val="nil"/>
              <w:bottom w:val="single" w:sz="4" w:space="0" w:color="auto"/>
              <w:right w:val="single" w:sz="4" w:space="0" w:color="000000"/>
            </w:tcBorders>
            <w:shd w:val="clear" w:color="000000" w:fill="FFFFFF"/>
            <w:noWrap/>
            <w:vAlign w:val="center"/>
            <w:hideMark/>
          </w:tcPr>
          <w:p w:rsidR="00A2123D" w:rsidRPr="00692ED8" w:rsidRDefault="00A2123D" w:rsidP="00052143">
            <w:pPr>
              <w:spacing w:line="312" w:lineRule="auto"/>
              <w:ind w:firstLine="0"/>
              <w:jc w:val="left"/>
              <w:rPr>
                <w:rFonts w:eastAsia="Times New Roman" w:cs="Times New Roman"/>
                <w:b/>
                <w:bCs/>
                <w:i/>
                <w:iCs/>
                <w:sz w:val="20"/>
                <w:szCs w:val="20"/>
              </w:rPr>
            </w:pPr>
            <w:r w:rsidRPr="00692ED8">
              <w:rPr>
                <w:rFonts w:eastAsia="Times New Roman" w:cs="Times New Roman"/>
                <w:b/>
                <w:bCs/>
                <w:i/>
                <w:iCs/>
                <w:sz w:val="20"/>
                <w:szCs w:val="20"/>
              </w:rPr>
              <w:t>Phương án tưới phun mưa cầm tay qua trụ vòi</w:t>
            </w:r>
          </w:p>
        </w:tc>
      </w:tr>
      <w:tr w:rsidR="00A2123D" w:rsidRPr="00692ED8" w:rsidTr="00052143">
        <w:trPr>
          <w:trHeight w:val="300"/>
        </w:trPr>
        <w:tc>
          <w:tcPr>
            <w:tcW w:w="466" w:type="dxa"/>
            <w:tcBorders>
              <w:top w:val="nil"/>
              <w:left w:val="single" w:sz="4" w:space="0" w:color="auto"/>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1</w:t>
            </w:r>
          </w:p>
        </w:tc>
        <w:tc>
          <w:tcPr>
            <w:tcW w:w="2570"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Nút 4 - Nút 10</w:t>
            </w:r>
          </w:p>
        </w:tc>
        <w:tc>
          <w:tcPr>
            <w:tcW w:w="66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57.0</w:t>
            </w:r>
          </w:p>
        </w:tc>
        <w:tc>
          <w:tcPr>
            <w:tcW w:w="788"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 </w:t>
            </w:r>
          </w:p>
        </w:tc>
        <w:tc>
          <w:tcPr>
            <w:tcW w:w="731" w:type="dxa"/>
            <w:tcBorders>
              <w:top w:val="nil"/>
              <w:left w:val="nil"/>
              <w:bottom w:val="single" w:sz="4" w:space="0" w:color="auto"/>
              <w:right w:val="single" w:sz="4" w:space="0" w:color="auto"/>
            </w:tcBorders>
            <w:shd w:val="clear" w:color="000000" w:fill="FFFFFF"/>
            <w:noWrap/>
            <w:vAlign w:val="center"/>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10.80</w:t>
            </w:r>
          </w:p>
        </w:tc>
        <w:tc>
          <w:tcPr>
            <w:tcW w:w="879"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751.2</w:t>
            </w:r>
          </w:p>
        </w:tc>
        <w:tc>
          <w:tcPr>
            <w:tcW w:w="961"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734.0</w:t>
            </w:r>
          </w:p>
        </w:tc>
        <w:tc>
          <w:tcPr>
            <w:tcW w:w="695"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17.20</w:t>
            </w:r>
          </w:p>
        </w:tc>
        <w:tc>
          <w:tcPr>
            <w:tcW w:w="728"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81.4</w:t>
            </w:r>
          </w:p>
        </w:tc>
        <w:tc>
          <w:tcPr>
            <w:tcW w:w="958"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Ø90</w:t>
            </w:r>
          </w:p>
        </w:tc>
        <w:tc>
          <w:tcPr>
            <w:tcW w:w="93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2.07</w:t>
            </w:r>
          </w:p>
        </w:tc>
        <w:tc>
          <w:tcPr>
            <w:tcW w:w="51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150</w:t>
            </w:r>
          </w:p>
        </w:tc>
        <w:tc>
          <w:tcPr>
            <w:tcW w:w="893"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0.046</w:t>
            </w:r>
          </w:p>
        </w:tc>
        <w:tc>
          <w:tcPr>
            <w:tcW w:w="599"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2.62</w:t>
            </w:r>
          </w:p>
        </w:tc>
        <w:tc>
          <w:tcPr>
            <w:tcW w:w="635"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0.52</w:t>
            </w:r>
          </w:p>
        </w:tc>
        <w:tc>
          <w:tcPr>
            <w:tcW w:w="695"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3.14</w:t>
            </w:r>
          </w:p>
        </w:tc>
        <w:tc>
          <w:tcPr>
            <w:tcW w:w="875"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15.84</w:t>
            </w:r>
          </w:p>
        </w:tc>
      </w:tr>
      <w:tr w:rsidR="00A2123D" w:rsidRPr="00692ED8" w:rsidTr="00052143">
        <w:trPr>
          <w:trHeight w:val="300"/>
        </w:trPr>
        <w:tc>
          <w:tcPr>
            <w:tcW w:w="466" w:type="dxa"/>
            <w:tcBorders>
              <w:top w:val="nil"/>
              <w:left w:val="single" w:sz="4" w:space="0" w:color="auto"/>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2</w:t>
            </w:r>
          </w:p>
        </w:tc>
        <w:tc>
          <w:tcPr>
            <w:tcW w:w="2570"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Nút 10 - Nút 11</w:t>
            </w:r>
          </w:p>
        </w:tc>
        <w:tc>
          <w:tcPr>
            <w:tcW w:w="66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182.0</w:t>
            </w:r>
          </w:p>
        </w:tc>
        <w:tc>
          <w:tcPr>
            <w:tcW w:w="788"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 </w:t>
            </w:r>
          </w:p>
        </w:tc>
        <w:tc>
          <w:tcPr>
            <w:tcW w:w="731" w:type="dxa"/>
            <w:tcBorders>
              <w:top w:val="nil"/>
              <w:left w:val="nil"/>
              <w:bottom w:val="single" w:sz="4" w:space="0" w:color="auto"/>
              <w:right w:val="single" w:sz="4" w:space="0" w:color="auto"/>
            </w:tcBorders>
            <w:shd w:val="clear" w:color="000000" w:fill="FFFFFF"/>
            <w:noWrap/>
            <w:vAlign w:val="center"/>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10.80</w:t>
            </w:r>
          </w:p>
        </w:tc>
        <w:tc>
          <w:tcPr>
            <w:tcW w:w="879"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734.0</w:t>
            </w:r>
          </w:p>
        </w:tc>
        <w:tc>
          <w:tcPr>
            <w:tcW w:w="961"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707.0</w:t>
            </w:r>
          </w:p>
        </w:tc>
        <w:tc>
          <w:tcPr>
            <w:tcW w:w="695"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27.00</w:t>
            </w:r>
          </w:p>
        </w:tc>
        <w:tc>
          <w:tcPr>
            <w:tcW w:w="728"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81.4</w:t>
            </w:r>
          </w:p>
        </w:tc>
        <w:tc>
          <w:tcPr>
            <w:tcW w:w="958"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Ø90</w:t>
            </w:r>
          </w:p>
        </w:tc>
        <w:tc>
          <w:tcPr>
            <w:tcW w:w="93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2.07</w:t>
            </w:r>
          </w:p>
        </w:tc>
        <w:tc>
          <w:tcPr>
            <w:tcW w:w="51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150</w:t>
            </w:r>
          </w:p>
        </w:tc>
        <w:tc>
          <w:tcPr>
            <w:tcW w:w="893"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0.046</w:t>
            </w:r>
          </w:p>
        </w:tc>
        <w:tc>
          <w:tcPr>
            <w:tcW w:w="599"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8.36</w:t>
            </w:r>
          </w:p>
        </w:tc>
        <w:tc>
          <w:tcPr>
            <w:tcW w:w="635"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1.67</w:t>
            </w:r>
          </w:p>
        </w:tc>
        <w:tc>
          <w:tcPr>
            <w:tcW w:w="695"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10.03</w:t>
            </w:r>
          </w:p>
        </w:tc>
        <w:tc>
          <w:tcPr>
            <w:tcW w:w="875"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32.81</w:t>
            </w:r>
          </w:p>
        </w:tc>
      </w:tr>
      <w:tr w:rsidR="00A2123D" w:rsidRPr="00692ED8" w:rsidTr="00052143">
        <w:trPr>
          <w:trHeight w:val="300"/>
        </w:trPr>
        <w:tc>
          <w:tcPr>
            <w:tcW w:w="466" w:type="dxa"/>
            <w:tcBorders>
              <w:top w:val="nil"/>
              <w:left w:val="single" w:sz="4" w:space="0" w:color="auto"/>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3</w:t>
            </w:r>
          </w:p>
        </w:tc>
        <w:tc>
          <w:tcPr>
            <w:tcW w:w="2570"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Nút 11 - Nút 12</w:t>
            </w:r>
          </w:p>
        </w:tc>
        <w:tc>
          <w:tcPr>
            <w:tcW w:w="66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156.0</w:t>
            </w:r>
          </w:p>
        </w:tc>
        <w:tc>
          <w:tcPr>
            <w:tcW w:w="788"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 </w:t>
            </w:r>
          </w:p>
        </w:tc>
        <w:tc>
          <w:tcPr>
            <w:tcW w:w="731" w:type="dxa"/>
            <w:tcBorders>
              <w:top w:val="nil"/>
              <w:left w:val="nil"/>
              <w:bottom w:val="single" w:sz="4" w:space="0" w:color="auto"/>
              <w:right w:val="single" w:sz="4" w:space="0" w:color="auto"/>
            </w:tcBorders>
            <w:shd w:val="clear" w:color="000000" w:fill="FFFFFF"/>
            <w:noWrap/>
            <w:vAlign w:val="center"/>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10.80</w:t>
            </w:r>
          </w:p>
        </w:tc>
        <w:tc>
          <w:tcPr>
            <w:tcW w:w="879"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707.0</w:t>
            </w:r>
          </w:p>
        </w:tc>
        <w:tc>
          <w:tcPr>
            <w:tcW w:w="961"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697.6</w:t>
            </w:r>
          </w:p>
        </w:tc>
        <w:tc>
          <w:tcPr>
            <w:tcW w:w="695"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9.40</w:t>
            </w:r>
          </w:p>
        </w:tc>
        <w:tc>
          <w:tcPr>
            <w:tcW w:w="728"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81.4</w:t>
            </w:r>
          </w:p>
        </w:tc>
        <w:tc>
          <w:tcPr>
            <w:tcW w:w="958"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Ø90</w:t>
            </w:r>
          </w:p>
        </w:tc>
        <w:tc>
          <w:tcPr>
            <w:tcW w:w="93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2.07</w:t>
            </w:r>
          </w:p>
        </w:tc>
        <w:tc>
          <w:tcPr>
            <w:tcW w:w="51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150</w:t>
            </w:r>
          </w:p>
        </w:tc>
        <w:tc>
          <w:tcPr>
            <w:tcW w:w="893"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0.046</w:t>
            </w:r>
          </w:p>
        </w:tc>
        <w:tc>
          <w:tcPr>
            <w:tcW w:w="599"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7.17</w:t>
            </w:r>
          </w:p>
        </w:tc>
        <w:tc>
          <w:tcPr>
            <w:tcW w:w="635"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1.43</w:t>
            </w:r>
          </w:p>
        </w:tc>
        <w:tc>
          <w:tcPr>
            <w:tcW w:w="695"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8.60</w:t>
            </w:r>
          </w:p>
        </w:tc>
        <w:tc>
          <w:tcPr>
            <w:tcW w:w="875"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33.61</w:t>
            </w:r>
          </w:p>
        </w:tc>
      </w:tr>
      <w:tr w:rsidR="00A2123D" w:rsidRPr="00692ED8" w:rsidTr="00052143">
        <w:trPr>
          <w:trHeight w:val="300"/>
        </w:trPr>
        <w:tc>
          <w:tcPr>
            <w:tcW w:w="466" w:type="dxa"/>
            <w:tcBorders>
              <w:top w:val="nil"/>
              <w:left w:val="single" w:sz="4" w:space="0" w:color="auto"/>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b/>
                <w:bCs/>
                <w:i/>
                <w:iCs/>
                <w:sz w:val="20"/>
                <w:szCs w:val="20"/>
              </w:rPr>
            </w:pPr>
            <w:r w:rsidRPr="00692ED8">
              <w:rPr>
                <w:rFonts w:eastAsia="Times New Roman" w:cs="Times New Roman"/>
                <w:b/>
                <w:bCs/>
                <w:i/>
                <w:iCs/>
                <w:sz w:val="20"/>
                <w:szCs w:val="20"/>
              </w:rPr>
              <w:t>1.2</w:t>
            </w:r>
          </w:p>
        </w:tc>
        <w:tc>
          <w:tcPr>
            <w:tcW w:w="14125" w:type="dxa"/>
            <w:gridSpan w:val="16"/>
            <w:tcBorders>
              <w:top w:val="single" w:sz="4" w:space="0" w:color="auto"/>
              <w:left w:val="nil"/>
              <w:bottom w:val="single" w:sz="4" w:space="0" w:color="auto"/>
              <w:right w:val="single" w:sz="4" w:space="0" w:color="000000"/>
            </w:tcBorders>
            <w:shd w:val="clear" w:color="000000" w:fill="FFFFFF"/>
            <w:noWrap/>
            <w:vAlign w:val="center"/>
            <w:hideMark/>
          </w:tcPr>
          <w:p w:rsidR="00A2123D" w:rsidRPr="00692ED8" w:rsidRDefault="00A2123D" w:rsidP="00052143">
            <w:pPr>
              <w:spacing w:line="312" w:lineRule="auto"/>
              <w:ind w:firstLine="0"/>
              <w:jc w:val="left"/>
              <w:rPr>
                <w:rFonts w:eastAsia="Times New Roman" w:cs="Times New Roman"/>
                <w:b/>
                <w:bCs/>
                <w:i/>
                <w:iCs/>
                <w:sz w:val="20"/>
                <w:szCs w:val="20"/>
              </w:rPr>
            </w:pPr>
            <w:r w:rsidRPr="00692ED8">
              <w:rPr>
                <w:rFonts w:eastAsia="Times New Roman" w:cs="Times New Roman"/>
                <w:b/>
                <w:bCs/>
                <w:i/>
                <w:iCs/>
                <w:sz w:val="20"/>
                <w:szCs w:val="20"/>
              </w:rPr>
              <w:t>Phương án tưới nhỏ giọt quấn quanh gốc</w:t>
            </w:r>
          </w:p>
        </w:tc>
      </w:tr>
      <w:tr w:rsidR="00A2123D" w:rsidRPr="00692ED8" w:rsidTr="00052143">
        <w:trPr>
          <w:trHeight w:val="300"/>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1</w:t>
            </w:r>
          </w:p>
        </w:tc>
        <w:tc>
          <w:tcPr>
            <w:tcW w:w="2570"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Nút 4 - Nút 10</w:t>
            </w:r>
          </w:p>
        </w:tc>
        <w:tc>
          <w:tcPr>
            <w:tcW w:w="66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57.0</w:t>
            </w:r>
          </w:p>
        </w:tc>
        <w:tc>
          <w:tcPr>
            <w:tcW w:w="788"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12.97</w:t>
            </w:r>
          </w:p>
        </w:tc>
        <w:tc>
          <w:tcPr>
            <w:tcW w:w="731" w:type="dxa"/>
            <w:tcBorders>
              <w:top w:val="nil"/>
              <w:left w:val="nil"/>
              <w:bottom w:val="single" w:sz="4" w:space="0" w:color="auto"/>
              <w:right w:val="single" w:sz="4" w:space="0" w:color="auto"/>
            </w:tcBorders>
            <w:shd w:val="clear" w:color="auto" w:fill="auto"/>
            <w:noWrap/>
            <w:vAlign w:val="center"/>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3.60</w:t>
            </w:r>
          </w:p>
        </w:tc>
        <w:tc>
          <w:tcPr>
            <w:tcW w:w="879"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751.2</w:t>
            </w:r>
          </w:p>
        </w:tc>
        <w:tc>
          <w:tcPr>
            <w:tcW w:w="961"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734.0</w:t>
            </w:r>
          </w:p>
        </w:tc>
        <w:tc>
          <w:tcPr>
            <w:tcW w:w="695"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17.20</w:t>
            </w:r>
          </w:p>
        </w:tc>
        <w:tc>
          <w:tcPr>
            <w:tcW w:w="728"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81.4</w:t>
            </w:r>
          </w:p>
        </w:tc>
        <w:tc>
          <w:tcPr>
            <w:tcW w:w="958"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Ø90</w:t>
            </w:r>
          </w:p>
        </w:tc>
        <w:tc>
          <w:tcPr>
            <w:tcW w:w="936"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0.69</w:t>
            </w:r>
          </w:p>
        </w:tc>
        <w:tc>
          <w:tcPr>
            <w:tcW w:w="516"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150</w:t>
            </w:r>
          </w:p>
        </w:tc>
        <w:tc>
          <w:tcPr>
            <w:tcW w:w="893"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0.006</w:t>
            </w:r>
          </w:p>
        </w:tc>
        <w:tc>
          <w:tcPr>
            <w:tcW w:w="599"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0.34</w:t>
            </w:r>
          </w:p>
        </w:tc>
        <w:tc>
          <w:tcPr>
            <w:tcW w:w="635"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0.07</w:t>
            </w:r>
          </w:p>
        </w:tc>
        <w:tc>
          <w:tcPr>
            <w:tcW w:w="695"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0.41</w:t>
            </w:r>
          </w:p>
        </w:tc>
        <w:tc>
          <w:tcPr>
            <w:tcW w:w="875"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19.51</w:t>
            </w:r>
          </w:p>
        </w:tc>
      </w:tr>
      <w:tr w:rsidR="00A2123D" w:rsidRPr="00692ED8" w:rsidTr="00052143">
        <w:trPr>
          <w:trHeight w:val="300"/>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2</w:t>
            </w:r>
          </w:p>
        </w:tc>
        <w:tc>
          <w:tcPr>
            <w:tcW w:w="2570"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Nút 10 - Nút 11</w:t>
            </w:r>
          </w:p>
        </w:tc>
        <w:tc>
          <w:tcPr>
            <w:tcW w:w="66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182.0</w:t>
            </w:r>
          </w:p>
        </w:tc>
        <w:tc>
          <w:tcPr>
            <w:tcW w:w="788"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12.97</w:t>
            </w:r>
          </w:p>
        </w:tc>
        <w:tc>
          <w:tcPr>
            <w:tcW w:w="731" w:type="dxa"/>
            <w:tcBorders>
              <w:top w:val="nil"/>
              <w:left w:val="nil"/>
              <w:bottom w:val="single" w:sz="4" w:space="0" w:color="auto"/>
              <w:right w:val="single" w:sz="4" w:space="0" w:color="auto"/>
            </w:tcBorders>
            <w:shd w:val="clear" w:color="auto" w:fill="auto"/>
            <w:noWrap/>
            <w:vAlign w:val="center"/>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3.60</w:t>
            </w:r>
          </w:p>
        </w:tc>
        <w:tc>
          <w:tcPr>
            <w:tcW w:w="879"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734.0</w:t>
            </w:r>
          </w:p>
        </w:tc>
        <w:tc>
          <w:tcPr>
            <w:tcW w:w="961"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707.0</w:t>
            </w:r>
          </w:p>
        </w:tc>
        <w:tc>
          <w:tcPr>
            <w:tcW w:w="695"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27.00</w:t>
            </w:r>
          </w:p>
        </w:tc>
        <w:tc>
          <w:tcPr>
            <w:tcW w:w="728"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81.4</w:t>
            </w:r>
          </w:p>
        </w:tc>
        <w:tc>
          <w:tcPr>
            <w:tcW w:w="958"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Ø90</w:t>
            </w:r>
          </w:p>
        </w:tc>
        <w:tc>
          <w:tcPr>
            <w:tcW w:w="936"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0.69</w:t>
            </w:r>
          </w:p>
        </w:tc>
        <w:tc>
          <w:tcPr>
            <w:tcW w:w="516"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150</w:t>
            </w:r>
          </w:p>
        </w:tc>
        <w:tc>
          <w:tcPr>
            <w:tcW w:w="893"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0.006</w:t>
            </w:r>
          </w:p>
        </w:tc>
        <w:tc>
          <w:tcPr>
            <w:tcW w:w="599"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1.10</w:t>
            </w:r>
          </w:p>
        </w:tc>
        <w:tc>
          <w:tcPr>
            <w:tcW w:w="635"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0.22</w:t>
            </w:r>
          </w:p>
        </w:tc>
        <w:tc>
          <w:tcPr>
            <w:tcW w:w="695"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1.31</w:t>
            </w:r>
          </w:p>
        </w:tc>
        <w:tc>
          <w:tcPr>
            <w:tcW w:w="875"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45.19</w:t>
            </w:r>
          </w:p>
        </w:tc>
      </w:tr>
      <w:tr w:rsidR="00A2123D" w:rsidRPr="00692ED8" w:rsidTr="00052143">
        <w:trPr>
          <w:trHeight w:val="300"/>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3</w:t>
            </w:r>
          </w:p>
        </w:tc>
        <w:tc>
          <w:tcPr>
            <w:tcW w:w="2570"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Nút 11 - Nút 12</w:t>
            </w:r>
          </w:p>
        </w:tc>
        <w:tc>
          <w:tcPr>
            <w:tcW w:w="66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156.0</w:t>
            </w:r>
          </w:p>
        </w:tc>
        <w:tc>
          <w:tcPr>
            <w:tcW w:w="788"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12.97</w:t>
            </w:r>
          </w:p>
        </w:tc>
        <w:tc>
          <w:tcPr>
            <w:tcW w:w="731" w:type="dxa"/>
            <w:tcBorders>
              <w:top w:val="nil"/>
              <w:left w:val="nil"/>
              <w:bottom w:val="single" w:sz="4" w:space="0" w:color="auto"/>
              <w:right w:val="single" w:sz="4" w:space="0" w:color="auto"/>
            </w:tcBorders>
            <w:shd w:val="clear" w:color="auto" w:fill="auto"/>
            <w:noWrap/>
            <w:vAlign w:val="center"/>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3.60</w:t>
            </w:r>
          </w:p>
        </w:tc>
        <w:tc>
          <w:tcPr>
            <w:tcW w:w="879"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707.0</w:t>
            </w:r>
          </w:p>
        </w:tc>
        <w:tc>
          <w:tcPr>
            <w:tcW w:w="961"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697.6</w:t>
            </w:r>
          </w:p>
        </w:tc>
        <w:tc>
          <w:tcPr>
            <w:tcW w:w="695"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9.40</w:t>
            </w:r>
          </w:p>
        </w:tc>
        <w:tc>
          <w:tcPr>
            <w:tcW w:w="728"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81.4</w:t>
            </w:r>
          </w:p>
        </w:tc>
        <w:tc>
          <w:tcPr>
            <w:tcW w:w="958"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Ø90</w:t>
            </w:r>
          </w:p>
        </w:tc>
        <w:tc>
          <w:tcPr>
            <w:tcW w:w="936"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0.69</w:t>
            </w:r>
          </w:p>
        </w:tc>
        <w:tc>
          <w:tcPr>
            <w:tcW w:w="516"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150</w:t>
            </w:r>
          </w:p>
        </w:tc>
        <w:tc>
          <w:tcPr>
            <w:tcW w:w="893"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0.006</w:t>
            </w:r>
          </w:p>
        </w:tc>
        <w:tc>
          <w:tcPr>
            <w:tcW w:w="599"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0.94</w:t>
            </w:r>
          </w:p>
        </w:tc>
        <w:tc>
          <w:tcPr>
            <w:tcW w:w="635"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0.19</w:t>
            </w:r>
          </w:p>
        </w:tc>
        <w:tc>
          <w:tcPr>
            <w:tcW w:w="695"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1.13</w:t>
            </w:r>
          </w:p>
        </w:tc>
        <w:tc>
          <w:tcPr>
            <w:tcW w:w="875"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53.47</w:t>
            </w:r>
          </w:p>
        </w:tc>
      </w:tr>
      <w:tr w:rsidR="00A2123D" w:rsidRPr="00692ED8" w:rsidTr="00052143">
        <w:trPr>
          <w:trHeight w:val="300"/>
        </w:trPr>
        <w:tc>
          <w:tcPr>
            <w:tcW w:w="466" w:type="dxa"/>
            <w:tcBorders>
              <w:top w:val="nil"/>
              <w:left w:val="nil"/>
              <w:bottom w:val="nil"/>
              <w:right w:val="nil"/>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p>
        </w:tc>
        <w:tc>
          <w:tcPr>
            <w:tcW w:w="2570" w:type="dxa"/>
            <w:tcBorders>
              <w:top w:val="nil"/>
              <w:left w:val="nil"/>
              <w:bottom w:val="nil"/>
              <w:right w:val="nil"/>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 </w:t>
            </w:r>
          </w:p>
        </w:tc>
        <w:tc>
          <w:tcPr>
            <w:tcW w:w="666" w:type="dxa"/>
            <w:tcBorders>
              <w:top w:val="nil"/>
              <w:left w:val="nil"/>
              <w:bottom w:val="nil"/>
              <w:right w:val="nil"/>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 </w:t>
            </w:r>
          </w:p>
        </w:tc>
        <w:tc>
          <w:tcPr>
            <w:tcW w:w="788" w:type="dxa"/>
            <w:tcBorders>
              <w:top w:val="nil"/>
              <w:left w:val="nil"/>
              <w:bottom w:val="nil"/>
              <w:right w:val="nil"/>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p>
        </w:tc>
        <w:tc>
          <w:tcPr>
            <w:tcW w:w="731" w:type="dxa"/>
            <w:tcBorders>
              <w:top w:val="nil"/>
              <w:left w:val="nil"/>
              <w:bottom w:val="nil"/>
              <w:right w:val="nil"/>
            </w:tcBorders>
            <w:shd w:val="clear" w:color="auto" w:fill="auto"/>
            <w:noWrap/>
            <w:vAlign w:val="center"/>
            <w:hideMark/>
          </w:tcPr>
          <w:p w:rsidR="00A2123D" w:rsidRPr="00692ED8" w:rsidRDefault="00A2123D" w:rsidP="00052143">
            <w:pPr>
              <w:spacing w:line="312" w:lineRule="auto"/>
              <w:ind w:firstLine="0"/>
              <w:jc w:val="center"/>
              <w:rPr>
                <w:rFonts w:eastAsia="Times New Roman" w:cs="Times New Roman"/>
                <w:sz w:val="20"/>
                <w:szCs w:val="20"/>
              </w:rPr>
            </w:pPr>
          </w:p>
        </w:tc>
        <w:tc>
          <w:tcPr>
            <w:tcW w:w="879" w:type="dxa"/>
            <w:tcBorders>
              <w:top w:val="nil"/>
              <w:left w:val="nil"/>
              <w:bottom w:val="nil"/>
              <w:right w:val="nil"/>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 </w:t>
            </w:r>
          </w:p>
        </w:tc>
        <w:tc>
          <w:tcPr>
            <w:tcW w:w="961" w:type="dxa"/>
            <w:tcBorders>
              <w:top w:val="nil"/>
              <w:left w:val="nil"/>
              <w:bottom w:val="nil"/>
              <w:right w:val="nil"/>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 </w:t>
            </w:r>
          </w:p>
        </w:tc>
        <w:tc>
          <w:tcPr>
            <w:tcW w:w="695" w:type="dxa"/>
            <w:tcBorders>
              <w:top w:val="nil"/>
              <w:left w:val="nil"/>
              <w:bottom w:val="nil"/>
              <w:right w:val="nil"/>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p>
        </w:tc>
        <w:tc>
          <w:tcPr>
            <w:tcW w:w="728" w:type="dxa"/>
            <w:tcBorders>
              <w:top w:val="nil"/>
              <w:left w:val="nil"/>
              <w:bottom w:val="nil"/>
              <w:right w:val="nil"/>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p>
        </w:tc>
        <w:tc>
          <w:tcPr>
            <w:tcW w:w="958" w:type="dxa"/>
            <w:tcBorders>
              <w:top w:val="nil"/>
              <w:left w:val="nil"/>
              <w:bottom w:val="nil"/>
              <w:right w:val="nil"/>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 </w:t>
            </w:r>
          </w:p>
        </w:tc>
        <w:tc>
          <w:tcPr>
            <w:tcW w:w="936" w:type="dxa"/>
            <w:tcBorders>
              <w:top w:val="nil"/>
              <w:left w:val="nil"/>
              <w:bottom w:val="nil"/>
              <w:right w:val="nil"/>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p>
        </w:tc>
        <w:tc>
          <w:tcPr>
            <w:tcW w:w="516" w:type="dxa"/>
            <w:tcBorders>
              <w:top w:val="nil"/>
              <w:left w:val="nil"/>
              <w:bottom w:val="nil"/>
              <w:right w:val="nil"/>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p>
        </w:tc>
        <w:tc>
          <w:tcPr>
            <w:tcW w:w="893" w:type="dxa"/>
            <w:tcBorders>
              <w:top w:val="nil"/>
              <w:left w:val="nil"/>
              <w:bottom w:val="nil"/>
              <w:right w:val="nil"/>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p>
        </w:tc>
        <w:tc>
          <w:tcPr>
            <w:tcW w:w="599" w:type="dxa"/>
            <w:tcBorders>
              <w:top w:val="nil"/>
              <w:left w:val="nil"/>
              <w:bottom w:val="nil"/>
              <w:right w:val="nil"/>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p>
        </w:tc>
        <w:tc>
          <w:tcPr>
            <w:tcW w:w="635" w:type="dxa"/>
            <w:tcBorders>
              <w:top w:val="nil"/>
              <w:left w:val="nil"/>
              <w:bottom w:val="nil"/>
              <w:right w:val="nil"/>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p>
        </w:tc>
        <w:tc>
          <w:tcPr>
            <w:tcW w:w="695" w:type="dxa"/>
            <w:tcBorders>
              <w:top w:val="nil"/>
              <w:left w:val="nil"/>
              <w:bottom w:val="nil"/>
              <w:right w:val="nil"/>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p>
        </w:tc>
        <w:tc>
          <w:tcPr>
            <w:tcW w:w="875" w:type="dxa"/>
            <w:tcBorders>
              <w:top w:val="nil"/>
              <w:left w:val="nil"/>
              <w:bottom w:val="nil"/>
              <w:right w:val="nil"/>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p>
        </w:tc>
      </w:tr>
      <w:tr w:rsidR="00A2123D" w:rsidRPr="00692ED8" w:rsidTr="00052143">
        <w:trPr>
          <w:trHeight w:val="330"/>
        </w:trPr>
        <w:tc>
          <w:tcPr>
            <w:tcW w:w="14591" w:type="dxa"/>
            <w:gridSpan w:val="17"/>
            <w:tcBorders>
              <w:top w:val="nil"/>
              <w:left w:val="nil"/>
              <w:bottom w:val="nil"/>
              <w:right w:val="nil"/>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b/>
                <w:bCs/>
                <w:szCs w:val="26"/>
              </w:rPr>
            </w:pPr>
            <w:bookmarkStart w:id="238" w:name="_Toc485283728"/>
            <w:r w:rsidRPr="00692ED8">
              <w:rPr>
                <w:b/>
              </w:rPr>
              <w:t xml:space="preserve">Bảng 4 - </w:t>
            </w:r>
            <w:r w:rsidR="008077F3" w:rsidRPr="00692ED8">
              <w:rPr>
                <w:b/>
              </w:rPr>
              <w:fldChar w:fldCharType="begin"/>
            </w:r>
            <w:r w:rsidRPr="00692ED8">
              <w:rPr>
                <w:b/>
              </w:rPr>
              <w:instrText xml:space="preserve"> SEQ Bảng_4_- \* ARABIC </w:instrText>
            </w:r>
            <w:r w:rsidR="008077F3" w:rsidRPr="00692ED8">
              <w:rPr>
                <w:b/>
              </w:rPr>
              <w:fldChar w:fldCharType="separate"/>
            </w:r>
            <w:r w:rsidRPr="00692ED8">
              <w:rPr>
                <w:b/>
                <w:noProof/>
              </w:rPr>
              <w:t>13</w:t>
            </w:r>
            <w:r w:rsidR="008077F3" w:rsidRPr="00692ED8">
              <w:rPr>
                <w:b/>
              </w:rPr>
              <w:fldChar w:fldCharType="end"/>
            </w:r>
            <w:r>
              <w:rPr>
                <w:rFonts w:eastAsia="Times New Roman" w:cs="Times New Roman"/>
                <w:b/>
                <w:bCs/>
                <w:szCs w:val="26"/>
              </w:rPr>
              <w:t>: Kết quả tính toán thủy lực đường ống nhánh khu B</w:t>
            </w:r>
            <w:bookmarkEnd w:id="238"/>
          </w:p>
        </w:tc>
      </w:tr>
      <w:tr w:rsidR="00A2123D" w:rsidRPr="00692ED8" w:rsidTr="00052143">
        <w:trPr>
          <w:trHeight w:val="330"/>
        </w:trPr>
        <w:tc>
          <w:tcPr>
            <w:tcW w:w="466" w:type="dxa"/>
            <w:tcBorders>
              <w:top w:val="nil"/>
              <w:left w:val="nil"/>
              <w:bottom w:val="nil"/>
              <w:right w:val="nil"/>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b/>
                <w:bCs/>
                <w:szCs w:val="26"/>
              </w:rPr>
            </w:pPr>
          </w:p>
        </w:tc>
        <w:tc>
          <w:tcPr>
            <w:tcW w:w="2570" w:type="dxa"/>
            <w:tcBorders>
              <w:top w:val="nil"/>
              <w:left w:val="nil"/>
              <w:bottom w:val="nil"/>
              <w:right w:val="nil"/>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b/>
                <w:bCs/>
                <w:szCs w:val="26"/>
              </w:rPr>
            </w:pPr>
          </w:p>
        </w:tc>
        <w:tc>
          <w:tcPr>
            <w:tcW w:w="666" w:type="dxa"/>
            <w:tcBorders>
              <w:top w:val="nil"/>
              <w:left w:val="nil"/>
              <w:bottom w:val="nil"/>
              <w:right w:val="nil"/>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b/>
                <w:bCs/>
                <w:szCs w:val="26"/>
              </w:rPr>
            </w:pPr>
          </w:p>
        </w:tc>
        <w:tc>
          <w:tcPr>
            <w:tcW w:w="788" w:type="dxa"/>
            <w:tcBorders>
              <w:top w:val="nil"/>
              <w:left w:val="nil"/>
              <w:bottom w:val="nil"/>
              <w:right w:val="nil"/>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b/>
                <w:bCs/>
                <w:szCs w:val="26"/>
              </w:rPr>
            </w:pPr>
          </w:p>
        </w:tc>
        <w:tc>
          <w:tcPr>
            <w:tcW w:w="731" w:type="dxa"/>
            <w:tcBorders>
              <w:top w:val="nil"/>
              <w:left w:val="nil"/>
              <w:bottom w:val="nil"/>
              <w:right w:val="nil"/>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b/>
                <w:bCs/>
                <w:szCs w:val="26"/>
              </w:rPr>
            </w:pPr>
          </w:p>
        </w:tc>
        <w:tc>
          <w:tcPr>
            <w:tcW w:w="879" w:type="dxa"/>
            <w:tcBorders>
              <w:top w:val="nil"/>
              <w:left w:val="nil"/>
              <w:bottom w:val="nil"/>
              <w:right w:val="nil"/>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b/>
                <w:bCs/>
                <w:szCs w:val="26"/>
              </w:rPr>
            </w:pPr>
          </w:p>
        </w:tc>
        <w:tc>
          <w:tcPr>
            <w:tcW w:w="961" w:type="dxa"/>
            <w:tcBorders>
              <w:top w:val="nil"/>
              <w:left w:val="nil"/>
              <w:bottom w:val="nil"/>
              <w:right w:val="nil"/>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b/>
                <w:bCs/>
                <w:szCs w:val="26"/>
              </w:rPr>
            </w:pPr>
          </w:p>
        </w:tc>
        <w:tc>
          <w:tcPr>
            <w:tcW w:w="695" w:type="dxa"/>
            <w:tcBorders>
              <w:top w:val="nil"/>
              <w:left w:val="nil"/>
              <w:bottom w:val="nil"/>
              <w:right w:val="nil"/>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b/>
                <w:bCs/>
                <w:szCs w:val="26"/>
              </w:rPr>
            </w:pPr>
          </w:p>
        </w:tc>
        <w:tc>
          <w:tcPr>
            <w:tcW w:w="728" w:type="dxa"/>
            <w:tcBorders>
              <w:top w:val="nil"/>
              <w:left w:val="nil"/>
              <w:bottom w:val="nil"/>
              <w:right w:val="nil"/>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b/>
                <w:bCs/>
                <w:szCs w:val="26"/>
              </w:rPr>
            </w:pPr>
          </w:p>
        </w:tc>
        <w:tc>
          <w:tcPr>
            <w:tcW w:w="958" w:type="dxa"/>
            <w:tcBorders>
              <w:top w:val="nil"/>
              <w:left w:val="nil"/>
              <w:bottom w:val="nil"/>
              <w:right w:val="nil"/>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b/>
                <w:bCs/>
                <w:szCs w:val="26"/>
              </w:rPr>
            </w:pPr>
          </w:p>
        </w:tc>
        <w:tc>
          <w:tcPr>
            <w:tcW w:w="936" w:type="dxa"/>
            <w:tcBorders>
              <w:top w:val="nil"/>
              <w:left w:val="nil"/>
              <w:bottom w:val="nil"/>
              <w:right w:val="nil"/>
            </w:tcBorders>
            <w:shd w:val="clear" w:color="auto" w:fill="auto"/>
            <w:noWrap/>
            <w:vAlign w:val="bottom"/>
            <w:hideMark/>
          </w:tcPr>
          <w:p w:rsidR="00A2123D" w:rsidRPr="00692ED8" w:rsidRDefault="00A2123D" w:rsidP="00052143">
            <w:pPr>
              <w:spacing w:line="312" w:lineRule="auto"/>
              <w:ind w:firstLine="0"/>
              <w:jc w:val="left"/>
              <w:rPr>
                <w:rFonts w:eastAsia="Times New Roman" w:cs="Times New Roman"/>
                <w:sz w:val="20"/>
                <w:szCs w:val="20"/>
              </w:rPr>
            </w:pPr>
            <w:r>
              <w:rPr>
                <w:rFonts w:eastAsia="Times New Roman" w:cs="Times New Roman"/>
                <w:noProof/>
                <w:sz w:val="20"/>
                <w:szCs w:val="20"/>
                <w:lang w:val="vi-VN" w:eastAsia="vi-VN"/>
              </w:rPr>
              <w:drawing>
                <wp:anchor distT="0" distB="0" distL="114300" distR="114300" simplePos="0" relativeHeight="251712512" behindDoc="0" locked="0" layoutInCell="1" allowOverlap="1">
                  <wp:simplePos x="0" y="0"/>
                  <wp:positionH relativeFrom="column">
                    <wp:posOffset>200025</wp:posOffset>
                  </wp:positionH>
                  <wp:positionV relativeFrom="paragraph">
                    <wp:posOffset>200025</wp:posOffset>
                  </wp:positionV>
                  <wp:extent cx="2066925" cy="409575"/>
                  <wp:effectExtent l="19050" t="19050" r="9525"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6925" cy="409575"/>
                          </a:xfrm>
                          <a:prstGeom prst="rect">
                            <a:avLst/>
                          </a:prstGeom>
                          <a:noFill/>
                          <a:ln w="9525">
                            <a:solidFill>
                              <a:srgbClr val="000000"/>
                            </a:solidFill>
                            <a:miter lim="800000"/>
                            <a:headEnd/>
                            <a:tailEnd/>
                          </a:ln>
                        </pic:spPr>
                      </pic:pic>
                    </a:graphicData>
                  </a:graphic>
                </wp:anchor>
              </w:drawing>
            </w:r>
          </w:p>
          <w:tbl>
            <w:tblPr>
              <w:tblW w:w="0" w:type="auto"/>
              <w:tblCellSpacing w:w="0" w:type="dxa"/>
              <w:tblCellMar>
                <w:left w:w="0" w:type="dxa"/>
                <w:right w:w="0" w:type="dxa"/>
              </w:tblCellMar>
              <w:tblLook w:val="04A0"/>
            </w:tblPr>
            <w:tblGrid>
              <w:gridCol w:w="720"/>
            </w:tblGrid>
            <w:tr w:rsidR="00A2123D" w:rsidRPr="00692ED8" w:rsidTr="00A2123D">
              <w:trPr>
                <w:trHeight w:val="330"/>
                <w:tblCellSpacing w:w="0" w:type="dxa"/>
              </w:trPr>
              <w:tc>
                <w:tcPr>
                  <w:tcW w:w="720" w:type="dxa"/>
                  <w:tcBorders>
                    <w:top w:val="nil"/>
                    <w:left w:val="nil"/>
                    <w:bottom w:val="nil"/>
                    <w:right w:val="nil"/>
                  </w:tcBorders>
                  <w:shd w:val="clear" w:color="auto" w:fill="auto"/>
                  <w:noWrap/>
                  <w:vAlign w:val="bottom"/>
                  <w:hideMark/>
                </w:tcPr>
                <w:p w:rsidR="00A2123D" w:rsidRPr="00692ED8" w:rsidRDefault="00A2123D" w:rsidP="005E712D">
                  <w:pPr>
                    <w:framePr w:hSpace="180" w:wrap="around" w:hAnchor="margin" w:y="-617"/>
                    <w:spacing w:line="312" w:lineRule="auto"/>
                    <w:ind w:firstLine="0"/>
                    <w:jc w:val="center"/>
                    <w:rPr>
                      <w:rFonts w:eastAsia="Times New Roman" w:cs="Times New Roman"/>
                      <w:b/>
                      <w:bCs/>
                      <w:szCs w:val="26"/>
                    </w:rPr>
                  </w:pPr>
                </w:p>
              </w:tc>
            </w:tr>
          </w:tbl>
          <w:p w:rsidR="00A2123D" w:rsidRPr="00692ED8" w:rsidRDefault="00A2123D" w:rsidP="00052143">
            <w:pPr>
              <w:spacing w:line="312" w:lineRule="auto"/>
              <w:ind w:firstLine="0"/>
              <w:jc w:val="left"/>
              <w:rPr>
                <w:rFonts w:eastAsia="Times New Roman" w:cs="Times New Roman"/>
                <w:sz w:val="20"/>
                <w:szCs w:val="20"/>
              </w:rPr>
            </w:pPr>
          </w:p>
        </w:tc>
        <w:tc>
          <w:tcPr>
            <w:tcW w:w="516" w:type="dxa"/>
            <w:tcBorders>
              <w:top w:val="nil"/>
              <w:left w:val="nil"/>
              <w:bottom w:val="nil"/>
              <w:right w:val="nil"/>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b/>
                <w:bCs/>
                <w:szCs w:val="26"/>
              </w:rPr>
            </w:pPr>
          </w:p>
        </w:tc>
        <w:tc>
          <w:tcPr>
            <w:tcW w:w="893" w:type="dxa"/>
            <w:tcBorders>
              <w:top w:val="nil"/>
              <w:left w:val="nil"/>
              <w:bottom w:val="nil"/>
              <w:right w:val="nil"/>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b/>
                <w:bCs/>
                <w:szCs w:val="26"/>
              </w:rPr>
            </w:pPr>
          </w:p>
        </w:tc>
        <w:tc>
          <w:tcPr>
            <w:tcW w:w="599" w:type="dxa"/>
            <w:tcBorders>
              <w:top w:val="nil"/>
              <w:left w:val="nil"/>
              <w:bottom w:val="nil"/>
              <w:right w:val="nil"/>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b/>
                <w:bCs/>
                <w:szCs w:val="26"/>
              </w:rPr>
            </w:pPr>
          </w:p>
        </w:tc>
        <w:tc>
          <w:tcPr>
            <w:tcW w:w="635" w:type="dxa"/>
            <w:tcBorders>
              <w:top w:val="nil"/>
              <w:left w:val="nil"/>
              <w:bottom w:val="nil"/>
              <w:right w:val="nil"/>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b/>
                <w:bCs/>
                <w:szCs w:val="26"/>
              </w:rPr>
            </w:pPr>
          </w:p>
        </w:tc>
        <w:tc>
          <w:tcPr>
            <w:tcW w:w="695" w:type="dxa"/>
            <w:tcBorders>
              <w:top w:val="nil"/>
              <w:left w:val="nil"/>
              <w:bottom w:val="nil"/>
              <w:right w:val="nil"/>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b/>
                <w:bCs/>
                <w:szCs w:val="26"/>
              </w:rPr>
            </w:pPr>
          </w:p>
        </w:tc>
        <w:tc>
          <w:tcPr>
            <w:tcW w:w="875" w:type="dxa"/>
            <w:tcBorders>
              <w:top w:val="nil"/>
              <w:left w:val="nil"/>
              <w:bottom w:val="nil"/>
              <w:right w:val="nil"/>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b/>
                <w:bCs/>
                <w:szCs w:val="26"/>
              </w:rPr>
            </w:pPr>
          </w:p>
        </w:tc>
      </w:tr>
      <w:tr w:rsidR="00A2123D" w:rsidRPr="00692ED8" w:rsidTr="00052143">
        <w:trPr>
          <w:trHeight w:val="315"/>
        </w:trPr>
        <w:tc>
          <w:tcPr>
            <w:tcW w:w="466" w:type="dxa"/>
            <w:tcBorders>
              <w:top w:val="nil"/>
              <w:left w:val="nil"/>
              <w:bottom w:val="nil"/>
              <w:right w:val="nil"/>
            </w:tcBorders>
            <w:shd w:val="clear" w:color="auto" w:fill="auto"/>
            <w:noWrap/>
            <w:vAlign w:val="bottom"/>
            <w:hideMark/>
          </w:tcPr>
          <w:p w:rsidR="00A2123D" w:rsidRPr="00692ED8" w:rsidRDefault="00A2123D" w:rsidP="00052143">
            <w:pPr>
              <w:spacing w:line="312" w:lineRule="auto"/>
              <w:ind w:firstLine="0"/>
              <w:jc w:val="left"/>
              <w:rPr>
                <w:rFonts w:eastAsia="Times New Roman" w:cs="Times New Roman"/>
                <w:sz w:val="24"/>
                <w:szCs w:val="24"/>
              </w:rPr>
            </w:pPr>
          </w:p>
        </w:tc>
        <w:tc>
          <w:tcPr>
            <w:tcW w:w="2570" w:type="dxa"/>
            <w:tcBorders>
              <w:top w:val="nil"/>
              <w:left w:val="nil"/>
              <w:bottom w:val="nil"/>
              <w:right w:val="nil"/>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4"/>
                <w:szCs w:val="24"/>
              </w:rPr>
            </w:pPr>
          </w:p>
        </w:tc>
        <w:tc>
          <w:tcPr>
            <w:tcW w:w="666" w:type="dxa"/>
            <w:tcBorders>
              <w:top w:val="nil"/>
              <w:left w:val="nil"/>
              <w:bottom w:val="nil"/>
              <w:right w:val="nil"/>
            </w:tcBorders>
            <w:shd w:val="clear" w:color="auto" w:fill="auto"/>
            <w:noWrap/>
            <w:vAlign w:val="bottom"/>
            <w:hideMark/>
          </w:tcPr>
          <w:p w:rsidR="00A2123D" w:rsidRPr="00692ED8" w:rsidRDefault="00A2123D" w:rsidP="00052143">
            <w:pPr>
              <w:spacing w:line="312" w:lineRule="auto"/>
              <w:ind w:firstLine="0"/>
              <w:jc w:val="left"/>
              <w:rPr>
                <w:rFonts w:eastAsia="Times New Roman" w:cs="Times New Roman"/>
                <w:sz w:val="24"/>
                <w:szCs w:val="24"/>
              </w:rPr>
            </w:pPr>
          </w:p>
        </w:tc>
        <w:tc>
          <w:tcPr>
            <w:tcW w:w="788" w:type="dxa"/>
            <w:tcBorders>
              <w:top w:val="nil"/>
              <w:left w:val="nil"/>
              <w:bottom w:val="nil"/>
              <w:right w:val="nil"/>
            </w:tcBorders>
            <w:shd w:val="clear" w:color="auto" w:fill="auto"/>
            <w:noWrap/>
            <w:vAlign w:val="bottom"/>
            <w:hideMark/>
          </w:tcPr>
          <w:p w:rsidR="00A2123D" w:rsidRPr="00692ED8" w:rsidRDefault="00A2123D" w:rsidP="00052143">
            <w:pPr>
              <w:spacing w:line="312" w:lineRule="auto"/>
              <w:ind w:firstLine="0"/>
              <w:jc w:val="left"/>
              <w:rPr>
                <w:rFonts w:eastAsia="Times New Roman" w:cs="Times New Roman"/>
                <w:sz w:val="24"/>
                <w:szCs w:val="24"/>
              </w:rPr>
            </w:pPr>
          </w:p>
        </w:tc>
        <w:tc>
          <w:tcPr>
            <w:tcW w:w="731" w:type="dxa"/>
            <w:tcBorders>
              <w:top w:val="nil"/>
              <w:left w:val="nil"/>
              <w:bottom w:val="nil"/>
              <w:right w:val="nil"/>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p>
        </w:tc>
        <w:tc>
          <w:tcPr>
            <w:tcW w:w="879" w:type="dxa"/>
            <w:tcBorders>
              <w:top w:val="nil"/>
              <w:left w:val="nil"/>
              <w:bottom w:val="nil"/>
              <w:right w:val="nil"/>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p>
        </w:tc>
        <w:tc>
          <w:tcPr>
            <w:tcW w:w="961" w:type="dxa"/>
            <w:tcBorders>
              <w:top w:val="nil"/>
              <w:left w:val="nil"/>
              <w:bottom w:val="nil"/>
              <w:right w:val="nil"/>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p>
        </w:tc>
        <w:tc>
          <w:tcPr>
            <w:tcW w:w="695" w:type="dxa"/>
            <w:tcBorders>
              <w:top w:val="nil"/>
              <w:left w:val="nil"/>
              <w:bottom w:val="nil"/>
              <w:right w:val="nil"/>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p>
        </w:tc>
        <w:tc>
          <w:tcPr>
            <w:tcW w:w="728" w:type="dxa"/>
            <w:tcBorders>
              <w:top w:val="nil"/>
              <w:left w:val="nil"/>
              <w:bottom w:val="nil"/>
              <w:right w:val="nil"/>
            </w:tcBorders>
            <w:shd w:val="clear" w:color="auto" w:fill="auto"/>
            <w:noWrap/>
            <w:vAlign w:val="bottom"/>
            <w:hideMark/>
          </w:tcPr>
          <w:p w:rsidR="00A2123D" w:rsidRPr="00692ED8" w:rsidRDefault="00A2123D" w:rsidP="00052143">
            <w:pPr>
              <w:spacing w:line="312" w:lineRule="auto"/>
              <w:ind w:firstLine="0"/>
              <w:jc w:val="left"/>
              <w:rPr>
                <w:rFonts w:eastAsia="Times New Roman" w:cs="Times New Roman"/>
                <w:sz w:val="20"/>
                <w:szCs w:val="20"/>
              </w:rPr>
            </w:pPr>
          </w:p>
        </w:tc>
        <w:tc>
          <w:tcPr>
            <w:tcW w:w="958" w:type="dxa"/>
            <w:tcBorders>
              <w:top w:val="nil"/>
              <w:left w:val="nil"/>
              <w:bottom w:val="nil"/>
              <w:right w:val="nil"/>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p>
        </w:tc>
        <w:tc>
          <w:tcPr>
            <w:tcW w:w="936" w:type="dxa"/>
            <w:tcBorders>
              <w:top w:val="nil"/>
              <w:left w:val="nil"/>
              <w:bottom w:val="nil"/>
              <w:right w:val="nil"/>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p>
        </w:tc>
        <w:tc>
          <w:tcPr>
            <w:tcW w:w="516" w:type="dxa"/>
            <w:tcBorders>
              <w:top w:val="nil"/>
              <w:left w:val="nil"/>
              <w:bottom w:val="nil"/>
              <w:right w:val="nil"/>
            </w:tcBorders>
            <w:shd w:val="clear" w:color="auto" w:fill="auto"/>
            <w:noWrap/>
            <w:vAlign w:val="bottom"/>
            <w:hideMark/>
          </w:tcPr>
          <w:p w:rsidR="00A2123D" w:rsidRPr="00692ED8" w:rsidRDefault="00A2123D" w:rsidP="00052143">
            <w:pPr>
              <w:spacing w:line="312" w:lineRule="auto"/>
              <w:ind w:firstLine="0"/>
              <w:jc w:val="left"/>
              <w:rPr>
                <w:rFonts w:eastAsia="Times New Roman" w:cs="Times New Roman"/>
                <w:sz w:val="20"/>
                <w:szCs w:val="20"/>
              </w:rPr>
            </w:pPr>
          </w:p>
        </w:tc>
        <w:tc>
          <w:tcPr>
            <w:tcW w:w="893" w:type="dxa"/>
            <w:tcBorders>
              <w:top w:val="nil"/>
              <w:left w:val="nil"/>
              <w:bottom w:val="nil"/>
              <w:right w:val="nil"/>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p>
        </w:tc>
        <w:tc>
          <w:tcPr>
            <w:tcW w:w="599" w:type="dxa"/>
            <w:tcBorders>
              <w:top w:val="nil"/>
              <w:left w:val="nil"/>
              <w:bottom w:val="nil"/>
              <w:right w:val="nil"/>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p>
        </w:tc>
        <w:tc>
          <w:tcPr>
            <w:tcW w:w="635" w:type="dxa"/>
            <w:tcBorders>
              <w:top w:val="nil"/>
              <w:left w:val="nil"/>
              <w:bottom w:val="nil"/>
              <w:right w:val="nil"/>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p>
        </w:tc>
        <w:tc>
          <w:tcPr>
            <w:tcW w:w="695" w:type="dxa"/>
            <w:tcBorders>
              <w:top w:val="nil"/>
              <w:left w:val="nil"/>
              <w:bottom w:val="nil"/>
              <w:right w:val="nil"/>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p>
        </w:tc>
        <w:tc>
          <w:tcPr>
            <w:tcW w:w="875" w:type="dxa"/>
            <w:tcBorders>
              <w:top w:val="nil"/>
              <w:left w:val="nil"/>
              <w:bottom w:val="nil"/>
              <w:right w:val="nil"/>
            </w:tcBorders>
            <w:shd w:val="clear" w:color="auto" w:fill="auto"/>
            <w:noWrap/>
            <w:vAlign w:val="bottom"/>
            <w:hideMark/>
          </w:tcPr>
          <w:p w:rsidR="00A2123D" w:rsidRPr="00692ED8" w:rsidRDefault="00A2123D" w:rsidP="00052143">
            <w:pPr>
              <w:spacing w:line="312" w:lineRule="auto"/>
              <w:ind w:firstLine="0"/>
              <w:jc w:val="left"/>
              <w:rPr>
                <w:rFonts w:eastAsia="Times New Roman" w:cs="Times New Roman"/>
                <w:sz w:val="20"/>
                <w:szCs w:val="20"/>
              </w:rPr>
            </w:pPr>
          </w:p>
        </w:tc>
      </w:tr>
      <w:tr w:rsidR="00A2123D" w:rsidRPr="00692ED8" w:rsidTr="00052143">
        <w:trPr>
          <w:trHeight w:val="300"/>
        </w:trPr>
        <w:tc>
          <w:tcPr>
            <w:tcW w:w="466" w:type="dxa"/>
            <w:tcBorders>
              <w:top w:val="nil"/>
              <w:left w:val="nil"/>
              <w:bottom w:val="nil"/>
              <w:right w:val="nil"/>
            </w:tcBorders>
            <w:shd w:val="clear" w:color="auto" w:fill="auto"/>
            <w:noWrap/>
            <w:vAlign w:val="bottom"/>
            <w:hideMark/>
          </w:tcPr>
          <w:p w:rsidR="00A2123D" w:rsidRPr="00692ED8" w:rsidRDefault="00A2123D" w:rsidP="00052143">
            <w:pPr>
              <w:spacing w:line="312" w:lineRule="auto"/>
              <w:ind w:firstLine="0"/>
              <w:jc w:val="left"/>
              <w:rPr>
                <w:rFonts w:eastAsia="Times New Roman" w:cs="Times New Roman"/>
                <w:sz w:val="20"/>
                <w:szCs w:val="20"/>
              </w:rPr>
            </w:pPr>
          </w:p>
        </w:tc>
        <w:tc>
          <w:tcPr>
            <w:tcW w:w="2570" w:type="dxa"/>
            <w:tcBorders>
              <w:top w:val="nil"/>
              <w:left w:val="nil"/>
              <w:bottom w:val="nil"/>
              <w:right w:val="nil"/>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p>
        </w:tc>
        <w:tc>
          <w:tcPr>
            <w:tcW w:w="666" w:type="dxa"/>
            <w:tcBorders>
              <w:top w:val="nil"/>
              <w:left w:val="nil"/>
              <w:bottom w:val="nil"/>
              <w:right w:val="nil"/>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p>
        </w:tc>
        <w:tc>
          <w:tcPr>
            <w:tcW w:w="788" w:type="dxa"/>
            <w:tcBorders>
              <w:top w:val="nil"/>
              <w:left w:val="nil"/>
              <w:bottom w:val="nil"/>
              <w:right w:val="nil"/>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p>
        </w:tc>
        <w:tc>
          <w:tcPr>
            <w:tcW w:w="731" w:type="dxa"/>
            <w:tcBorders>
              <w:top w:val="nil"/>
              <w:left w:val="nil"/>
              <w:bottom w:val="nil"/>
              <w:right w:val="nil"/>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p>
        </w:tc>
        <w:tc>
          <w:tcPr>
            <w:tcW w:w="879" w:type="dxa"/>
            <w:tcBorders>
              <w:top w:val="nil"/>
              <w:left w:val="nil"/>
              <w:bottom w:val="nil"/>
              <w:right w:val="nil"/>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p>
        </w:tc>
        <w:tc>
          <w:tcPr>
            <w:tcW w:w="961" w:type="dxa"/>
            <w:tcBorders>
              <w:top w:val="nil"/>
              <w:left w:val="nil"/>
              <w:bottom w:val="nil"/>
              <w:right w:val="nil"/>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p>
        </w:tc>
        <w:tc>
          <w:tcPr>
            <w:tcW w:w="695" w:type="dxa"/>
            <w:tcBorders>
              <w:top w:val="nil"/>
              <w:left w:val="nil"/>
              <w:bottom w:val="nil"/>
              <w:right w:val="nil"/>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p>
        </w:tc>
        <w:tc>
          <w:tcPr>
            <w:tcW w:w="728" w:type="dxa"/>
            <w:tcBorders>
              <w:top w:val="nil"/>
              <w:left w:val="nil"/>
              <w:bottom w:val="nil"/>
              <w:right w:val="nil"/>
            </w:tcBorders>
            <w:shd w:val="clear" w:color="auto" w:fill="auto"/>
            <w:noWrap/>
            <w:vAlign w:val="bottom"/>
            <w:hideMark/>
          </w:tcPr>
          <w:p w:rsidR="00A2123D" w:rsidRPr="00692ED8" w:rsidRDefault="00A2123D" w:rsidP="00052143">
            <w:pPr>
              <w:spacing w:line="312" w:lineRule="auto"/>
              <w:ind w:firstLine="0"/>
              <w:jc w:val="left"/>
              <w:rPr>
                <w:rFonts w:eastAsia="Times New Roman" w:cs="Times New Roman"/>
                <w:sz w:val="20"/>
                <w:szCs w:val="20"/>
              </w:rPr>
            </w:pPr>
          </w:p>
        </w:tc>
        <w:tc>
          <w:tcPr>
            <w:tcW w:w="958" w:type="dxa"/>
            <w:tcBorders>
              <w:top w:val="nil"/>
              <w:left w:val="nil"/>
              <w:bottom w:val="nil"/>
              <w:right w:val="nil"/>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p>
        </w:tc>
        <w:tc>
          <w:tcPr>
            <w:tcW w:w="936" w:type="dxa"/>
            <w:tcBorders>
              <w:top w:val="nil"/>
              <w:left w:val="nil"/>
              <w:bottom w:val="nil"/>
              <w:right w:val="nil"/>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p>
        </w:tc>
        <w:tc>
          <w:tcPr>
            <w:tcW w:w="516" w:type="dxa"/>
            <w:tcBorders>
              <w:top w:val="nil"/>
              <w:left w:val="nil"/>
              <w:bottom w:val="nil"/>
              <w:right w:val="nil"/>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p>
        </w:tc>
        <w:tc>
          <w:tcPr>
            <w:tcW w:w="893" w:type="dxa"/>
            <w:tcBorders>
              <w:top w:val="nil"/>
              <w:left w:val="nil"/>
              <w:bottom w:val="nil"/>
              <w:right w:val="nil"/>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p>
        </w:tc>
        <w:tc>
          <w:tcPr>
            <w:tcW w:w="599" w:type="dxa"/>
            <w:tcBorders>
              <w:top w:val="nil"/>
              <w:left w:val="nil"/>
              <w:bottom w:val="nil"/>
              <w:right w:val="nil"/>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p>
        </w:tc>
        <w:tc>
          <w:tcPr>
            <w:tcW w:w="635" w:type="dxa"/>
            <w:tcBorders>
              <w:top w:val="nil"/>
              <w:left w:val="nil"/>
              <w:bottom w:val="nil"/>
              <w:right w:val="nil"/>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p>
        </w:tc>
        <w:tc>
          <w:tcPr>
            <w:tcW w:w="695" w:type="dxa"/>
            <w:tcBorders>
              <w:top w:val="nil"/>
              <w:left w:val="nil"/>
              <w:bottom w:val="nil"/>
              <w:right w:val="nil"/>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p>
        </w:tc>
        <w:tc>
          <w:tcPr>
            <w:tcW w:w="875" w:type="dxa"/>
            <w:tcBorders>
              <w:top w:val="nil"/>
              <w:left w:val="nil"/>
              <w:bottom w:val="nil"/>
              <w:right w:val="nil"/>
            </w:tcBorders>
            <w:shd w:val="clear" w:color="auto" w:fill="auto"/>
            <w:noWrap/>
            <w:vAlign w:val="bottom"/>
            <w:hideMark/>
          </w:tcPr>
          <w:p w:rsidR="00A2123D" w:rsidRPr="00692ED8" w:rsidRDefault="00A2123D" w:rsidP="00052143">
            <w:pPr>
              <w:spacing w:line="312" w:lineRule="auto"/>
              <w:ind w:firstLine="0"/>
              <w:jc w:val="left"/>
              <w:rPr>
                <w:rFonts w:eastAsia="Times New Roman" w:cs="Times New Roman"/>
                <w:sz w:val="20"/>
                <w:szCs w:val="20"/>
              </w:rPr>
            </w:pPr>
          </w:p>
        </w:tc>
      </w:tr>
      <w:tr w:rsidR="00A2123D" w:rsidRPr="00692ED8" w:rsidTr="00052143">
        <w:trPr>
          <w:trHeight w:val="765"/>
        </w:trPr>
        <w:tc>
          <w:tcPr>
            <w:tcW w:w="4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TT</w:t>
            </w:r>
          </w:p>
        </w:tc>
        <w:tc>
          <w:tcPr>
            <w:tcW w:w="2570" w:type="dxa"/>
            <w:tcBorders>
              <w:top w:val="single" w:sz="4" w:space="0" w:color="auto"/>
              <w:left w:val="nil"/>
              <w:bottom w:val="single" w:sz="4" w:space="0" w:color="auto"/>
              <w:right w:val="single" w:sz="4" w:space="0" w:color="auto"/>
            </w:tcBorders>
            <w:shd w:val="clear" w:color="000000" w:fill="FFFFFF"/>
            <w:vAlign w:val="center"/>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Điểm đầu - điểm cuối</w:t>
            </w:r>
          </w:p>
        </w:tc>
        <w:tc>
          <w:tcPr>
            <w:tcW w:w="666" w:type="dxa"/>
            <w:tcBorders>
              <w:top w:val="single" w:sz="4" w:space="0" w:color="auto"/>
              <w:left w:val="nil"/>
              <w:bottom w:val="single" w:sz="4" w:space="0" w:color="auto"/>
              <w:right w:val="single" w:sz="4" w:space="0" w:color="auto"/>
            </w:tcBorders>
            <w:shd w:val="clear" w:color="000000" w:fill="FFFFFF"/>
            <w:noWrap/>
            <w:vAlign w:val="center"/>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L (m)</w:t>
            </w:r>
          </w:p>
        </w:tc>
        <w:tc>
          <w:tcPr>
            <w:tcW w:w="788" w:type="dxa"/>
            <w:tcBorders>
              <w:top w:val="single" w:sz="4" w:space="0" w:color="auto"/>
              <w:left w:val="nil"/>
              <w:bottom w:val="single" w:sz="4" w:space="0" w:color="auto"/>
              <w:right w:val="single" w:sz="4" w:space="0" w:color="auto"/>
            </w:tcBorders>
            <w:shd w:val="clear" w:color="000000" w:fill="FFFFFF"/>
            <w:vAlign w:val="center"/>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Q</w:t>
            </w:r>
            <w:r w:rsidRPr="00692ED8">
              <w:rPr>
                <w:rFonts w:eastAsia="Times New Roman" w:cs="Times New Roman"/>
                <w:sz w:val="20"/>
                <w:szCs w:val="20"/>
                <w:vertAlign w:val="subscript"/>
              </w:rPr>
              <w:t xml:space="preserve">tk </w:t>
            </w:r>
            <w:r w:rsidRPr="00692ED8">
              <w:rPr>
                <w:rFonts w:eastAsia="Times New Roman" w:cs="Times New Roman"/>
                <w:sz w:val="20"/>
                <w:szCs w:val="20"/>
              </w:rPr>
              <w:t>(m3/h)</w:t>
            </w:r>
          </w:p>
        </w:tc>
        <w:tc>
          <w:tcPr>
            <w:tcW w:w="731" w:type="dxa"/>
            <w:tcBorders>
              <w:top w:val="single" w:sz="4" w:space="0" w:color="auto"/>
              <w:left w:val="nil"/>
              <w:bottom w:val="single" w:sz="4" w:space="0" w:color="auto"/>
              <w:right w:val="single" w:sz="4" w:space="0" w:color="auto"/>
            </w:tcBorders>
            <w:shd w:val="clear" w:color="000000" w:fill="FFFFFF"/>
            <w:vAlign w:val="center"/>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Q</w:t>
            </w:r>
            <w:r w:rsidRPr="00692ED8">
              <w:rPr>
                <w:rFonts w:eastAsia="Times New Roman" w:cs="Times New Roman"/>
                <w:sz w:val="20"/>
                <w:szCs w:val="20"/>
                <w:vertAlign w:val="subscript"/>
              </w:rPr>
              <w:t xml:space="preserve">tk </w:t>
            </w:r>
            <w:r w:rsidRPr="00692ED8">
              <w:rPr>
                <w:rFonts w:eastAsia="Times New Roman" w:cs="Times New Roman"/>
                <w:sz w:val="20"/>
                <w:szCs w:val="20"/>
              </w:rPr>
              <w:t>(l/s)</w:t>
            </w:r>
          </w:p>
        </w:tc>
        <w:tc>
          <w:tcPr>
            <w:tcW w:w="879" w:type="dxa"/>
            <w:tcBorders>
              <w:top w:val="single" w:sz="4" w:space="0" w:color="auto"/>
              <w:left w:val="nil"/>
              <w:bottom w:val="single" w:sz="4" w:space="0" w:color="auto"/>
              <w:right w:val="single" w:sz="4" w:space="0" w:color="auto"/>
            </w:tcBorders>
            <w:shd w:val="clear" w:color="000000" w:fill="FFFFFF"/>
            <w:vAlign w:val="center"/>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Cao độ điểm đầu(m)</w:t>
            </w:r>
          </w:p>
        </w:tc>
        <w:tc>
          <w:tcPr>
            <w:tcW w:w="961" w:type="dxa"/>
            <w:tcBorders>
              <w:top w:val="single" w:sz="4" w:space="0" w:color="auto"/>
              <w:left w:val="nil"/>
              <w:bottom w:val="single" w:sz="4" w:space="0" w:color="auto"/>
              <w:right w:val="single" w:sz="4" w:space="0" w:color="auto"/>
            </w:tcBorders>
            <w:shd w:val="clear" w:color="000000" w:fill="FFFFFF"/>
            <w:vAlign w:val="center"/>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Cao độ điểm cuối(m)</w:t>
            </w:r>
          </w:p>
        </w:tc>
        <w:tc>
          <w:tcPr>
            <w:tcW w:w="695" w:type="dxa"/>
            <w:tcBorders>
              <w:top w:val="single" w:sz="4" w:space="0" w:color="auto"/>
              <w:left w:val="nil"/>
              <w:bottom w:val="single" w:sz="4" w:space="0" w:color="auto"/>
              <w:right w:val="single" w:sz="4" w:space="0" w:color="auto"/>
            </w:tcBorders>
            <w:shd w:val="clear" w:color="000000" w:fill="FFFFFF"/>
            <w:vAlign w:val="center"/>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H</w:t>
            </w:r>
            <w:r w:rsidRPr="00692ED8">
              <w:rPr>
                <w:rFonts w:eastAsia="Times New Roman" w:cs="Times New Roman"/>
                <w:sz w:val="20"/>
                <w:szCs w:val="20"/>
                <w:vertAlign w:val="subscript"/>
              </w:rPr>
              <w:t xml:space="preserve"> dh </w:t>
            </w:r>
            <w:r w:rsidRPr="00692ED8">
              <w:rPr>
                <w:rFonts w:eastAsia="Times New Roman" w:cs="Times New Roman"/>
                <w:sz w:val="20"/>
                <w:szCs w:val="20"/>
              </w:rPr>
              <w:t>(m)</w:t>
            </w:r>
          </w:p>
        </w:tc>
        <w:tc>
          <w:tcPr>
            <w:tcW w:w="728" w:type="dxa"/>
            <w:tcBorders>
              <w:top w:val="single" w:sz="4" w:space="0" w:color="auto"/>
              <w:left w:val="nil"/>
              <w:bottom w:val="single" w:sz="4" w:space="0" w:color="auto"/>
              <w:right w:val="single" w:sz="4" w:space="0" w:color="auto"/>
            </w:tcBorders>
            <w:shd w:val="clear" w:color="000000" w:fill="FFFFFF"/>
            <w:vAlign w:val="center"/>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D</w:t>
            </w:r>
            <w:r w:rsidRPr="00692ED8">
              <w:rPr>
                <w:rFonts w:eastAsia="Times New Roman" w:cs="Times New Roman"/>
                <w:sz w:val="20"/>
                <w:szCs w:val="20"/>
                <w:vertAlign w:val="subscript"/>
              </w:rPr>
              <w:t xml:space="preserve">tr </w:t>
            </w:r>
            <w:r w:rsidRPr="00692ED8">
              <w:rPr>
                <w:rFonts w:eastAsia="Times New Roman" w:cs="Times New Roman"/>
                <w:sz w:val="20"/>
                <w:szCs w:val="20"/>
              </w:rPr>
              <w:br/>
              <w:t>(mm)</w:t>
            </w:r>
          </w:p>
        </w:tc>
        <w:tc>
          <w:tcPr>
            <w:tcW w:w="958" w:type="dxa"/>
            <w:tcBorders>
              <w:top w:val="single" w:sz="4" w:space="0" w:color="auto"/>
              <w:left w:val="nil"/>
              <w:bottom w:val="single" w:sz="4" w:space="0" w:color="auto"/>
              <w:right w:val="single" w:sz="4" w:space="0" w:color="auto"/>
            </w:tcBorders>
            <w:shd w:val="clear" w:color="000000" w:fill="FFFFFF"/>
            <w:vAlign w:val="center"/>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 xml:space="preserve">Ống </w:t>
            </w:r>
            <w:r w:rsidRPr="00692ED8">
              <w:rPr>
                <w:rFonts w:eastAsia="Times New Roman" w:cs="Times New Roman"/>
                <w:sz w:val="20"/>
                <w:szCs w:val="20"/>
              </w:rPr>
              <w:br/>
              <w:t>PVC (PN8)</w:t>
            </w:r>
          </w:p>
        </w:tc>
        <w:tc>
          <w:tcPr>
            <w:tcW w:w="936" w:type="dxa"/>
            <w:tcBorders>
              <w:top w:val="single" w:sz="4" w:space="0" w:color="auto"/>
              <w:left w:val="nil"/>
              <w:bottom w:val="single" w:sz="4" w:space="0" w:color="auto"/>
              <w:right w:val="single" w:sz="4" w:space="0" w:color="auto"/>
            </w:tcBorders>
            <w:shd w:val="clear" w:color="000000" w:fill="FFFFFF"/>
            <w:noWrap/>
            <w:vAlign w:val="center"/>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V (m/s)</w:t>
            </w:r>
          </w:p>
        </w:tc>
        <w:tc>
          <w:tcPr>
            <w:tcW w:w="516" w:type="dxa"/>
            <w:tcBorders>
              <w:top w:val="single" w:sz="4" w:space="0" w:color="auto"/>
              <w:left w:val="nil"/>
              <w:bottom w:val="single" w:sz="4" w:space="0" w:color="auto"/>
              <w:right w:val="single" w:sz="4" w:space="0" w:color="auto"/>
            </w:tcBorders>
            <w:shd w:val="clear" w:color="000000" w:fill="FFFFFF"/>
            <w:noWrap/>
            <w:vAlign w:val="center"/>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C</w:t>
            </w:r>
            <w:r w:rsidRPr="00692ED8">
              <w:rPr>
                <w:rFonts w:eastAsia="Times New Roman" w:cs="Times New Roman"/>
                <w:sz w:val="20"/>
                <w:szCs w:val="20"/>
                <w:vertAlign w:val="subscript"/>
              </w:rPr>
              <w:t>1</w:t>
            </w:r>
          </w:p>
        </w:tc>
        <w:tc>
          <w:tcPr>
            <w:tcW w:w="893" w:type="dxa"/>
            <w:tcBorders>
              <w:top w:val="single" w:sz="4" w:space="0" w:color="auto"/>
              <w:left w:val="nil"/>
              <w:bottom w:val="single" w:sz="4" w:space="0" w:color="auto"/>
              <w:right w:val="single" w:sz="4" w:space="0" w:color="auto"/>
            </w:tcBorders>
            <w:shd w:val="clear" w:color="000000" w:fill="FFFFFF"/>
            <w:vAlign w:val="center"/>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 xml:space="preserve">HSTT (j) </w:t>
            </w:r>
            <w:r w:rsidRPr="00692ED8">
              <w:rPr>
                <w:rFonts w:eastAsia="Times New Roman" w:cs="Times New Roman"/>
                <w:sz w:val="20"/>
                <w:szCs w:val="20"/>
              </w:rPr>
              <w:br/>
              <w:t>(m/md)</w:t>
            </w:r>
          </w:p>
        </w:tc>
        <w:tc>
          <w:tcPr>
            <w:tcW w:w="599" w:type="dxa"/>
            <w:tcBorders>
              <w:top w:val="single" w:sz="4" w:space="0" w:color="auto"/>
              <w:left w:val="nil"/>
              <w:bottom w:val="single" w:sz="4" w:space="0" w:color="auto"/>
              <w:right w:val="single" w:sz="4" w:space="0" w:color="auto"/>
            </w:tcBorders>
            <w:shd w:val="clear" w:color="000000" w:fill="FFFFFF"/>
            <w:vAlign w:val="center"/>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H</w:t>
            </w:r>
            <w:r w:rsidRPr="00692ED8">
              <w:rPr>
                <w:rFonts w:eastAsia="Times New Roman" w:cs="Times New Roman"/>
                <w:sz w:val="20"/>
                <w:szCs w:val="20"/>
                <w:vertAlign w:val="subscript"/>
              </w:rPr>
              <w:t xml:space="preserve">dd </w:t>
            </w:r>
            <w:r w:rsidRPr="00692ED8">
              <w:rPr>
                <w:rFonts w:eastAsia="Times New Roman" w:cs="Times New Roman"/>
                <w:sz w:val="20"/>
                <w:szCs w:val="20"/>
              </w:rPr>
              <w:br/>
              <w:t>(m)</w:t>
            </w:r>
          </w:p>
        </w:tc>
        <w:tc>
          <w:tcPr>
            <w:tcW w:w="635" w:type="dxa"/>
            <w:tcBorders>
              <w:top w:val="single" w:sz="4" w:space="0" w:color="auto"/>
              <w:left w:val="nil"/>
              <w:bottom w:val="single" w:sz="4" w:space="0" w:color="auto"/>
              <w:right w:val="single" w:sz="4" w:space="0" w:color="auto"/>
            </w:tcBorders>
            <w:shd w:val="clear" w:color="000000" w:fill="FFFFFF"/>
            <w:vAlign w:val="center"/>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H</w:t>
            </w:r>
            <w:r w:rsidRPr="00692ED8">
              <w:rPr>
                <w:rFonts w:eastAsia="Times New Roman" w:cs="Times New Roman"/>
                <w:sz w:val="20"/>
                <w:szCs w:val="20"/>
                <w:vertAlign w:val="subscript"/>
              </w:rPr>
              <w:t>cb</w:t>
            </w:r>
            <w:r w:rsidRPr="00692ED8">
              <w:rPr>
                <w:rFonts w:eastAsia="Times New Roman" w:cs="Times New Roman"/>
                <w:sz w:val="20"/>
                <w:szCs w:val="20"/>
              </w:rPr>
              <w:br/>
              <w:t>(m)</w:t>
            </w:r>
          </w:p>
        </w:tc>
        <w:tc>
          <w:tcPr>
            <w:tcW w:w="695" w:type="dxa"/>
            <w:tcBorders>
              <w:top w:val="single" w:sz="4" w:space="0" w:color="auto"/>
              <w:left w:val="nil"/>
              <w:bottom w:val="single" w:sz="4" w:space="0" w:color="auto"/>
              <w:right w:val="single" w:sz="4" w:space="0" w:color="auto"/>
            </w:tcBorders>
            <w:shd w:val="clear" w:color="000000" w:fill="FFFFFF"/>
            <w:vAlign w:val="center"/>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H</w:t>
            </w:r>
            <w:r w:rsidRPr="00692ED8">
              <w:rPr>
                <w:rFonts w:eastAsia="Times New Roman" w:cs="Times New Roman"/>
                <w:sz w:val="20"/>
                <w:szCs w:val="20"/>
                <w:vertAlign w:val="subscript"/>
              </w:rPr>
              <w:t>tt</w:t>
            </w:r>
            <w:r w:rsidRPr="00692ED8">
              <w:rPr>
                <w:rFonts w:eastAsia="Times New Roman" w:cs="Times New Roman"/>
                <w:sz w:val="20"/>
                <w:szCs w:val="20"/>
              </w:rPr>
              <w:t xml:space="preserve"> (m)</w:t>
            </w:r>
          </w:p>
        </w:tc>
        <w:tc>
          <w:tcPr>
            <w:tcW w:w="875" w:type="dxa"/>
            <w:tcBorders>
              <w:top w:val="single" w:sz="4" w:space="0" w:color="auto"/>
              <w:left w:val="nil"/>
              <w:bottom w:val="single" w:sz="4" w:space="0" w:color="auto"/>
              <w:right w:val="single" w:sz="4" w:space="0" w:color="auto"/>
            </w:tcBorders>
            <w:shd w:val="clear" w:color="000000" w:fill="FFFFFF"/>
            <w:vAlign w:val="center"/>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H</w:t>
            </w:r>
            <w:r w:rsidRPr="00692ED8">
              <w:rPr>
                <w:rFonts w:eastAsia="Times New Roman" w:cs="Times New Roman"/>
                <w:sz w:val="20"/>
                <w:szCs w:val="20"/>
                <w:vertAlign w:val="subscript"/>
              </w:rPr>
              <w:t>du</w:t>
            </w:r>
            <w:r w:rsidRPr="00692ED8">
              <w:rPr>
                <w:rFonts w:eastAsia="Times New Roman" w:cs="Times New Roman"/>
                <w:sz w:val="20"/>
                <w:szCs w:val="20"/>
              </w:rPr>
              <w:br/>
              <w:t xml:space="preserve"> (m)</w:t>
            </w:r>
          </w:p>
        </w:tc>
      </w:tr>
      <w:tr w:rsidR="00A2123D" w:rsidRPr="00692ED8" w:rsidTr="00052143">
        <w:trPr>
          <w:trHeight w:val="285"/>
        </w:trPr>
        <w:tc>
          <w:tcPr>
            <w:tcW w:w="466" w:type="dxa"/>
            <w:tcBorders>
              <w:top w:val="nil"/>
              <w:left w:val="single" w:sz="4" w:space="0" w:color="auto"/>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b/>
                <w:bCs/>
                <w:sz w:val="20"/>
                <w:szCs w:val="20"/>
              </w:rPr>
            </w:pPr>
            <w:r w:rsidRPr="00692ED8">
              <w:rPr>
                <w:rFonts w:eastAsia="Times New Roman" w:cs="Times New Roman"/>
                <w:b/>
                <w:bCs/>
                <w:sz w:val="20"/>
                <w:szCs w:val="20"/>
              </w:rPr>
              <w:lastRenderedPageBreak/>
              <w:t>II</w:t>
            </w:r>
          </w:p>
        </w:tc>
        <w:tc>
          <w:tcPr>
            <w:tcW w:w="2570"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left"/>
              <w:rPr>
                <w:rFonts w:eastAsia="Times New Roman" w:cs="Times New Roman"/>
                <w:b/>
                <w:bCs/>
                <w:sz w:val="20"/>
                <w:szCs w:val="20"/>
              </w:rPr>
            </w:pPr>
            <w:r w:rsidRPr="00692ED8">
              <w:rPr>
                <w:rFonts w:eastAsia="Times New Roman" w:cs="Times New Roman"/>
                <w:b/>
                <w:bCs/>
                <w:sz w:val="20"/>
                <w:szCs w:val="20"/>
              </w:rPr>
              <w:t>Tuyến ống nhánh khu B:</w:t>
            </w:r>
          </w:p>
        </w:tc>
        <w:tc>
          <w:tcPr>
            <w:tcW w:w="66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b/>
                <w:bCs/>
                <w:sz w:val="20"/>
                <w:szCs w:val="20"/>
              </w:rPr>
            </w:pPr>
            <w:r w:rsidRPr="00692ED8">
              <w:rPr>
                <w:rFonts w:eastAsia="Times New Roman" w:cs="Times New Roman"/>
                <w:b/>
                <w:bCs/>
                <w:sz w:val="20"/>
                <w:szCs w:val="20"/>
              </w:rPr>
              <w:t> </w:t>
            </w:r>
          </w:p>
        </w:tc>
        <w:tc>
          <w:tcPr>
            <w:tcW w:w="788"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b/>
                <w:bCs/>
                <w:sz w:val="20"/>
                <w:szCs w:val="20"/>
              </w:rPr>
            </w:pPr>
            <w:r w:rsidRPr="00692ED8">
              <w:rPr>
                <w:rFonts w:eastAsia="Times New Roman" w:cs="Times New Roman"/>
                <w:b/>
                <w:bCs/>
                <w:sz w:val="20"/>
                <w:szCs w:val="20"/>
              </w:rPr>
              <w:t> </w:t>
            </w:r>
          </w:p>
        </w:tc>
        <w:tc>
          <w:tcPr>
            <w:tcW w:w="731" w:type="dxa"/>
            <w:tcBorders>
              <w:top w:val="nil"/>
              <w:left w:val="nil"/>
              <w:bottom w:val="single" w:sz="4" w:space="0" w:color="auto"/>
              <w:right w:val="single" w:sz="4" w:space="0" w:color="auto"/>
            </w:tcBorders>
            <w:shd w:val="clear" w:color="000000" w:fill="FFFFFF"/>
            <w:noWrap/>
            <w:vAlign w:val="center"/>
            <w:hideMark/>
          </w:tcPr>
          <w:p w:rsidR="00A2123D" w:rsidRPr="00692ED8" w:rsidRDefault="00A2123D" w:rsidP="00052143">
            <w:pPr>
              <w:spacing w:line="312" w:lineRule="auto"/>
              <w:ind w:firstLine="0"/>
              <w:jc w:val="center"/>
              <w:rPr>
                <w:rFonts w:eastAsia="Times New Roman" w:cs="Times New Roman"/>
                <w:b/>
                <w:bCs/>
                <w:sz w:val="20"/>
                <w:szCs w:val="20"/>
              </w:rPr>
            </w:pPr>
            <w:r w:rsidRPr="00692ED8">
              <w:rPr>
                <w:rFonts w:eastAsia="Times New Roman" w:cs="Times New Roman"/>
                <w:b/>
                <w:bCs/>
                <w:sz w:val="20"/>
                <w:szCs w:val="20"/>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b/>
                <w:bCs/>
                <w:sz w:val="20"/>
                <w:szCs w:val="20"/>
              </w:rPr>
            </w:pPr>
            <w:r w:rsidRPr="00692ED8">
              <w:rPr>
                <w:rFonts w:eastAsia="Times New Roman" w:cs="Times New Roman"/>
                <w:b/>
                <w:bCs/>
                <w:sz w:val="20"/>
                <w:szCs w:val="20"/>
              </w:rPr>
              <w:t> </w:t>
            </w:r>
          </w:p>
        </w:tc>
        <w:tc>
          <w:tcPr>
            <w:tcW w:w="961"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b/>
                <w:bCs/>
                <w:sz w:val="20"/>
                <w:szCs w:val="20"/>
              </w:rPr>
            </w:pPr>
            <w:r w:rsidRPr="00692ED8">
              <w:rPr>
                <w:rFonts w:eastAsia="Times New Roman" w:cs="Times New Roman"/>
                <w:b/>
                <w:bCs/>
                <w:sz w:val="20"/>
                <w:szCs w:val="20"/>
              </w:rPr>
              <w:t> </w:t>
            </w:r>
          </w:p>
        </w:tc>
        <w:tc>
          <w:tcPr>
            <w:tcW w:w="695"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 </w:t>
            </w:r>
          </w:p>
        </w:tc>
        <w:tc>
          <w:tcPr>
            <w:tcW w:w="728"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b/>
                <w:bCs/>
                <w:sz w:val="20"/>
                <w:szCs w:val="20"/>
              </w:rPr>
            </w:pPr>
            <w:r w:rsidRPr="00692ED8">
              <w:rPr>
                <w:rFonts w:eastAsia="Times New Roman" w:cs="Times New Roman"/>
                <w:b/>
                <w:bCs/>
                <w:sz w:val="20"/>
                <w:szCs w:val="20"/>
              </w:rPr>
              <w:t> </w:t>
            </w:r>
          </w:p>
        </w:tc>
        <w:tc>
          <w:tcPr>
            <w:tcW w:w="958"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 </w:t>
            </w:r>
          </w:p>
        </w:tc>
        <w:tc>
          <w:tcPr>
            <w:tcW w:w="93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b/>
                <w:bCs/>
                <w:sz w:val="20"/>
                <w:szCs w:val="20"/>
              </w:rPr>
            </w:pPr>
            <w:r w:rsidRPr="00692ED8">
              <w:rPr>
                <w:rFonts w:eastAsia="Times New Roman" w:cs="Times New Roman"/>
                <w:b/>
                <w:bCs/>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b/>
                <w:bCs/>
                <w:sz w:val="20"/>
                <w:szCs w:val="20"/>
              </w:rPr>
            </w:pPr>
            <w:r w:rsidRPr="00692ED8">
              <w:rPr>
                <w:rFonts w:eastAsia="Times New Roman" w:cs="Times New Roman"/>
                <w:b/>
                <w:bCs/>
                <w:sz w:val="20"/>
                <w:szCs w:val="20"/>
              </w:rPr>
              <w:t> </w:t>
            </w:r>
          </w:p>
        </w:tc>
        <w:tc>
          <w:tcPr>
            <w:tcW w:w="893"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b/>
                <w:bCs/>
                <w:sz w:val="20"/>
                <w:szCs w:val="20"/>
              </w:rPr>
            </w:pPr>
            <w:r w:rsidRPr="00692ED8">
              <w:rPr>
                <w:rFonts w:eastAsia="Times New Roman" w:cs="Times New Roman"/>
                <w:b/>
                <w:bCs/>
                <w:sz w:val="20"/>
                <w:szCs w:val="20"/>
              </w:rPr>
              <w:t> </w:t>
            </w:r>
          </w:p>
        </w:tc>
        <w:tc>
          <w:tcPr>
            <w:tcW w:w="599"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b/>
                <w:bCs/>
                <w:sz w:val="20"/>
                <w:szCs w:val="20"/>
              </w:rPr>
            </w:pPr>
            <w:r w:rsidRPr="00692ED8">
              <w:rPr>
                <w:rFonts w:eastAsia="Times New Roman" w:cs="Times New Roman"/>
                <w:b/>
                <w:bCs/>
                <w:sz w:val="20"/>
                <w:szCs w:val="20"/>
              </w:rPr>
              <w:t> </w:t>
            </w:r>
          </w:p>
        </w:tc>
        <w:tc>
          <w:tcPr>
            <w:tcW w:w="635"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b/>
                <w:bCs/>
                <w:sz w:val="20"/>
                <w:szCs w:val="20"/>
              </w:rPr>
            </w:pPr>
            <w:r w:rsidRPr="00692ED8">
              <w:rPr>
                <w:rFonts w:eastAsia="Times New Roman" w:cs="Times New Roman"/>
                <w:b/>
                <w:bCs/>
                <w:sz w:val="20"/>
                <w:szCs w:val="20"/>
              </w:rPr>
              <w:t> </w:t>
            </w:r>
          </w:p>
        </w:tc>
        <w:tc>
          <w:tcPr>
            <w:tcW w:w="695"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b/>
                <w:bCs/>
                <w:sz w:val="20"/>
                <w:szCs w:val="20"/>
              </w:rPr>
            </w:pPr>
            <w:r w:rsidRPr="00692ED8">
              <w:rPr>
                <w:rFonts w:eastAsia="Times New Roman" w:cs="Times New Roman"/>
                <w:b/>
                <w:bCs/>
                <w:sz w:val="20"/>
                <w:szCs w:val="20"/>
              </w:rPr>
              <w:t> </w:t>
            </w:r>
          </w:p>
        </w:tc>
        <w:tc>
          <w:tcPr>
            <w:tcW w:w="875"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 </w:t>
            </w:r>
          </w:p>
        </w:tc>
      </w:tr>
      <w:tr w:rsidR="00A2123D" w:rsidRPr="00692ED8" w:rsidTr="00052143">
        <w:trPr>
          <w:trHeight w:val="300"/>
        </w:trPr>
        <w:tc>
          <w:tcPr>
            <w:tcW w:w="466" w:type="dxa"/>
            <w:tcBorders>
              <w:top w:val="nil"/>
              <w:left w:val="single" w:sz="4" w:space="0" w:color="auto"/>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b/>
                <w:bCs/>
                <w:i/>
                <w:iCs/>
                <w:sz w:val="20"/>
                <w:szCs w:val="20"/>
              </w:rPr>
            </w:pPr>
            <w:r w:rsidRPr="00692ED8">
              <w:rPr>
                <w:rFonts w:eastAsia="Times New Roman" w:cs="Times New Roman"/>
                <w:b/>
                <w:bCs/>
                <w:i/>
                <w:iCs/>
                <w:sz w:val="20"/>
                <w:szCs w:val="20"/>
              </w:rPr>
              <w:t>2.1</w:t>
            </w:r>
          </w:p>
        </w:tc>
        <w:tc>
          <w:tcPr>
            <w:tcW w:w="14125" w:type="dxa"/>
            <w:gridSpan w:val="16"/>
            <w:tcBorders>
              <w:top w:val="single" w:sz="4" w:space="0" w:color="auto"/>
              <w:left w:val="nil"/>
              <w:bottom w:val="single" w:sz="4" w:space="0" w:color="auto"/>
              <w:right w:val="single" w:sz="4" w:space="0" w:color="000000"/>
            </w:tcBorders>
            <w:shd w:val="clear" w:color="000000" w:fill="FFFFFF"/>
            <w:noWrap/>
            <w:vAlign w:val="center"/>
            <w:hideMark/>
          </w:tcPr>
          <w:p w:rsidR="00A2123D" w:rsidRPr="00692ED8" w:rsidRDefault="00A2123D" w:rsidP="00052143">
            <w:pPr>
              <w:spacing w:line="312" w:lineRule="auto"/>
              <w:ind w:firstLine="0"/>
              <w:jc w:val="left"/>
              <w:rPr>
                <w:rFonts w:eastAsia="Times New Roman" w:cs="Times New Roman"/>
                <w:b/>
                <w:bCs/>
                <w:i/>
                <w:iCs/>
                <w:sz w:val="20"/>
                <w:szCs w:val="20"/>
              </w:rPr>
            </w:pPr>
            <w:r w:rsidRPr="00692ED8">
              <w:rPr>
                <w:rFonts w:eastAsia="Times New Roman" w:cs="Times New Roman"/>
                <w:b/>
                <w:bCs/>
                <w:i/>
                <w:iCs/>
                <w:sz w:val="20"/>
                <w:szCs w:val="20"/>
              </w:rPr>
              <w:t>Phương án tưới phun mưa cầm tay qua trụ vòi</w:t>
            </w:r>
          </w:p>
        </w:tc>
      </w:tr>
      <w:tr w:rsidR="00A2123D" w:rsidRPr="00692ED8" w:rsidTr="00052143">
        <w:trPr>
          <w:trHeight w:val="300"/>
        </w:trPr>
        <w:tc>
          <w:tcPr>
            <w:tcW w:w="466" w:type="dxa"/>
            <w:tcBorders>
              <w:top w:val="nil"/>
              <w:left w:val="single" w:sz="4" w:space="0" w:color="auto"/>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1</w:t>
            </w:r>
          </w:p>
        </w:tc>
        <w:tc>
          <w:tcPr>
            <w:tcW w:w="2570"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Nút 10 - B1</w:t>
            </w:r>
          </w:p>
        </w:tc>
        <w:tc>
          <w:tcPr>
            <w:tcW w:w="66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178.0</w:t>
            </w:r>
          </w:p>
        </w:tc>
        <w:tc>
          <w:tcPr>
            <w:tcW w:w="788"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 </w:t>
            </w:r>
          </w:p>
        </w:tc>
        <w:tc>
          <w:tcPr>
            <w:tcW w:w="731" w:type="dxa"/>
            <w:tcBorders>
              <w:top w:val="nil"/>
              <w:left w:val="nil"/>
              <w:bottom w:val="single" w:sz="4" w:space="0" w:color="auto"/>
              <w:right w:val="single" w:sz="4" w:space="0" w:color="auto"/>
            </w:tcBorders>
            <w:shd w:val="clear" w:color="000000" w:fill="FFFFFF"/>
            <w:noWrap/>
            <w:vAlign w:val="center"/>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4.32</w:t>
            </w:r>
          </w:p>
        </w:tc>
        <w:tc>
          <w:tcPr>
            <w:tcW w:w="879"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734.0</w:t>
            </w:r>
          </w:p>
        </w:tc>
        <w:tc>
          <w:tcPr>
            <w:tcW w:w="961"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707.0</w:t>
            </w:r>
          </w:p>
        </w:tc>
        <w:tc>
          <w:tcPr>
            <w:tcW w:w="695"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27.00</w:t>
            </w:r>
          </w:p>
        </w:tc>
        <w:tc>
          <w:tcPr>
            <w:tcW w:w="728"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55.4</w:t>
            </w:r>
          </w:p>
        </w:tc>
        <w:tc>
          <w:tcPr>
            <w:tcW w:w="958"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Ø60</w:t>
            </w:r>
          </w:p>
        </w:tc>
        <w:tc>
          <w:tcPr>
            <w:tcW w:w="93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1.79</w:t>
            </w:r>
          </w:p>
        </w:tc>
        <w:tc>
          <w:tcPr>
            <w:tcW w:w="51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150</w:t>
            </w:r>
          </w:p>
        </w:tc>
        <w:tc>
          <w:tcPr>
            <w:tcW w:w="893"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0.055</w:t>
            </w:r>
          </w:p>
        </w:tc>
        <w:tc>
          <w:tcPr>
            <w:tcW w:w="599"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9.76</w:t>
            </w:r>
          </w:p>
        </w:tc>
        <w:tc>
          <w:tcPr>
            <w:tcW w:w="635"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1.95</w:t>
            </w:r>
          </w:p>
        </w:tc>
        <w:tc>
          <w:tcPr>
            <w:tcW w:w="695"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11.72</w:t>
            </w:r>
          </w:p>
        </w:tc>
        <w:tc>
          <w:tcPr>
            <w:tcW w:w="875"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31.12</w:t>
            </w:r>
          </w:p>
        </w:tc>
      </w:tr>
      <w:tr w:rsidR="00A2123D" w:rsidRPr="00692ED8" w:rsidTr="00052143">
        <w:trPr>
          <w:trHeight w:val="300"/>
        </w:trPr>
        <w:tc>
          <w:tcPr>
            <w:tcW w:w="466" w:type="dxa"/>
            <w:tcBorders>
              <w:top w:val="nil"/>
              <w:left w:val="single" w:sz="4" w:space="0" w:color="auto"/>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2</w:t>
            </w:r>
          </w:p>
        </w:tc>
        <w:tc>
          <w:tcPr>
            <w:tcW w:w="2570"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Nút 11 - B2</w:t>
            </w:r>
          </w:p>
        </w:tc>
        <w:tc>
          <w:tcPr>
            <w:tcW w:w="66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73.0</w:t>
            </w:r>
          </w:p>
        </w:tc>
        <w:tc>
          <w:tcPr>
            <w:tcW w:w="788"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 </w:t>
            </w:r>
          </w:p>
        </w:tc>
        <w:tc>
          <w:tcPr>
            <w:tcW w:w="731" w:type="dxa"/>
            <w:tcBorders>
              <w:top w:val="nil"/>
              <w:left w:val="nil"/>
              <w:bottom w:val="single" w:sz="4" w:space="0" w:color="auto"/>
              <w:right w:val="single" w:sz="4" w:space="0" w:color="auto"/>
            </w:tcBorders>
            <w:shd w:val="clear" w:color="000000" w:fill="FFFFFF"/>
            <w:noWrap/>
            <w:vAlign w:val="center"/>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2.16</w:t>
            </w:r>
          </w:p>
        </w:tc>
        <w:tc>
          <w:tcPr>
            <w:tcW w:w="879"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707.0</w:t>
            </w:r>
          </w:p>
        </w:tc>
        <w:tc>
          <w:tcPr>
            <w:tcW w:w="961"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703.0</w:t>
            </w:r>
          </w:p>
        </w:tc>
        <w:tc>
          <w:tcPr>
            <w:tcW w:w="695"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4.00</w:t>
            </w:r>
          </w:p>
        </w:tc>
        <w:tc>
          <w:tcPr>
            <w:tcW w:w="728"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55.4</w:t>
            </w:r>
          </w:p>
        </w:tc>
        <w:tc>
          <w:tcPr>
            <w:tcW w:w="958"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Ø60</w:t>
            </w:r>
          </w:p>
        </w:tc>
        <w:tc>
          <w:tcPr>
            <w:tcW w:w="93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0.90</w:t>
            </w:r>
          </w:p>
        </w:tc>
        <w:tc>
          <w:tcPr>
            <w:tcW w:w="51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150</w:t>
            </w:r>
          </w:p>
        </w:tc>
        <w:tc>
          <w:tcPr>
            <w:tcW w:w="893"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0.015</w:t>
            </w:r>
          </w:p>
        </w:tc>
        <w:tc>
          <w:tcPr>
            <w:tcW w:w="599"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1.11</w:t>
            </w:r>
          </w:p>
        </w:tc>
        <w:tc>
          <w:tcPr>
            <w:tcW w:w="635"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0.22</w:t>
            </w:r>
          </w:p>
        </w:tc>
        <w:tc>
          <w:tcPr>
            <w:tcW w:w="695"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1.33</w:t>
            </w:r>
          </w:p>
        </w:tc>
        <w:tc>
          <w:tcPr>
            <w:tcW w:w="875"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35.47</w:t>
            </w:r>
          </w:p>
        </w:tc>
      </w:tr>
      <w:tr w:rsidR="00A2123D" w:rsidRPr="00692ED8" w:rsidTr="00052143">
        <w:trPr>
          <w:trHeight w:val="300"/>
        </w:trPr>
        <w:tc>
          <w:tcPr>
            <w:tcW w:w="466" w:type="dxa"/>
            <w:tcBorders>
              <w:top w:val="nil"/>
              <w:left w:val="single" w:sz="4" w:space="0" w:color="auto"/>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3</w:t>
            </w:r>
          </w:p>
        </w:tc>
        <w:tc>
          <w:tcPr>
            <w:tcW w:w="2570"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Nút 12 - B3</w:t>
            </w:r>
          </w:p>
        </w:tc>
        <w:tc>
          <w:tcPr>
            <w:tcW w:w="66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54.0</w:t>
            </w:r>
          </w:p>
        </w:tc>
        <w:tc>
          <w:tcPr>
            <w:tcW w:w="788"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 </w:t>
            </w:r>
          </w:p>
        </w:tc>
        <w:tc>
          <w:tcPr>
            <w:tcW w:w="731" w:type="dxa"/>
            <w:tcBorders>
              <w:top w:val="nil"/>
              <w:left w:val="nil"/>
              <w:bottom w:val="single" w:sz="4" w:space="0" w:color="auto"/>
              <w:right w:val="single" w:sz="4" w:space="0" w:color="auto"/>
            </w:tcBorders>
            <w:shd w:val="clear" w:color="000000" w:fill="FFFFFF"/>
            <w:noWrap/>
            <w:vAlign w:val="center"/>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1.08</w:t>
            </w:r>
          </w:p>
        </w:tc>
        <w:tc>
          <w:tcPr>
            <w:tcW w:w="879"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697.6</w:t>
            </w:r>
          </w:p>
        </w:tc>
        <w:tc>
          <w:tcPr>
            <w:tcW w:w="961"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687.8</w:t>
            </w:r>
          </w:p>
        </w:tc>
        <w:tc>
          <w:tcPr>
            <w:tcW w:w="695"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9.80</w:t>
            </w:r>
          </w:p>
        </w:tc>
        <w:tc>
          <w:tcPr>
            <w:tcW w:w="728"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55.4</w:t>
            </w:r>
          </w:p>
        </w:tc>
        <w:tc>
          <w:tcPr>
            <w:tcW w:w="958"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Ø60</w:t>
            </w:r>
          </w:p>
        </w:tc>
        <w:tc>
          <w:tcPr>
            <w:tcW w:w="93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0.45</w:t>
            </w:r>
          </w:p>
        </w:tc>
        <w:tc>
          <w:tcPr>
            <w:tcW w:w="51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150</w:t>
            </w:r>
          </w:p>
        </w:tc>
        <w:tc>
          <w:tcPr>
            <w:tcW w:w="893"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0.004</w:t>
            </w:r>
          </w:p>
        </w:tc>
        <w:tc>
          <w:tcPr>
            <w:tcW w:w="599"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0.23</w:t>
            </w:r>
          </w:p>
        </w:tc>
        <w:tc>
          <w:tcPr>
            <w:tcW w:w="635"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0.05</w:t>
            </w:r>
          </w:p>
        </w:tc>
        <w:tc>
          <w:tcPr>
            <w:tcW w:w="695"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0.27</w:t>
            </w:r>
          </w:p>
        </w:tc>
        <w:tc>
          <w:tcPr>
            <w:tcW w:w="875"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43.13</w:t>
            </w:r>
          </w:p>
        </w:tc>
      </w:tr>
      <w:tr w:rsidR="00A2123D" w:rsidRPr="00692ED8" w:rsidTr="00052143">
        <w:trPr>
          <w:trHeight w:val="300"/>
        </w:trPr>
        <w:tc>
          <w:tcPr>
            <w:tcW w:w="466" w:type="dxa"/>
            <w:tcBorders>
              <w:top w:val="nil"/>
              <w:left w:val="single" w:sz="4" w:space="0" w:color="auto"/>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4</w:t>
            </w:r>
          </w:p>
        </w:tc>
        <w:tc>
          <w:tcPr>
            <w:tcW w:w="2570"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Nút 12 - B4</w:t>
            </w:r>
          </w:p>
        </w:tc>
        <w:tc>
          <w:tcPr>
            <w:tcW w:w="66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43.0</w:t>
            </w:r>
          </w:p>
        </w:tc>
        <w:tc>
          <w:tcPr>
            <w:tcW w:w="788"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 </w:t>
            </w:r>
          </w:p>
        </w:tc>
        <w:tc>
          <w:tcPr>
            <w:tcW w:w="731" w:type="dxa"/>
            <w:tcBorders>
              <w:top w:val="nil"/>
              <w:left w:val="nil"/>
              <w:bottom w:val="single" w:sz="4" w:space="0" w:color="auto"/>
              <w:right w:val="single" w:sz="4" w:space="0" w:color="auto"/>
            </w:tcBorders>
            <w:shd w:val="clear" w:color="000000" w:fill="FFFFFF"/>
            <w:noWrap/>
            <w:vAlign w:val="center"/>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2.16</w:t>
            </w:r>
          </w:p>
        </w:tc>
        <w:tc>
          <w:tcPr>
            <w:tcW w:w="879"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697.6</w:t>
            </w:r>
          </w:p>
        </w:tc>
        <w:tc>
          <w:tcPr>
            <w:tcW w:w="961"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675.5</w:t>
            </w:r>
          </w:p>
        </w:tc>
        <w:tc>
          <w:tcPr>
            <w:tcW w:w="695"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22.10</w:t>
            </w:r>
          </w:p>
        </w:tc>
        <w:tc>
          <w:tcPr>
            <w:tcW w:w="728"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55.4</w:t>
            </w:r>
          </w:p>
        </w:tc>
        <w:tc>
          <w:tcPr>
            <w:tcW w:w="958"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Ø60</w:t>
            </w:r>
          </w:p>
        </w:tc>
        <w:tc>
          <w:tcPr>
            <w:tcW w:w="93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0.90</w:t>
            </w:r>
          </w:p>
        </w:tc>
        <w:tc>
          <w:tcPr>
            <w:tcW w:w="51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150</w:t>
            </w:r>
          </w:p>
        </w:tc>
        <w:tc>
          <w:tcPr>
            <w:tcW w:w="893"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0.015</w:t>
            </w:r>
          </w:p>
        </w:tc>
        <w:tc>
          <w:tcPr>
            <w:tcW w:w="599"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0.65</w:t>
            </w:r>
          </w:p>
        </w:tc>
        <w:tc>
          <w:tcPr>
            <w:tcW w:w="635"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0.13</w:t>
            </w:r>
          </w:p>
        </w:tc>
        <w:tc>
          <w:tcPr>
            <w:tcW w:w="695"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0.78</w:t>
            </w:r>
          </w:p>
        </w:tc>
        <w:tc>
          <w:tcPr>
            <w:tcW w:w="875"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54.92</w:t>
            </w:r>
          </w:p>
        </w:tc>
      </w:tr>
      <w:tr w:rsidR="00A2123D" w:rsidRPr="00692ED8" w:rsidTr="00052143">
        <w:trPr>
          <w:trHeight w:val="300"/>
        </w:trPr>
        <w:tc>
          <w:tcPr>
            <w:tcW w:w="466" w:type="dxa"/>
            <w:tcBorders>
              <w:top w:val="nil"/>
              <w:left w:val="single" w:sz="4" w:space="0" w:color="auto"/>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b/>
                <w:bCs/>
                <w:i/>
                <w:iCs/>
                <w:sz w:val="20"/>
                <w:szCs w:val="20"/>
              </w:rPr>
            </w:pPr>
            <w:r w:rsidRPr="00692ED8">
              <w:rPr>
                <w:rFonts w:eastAsia="Times New Roman" w:cs="Times New Roman"/>
                <w:b/>
                <w:bCs/>
                <w:i/>
                <w:iCs/>
                <w:sz w:val="20"/>
                <w:szCs w:val="20"/>
              </w:rPr>
              <w:t>2.2</w:t>
            </w:r>
          </w:p>
        </w:tc>
        <w:tc>
          <w:tcPr>
            <w:tcW w:w="14125" w:type="dxa"/>
            <w:gridSpan w:val="16"/>
            <w:tcBorders>
              <w:top w:val="single" w:sz="4" w:space="0" w:color="auto"/>
              <w:left w:val="nil"/>
              <w:bottom w:val="single" w:sz="4" w:space="0" w:color="auto"/>
              <w:right w:val="single" w:sz="4" w:space="0" w:color="000000"/>
            </w:tcBorders>
            <w:shd w:val="clear" w:color="000000" w:fill="FFFFFF"/>
            <w:noWrap/>
            <w:vAlign w:val="center"/>
            <w:hideMark/>
          </w:tcPr>
          <w:p w:rsidR="00A2123D" w:rsidRPr="00692ED8" w:rsidRDefault="00A2123D" w:rsidP="00052143">
            <w:pPr>
              <w:spacing w:line="312" w:lineRule="auto"/>
              <w:ind w:firstLine="0"/>
              <w:jc w:val="left"/>
              <w:rPr>
                <w:rFonts w:eastAsia="Times New Roman" w:cs="Times New Roman"/>
                <w:b/>
                <w:bCs/>
                <w:i/>
                <w:iCs/>
                <w:sz w:val="20"/>
                <w:szCs w:val="20"/>
              </w:rPr>
            </w:pPr>
            <w:r w:rsidRPr="00692ED8">
              <w:rPr>
                <w:rFonts w:eastAsia="Times New Roman" w:cs="Times New Roman"/>
                <w:b/>
                <w:bCs/>
                <w:i/>
                <w:iCs/>
                <w:sz w:val="20"/>
                <w:szCs w:val="20"/>
              </w:rPr>
              <w:t>Phương án tưới nhỏ giọt quấn quanh gốc</w:t>
            </w:r>
          </w:p>
        </w:tc>
      </w:tr>
      <w:tr w:rsidR="00A2123D" w:rsidRPr="00692ED8" w:rsidTr="00052143">
        <w:trPr>
          <w:trHeight w:val="300"/>
        </w:trPr>
        <w:tc>
          <w:tcPr>
            <w:tcW w:w="466" w:type="dxa"/>
            <w:tcBorders>
              <w:top w:val="nil"/>
              <w:left w:val="single" w:sz="4" w:space="0" w:color="auto"/>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1</w:t>
            </w:r>
          </w:p>
        </w:tc>
        <w:tc>
          <w:tcPr>
            <w:tcW w:w="2570"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Nút 10 - B1</w:t>
            </w:r>
          </w:p>
        </w:tc>
        <w:tc>
          <w:tcPr>
            <w:tcW w:w="66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178.0</w:t>
            </w:r>
          </w:p>
        </w:tc>
        <w:tc>
          <w:tcPr>
            <w:tcW w:w="788"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12.97</w:t>
            </w:r>
          </w:p>
        </w:tc>
        <w:tc>
          <w:tcPr>
            <w:tcW w:w="731" w:type="dxa"/>
            <w:tcBorders>
              <w:top w:val="nil"/>
              <w:left w:val="nil"/>
              <w:bottom w:val="single" w:sz="4" w:space="0" w:color="auto"/>
              <w:right w:val="single" w:sz="4" w:space="0" w:color="auto"/>
            </w:tcBorders>
            <w:shd w:val="clear" w:color="000000" w:fill="FFFFFF"/>
            <w:noWrap/>
            <w:vAlign w:val="center"/>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3.60</w:t>
            </w:r>
          </w:p>
        </w:tc>
        <w:tc>
          <w:tcPr>
            <w:tcW w:w="879"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734.0</w:t>
            </w:r>
          </w:p>
        </w:tc>
        <w:tc>
          <w:tcPr>
            <w:tcW w:w="961"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707.0</w:t>
            </w:r>
          </w:p>
        </w:tc>
        <w:tc>
          <w:tcPr>
            <w:tcW w:w="695"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27.00</w:t>
            </w:r>
          </w:p>
        </w:tc>
        <w:tc>
          <w:tcPr>
            <w:tcW w:w="728"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55.4</w:t>
            </w:r>
          </w:p>
        </w:tc>
        <w:tc>
          <w:tcPr>
            <w:tcW w:w="958"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Ø60</w:t>
            </w:r>
          </w:p>
        </w:tc>
        <w:tc>
          <w:tcPr>
            <w:tcW w:w="93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1.49</w:t>
            </w:r>
          </w:p>
        </w:tc>
        <w:tc>
          <w:tcPr>
            <w:tcW w:w="51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150</w:t>
            </w:r>
          </w:p>
        </w:tc>
        <w:tc>
          <w:tcPr>
            <w:tcW w:w="893"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0.039</w:t>
            </w:r>
          </w:p>
        </w:tc>
        <w:tc>
          <w:tcPr>
            <w:tcW w:w="599"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6.98</w:t>
            </w:r>
          </w:p>
        </w:tc>
        <w:tc>
          <w:tcPr>
            <w:tcW w:w="635"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1.40</w:t>
            </w:r>
          </w:p>
        </w:tc>
        <w:tc>
          <w:tcPr>
            <w:tcW w:w="695"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8.38</w:t>
            </w:r>
          </w:p>
        </w:tc>
        <w:tc>
          <w:tcPr>
            <w:tcW w:w="875"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38.13</w:t>
            </w:r>
          </w:p>
        </w:tc>
      </w:tr>
      <w:tr w:rsidR="00A2123D" w:rsidRPr="00692ED8" w:rsidTr="00052143">
        <w:trPr>
          <w:trHeight w:val="300"/>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2</w:t>
            </w:r>
          </w:p>
        </w:tc>
        <w:tc>
          <w:tcPr>
            <w:tcW w:w="2570"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Nút 11 - B2</w:t>
            </w:r>
          </w:p>
        </w:tc>
        <w:tc>
          <w:tcPr>
            <w:tcW w:w="66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73.0</w:t>
            </w:r>
          </w:p>
        </w:tc>
        <w:tc>
          <w:tcPr>
            <w:tcW w:w="788"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5.25</w:t>
            </w:r>
          </w:p>
        </w:tc>
        <w:tc>
          <w:tcPr>
            <w:tcW w:w="731" w:type="dxa"/>
            <w:tcBorders>
              <w:top w:val="nil"/>
              <w:left w:val="nil"/>
              <w:bottom w:val="single" w:sz="4" w:space="0" w:color="auto"/>
              <w:right w:val="single" w:sz="4" w:space="0" w:color="auto"/>
            </w:tcBorders>
            <w:shd w:val="clear" w:color="auto" w:fill="auto"/>
            <w:noWrap/>
            <w:vAlign w:val="center"/>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1.46</w:t>
            </w:r>
          </w:p>
        </w:tc>
        <w:tc>
          <w:tcPr>
            <w:tcW w:w="879"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707.0</w:t>
            </w:r>
          </w:p>
        </w:tc>
        <w:tc>
          <w:tcPr>
            <w:tcW w:w="961"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703.0</w:t>
            </w:r>
          </w:p>
        </w:tc>
        <w:tc>
          <w:tcPr>
            <w:tcW w:w="695"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4.00</w:t>
            </w:r>
          </w:p>
        </w:tc>
        <w:tc>
          <w:tcPr>
            <w:tcW w:w="728"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55.4</w:t>
            </w:r>
          </w:p>
        </w:tc>
        <w:tc>
          <w:tcPr>
            <w:tcW w:w="958"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Ø60</w:t>
            </w:r>
          </w:p>
        </w:tc>
        <w:tc>
          <w:tcPr>
            <w:tcW w:w="936"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0.60</w:t>
            </w:r>
          </w:p>
        </w:tc>
        <w:tc>
          <w:tcPr>
            <w:tcW w:w="516"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150</w:t>
            </w:r>
          </w:p>
        </w:tc>
        <w:tc>
          <w:tcPr>
            <w:tcW w:w="893"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0.007</w:t>
            </w:r>
          </w:p>
        </w:tc>
        <w:tc>
          <w:tcPr>
            <w:tcW w:w="599"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0.54</w:t>
            </w:r>
          </w:p>
        </w:tc>
        <w:tc>
          <w:tcPr>
            <w:tcW w:w="635"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0.11</w:t>
            </w:r>
          </w:p>
        </w:tc>
        <w:tc>
          <w:tcPr>
            <w:tcW w:w="695"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0.64</w:t>
            </w:r>
          </w:p>
        </w:tc>
        <w:tc>
          <w:tcPr>
            <w:tcW w:w="875"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48.55</w:t>
            </w:r>
          </w:p>
        </w:tc>
      </w:tr>
      <w:tr w:rsidR="00A2123D" w:rsidRPr="00692ED8" w:rsidTr="00052143">
        <w:trPr>
          <w:trHeight w:val="300"/>
        </w:trPr>
        <w:tc>
          <w:tcPr>
            <w:tcW w:w="466" w:type="dxa"/>
            <w:tcBorders>
              <w:top w:val="nil"/>
              <w:left w:val="single" w:sz="4" w:space="0" w:color="auto"/>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3</w:t>
            </w:r>
          </w:p>
        </w:tc>
        <w:tc>
          <w:tcPr>
            <w:tcW w:w="2570"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Nút 12 - B3</w:t>
            </w:r>
          </w:p>
        </w:tc>
        <w:tc>
          <w:tcPr>
            <w:tcW w:w="66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54.0</w:t>
            </w:r>
          </w:p>
        </w:tc>
        <w:tc>
          <w:tcPr>
            <w:tcW w:w="788"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3.17</w:t>
            </w:r>
          </w:p>
        </w:tc>
        <w:tc>
          <w:tcPr>
            <w:tcW w:w="731" w:type="dxa"/>
            <w:tcBorders>
              <w:top w:val="nil"/>
              <w:left w:val="nil"/>
              <w:bottom w:val="single" w:sz="4" w:space="0" w:color="auto"/>
              <w:right w:val="single" w:sz="4" w:space="0" w:color="auto"/>
            </w:tcBorders>
            <w:shd w:val="clear" w:color="000000" w:fill="FFFFFF"/>
            <w:noWrap/>
            <w:vAlign w:val="center"/>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0.88</w:t>
            </w:r>
          </w:p>
        </w:tc>
        <w:tc>
          <w:tcPr>
            <w:tcW w:w="879"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697.6</w:t>
            </w:r>
          </w:p>
        </w:tc>
        <w:tc>
          <w:tcPr>
            <w:tcW w:w="961"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687.8</w:t>
            </w:r>
          </w:p>
        </w:tc>
        <w:tc>
          <w:tcPr>
            <w:tcW w:w="695"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9.80</w:t>
            </w:r>
          </w:p>
        </w:tc>
        <w:tc>
          <w:tcPr>
            <w:tcW w:w="728"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55.4</w:t>
            </w:r>
          </w:p>
        </w:tc>
        <w:tc>
          <w:tcPr>
            <w:tcW w:w="958"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Ø60</w:t>
            </w:r>
          </w:p>
        </w:tc>
        <w:tc>
          <w:tcPr>
            <w:tcW w:w="93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0.37</w:t>
            </w:r>
          </w:p>
        </w:tc>
        <w:tc>
          <w:tcPr>
            <w:tcW w:w="51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150</w:t>
            </w:r>
          </w:p>
        </w:tc>
        <w:tc>
          <w:tcPr>
            <w:tcW w:w="893"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0.003</w:t>
            </w:r>
          </w:p>
        </w:tc>
        <w:tc>
          <w:tcPr>
            <w:tcW w:w="599"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0.16</w:t>
            </w:r>
          </w:p>
        </w:tc>
        <w:tc>
          <w:tcPr>
            <w:tcW w:w="635"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0.03</w:t>
            </w:r>
          </w:p>
        </w:tc>
        <w:tc>
          <w:tcPr>
            <w:tcW w:w="695"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0.19</w:t>
            </w:r>
          </w:p>
        </w:tc>
        <w:tc>
          <w:tcPr>
            <w:tcW w:w="875"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63.08</w:t>
            </w:r>
          </w:p>
        </w:tc>
      </w:tr>
      <w:tr w:rsidR="00A2123D" w:rsidRPr="00692ED8" w:rsidTr="00052143">
        <w:trPr>
          <w:trHeight w:val="300"/>
        </w:trPr>
        <w:tc>
          <w:tcPr>
            <w:tcW w:w="466" w:type="dxa"/>
            <w:tcBorders>
              <w:top w:val="nil"/>
              <w:left w:val="single" w:sz="4" w:space="0" w:color="auto"/>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4</w:t>
            </w:r>
          </w:p>
        </w:tc>
        <w:tc>
          <w:tcPr>
            <w:tcW w:w="2570"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Nút 12 - B4</w:t>
            </w:r>
          </w:p>
        </w:tc>
        <w:tc>
          <w:tcPr>
            <w:tcW w:w="66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43.0</w:t>
            </w:r>
          </w:p>
        </w:tc>
        <w:tc>
          <w:tcPr>
            <w:tcW w:w="788" w:type="dxa"/>
            <w:tcBorders>
              <w:top w:val="nil"/>
              <w:left w:val="nil"/>
              <w:bottom w:val="single" w:sz="4" w:space="0" w:color="auto"/>
              <w:right w:val="single" w:sz="4" w:space="0" w:color="auto"/>
            </w:tcBorders>
            <w:shd w:val="clear" w:color="auto" w:fill="auto"/>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5.15</w:t>
            </w:r>
          </w:p>
        </w:tc>
        <w:tc>
          <w:tcPr>
            <w:tcW w:w="731" w:type="dxa"/>
            <w:tcBorders>
              <w:top w:val="nil"/>
              <w:left w:val="nil"/>
              <w:bottom w:val="single" w:sz="4" w:space="0" w:color="auto"/>
              <w:right w:val="single" w:sz="4" w:space="0" w:color="auto"/>
            </w:tcBorders>
            <w:shd w:val="clear" w:color="000000" w:fill="FFFFFF"/>
            <w:noWrap/>
            <w:vAlign w:val="center"/>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1.43</w:t>
            </w:r>
          </w:p>
        </w:tc>
        <w:tc>
          <w:tcPr>
            <w:tcW w:w="879"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697.6</w:t>
            </w:r>
          </w:p>
        </w:tc>
        <w:tc>
          <w:tcPr>
            <w:tcW w:w="961"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675.5</w:t>
            </w:r>
          </w:p>
        </w:tc>
        <w:tc>
          <w:tcPr>
            <w:tcW w:w="695"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22.10</w:t>
            </w:r>
          </w:p>
        </w:tc>
        <w:tc>
          <w:tcPr>
            <w:tcW w:w="728"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55.4</w:t>
            </w:r>
          </w:p>
        </w:tc>
        <w:tc>
          <w:tcPr>
            <w:tcW w:w="958"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Ø60</w:t>
            </w:r>
          </w:p>
        </w:tc>
        <w:tc>
          <w:tcPr>
            <w:tcW w:w="93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0.59</w:t>
            </w:r>
          </w:p>
        </w:tc>
        <w:tc>
          <w:tcPr>
            <w:tcW w:w="51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150</w:t>
            </w:r>
          </w:p>
        </w:tc>
        <w:tc>
          <w:tcPr>
            <w:tcW w:w="893"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0.007</w:t>
            </w:r>
          </w:p>
        </w:tc>
        <w:tc>
          <w:tcPr>
            <w:tcW w:w="599"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0.30</w:t>
            </w:r>
          </w:p>
        </w:tc>
        <w:tc>
          <w:tcPr>
            <w:tcW w:w="635"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0.06</w:t>
            </w:r>
          </w:p>
        </w:tc>
        <w:tc>
          <w:tcPr>
            <w:tcW w:w="695"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0.37</w:t>
            </w:r>
          </w:p>
        </w:tc>
        <w:tc>
          <w:tcPr>
            <w:tcW w:w="875"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052143">
            <w:pPr>
              <w:spacing w:line="312" w:lineRule="auto"/>
              <w:ind w:firstLine="0"/>
              <w:jc w:val="center"/>
              <w:rPr>
                <w:rFonts w:eastAsia="Times New Roman" w:cs="Times New Roman"/>
                <w:sz w:val="20"/>
                <w:szCs w:val="20"/>
              </w:rPr>
            </w:pPr>
            <w:r w:rsidRPr="00692ED8">
              <w:rPr>
                <w:rFonts w:eastAsia="Times New Roman" w:cs="Times New Roman"/>
                <w:sz w:val="20"/>
                <w:szCs w:val="20"/>
              </w:rPr>
              <w:t>75.20</w:t>
            </w:r>
          </w:p>
        </w:tc>
      </w:tr>
    </w:tbl>
    <w:p w:rsidR="00A2123D" w:rsidRPr="00692ED8" w:rsidRDefault="00A2123D" w:rsidP="00A2123D">
      <w:pPr>
        <w:tabs>
          <w:tab w:val="left" w:pos="2340"/>
        </w:tabs>
        <w:spacing w:line="312" w:lineRule="auto"/>
        <w:ind w:firstLine="0"/>
        <w:rPr>
          <w:lang w:val="nl-NL"/>
        </w:rPr>
      </w:pPr>
    </w:p>
    <w:tbl>
      <w:tblPr>
        <w:tblW w:w="13639" w:type="dxa"/>
        <w:tblInd w:w="108" w:type="dxa"/>
        <w:tblLook w:val="04A0"/>
      </w:tblPr>
      <w:tblGrid>
        <w:gridCol w:w="461"/>
        <w:gridCol w:w="1716"/>
        <w:gridCol w:w="766"/>
        <w:gridCol w:w="836"/>
        <w:gridCol w:w="688"/>
        <w:gridCol w:w="877"/>
        <w:gridCol w:w="912"/>
        <w:gridCol w:w="700"/>
        <w:gridCol w:w="796"/>
        <w:gridCol w:w="835"/>
        <w:gridCol w:w="771"/>
        <w:gridCol w:w="516"/>
        <w:gridCol w:w="891"/>
        <w:gridCol w:w="614"/>
        <w:gridCol w:w="896"/>
        <w:gridCol w:w="651"/>
        <w:gridCol w:w="713"/>
      </w:tblGrid>
      <w:tr w:rsidR="00A2123D" w:rsidRPr="005E712D" w:rsidTr="00A2123D">
        <w:trPr>
          <w:trHeight w:val="330"/>
        </w:trPr>
        <w:tc>
          <w:tcPr>
            <w:tcW w:w="13639" w:type="dxa"/>
            <w:gridSpan w:val="17"/>
            <w:tcBorders>
              <w:top w:val="nil"/>
              <w:left w:val="nil"/>
              <w:bottom w:val="nil"/>
              <w:right w:val="nil"/>
            </w:tcBorders>
            <w:shd w:val="clear" w:color="auto" w:fill="auto"/>
            <w:noWrap/>
            <w:vAlign w:val="bottom"/>
            <w:hideMark/>
          </w:tcPr>
          <w:p w:rsidR="00A2123D" w:rsidRPr="001C44EB" w:rsidRDefault="00A2123D" w:rsidP="00A2123D">
            <w:pPr>
              <w:spacing w:line="312" w:lineRule="auto"/>
              <w:ind w:firstLine="0"/>
              <w:jc w:val="center"/>
              <w:rPr>
                <w:rFonts w:eastAsia="Times New Roman" w:cs="Times New Roman"/>
                <w:b/>
                <w:bCs/>
                <w:szCs w:val="26"/>
                <w:lang w:val="nl-NL"/>
              </w:rPr>
            </w:pPr>
            <w:bookmarkStart w:id="239" w:name="_Toc485283729"/>
            <w:r w:rsidRPr="001C44EB">
              <w:rPr>
                <w:b/>
                <w:lang w:val="nl-NL"/>
              </w:rPr>
              <w:t xml:space="preserve">Bảng 4 - </w:t>
            </w:r>
            <w:r w:rsidR="008077F3" w:rsidRPr="00692ED8">
              <w:rPr>
                <w:b/>
              </w:rPr>
              <w:fldChar w:fldCharType="begin"/>
            </w:r>
            <w:r w:rsidRPr="001C44EB">
              <w:rPr>
                <w:b/>
                <w:lang w:val="nl-NL"/>
              </w:rPr>
              <w:instrText xml:space="preserve"> SEQ Bảng_4_- \* ARABIC </w:instrText>
            </w:r>
            <w:r w:rsidR="008077F3" w:rsidRPr="00692ED8">
              <w:rPr>
                <w:b/>
              </w:rPr>
              <w:fldChar w:fldCharType="separate"/>
            </w:r>
            <w:r w:rsidRPr="001C44EB">
              <w:rPr>
                <w:b/>
                <w:noProof/>
                <w:lang w:val="nl-NL"/>
              </w:rPr>
              <w:t>14</w:t>
            </w:r>
            <w:r w:rsidR="008077F3" w:rsidRPr="00692ED8">
              <w:rPr>
                <w:b/>
              </w:rPr>
              <w:fldChar w:fldCharType="end"/>
            </w:r>
            <w:r w:rsidRPr="001C44EB">
              <w:rPr>
                <w:b/>
                <w:lang w:val="nl-NL"/>
              </w:rPr>
              <w:t>:</w:t>
            </w:r>
            <w:r w:rsidRPr="001C44EB">
              <w:rPr>
                <w:rFonts w:eastAsia="Times New Roman" w:cs="Times New Roman"/>
                <w:b/>
                <w:bCs/>
                <w:szCs w:val="26"/>
                <w:lang w:val="nl-NL"/>
              </w:rPr>
              <w:t>Tính toán thủy lực ống dẫn nước từ đập về bể trữ</w:t>
            </w:r>
            <w:bookmarkEnd w:id="239"/>
          </w:p>
        </w:tc>
      </w:tr>
      <w:tr w:rsidR="00A2123D" w:rsidRPr="005E712D" w:rsidTr="00A2123D">
        <w:trPr>
          <w:trHeight w:val="315"/>
        </w:trPr>
        <w:tc>
          <w:tcPr>
            <w:tcW w:w="461" w:type="dxa"/>
            <w:tcBorders>
              <w:top w:val="nil"/>
              <w:left w:val="nil"/>
              <w:bottom w:val="nil"/>
              <w:right w:val="nil"/>
            </w:tcBorders>
            <w:shd w:val="clear" w:color="auto" w:fill="auto"/>
            <w:noWrap/>
            <w:vAlign w:val="bottom"/>
            <w:hideMark/>
          </w:tcPr>
          <w:p w:rsidR="00A2123D" w:rsidRPr="001C44EB" w:rsidRDefault="00A2123D" w:rsidP="00A2123D">
            <w:pPr>
              <w:spacing w:line="312" w:lineRule="auto"/>
              <w:ind w:firstLine="0"/>
              <w:jc w:val="left"/>
              <w:rPr>
                <w:rFonts w:eastAsia="Times New Roman" w:cs="Times New Roman"/>
                <w:sz w:val="20"/>
                <w:szCs w:val="20"/>
                <w:lang w:val="nl-NL"/>
              </w:rPr>
            </w:pPr>
          </w:p>
        </w:tc>
        <w:tc>
          <w:tcPr>
            <w:tcW w:w="1716" w:type="dxa"/>
            <w:tcBorders>
              <w:top w:val="nil"/>
              <w:left w:val="nil"/>
              <w:bottom w:val="nil"/>
              <w:right w:val="nil"/>
            </w:tcBorders>
            <w:shd w:val="clear" w:color="auto" w:fill="auto"/>
            <w:noWrap/>
            <w:vAlign w:val="bottom"/>
            <w:hideMark/>
          </w:tcPr>
          <w:p w:rsidR="00A2123D" w:rsidRPr="001C44EB" w:rsidRDefault="00A2123D" w:rsidP="00A2123D">
            <w:pPr>
              <w:spacing w:line="312" w:lineRule="auto"/>
              <w:ind w:firstLine="0"/>
              <w:jc w:val="center"/>
              <w:rPr>
                <w:rFonts w:eastAsia="Times New Roman" w:cs="Times New Roman"/>
                <w:sz w:val="24"/>
                <w:szCs w:val="24"/>
                <w:lang w:val="nl-NL"/>
              </w:rPr>
            </w:pPr>
          </w:p>
        </w:tc>
        <w:tc>
          <w:tcPr>
            <w:tcW w:w="766" w:type="dxa"/>
            <w:tcBorders>
              <w:top w:val="nil"/>
              <w:left w:val="nil"/>
              <w:bottom w:val="nil"/>
              <w:right w:val="nil"/>
            </w:tcBorders>
            <w:shd w:val="clear" w:color="auto" w:fill="auto"/>
            <w:noWrap/>
            <w:vAlign w:val="bottom"/>
            <w:hideMark/>
          </w:tcPr>
          <w:p w:rsidR="00A2123D" w:rsidRPr="001C44EB" w:rsidRDefault="00A2123D" w:rsidP="00A2123D">
            <w:pPr>
              <w:spacing w:line="312" w:lineRule="auto"/>
              <w:ind w:firstLine="0"/>
              <w:jc w:val="center"/>
              <w:rPr>
                <w:rFonts w:eastAsia="Times New Roman" w:cs="Times New Roman"/>
                <w:sz w:val="20"/>
                <w:szCs w:val="20"/>
                <w:lang w:val="nl-NL"/>
              </w:rPr>
            </w:pPr>
          </w:p>
        </w:tc>
        <w:tc>
          <w:tcPr>
            <w:tcW w:w="836" w:type="dxa"/>
            <w:tcBorders>
              <w:top w:val="nil"/>
              <w:left w:val="nil"/>
              <w:bottom w:val="nil"/>
              <w:right w:val="nil"/>
            </w:tcBorders>
            <w:shd w:val="clear" w:color="auto" w:fill="auto"/>
            <w:noWrap/>
            <w:vAlign w:val="bottom"/>
            <w:hideMark/>
          </w:tcPr>
          <w:p w:rsidR="00A2123D" w:rsidRPr="001C44EB" w:rsidRDefault="00A2123D" w:rsidP="00A2123D">
            <w:pPr>
              <w:spacing w:line="312" w:lineRule="auto"/>
              <w:ind w:firstLine="0"/>
              <w:jc w:val="center"/>
              <w:rPr>
                <w:rFonts w:eastAsia="Times New Roman" w:cs="Times New Roman"/>
                <w:sz w:val="20"/>
                <w:szCs w:val="20"/>
                <w:lang w:val="nl-NL"/>
              </w:rPr>
            </w:pPr>
          </w:p>
        </w:tc>
        <w:tc>
          <w:tcPr>
            <w:tcW w:w="688" w:type="dxa"/>
            <w:tcBorders>
              <w:top w:val="nil"/>
              <w:left w:val="nil"/>
              <w:bottom w:val="nil"/>
              <w:right w:val="nil"/>
            </w:tcBorders>
            <w:shd w:val="clear" w:color="auto" w:fill="auto"/>
            <w:noWrap/>
            <w:vAlign w:val="bottom"/>
            <w:hideMark/>
          </w:tcPr>
          <w:p w:rsidR="00A2123D" w:rsidRPr="001C44EB" w:rsidRDefault="00A2123D" w:rsidP="00A2123D">
            <w:pPr>
              <w:spacing w:line="312" w:lineRule="auto"/>
              <w:ind w:firstLine="0"/>
              <w:jc w:val="center"/>
              <w:rPr>
                <w:rFonts w:eastAsia="Times New Roman" w:cs="Times New Roman"/>
                <w:sz w:val="20"/>
                <w:szCs w:val="20"/>
                <w:lang w:val="nl-NL"/>
              </w:rPr>
            </w:pPr>
          </w:p>
        </w:tc>
        <w:tc>
          <w:tcPr>
            <w:tcW w:w="877" w:type="dxa"/>
            <w:tcBorders>
              <w:top w:val="nil"/>
              <w:left w:val="nil"/>
              <w:bottom w:val="nil"/>
              <w:right w:val="nil"/>
            </w:tcBorders>
            <w:shd w:val="clear" w:color="auto" w:fill="auto"/>
            <w:noWrap/>
            <w:vAlign w:val="bottom"/>
            <w:hideMark/>
          </w:tcPr>
          <w:p w:rsidR="00A2123D" w:rsidRPr="001C44EB" w:rsidRDefault="00A2123D" w:rsidP="00A2123D">
            <w:pPr>
              <w:spacing w:line="312" w:lineRule="auto"/>
              <w:ind w:firstLine="0"/>
              <w:jc w:val="center"/>
              <w:rPr>
                <w:rFonts w:eastAsia="Times New Roman" w:cs="Times New Roman"/>
                <w:sz w:val="20"/>
                <w:szCs w:val="20"/>
                <w:lang w:val="nl-NL"/>
              </w:rPr>
            </w:pPr>
          </w:p>
        </w:tc>
        <w:tc>
          <w:tcPr>
            <w:tcW w:w="912" w:type="dxa"/>
            <w:tcBorders>
              <w:top w:val="nil"/>
              <w:left w:val="nil"/>
              <w:bottom w:val="nil"/>
              <w:right w:val="nil"/>
            </w:tcBorders>
            <w:shd w:val="clear" w:color="auto" w:fill="auto"/>
            <w:noWrap/>
            <w:vAlign w:val="bottom"/>
            <w:hideMark/>
          </w:tcPr>
          <w:p w:rsidR="00A2123D" w:rsidRPr="001C44EB" w:rsidRDefault="00A2123D" w:rsidP="00A2123D">
            <w:pPr>
              <w:spacing w:line="312" w:lineRule="auto"/>
              <w:ind w:firstLine="0"/>
              <w:jc w:val="center"/>
              <w:rPr>
                <w:rFonts w:eastAsia="Times New Roman" w:cs="Times New Roman"/>
                <w:sz w:val="20"/>
                <w:szCs w:val="20"/>
                <w:lang w:val="nl-NL"/>
              </w:rPr>
            </w:pPr>
          </w:p>
        </w:tc>
        <w:tc>
          <w:tcPr>
            <w:tcW w:w="700" w:type="dxa"/>
            <w:tcBorders>
              <w:top w:val="nil"/>
              <w:left w:val="nil"/>
              <w:bottom w:val="nil"/>
              <w:right w:val="nil"/>
            </w:tcBorders>
            <w:shd w:val="clear" w:color="auto" w:fill="auto"/>
            <w:noWrap/>
            <w:vAlign w:val="bottom"/>
            <w:hideMark/>
          </w:tcPr>
          <w:p w:rsidR="00A2123D" w:rsidRPr="001C44EB" w:rsidRDefault="00A2123D" w:rsidP="00A2123D">
            <w:pPr>
              <w:spacing w:line="312" w:lineRule="auto"/>
              <w:ind w:firstLine="0"/>
              <w:jc w:val="center"/>
              <w:rPr>
                <w:rFonts w:eastAsia="Times New Roman" w:cs="Times New Roman"/>
                <w:sz w:val="20"/>
                <w:szCs w:val="20"/>
                <w:lang w:val="nl-NL"/>
              </w:rPr>
            </w:pPr>
          </w:p>
        </w:tc>
        <w:tc>
          <w:tcPr>
            <w:tcW w:w="796" w:type="dxa"/>
            <w:tcBorders>
              <w:top w:val="nil"/>
              <w:left w:val="nil"/>
              <w:bottom w:val="nil"/>
              <w:right w:val="nil"/>
            </w:tcBorders>
            <w:shd w:val="clear" w:color="auto" w:fill="auto"/>
            <w:noWrap/>
            <w:vAlign w:val="bottom"/>
            <w:hideMark/>
          </w:tcPr>
          <w:p w:rsidR="00A2123D" w:rsidRPr="001C44EB" w:rsidRDefault="00A2123D" w:rsidP="00A2123D">
            <w:pPr>
              <w:spacing w:line="312" w:lineRule="auto"/>
              <w:ind w:firstLine="0"/>
              <w:jc w:val="left"/>
              <w:rPr>
                <w:rFonts w:eastAsia="Times New Roman" w:cs="Times New Roman"/>
                <w:sz w:val="20"/>
                <w:szCs w:val="20"/>
                <w:lang w:val="nl-NL"/>
              </w:rPr>
            </w:pPr>
            <w:r>
              <w:rPr>
                <w:rFonts w:eastAsia="Times New Roman" w:cs="Times New Roman"/>
                <w:noProof/>
                <w:sz w:val="20"/>
                <w:szCs w:val="20"/>
                <w:lang w:val="vi-VN" w:eastAsia="vi-VN"/>
              </w:rPr>
              <w:drawing>
                <wp:anchor distT="0" distB="0" distL="114300" distR="114300" simplePos="0" relativeHeight="251713536" behindDoc="0" locked="0" layoutInCell="1" allowOverlap="1">
                  <wp:simplePos x="0" y="0"/>
                  <wp:positionH relativeFrom="column">
                    <wp:posOffset>361950</wp:posOffset>
                  </wp:positionH>
                  <wp:positionV relativeFrom="paragraph">
                    <wp:posOffset>190500</wp:posOffset>
                  </wp:positionV>
                  <wp:extent cx="2152650" cy="381000"/>
                  <wp:effectExtent l="19050" t="1905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49"/>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2650" cy="381000"/>
                          </a:xfrm>
                          <a:prstGeom prst="rect">
                            <a:avLst/>
                          </a:prstGeom>
                          <a:noFill/>
                          <a:ln w="9525">
                            <a:solidFill>
                              <a:srgbClr val="000000"/>
                            </a:solidFill>
                            <a:miter lim="800000"/>
                            <a:headEnd/>
                            <a:tailEnd/>
                          </a:ln>
                        </pic:spPr>
                      </pic:pic>
                    </a:graphicData>
                  </a:graphic>
                </wp:anchor>
              </w:drawing>
            </w:r>
          </w:p>
          <w:tbl>
            <w:tblPr>
              <w:tblW w:w="0" w:type="auto"/>
              <w:tblCellSpacing w:w="0" w:type="dxa"/>
              <w:tblCellMar>
                <w:left w:w="0" w:type="dxa"/>
                <w:right w:w="0" w:type="dxa"/>
              </w:tblCellMar>
              <w:tblLook w:val="04A0"/>
            </w:tblPr>
            <w:tblGrid>
              <w:gridCol w:w="580"/>
            </w:tblGrid>
            <w:tr w:rsidR="00A2123D" w:rsidRPr="005E712D" w:rsidTr="00A2123D">
              <w:trPr>
                <w:trHeight w:val="315"/>
                <w:tblCellSpacing w:w="0" w:type="dxa"/>
              </w:trPr>
              <w:tc>
                <w:tcPr>
                  <w:tcW w:w="580" w:type="dxa"/>
                  <w:tcBorders>
                    <w:top w:val="nil"/>
                    <w:left w:val="nil"/>
                    <w:bottom w:val="nil"/>
                    <w:right w:val="nil"/>
                  </w:tcBorders>
                  <w:shd w:val="clear" w:color="auto" w:fill="auto"/>
                  <w:noWrap/>
                  <w:vAlign w:val="bottom"/>
                  <w:hideMark/>
                </w:tcPr>
                <w:p w:rsidR="00A2123D" w:rsidRPr="001C44EB" w:rsidRDefault="00A2123D" w:rsidP="00A2123D">
                  <w:pPr>
                    <w:spacing w:line="312" w:lineRule="auto"/>
                    <w:ind w:firstLine="0"/>
                    <w:jc w:val="center"/>
                    <w:rPr>
                      <w:rFonts w:eastAsia="Times New Roman" w:cs="Times New Roman"/>
                      <w:sz w:val="20"/>
                      <w:szCs w:val="20"/>
                      <w:lang w:val="nl-NL"/>
                    </w:rPr>
                  </w:pPr>
                </w:p>
              </w:tc>
            </w:tr>
          </w:tbl>
          <w:p w:rsidR="00A2123D" w:rsidRPr="001C44EB" w:rsidRDefault="00A2123D" w:rsidP="00A2123D">
            <w:pPr>
              <w:spacing w:line="312" w:lineRule="auto"/>
              <w:ind w:firstLine="0"/>
              <w:jc w:val="left"/>
              <w:rPr>
                <w:rFonts w:eastAsia="Times New Roman" w:cs="Times New Roman"/>
                <w:sz w:val="20"/>
                <w:szCs w:val="20"/>
                <w:lang w:val="nl-NL"/>
              </w:rPr>
            </w:pPr>
          </w:p>
        </w:tc>
        <w:tc>
          <w:tcPr>
            <w:tcW w:w="835" w:type="dxa"/>
            <w:tcBorders>
              <w:top w:val="nil"/>
              <w:left w:val="nil"/>
              <w:bottom w:val="nil"/>
              <w:right w:val="nil"/>
            </w:tcBorders>
            <w:shd w:val="clear" w:color="auto" w:fill="auto"/>
            <w:noWrap/>
            <w:vAlign w:val="bottom"/>
            <w:hideMark/>
          </w:tcPr>
          <w:p w:rsidR="00A2123D" w:rsidRPr="001C44EB" w:rsidRDefault="00A2123D" w:rsidP="00A2123D">
            <w:pPr>
              <w:spacing w:line="312" w:lineRule="auto"/>
              <w:ind w:firstLine="0"/>
              <w:jc w:val="center"/>
              <w:rPr>
                <w:rFonts w:eastAsia="Times New Roman" w:cs="Times New Roman"/>
                <w:sz w:val="20"/>
                <w:szCs w:val="20"/>
                <w:lang w:val="nl-NL"/>
              </w:rPr>
            </w:pPr>
          </w:p>
        </w:tc>
        <w:tc>
          <w:tcPr>
            <w:tcW w:w="771" w:type="dxa"/>
            <w:tcBorders>
              <w:top w:val="nil"/>
              <w:left w:val="nil"/>
              <w:bottom w:val="nil"/>
              <w:right w:val="nil"/>
            </w:tcBorders>
            <w:shd w:val="clear" w:color="auto" w:fill="auto"/>
            <w:noWrap/>
            <w:vAlign w:val="bottom"/>
            <w:hideMark/>
          </w:tcPr>
          <w:p w:rsidR="00A2123D" w:rsidRPr="001C44EB" w:rsidRDefault="00A2123D" w:rsidP="00A2123D">
            <w:pPr>
              <w:spacing w:line="312" w:lineRule="auto"/>
              <w:ind w:firstLine="0"/>
              <w:jc w:val="center"/>
              <w:rPr>
                <w:rFonts w:eastAsia="Times New Roman" w:cs="Times New Roman"/>
                <w:sz w:val="20"/>
                <w:szCs w:val="20"/>
                <w:lang w:val="nl-NL"/>
              </w:rPr>
            </w:pPr>
          </w:p>
        </w:tc>
        <w:tc>
          <w:tcPr>
            <w:tcW w:w="516" w:type="dxa"/>
            <w:tcBorders>
              <w:top w:val="nil"/>
              <w:left w:val="nil"/>
              <w:bottom w:val="nil"/>
              <w:right w:val="nil"/>
            </w:tcBorders>
            <w:shd w:val="clear" w:color="auto" w:fill="auto"/>
            <w:noWrap/>
            <w:vAlign w:val="bottom"/>
            <w:hideMark/>
          </w:tcPr>
          <w:p w:rsidR="00A2123D" w:rsidRPr="001C44EB" w:rsidRDefault="00A2123D" w:rsidP="00A2123D">
            <w:pPr>
              <w:spacing w:line="312" w:lineRule="auto"/>
              <w:ind w:firstLine="0"/>
              <w:jc w:val="center"/>
              <w:rPr>
                <w:rFonts w:eastAsia="Times New Roman" w:cs="Times New Roman"/>
                <w:sz w:val="20"/>
                <w:szCs w:val="20"/>
                <w:lang w:val="nl-NL"/>
              </w:rPr>
            </w:pPr>
          </w:p>
        </w:tc>
        <w:tc>
          <w:tcPr>
            <w:tcW w:w="891" w:type="dxa"/>
            <w:tcBorders>
              <w:top w:val="nil"/>
              <w:left w:val="nil"/>
              <w:bottom w:val="nil"/>
              <w:right w:val="nil"/>
            </w:tcBorders>
            <w:shd w:val="clear" w:color="auto" w:fill="auto"/>
            <w:noWrap/>
            <w:vAlign w:val="bottom"/>
            <w:hideMark/>
          </w:tcPr>
          <w:p w:rsidR="00A2123D" w:rsidRPr="001C44EB" w:rsidRDefault="00A2123D" w:rsidP="00A2123D">
            <w:pPr>
              <w:spacing w:line="312" w:lineRule="auto"/>
              <w:ind w:firstLine="0"/>
              <w:jc w:val="center"/>
              <w:rPr>
                <w:rFonts w:eastAsia="Times New Roman" w:cs="Times New Roman"/>
                <w:sz w:val="20"/>
                <w:szCs w:val="20"/>
                <w:lang w:val="nl-NL"/>
              </w:rPr>
            </w:pPr>
          </w:p>
        </w:tc>
        <w:tc>
          <w:tcPr>
            <w:tcW w:w="614" w:type="dxa"/>
            <w:tcBorders>
              <w:top w:val="nil"/>
              <w:left w:val="nil"/>
              <w:bottom w:val="nil"/>
              <w:right w:val="nil"/>
            </w:tcBorders>
            <w:shd w:val="clear" w:color="auto" w:fill="auto"/>
            <w:noWrap/>
            <w:vAlign w:val="bottom"/>
            <w:hideMark/>
          </w:tcPr>
          <w:p w:rsidR="00A2123D" w:rsidRPr="001C44EB" w:rsidRDefault="00A2123D" w:rsidP="00A2123D">
            <w:pPr>
              <w:spacing w:line="312" w:lineRule="auto"/>
              <w:ind w:firstLine="0"/>
              <w:jc w:val="center"/>
              <w:rPr>
                <w:rFonts w:eastAsia="Times New Roman" w:cs="Times New Roman"/>
                <w:sz w:val="20"/>
                <w:szCs w:val="20"/>
                <w:lang w:val="nl-NL"/>
              </w:rPr>
            </w:pPr>
          </w:p>
        </w:tc>
        <w:tc>
          <w:tcPr>
            <w:tcW w:w="896" w:type="dxa"/>
            <w:tcBorders>
              <w:top w:val="nil"/>
              <w:left w:val="nil"/>
              <w:bottom w:val="nil"/>
              <w:right w:val="nil"/>
            </w:tcBorders>
            <w:shd w:val="clear" w:color="auto" w:fill="auto"/>
            <w:noWrap/>
            <w:vAlign w:val="bottom"/>
            <w:hideMark/>
          </w:tcPr>
          <w:p w:rsidR="00A2123D" w:rsidRPr="001C44EB" w:rsidRDefault="00A2123D" w:rsidP="00A2123D">
            <w:pPr>
              <w:spacing w:line="312" w:lineRule="auto"/>
              <w:ind w:firstLine="0"/>
              <w:jc w:val="center"/>
              <w:rPr>
                <w:rFonts w:eastAsia="Times New Roman" w:cs="Times New Roman"/>
                <w:sz w:val="20"/>
                <w:szCs w:val="20"/>
                <w:lang w:val="nl-NL"/>
              </w:rPr>
            </w:pPr>
          </w:p>
        </w:tc>
        <w:tc>
          <w:tcPr>
            <w:tcW w:w="651" w:type="dxa"/>
            <w:tcBorders>
              <w:top w:val="nil"/>
              <w:left w:val="nil"/>
              <w:bottom w:val="nil"/>
              <w:right w:val="nil"/>
            </w:tcBorders>
            <w:shd w:val="clear" w:color="auto" w:fill="auto"/>
            <w:noWrap/>
            <w:vAlign w:val="bottom"/>
            <w:hideMark/>
          </w:tcPr>
          <w:p w:rsidR="00A2123D" w:rsidRPr="001C44EB" w:rsidRDefault="00A2123D" w:rsidP="00A2123D">
            <w:pPr>
              <w:spacing w:line="312" w:lineRule="auto"/>
              <w:ind w:firstLine="0"/>
              <w:jc w:val="center"/>
              <w:rPr>
                <w:rFonts w:eastAsia="Times New Roman" w:cs="Times New Roman"/>
                <w:sz w:val="20"/>
                <w:szCs w:val="20"/>
                <w:lang w:val="nl-NL"/>
              </w:rPr>
            </w:pPr>
          </w:p>
        </w:tc>
        <w:tc>
          <w:tcPr>
            <w:tcW w:w="713" w:type="dxa"/>
            <w:tcBorders>
              <w:top w:val="nil"/>
              <w:left w:val="nil"/>
              <w:bottom w:val="nil"/>
              <w:right w:val="nil"/>
            </w:tcBorders>
            <w:shd w:val="clear" w:color="auto" w:fill="auto"/>
            <w:noWrap/>
            <w:vAlign w:val="bottom"/>
            <w:hideMark/>
          </w:tcPr>
          <w:p w:rsidR="00A2123D" w:rsidRPr="001C44EB" w:rsidRDefault="00A2123D" w:rsidP="00A2123D">
            <w:pPr>
              <w:spacing w:line="312" w:lineRule="auto"/>
              <w:ind w:firstLine="0"/>
              <w:jc w:val="left"/>
              <w:rPr>
                <w:rFonts w:eastAsia="Times New Roman" w:cs="Times New Roman"/>
                <w:sz w:val="20"/>
                <w:szCs w:val="20"/>
                <w:lang w:val="nl-NL"/>
              </w:rPr>
            </w:pPr>
          </w:p>
        </w:tc>
      </w:tr>
      <w:tr w:rsidR="00A2123D" w:rsidRPr="005E712D" w:rsidTr="00A2123D">
        <w:trPr>
          <w:trHeight w:val="315"/>
        </w:trPr>
        <w:tc>
          <w:tcPr>
            <w:tcW w:w="461" w:type="dxa"/>
            <w:tcBorders>
              <w:top w:val="nil"/>
              <w:left w:val="nil"/>
              <w:bottom w:val="nil"/>
              <w:right w:val="nil"/>
            </w:tcBorders>
            <w:shd w:val="clear" w:color="auto" w:fill="auto"/>
            <w:noWrap/>
            <w:vAlign w:val="bottom"/>
            <w:hideMark/>
          </w:tcPr>
          <w:p w:rsidR="00A2123D" w:rsidRPr="001C44EB" w:rsidRDefault="00A2123D" w:rsidP="00A2123D">
            <w:pPr>
              <w:spacing w:line="312" w:lineRule="auto"/>
              <w:ind w:firstLine="0"/>
              <w:jc w:val="left"/>
              <w:rPr>
                <w:rFonts w:eastAsia="Times New Roman" w:cs="Times New Roman"/>
                <w:sz w:val="24"/>
                <w:szCs w:val="24"/>
                <w:lang w:val="nl-NL"/>
              </w:rPr>
            </w:pPr>
          </w:p>
        </w:tc>
        <w:tc>
          <w:tcPr>
            <w:tcW w:w="1716" w:type="dxa"/>
            <w:tcBorders>
              <w:top w:val="nil"/>
              <w:left w:val="nil"/>
              <w:bottom w:val="nil"/>
              <w:right w:val="nil"/>
            </w:tcBorders>
            <w:shd w:val="clear" w:color="auto" w:fill="auto"/>
            <w:noWrap/>
            <w:vAlign w:val="bottom"/>
            <w:hideMark/>
          </w:tcPr>
          <w:p w:rsidR="00A2123D" w:rsidRPr="001C44EB" w:rsidRDefault="00A2123D" w:rsidP="00A2123D">
            <w:pPr>
              <w:spacing w:line="312" w:lineRule="auto"/>
              <w:ind w:firstLine="0"/>
              <w:jc w:val="center"/>
              <w:rPr>
                <w:rFonts w:eastAsia="Times New Roman" w:cs="Times New Roman"/>
                <w:sz w:val="24"/>
                <w:szCs w:val="24"/>
                <w:lang w:val="nl-NL"/>
              </w:rPr>
            </w:pPr>
          </w:p>
        </w:tc>
        <w:tc>
          <w:tcPr>
            <w:tcW w:w="766" w:type="dxa"/>
            <w:tcBorders>
              <w:top w:val="nil"/>
              <w:left w:val="nil"/>
              <w:bottom w:val="nil"/>
              <w:right w:val="nil"/>
            </w:tcBorders>
            <w:shd w:val="clear" w:color="auto" w:fill="auto"/>
            <w:noWrap/>
            <w:vAlign w:val="bottom"/>
            <w:hideMark/>
          </w:tcPr>
          <w:p w:rsidR="00A2123D" w:rsidRPr="001C44EB" w:rsidRDefault="00A2123D" w:rsidP="00A2123D">
            <w:pPr>
              <w:spacing w:line="312" w:lineRule="auto"/>
              <w:ind w:firstLine="0"/>
              <w:jc w:val="left"/>
              <w:rPr>
                <w:rFonts w:eastAsia="Times New Roman" w:cs="Times New Roman"/>
                <w:sz w:val="24"/>
                <w:szCs w:val="24"/>
                <w:lang w:val="nl-NL"/>
              </w:rPr>
            </w:pPr>
          </w:p>
        </w:tc>
        <w:tc>
          <w:tcPr>
            <w:tcW w:w="836" w:type="dxa"/>
            <w:tcBorders>
              <w:top w:val="nil"/>
              <w:left w:val="nil"/>
              <w:bottom w:val="nil"/>
              <w:right w:val="nil"/>
            </w:tcBorders>
            <w:shd w:val="clear" w:color="auto" w:fill="auto"/>
            <w:noWrap/>
            <w:vAlign w:val="bottom"/>
            <w:hideMark/>
          </w:tcPr>
          <w:p w:rsidR="00A2123D" w:rsidRPr="001C44EB" w:rsidRDefault="00A2123D" w:rsidP="00A2123D">
            <w:pPr>
              <w:spacing w:line="312" w:lineRule="auto"/>
              <w:ind w:firstLine="0"/>
              <w:jc w:val="left"/>
              <w:rPr>
                <w:rFonts w:eastAsia="Times New Roman" w:cs="Times New Roman"/>
                <w:sz w:val="24"/>
                <w:szCs w:val="24"/>
                <w:lang w:val="nl-NL"/>
              </w:rPr>
            </w:pPr>
          </w:p>
        </w:tc>
        <w:tc>
          <w:tcPr>
            <w:tcW w:w="688" w:type="dxa"/>
            <w:tcBorders>
              <w:top w:val="nil"/>
              <w:left w:val="nil"/>
              <w:bottom w:val="nil"/>
              <w:right w:val="nil"/>
            </w:tcBorders>
            <w:shd w:val="clear" w:color="auto" w:fill="auto"/>
            <w:noWrap/>
            <w:vAlign w:val="bottom"/>
            <w:hideMark/>
          </w:tcPr>
          <w:p w:rsidR="00A2123D" w:rsidRPr="001C44EB" w:rsidRDefault="00A2123D" w:rsidP="00A2123D">
            <w:pPr>
              <w:spacing w:line="312" w:lineRule="auto"/>
              <w:ind w:firstLine="0"/>
              <w:jc w:val="center"/>
              <w:rPr>
                <w:rFonts w:eastAsia="Times New Roman" w:cs="Times New Roman"/>
                <w:sz w:val="20"/>
                <w:szCs w:val="20"/>
                <w:lang w:val="nl-NL"/>
              </w:rPr>
            </w:pPr>
          </w:p>
        </w:tc>
        <w:tc>
          <w:tcPr>
            <w:tcW w:w="877" w:type="dxa"/>
            <w:tcBorders>
              <w:top w:val="nil"/>
              <w:left w:val="nil"/>
              <w:bottom w:val="nil"/>
              <w:right w:val="nil"/>
            </w:tcBorders>
            <w:shd w:val="clear" w:color="auto" w:fill="auto"/>
            <w:noWrap/>
            <w:vAlign w:val="bottom"/>
            <w:hideMark/>
          </w:tcPr>
          <w:p w:rsidR="00A2123D" w:rsidRPr="001C44EB" w:rsidRDefault="00A2123D" w:rsidP="00A2123D">
            <w:pPr>
              <w:spacing w:line="312" w:lineRule="auto"/>
              <w:ind w:firstLine="0"/>
              <w:jc w:val="center"/>
              <w:rPr>
                <w:rFonts w:eastAsia="Times New Roman" w:cs="Times New Roman"/>
                <w:sz w:val="20"/>
                <w:szCs w:val="20"/>
                <w:lang w:val="nl-NL"/>
              </w:rPr>
            </w:pPr>
          </w:p>
        </w:tc>
        <w:tc>
          <w:tcPr>
            <w:tcW w:w="912" w:type="dxa"/>
            <w:tcBorders>
              <w:top w:val="nil"/>
              <w:left w:val="nil"/>
              <w:bottom w:val="nil"/>
              <w:right w:val="nil"/>
            </w:tcBorders>
            <w:shd w:val="clear" w:color="auto" w:fill="auto"/>
            <w:noWrap/>
            <w:vAlign w:val="bottom"/>
            <w:hideMark/>
          </w:tcPr>
          <w:p w:rsidR="00A2123D" w:rsidRPr="001C44EB" w:rsidRDefault="00A2123D" w:rsidP="00A2123D">
            <w:pPr>
              <w:spacing w:line="312" w:lineRule="auto"/>
              <w:ind w:firstLine="0"/>
              <w:jc w:val="center"/>
              <w:rPr>
                <w:rFonts w:eastAsia="Times New Roman" w:cs="Times New Roman"/>
                <w:sz w:val="20"/>
                <w:szCs w:val="20"/>
                <w:lang w:val="nl-NL"/>
              </w:rPr>
            </w:pPr>
          </w:p>
        </w:tc>
        <w:tc>
          <w:tcPr>
            <w:tcW w:w="700" w:type="dxa"/>
            <w:tcBorders>
              <w:top w:val="nil"/>
              <w:left w:val="nil"/>
              <w:bottom w:val="nil"/>
              <w:right w:val="nil"/>
            </w:tcBorders>
            <w:shd w:val="clear" w:color="auto" w:fill="auto"/>
            <w:noWrap/>
            <w:vAlign w:val="bottom"/>
            <w:hideMark/>
          </w:tcPr>
          <w:p w:rsidR="00A2123D" w:rsidRPr="001C44EB" w:rsidRDefault="00A2123D" w:rsidP="00A2123D">
            <w:pPr>
              <w:spacing w:line="312" w:lineRule="auto"/>
              <w:ind w:firstLine="0"/>
              <w:jc w:val="center"/>
              <w:rPr>
                <w:rFonts w:eastAsia="Times New Roman" w:cs="Times New Roman"/>
                <w:sz w:val="20"/>
                <w:szCs w:val="20"/>
                <w:lang w:val="nl-NL"/>
              </w:rPr>
            </w:pPr>
          </w:p>
        </w:tc>
        <w:tc>
          <w:tcPr>
            <w:tcW w:w="796" w:type="dxa"/>
            <w:tcBorders>
              <w:top w:val="nil"/>
              <w:left w:val="nil"/>
              <w:bottom w:val="nil"/>
              <w:right w:val="nil"/>
            </w:tcBorders>
            <w:shd w:val="clear" w:color="auto" w:fill="auto"/>
            <w:noWrap/>
            <w:vAlign w:val="bottom"/>
            <w:hideMark/>
          </w:tcPr>
          <w:p w:rsidR="00A2123D" w:rsidRPr="001C44EB" w:rsidRDefault="00A2123D" w:rsidP="00A2123D">
            <w:pPr>
              <w:spacing w:line="312" w:lineRule="auto"/>
              <w:ind w:firstLine="0"/>
              <w:jc w:val="left"/>
              <w:rPr>
                <w:rFonts w:eastAsia="Times New Roman" w:cs="Times New Roman"/>
                <w:sz w:val="20"/>
                <w:szCs w:val="20"/>
                <w:lang w:val="nl-NL"/>
              </w:rPr>
            </w:pPr>
          </w:p>
        </w:tc>
        <w:tc>
          <w:tcPr>
            <w:tcW w:w="835" w:type="dxa"/>
            <w:tcBorders>
              <w:top w:val="nil"/>
              <w:left w:val="nil"/>
              <w:bottom w:val="nil"/>
              <w:right w:val="nil"/>
            </w:tcBorders>
            <w:shd w:val="clear" w:color="auto" w:fill="auto"/>
            <w:noWrap/>
            <w:vAlign w:val="bottom"/>
            <w:hideMark/>
          </w:tcPr>
          <w:p w:rsidR="00A2123D" w:rsidRPr="001C44EB" w:rsidRDefault="00A2123D" w:rsidP="00A2123D">
            <w:pPr>
              <w:spacing w:line="312" w:lineRule="auto"/>
              <w:ind w:firstLine="0"/>
              <w:jc w:val="center"/>
              <w:rPr>
                <w:rFonts w:eastAsia="Times New Roman" w:cs="Times New Roman"/>
                <w:sz w:val="20"/>
                <w:szCs w:val="20"/>
                <w:lang w:val="nl-NL"/>
              </w:rPr>
            </w:pPr>
          </w:p>
        </w:tc>
        <w:tc>
          <w:tcPr>
            <w:tcW w:w="771" w:type="dxa"/>
            <w:tcBorders>
              <w:top w:val="nil"/>
              <w:left w:val="nil"/>
              <w:bottom w:val="nil"/>
              <w:right w:val="nil"/>
            </w:tcBorders>
            <w:shd w:val="clear" w:color="auto" w:fill="auto"/>
            <w:noWrap/>
            <w:vAlign w:val="bottom"/>
            <w:hideMark/>
          </w:tcPr>
          <w:p w:rsidR="00A2123D" w:rsidRPr="001C44EB" w:rsidRDefault="00A2123D" w:rsidP="00A2123D">
            <w:pPr>
              <w:spacing w:line="312" w:lineRule="auto"/>
              <w:ind w:firstLine="0"/>
              <w:jc w:val="center"/>
              <w:rPr>
                <w:rFonts w:eastAsia="Times New Roman" w:cs="Times New Roman"/>
                <w:sz w:val="20"/>
                <w:szCs w:val="20"/>
                <w:lang w:val="nl-NL"/>
              </w:rPr>
            </w:pPr>
          </w:p>
        </w:tc>
        <w:tc>
          <w:tcPr>
            <w:tcW w:w="516" w:type="dxa"/>
            <w:tcBorders>
              <w:top w:val="nil"/>
              <w:left w:val="nil"/>
              <w:bottom w:val="nil"/>
              <w:right w:val="nil"/>
            </w:tcBorders>
            <w:shd w:val="clear" w:color="auto" w:fill="auto"/>
            <w:noWrap/>
            <w:vAlign w:val="bottom"/>
            <w:hideMark/>
          </w:tcPr>
          <w:p w:rsidR="00A2123D" w:rsidRPr="001C44EB" w:rsidRDefault="00A2123D" w:rsidP="00A2123D">
            <w:pPr>
              <w:spacing w:line="312" w:lineRule="auto"/>
              <w:ind w:firstLine="0"/>
              <w:jc w:val="left"/>
              <w:rPr>
                <w:rFonts w:eastAsia="Times New Roman" w:cs="Times New Roman"/>
                <w:sz w:val="20"/>
                <w:szCs w:val="20"/>
                <w:lang w:val="nl-NL"/>
              </w:rPr>
            </w:pPr>
          </w:p>
        </w:tc>
        <w:tc>
          <w:tcPr>
            <w:tcW w:w="891" w:type="dxa"/>
            <w:tcBorders>
              <w:top w:val="nil"/>
              <w:left w:val="nil"/>
              <w:bottom w:val="nil"/>
              <w:right w:val="nil"/>
            </w:tcBorders>
            <w:shd w:val="clear" w:color="auto" w:fill="auto"/>
            <w:noWrap/>
            <w:vAlign w:val="bottom"/>
            <w:hideMark/>
          </w:tcPr>
          <w:p w:rsidR="00A2123D" w:rsidRPr="001C44EB" w:rsidRDefault="00A2123D" w:rsidP="00A2123D">
            <w:pPr>
              <w:spacing w:line="312" w:lineRule="auto"/>
              <w:ind w:firstLine="0"/>
              <w:jc w:val="center"/>
              <w:rPr>
                <w:rFonts w:eastAsia="Times New Roman" w:cs="Times New Roman"/>
                <w:sz w:val="20"/>
                <w:szCs w:val="20"/>
                <w:lang w:val="nl-NL"/>
              </w:rPr>
            </w:pPr>
          </w:p>
        </w:tc>
        <w:tc>
          <w:tcPr>
            <w:tcW w:w="614" w:type="dxa"/>
            <w:tcBorders>
              <w:top w:val="nil"/>
              <w:left w:val="nil"/>
              <w:bottom w:val="nil"/>
              <w:right w:val="nil"/>
            </w:tcBorders>
            <w:shd w:val="clear" w:color="auto" w:fill="auto"/>
            <w:noWrap/>
            <w:vAlign w:val="bottom"/>
            <w:hideMark/>
          </w:tcPr>
          <w:p w:rsidR="00A2123D" w:rsidRPr="001C44EB" w:rsidRDefault="00A2123D" w:rsidP="00A2123D">
            <w:pPr>
              <w:spacing w:line="312" w:lineRule="auto"/>
              <w:ind w:firstLine="0"/>
              <w:jc w:val="center"/>
              <w:rPr>
                <w:rFonts w:eastAsia="Times New Roman" w:cs="Times New Roman"/>
                <w:sz w:val="20"/>
                <w:szCs w:val="20"/>
                <w:lang w:val="nl-NL"/>
              </w:rPr>
            </w:pPr>
          </w:p>
        </w:tc>
        <w:tc>
          <w:tcPr>
            <w:tcW w:w="896" w:type="dxa"/>
            <w:tcBorders>
              <w:top w:val="nil"/>
              <w:left w:val="nil"/>
              <w:bottom w:val="nil"/>
              <w:right w:val="nil"/>
            </w:tcBorders>
            <w:shd w:val="clear" w:color="auto" w:fill="auto"/>
            <w:noWrap/>
            <w:vAlign w:val="bottom"/>
            <w:hideMark/>
          </w:tcPr>
          <w:p w:rsidR="00A2123D" w:rsidRPr="001C44EB" w:rsidRDefault="00A2123D" w:rsidP="00A2123D">
            <w:pPr>
              <w:spacing w:line="312" w:lineRule="auto"/>
              <w:ind w:firstLine="0"/>
              <w:jc w:val="left"/>
              <w:rPr>
                <w:rFonts w:eastAsia="Times New Roman" w:cs="Times New Roman"/>
                <w:sz w:val="20"/>
                <w:szCs w:val="20"/>
                <w:lang w:val="nl-NL"/>
              </w:rPr>
            </w:pPr>
            <w:r>
              <w:rPr>
                <w:rFonts w:eastAsia="Times New Roman" w:cs="Times New Roman"/>
                <w:noProof/>
                <w:sz w:val="20"/>
                <w:szCs w:val="20"/>
                <w:lang w:val="vi-VN" w:eastAsia="vi-VN"/>
              </w:rPr>
              <w:drawing>
                <wp:anchor distT="0" distB="0" distL="114300" distR="114300" simplePos="0" relativeHeight="251714560" behindDoc="0" locked="0" layoutInCell="1" allowOverlap="1">
                  <wp:simplePos x="0" y="0"/>
                  <wp:positionH relativeFrom="column">
                    <wp:posOffset>0</wp:posOffset>
                  </wp:positionH>
                  <wp:positionV relativeFrom="paragraph">
                    <wp:posOffset>0</wp:posOffset>
                  </wp:positionV>
                  <wp:extent cx="885825" cy="3048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0"/>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5825" cy="304800"/>
                          </a:xfrm>
                          <a:prstGeom prst="rect">
                            <a:avLst/>
                          </a:prstGeom>
                          <a:noFill/>
                          <a:ln>
                            <a:noFill/>
                          </a:ln>
                        </pic:spPr>
                      </pic:pic>
                    </a:graphicData>
                  </a:graphic>
                </wp:anchor>
              </w:drawing>
            </w:r>
          </w:p>
          <w:tbl>
            <w:tblPr>
              <w:tblW w:w="0" w:type="auto"/>
              <w:tblCellSpacing w:w="0" w:type="dxa"/>
              <w:tblCellMar>
                <w:left w:w="0" w:type="dxa"/>
                <w:right w:w="0" w:type="dxa"/>
              </w:tblCellMar>
              <w:tblLook w:val="04A0"/>
            </w:tblPr>
            <w:tblGrid>
              <w:gridCol w:w="680"/>
            </w:tblGrid>
            <w:tr w:rsidR="00A2123D" w:rsidRPr="005E712D" w:rsidTr="00A2123D">
              <w:trPr>
                <w:trHeight w:val="315"/>
                <w:tblCellSpacing w:w="0" w:type="dxa"/>
              </w:trPr>
              <w:tc>
                <w:tcPr>
                  <w:tcW w:w="680" w:type="dxa"/>
                  <w:tcBorders>
                    <w:top w:val="nil"/>
                    <w:left w:val="nil"/>
                    <w:bottom w:val="nil"/>
                    <w:right w:val="nil"/>
                  </w:tcBorders>
                  <w:shd w:val="clear" w:color="auto" w:fill="auto"/>
                  <w:noWrap/>
                  <w:vAlign w:val="bottom"/>
                  <w:hideMark/>
                </w:tcPr>
                <w:p w:rsidR="00A2123D" w:rsidRPr="001C44EB" w:rsidRDefault="00A2123D" w:rsidP="00A2123D">
                  <w:pPr>
                    <w:spacing w:line="312" w:lineRule="auto"/>
                    <w:ind w:firstLine="0"/>
                    <w:jc w:val="center"/>
                    <w:rPr>
                      <w:rFonts w:eastAsia="Times New Roman" w:cs="Times New Roman"/>
                      <w:sz w:val="20"/>
                      <w:szCs w:val="20"/>
                      <w:lang w:val="nl-NL"/>
                    </w:rPr>
                  </w:pPr>
                </w:p>
              </w:tc>
            </w:tr>
          </w:tbl>
          <w:p w:rsidR="00A2123D" w:rsidRPr="001C44EB" w:rsidRDefault="00A2123D" w:rsidP="00A2123D">
            <w:pPr>
              <w:spacing w:line="312" w:lineRule="auto"/>
              <w:ind w:firstLine="0"/>
              <w:jc w:val="left"/>
              <w:rPr>
                <w:rFonts w:eastAsia="Times New Roman" w:cs="Times New Roman"/>
                <w:sz w:val="20"/>
                <w:szCs w:val="20"/>
                <w:lang w:val="nl-NL"/>
              </w:rPr>
            </w:pPr>
          </w:p>
        </w:tc>
        <w:tc>
          <w:tcPr>
            <w:tcW w:w="651" w:type="dxa"/>
            <w:tcBorders>
              <w:top w:val="nil"/>
              <w:left w:val="nil"/>
              <w:bottom w:val="nil"/>
              <w:right w:val="nil"/>
            </w:tcBorders>
            <w:shd w:val="clear" w:color="auto" w:fill="auto"/>
            <w:noWrap/>
            <w:vAlign w:val="bottom"/>
            <w:hideMark/>
          </w:tcPr>
          <w:p w:rsidR="00A2123D" w:rsidRPr="001C44EB" w:rsidRDefault="00A2123D" w:rsidP="00A2123D">
            <w:pPr>
              <w:spacing w:line="312" w:lineRule="auto"/>
              <w:ind w:firstLine="0"/>
              <w:jc w:val="center"/>
              <w:rPr>
                <w:rFonts w:eastAsia="Times New Roman" w:cs="Times New Roman"/>
                <w:sz w:val="20"/>
                <w:szCs w:val="20"/>
                <w:lang w:val="nl-NL"/>
              </w:rPr>
            </w:pPr>
          </w:p>
        </w:tc>
        <w:tc>
          <w:tcPr>
            <w:tcW w:w="713" w:type="dxa"/>
            <w:tcBorders>
              <w:top w:val="nil"/>
              <w:left w:val="nil"/>
              <w:bottom w:val="nil"/>
              <w:right w:val="nil"/>
            </w:tcBorders>
            <w:shd w:val="clear" w:color="auto" w:fill="auto"/>
            <w:noWrap/>
            <w:vAlign w:val="bottom"/>
            <w:hideMark/>
          </w:tcPr>
          <w:p w:rsidR="00A2123D" w:rsidRPr="001C44EB" w:rsidRDefault="00A2123D" w:rsidP="00A2123D">
            <w:pPr>
              <w:spacing w:line="312" w:lineRule="auto"/>
              <w:ind w:firstLine="0"/>
              <w:jc w:val="left"/>
              <w:rPr>
                <w:rFonts w:eastAsia="Times New Roman" w:cs="Times New Roman"/>
                <w:sz w:val="20"/>
                <w:szCs w:val="20"/>
                <w:lang w:val="nl-NL"/>
              </w:rPr>
            </w:pPr>
          </w:p>
        </w:tc>
      </w:tr>
      <w:tr w:rsidR="00A2123D" w:rsidRPr="00692ED8" w:rsidTr="00A2123D">
        <w:trPr>
          <w:trHeight w:val="1020"/>
        </w:trPr>
        <w:tc>
          <w:tcPr>
            <w:tcW w:w="4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2123D" w:rsidRPr="00692ED8" w:rsidRDefault="00A2123D" w:rsidP="00A2123D">
            <w:pPr>
              <w:spacing w:line="312" w:lineRule="auto"/>
              <w:ind w:firstLine="0"/>
              <w:jc w:val="center"/>
              <w:rPr>
                <w:rFonts w:eastAsia="Times New Roman" w:cs="Times New Roman"/>
                <w:sz w:val="20"/>
                <w:szCs w:val="20"/>
              </w:rPr>
            </w:pPr>
            <w:r w:rsidRPr="00692ED8">
              <w:rPr>
                <w:rFonts w:eastAsia="Times New Roman" w:cs="Times New Roman"/>
                <w:sz w:val="20"/>
                <w:szCs w:val="20"/>
              </w:rPr>
              <w:t>TT</w:t>
            </w:r>
          </w:p>
        </w:tc>
        <w:tc>
          <w:tcPr>
            <w:tcW w:w="1716" w:type="dxa"/>
            <w:tcBorders>
              <w:top w:val="single" w:sz="4" w:space="0" w:color="auto"/>
              <w:left w:val="nil"/>
              <w:bottom w:val="single" w:sz="4" w:space="0" w:color="auto"/>
              <w:right w:val="single" w:sz="4" w:space="0" w:color="auto"/>
            </w:tcBorders>
            <w:shd w:val="clear" w:color="000000" w:fill="FFFFFF"/>
            <w:vAlign w:val="center"/>
            <w:hideMark/>
          </w:tcPr>
          <w:p w:rsidR="00A2123D" w:rsidRPr="00692ED8" w:rsidRDefault="00A2123D" w:rsidP="00A2123D">
            <w:pPr>
              <w:spacing w:line="312" w:lineRule="auto"/>
              <w:ind w:firstLine="0"/>
              <w:jc w:val="center"/>
              <w:rPr>
                <w:rFonts w:eastAsia="Times New Roman" w:cs="Times New Roman"/>
                <w:sz w:val="20"/>
                <w:szCs w:val="20"/>
              </w:rPr>
            </w:pPr>
            <w:r w:rsidRPr="00692ED8">
              <w:rPr>
                <w:rFonts w:eastAsia="Times New Roman" w:cs="Times New Roman"/>
                <w:sz w:val="20"/>
                <w:szCs w:val="20"/>
              </w:rPr>
              <w:t>Điểm đầu - điểm cuối</w:t>
            </w:r>
          </w:p>
        </w:tc>
        <w:tc>
          <w:tcPr>
            <w:tcW w:w="766" w:type="dxa"/>
            <w:tcBorders>
              <w:top w:val="single" w:sz="4" w:space="0" w:color="auto"/>
              <w:left w:val="nil"/>
              <w:bottom w:val="single" w:sz="4" w:space="0" w:color="auto"/>
              <w:right w:val="single" w:sz="4" w:space="0" w:color="auto"/>
            </w:tcBorders>
            <w:shd w:val="clear" w:color="000000" w:fill="FFFFFF"/>
            <w:noWrap/>
            <w:vAlign w:val="center"/>
            <w:hideMark/>
          </w:tcPr>
          <w:p w:rsidR="00A2123D" w:rsidRPr="00692ED8" w:rsidRDefault="00A2123D" w:rsidP="00A2123D">
            <w:pPr>
              <w:spacing w:line="312" w:lineRule="auto"/>
              <w:ind w:firstLine="0"/>
              <w:jc w:val="center"/>
              <w:rPr>
                <w:rFonts w:eastAsia="Times New Roman" w:cs="Times New Roman"/>
                <w:sz w:val="20"/>
                <w:szCs w:val="20"/>
              </w:rPr>
            </w:pPr>
            <w:r w:rsidRPr="00692ED8">
              <w:rPr>
                <w:rFonts w:eastAsia="Times New Roman" w:cs="Times New Roman"/>
                <w:sz w:val="20"/>
                <w:szCs w:val="20"/>
              </w:rPr>
              <w:t>L (m)</w:t>
            </w:r>
          </w:p>
        </w:tc>
        <w:tc>
          <w:tcPr>
            <w:tcW w:w="836" w:type="dxa"/>
            <w:tcBorders>
              <w:top w:val="single" w:sz="4" w:space="0" w:color="auto"/>
              <w:left w:val="nil"/>
              <w:bottom w:val="single" w:sz="4" w:space="0" w:color="auto"/>
              <w:right w:val="single" w:sz="4" w:space="0" w:color="auto"/>
            </w:tcBorders>
            <w:shd w:val="clear" w:color="000000" w:fill="FFFFFF"/>
            <w:vAlign w:val="center"/>
            <w:hideMark/>
          </w:tcPr>
          <w:p w:rsidR="00A2123D" w:rsidRPr="00692ED8" w:rsidRDefault="00A2123D" w:rsidP="00A2123D">
            <w:pPr>
              <w:spacing w:line="312" w:lineRule="auto"/>
              <w:ind w:firstLine="0"/>
              <w:jc w:val="center"/>
              <w:rPr>
                <w:rFonts w:eastAsia="Times New Roman" w:cs="Times New Roman"/>
                <w:sz w:val="20"/>
                <w:szCs w:val="20"/>
              </w:rPr>
            </w:pPr>
            <w:r w:rsidRPr="00692ED8">
              <w:rPr>
                <w:rFonts w:eastAsia="Times New Roman" w:cs="Times New Roman"/>
                <w:sz w:val="20"/>
                <w:szCs w:val="20"/>
              </w:rPr>
              <w:t>Q</w:t>
            </w:r>
            <w:r w:rsidRPr="00692ED8">
              <w:rPr>
                <w:rFonts w:eastAsia="Times New Roman" w:cs="Times New Roman"/>
                <w:sz w:val="20"/>
                <w:szCs w:val="20"/>
                <w:vertAlign w:val="subscript"/>
              </w:rPr>
              <w:t xml:space="preserve">tk </w:t>
            </w:r>
            <w:r w:rsidRPr="00692ED8">
              <w:rPr>
                <w:rFonts w:eastAsia="Times New Roman" w:cs="Times New Roman"/>
                <w:sz w:val="20"/>
                <w:szCs w:val="20"/>
              </w:rPr>
              <w:t>(m</w:t>
            </w:r>
            <w:r w:rsidRPr="00692ED8">
              <w:rPr>
                <w:rFonts w:eastAsia="Times New Roman" w:cs="Times New Roman"/>
                <w:sz w:val="20"/>
                <w:szCs w:val="20"/>
                <w:vertAlign w:val="superscript"/>
              </w:rPr>
              <w:t>3</w:t>
            </w:r>
            <w:r w:rsidRPr="00692ED8">
              <w:rPr>
                <w:rFonts w:eastAsia="Times New Roman" w:cs="Times New Roman"/>
                <w:sz w:val="20"/>
                <w:szCs w:val="20"/>
              </w:rPr>
              <w:t>/h)</w:t>
            </w:r>
          </w:p>
        </w:tc>
        <w:tc>
          <w:tcPr>
            <w:tcW w:w="688" w:type="dxa"/>
            <w:tcBorders>
              <w:top w:val="single" w:sz="4" w:space="0" w:color="auto"/>
              <w:left w:val="nil"/>
              <w:bottom w:val="single" w:sz="4" w:space="0" w:color="auto"/>
              <w:right w:val="single" w:sz="4" w:space="0" w:color="auto"/>
            </w:tcBorders>
            <w:shd w:val="clear" w:color="000000" w:fill="FFFFFF"/>
            <w:vAlign w:val="center"/>
            <w:hideMark/>
          </w:tcPr>
          <w:p w:rsidR="00A2123D" w:rsidRPr="00692ED8" w:rsidRDefault="00A2123D" w:rsidP="00A2123D">
            <w:pPr>
              <w:spacing w:line="312" w:lineRule="auto"/>
              <w:ind w:firstLine="0"/>
              <w:jc w:val="center"/>
              <w:rPr>
                <w:rFonts w:eastAsia="Times New Roman" w:cs="Times New Roman"/>
                <w:sz w:val="20"/>
                <w:szCs w:val="20"/>
              </w:rPr>
            </w:pPr>
            <w:r w:rsidRPr="00692ED8">
              <w:rPr>
                <w:rFonts w:eastAsia="Times New Roman" w:cs="Times New Roman"/>
                <w:sz w:val="20"/>
                <w:szCs w:val="20"/>
              </w:rPr>
              <w:t>Q</w:t>
            </w:r>
            <w:r w:rsidRPr="00692ED8">
              <w:rPr>
                <w:rFonts w:eastAsia="Times New Roman" w:cs="Times New Roman"/>
                <w:sz w:val="20"/>
                <w:szCs w:val="20"/>
                <w:vertAlign w:val="subscript"/>
              </w:rPr>
              <w:t xml:space="preserve">tk </w:t>
            </w:r>
            <w:r w:rsidRPr="00692ED8">
              <w:rPr>
                <w:rFonts w:eastAsia="Times New Roman" w:cs="Times New Roman"/>
                <w:sz w:val="20"/>
                <w:szCs w:val="20"/>
              </w:rPr>
              <w:t>(l/s)</w:t>
            </w:r>
          </w:p>
        </w:tc>
        <w:tc>
          <w:tcPr>
            <w:tcW w:w="877" w:type="dxa"/>
            <w:tcBorders>
              <w:top w:val="single" w:sz="4" w:space="0" w:color="auto"/>
              <w:left w:val="nil"/>
              <w:bottom w:val="single" w:sz="4" w:space="0" w:color="auto"/>
              <w:right w:val="single" w:sz="4" w:space="0" w:color="auto"/>
            </w:tcBorders>
            <w:shd w:val="clear" w:color="000000" w:fill="FFFFFF"/>
            <w:vAlign w:val="center"/>
            <w:hideMark/>
          </w:tcPr>
          <w:p w:rsidR="00A2123D" w:rsidRPr="00692ED8" w:rsidRDefault="00A2123D" w:rsidP="00A2123D">
            <w:pPr>
              <w:spacing w:line="312" w:lineRule="auto"/>
              <w:ind w:firstLine="0"/>
              <w:jc w:val="center"/>
              <w:rPr>
                <w:rFonts w:eastAsia="Times New Roman" w:cs="Times New Roman"/>
                <w:sz w:val="20"/>
                <w:szCs w:val="20"/>
              </w:rPr>
            </w:pPr>
            <w:r w:rsidRPr="00692ED8">
              <w:rPr>
                <w:rFonts w:eastAsia="Times New Roman" w:cs="Times New Roman"/>
                <w:sz w:val="20"/>
                <w:szCs w:val="20"/>
              </w:rPr>
              <w:t>Cao độ điểm đầu(m)</w:t>
            </w:r>
          </w:p>
        </w:tc>
        <w:tc>
          <w:tcPr>
            <w:tcW w:w="912" w:type="dxa"/>
            <w:tcBorders>
              <w:top w:val="single" w:sz="4" w:space="0" w:color="auto"/>
              <w:left w:val="nil"/>
              <w:bottom w:val="single" w:sz="4" w:space="0" w:color="auto"/>
              <w:right w:val="single" w:sz="4" w:space="0" w:color="auto"/>
            </w:tcBorders>
            <w:shd w:val="clear" w:color="000000" w:fill="FFFFFF"/>
            <w:vAlign w:val="center"/>
            <w:hideMark/>
          </w:tcPr>
          <w:p w:rsidR="00A2123D" w:rsidRPr="00692ED8" w:rsidRDefault="00A2123D" w:rsidP="00A2123D">
            <w:pPr>
              <w:spacing w:line="312" w:lineRule="auto"/>
              <w:ind w:firstLine="0"/>
              <w:jc w:val="center"/>
              <w:rPr>
                <w:rFonts w:eastAsia="Times New Roman" w:cs="Times New Roman"/>
                <w:sz w:val="20"/>
                <w:szCs w:val="20"/>
              </w:rPr>
            </w:pPr>
            <w:r w:rsidRPr="00692ED8">
              <w:rPr>
                <w:rFonts w:eastAsia="Times New Roman" w:cs="Times New Roman"/>
                <w:sz w:val="20"/>
                <w:szCs w:val="20"/>
              </w:rPr>
              <w:t>Cao độ điểm cuối(m)</w:t>
            </w:r>
          </w:p>
        </w:tc>
        <w:tc>
          <w:tcPr>
            <w:tcW w:w="700" w:type="dxa"/>
            <w:tcBorders>
              <w:top w:val="single" w:sz="4" w:space="0" w:color="auto"/>
              <w:left w:val="nil"/>
              <w:bottom w:val="single" w:sz="4" w:space="0" w:color="auto"/>
              <w:right w:val="single" w:sz="4" w:space="0" w:color="auto"/>
            </w:tcBorders>
            <w:shd w:val="clear" w:color="000000" w:fill="FFFFFF"/>
            <w:vAlign w:val="center"/>
            <w:hideMark/>
          </w:tcPr>
          <w:p w:rsidR="00A2123D" w:rsidRPr="00692ED8" w:rsidRDefault="00A2123D" w:rsidP="00A2123D">
            <w:pPr>
              <w:spacing w:line="312" w:lineRule="auto"/>
              <w:ind w:firstLine="0"/>
              <w:jc w:val="center"/>
              <w:rPr>
                <w:rFonts w:eastAsia="Times New Roman" w:cs="Times New Roman"/>
                <w:sz w:val="20"/>
                <w:szCs w:val="20"/>
              </w:rPr>
            </w:pPr>
            <w:r w:rsidRPr="00692ED8">
              <w:rPr>
                <w:rFonts w:eastAsia="Times New Roman" w:cs="Times New Roman"/>
                <w:sz w:val="20"/>
                <w:szCs w:val="20"/>
              </w:rPr>
              <w:t>H</w:t>
            </w:r>
            <w:r w:rsidRPr="00692ED8">
              <w:rPr>
                <w:rFonts w:eastAsia="Times New Roman" w:cs="Times New Roman"/>
                <w:sz w:val="20"/>
                <w:szCs w:val="20"/>
                <w:vertAlign w:val="subscript"/>
              </w:rPr>
              <w:t xml:space="preserve"> dh </w:t>
            </w:r>
            <w:r w:rsidRPr="00692ED8">
              <w:rPr>
                <w:rFonts w:eastAsia="Times New Roman" w:cs="Times New Roman"/>
                <w:sz w:val="20"/>
                <w:szCs w:val="20"/>
              </w:rPr>
              <w:t>(m)</w:t>
            </w:r>
          </w:p>
        </w:tc>
        <w:tc>
          <w:tcPr>
            <w:tcW w:w="796" w:type="dxa"/>
            <w:tcBorders>
              <w:top w:val="single" w:sz="4" w:space="0" w:color="auto"/>
              <w:left w:val="nil"/>
              <w:bottom w:val="single" w:sz="4" w:space="0" w:color="auto"/>
              <w:right w:val="single" w:sz="4" w:space="0" w:color="auto"/>
            </w:tcBorders>
            <w:shd w:val="clear" w:color="000000" w:fill="FFFFFF"/>
            <w:vAlign w:val="center"/>
            <w:hideMark/>
          </w:tcPr>
          <w:p w:rsidR="00A2123D" w:rsidRPr="00692ED8" w:rsidRDefault="00A2123D" w:rsidP="00A2123D">
            <w:pPr>
              <w:spacing w:line="312" w:lineRule="auto"/>
              <w:ind w:firstLine="0"/>
              <w:jc w:val="center"/>
              <w:rPr>
                <w:rFonts w:eastAsia="Times New Roman" w:cs="Times New Roman"/>
                <w:sz w:val="20"/>
                <w:szCs w:val="20"/>
              </w:rPr>
            </w:pPr>
            <w:r w:rsidRPr="00692ED8">
              <w:rPr>
                <w:rFonts w:eastAsia="Times New Roman" w:cs="Times New Roman"/>
                <w:sz w:val="20"/>
                <w:szCs w:val="20"/>
              </w:rPr>
              <w:t>D</w:t>
            </w:r>
            <w:r w:rsidRPr="00692ED8">
              <w:rPr>
                <w:rFonts w:eastAsia="Times New Roman" w:cs="Times New Roman"/>
                <w:sz w:val="20"/>
                <w:szCs w:val="20"/>
                <w:vertAlign w:val="subscript"/>
              </w:rPr>
              <w:t xml:space="preserve">tr </w:t>
            </w:r>
            <w:r w:rsidRPr="00692ED8">
              <w:rPr>
                <w:rFonts w:eastAsia="Times New Roman" w:cs="Times New Roman"/>
                <w:sz w:val="20"/>
                <w:szCs w:val="20"/>
              </w:rPr>
              <w:br/>
              <w:t>(mm)</w:t>
            </w:r>
          </w:p>
        </w:tc>
        <w:tc>
          <w:tcPr>
            <w:tcW w:w="835" w:type="dxa"/>
            <w:tcBorders>
              <w:top w:val="single" w:sz="4" w:space="0" w:color="auto"/>
              <w:left w:val="nil"/>
              <w:bottom w:val="single" w:sz="4" w:space="0" w:color="auto"/>
              <w:right w:val="single" w:sz="4" w:space="0" w:color="auto"/>
            </w:tcBorders>
            <w:shd w:val="clear" w:color="000000" w:fill="FFFFFF"/>
            <w:vAlign w:val="center"/>
            <w:hideMark/>
          </w:tcPr>
          <w:p w:rsidR="00A2123D" w:rsidRPr="00692ED8" w:rsidRDefault="00A2123D" w:rsidP="00A2123D">
            <w:pPr>
              <w:spacing w:line="312" w:lineRule="auto"/>
              <w:ind w:firstLine="0"/>
              <w:jc w:val="center"/>
              <w:rPr>
                <w:rFonts w:eastAsia="Times New Roman" w:cs="Times New Roman"/>
                <w:sz w:val="20"/>
                <w:szCs w:val="20"/>
              </w:rPr>
            </w:pPr>
            <w:r w:rsidRPr="00692ED8">
              <w:rPr>
                <w:rFonts w:eastAsia="Times New Roman" w:cs="Times New Roman"/>
                <w:sz w:val="20"/>
                <w:szCs w:val="20"/>
              </w:rPr>
              <w:t xml:space="preserve">Ống </w:t>
            </w:r>
            <w:r w:rsidRPr="00692ED8">
              <w:rPr>
                <w:rFonts w:eastAsia="Times New Roman" w:cs="Times New Roman"/>
                <w:sz w:val="20"/>
                <w:szCs w:val="20"/>
              </w:rPr>
              <w:br/>
              <w:t xml:space="preserve">HDPE-PE100 (PN10) </w:t>
            </w:r>
          </w:p>
        </w:tc>
        <w:tc>
          <w:tcPr>
            <w:tcW w:w="771" w:type="dxa"/>
            <w:tcBorders>
              <w:top w:val="single" w:sz="4" w:space="0" w:color="auto"/>
              <w:left w:val="nil"/>
              <w:bottom w:val="single" w:sz="4" w:space="0" w:color="auto"/>
              <w:right w:val="single" w:sz="4" w:space="0" w:color="auto"/>
            </w:tcBorders>
            <w:shd w:val="clear" w:color="000000" w:fill="FFFFFF"/>
            <w:noWrap/>
            <w:vAlign w:val="center"/>
            <w:hideMark/>
          </w:tcPr>
          <w:p w:rsidR="00A2123D" w:rsidRPr="00692ED8" w:rsidRDefault="00A2123D" w:rsidP="00A2123D">
            <w:pPr>
              <w:spacing w:line="312" w:lineRule="auto"/>
              <w:ind w:firstLine="0"/>
              <w:jc w:val="center"/>
              <w:rPr>
                <w:rFonts w:eastAsia="Times New Roman" w:cs="Times New Roman"/>
                <w:sz w:val="20"/>
                <w:szCs w:val="20"/>
              </w:rPr>
            </w:pPr>
            <w:r w:rsidRPr="00692ED8">
              <w:rPr>
                <w:rFonts w:eastAsia="Times New Roman" w:cs="Times New Roman"/>
                <w:sz w:val="20"/>
                <w:szCs w:val="20"/>
              </w:rPr>
              <w:t>V (m/s)</w:t>
            </w:r>
          </w:p>
        </w:tc>
        <w:tc>
          <w:tcPr>
            <w:tcW w:w="516" w:type="dxa"/>
            <w:tcBorders>
              <w:top w:val="single" w:sz="4" w:space="0" w:color="auto"/>
              <w:left w:val="nil"/>
              <w:bottom w:val="single" w:sz="4" w:space="0" w:color="auto"/>
              <w:right w:val="single" w:sz="4" w:space="0" w:color="auto"/>
            </w:tcBorders>
            <w:shd w:val="clear" w:color="000000" w:fill="FFFFFF"/>
            <w:noWrap/>
            <w:vAlign w:val="center"/>
            <w:hideMark/>
          </w:tcPr>
          <w:p w:rsidR="00A2123D" w:rsidRPr="00692ED8" w:rsidRDefault="00A2123D" w:rsidP="00A2123D">
            <w:pPr>
              <w:spacing w:line="312" w:lineRule="auto"/>
              <w:ind w:firstLine="0"/>
              <w:jc w:val="center"/>
              <w:rPr>
                <w:rFonts w:eastAsia="Times New Roman" w:cs="Times New Roman"/>
                <w:sz w:val="20"/>
                <w:szCs w:val="20"/>
              </w:rPr>
            </w:pPr>
            <w:r w:rsidRPr="00692ED8">
              <w:rPr>
                <w:rFonts w:eastAsia="Times New Roman" w:cs="Times New Roman"/>
                <w:sz w:val="20"/>
                <w:szCs w:val="20"/>
              </w:rPr>
              <w:t>C</w:t>
            </w:r>
            <w:r w:rsidRPr="00692ED8">
              <w:rPr>
                <w:rFonts w:eastAsia="Times New Roman" w:cs="Times New Roman"/>
                <w:sz w:val="20"/>
                <w:szCs w:val="20"/>
                <w:vertAlign w:val="subscript"/>
              </w:rPr>
              <w:t>1</w:t>
            </w:r>
          </w:p>
        </w:tc>
        <w:tc>
          <w:tcPr>
            <w:tcW w:w="891" w:type="dxa"/>
            <w:tcBorders>
              <w:top w:val="single" w:sz="4" w:space="0" w:color="auto"/>
              <w:left w:val="nil"/>
              <w:bottom w:val="single" w:sz="4" w:space="0" w:color="auto"/>
              <w:right w:val="single" w:sz="4" w:space="0" w:color="auto"/>
            </w:tcBorders>
            <w:shd w:val="clear" w:color="000000" w:fill="FFFFFF"/>
            <w:vAlign w:val="center"/>
            <w:hideMark/>
          </w:tcPr>
          <w:p w:rsidR="00A2123D" w:rsidRPr="00692ED8" w:rsidRDefault="00A2123D" w:rsidP="00A2123D">
            <w:pPr>
              <w:spacing w:line="312" w:lineRule="auto"/>
              <w:ind w:firstLine="0"/>
              <w:jc w:val="center"/>
              <w:rPr>
                <w:rFonts w:eastAsia="Times New Roman" w:cs="Times New Roman"/>
                <w:sz w:val="20"/>
                <w:szCs w:val="20"/>
              </w:rPr>
            </w:pPr>
            <w:r w:rsidRPr="00692ED8">
              <w:rPr>
                <w:rFonts w:eastAsia="Times New Roman" w:cs="Times New Roman"/>
                <w:sz w:val="20"/>
                <w:szCs w:val="20"/>
              </w:rPr>
              <w:t xml:space="preserve">HSTT (j) </w:t>
            </w:r>
            <w:r w:rsidRPr="00692ED8">
              <w:rPr>
                <w:rFonts w:eastAsia="Times New Roman" w:cs="Times New Roman"/>
                <w:sz w:val="20"/>
                <w:szCs w:val="20"/>
              </w:rPr>
              <w:br/>
              <w:t>(m/md)</w:t>
            </w:r>
          </w:p>
        </w:tc>
        <w:tc>
          <w:tcPr>
            <w:tcW w:w="614" w:type="dxa"/>
            <w:tcBorders>
              <w:top w:val="single" w:sz="4" w:space="0" w:color="auto"/>
              <w:left w:val="nil"/>
              <w:bottom w:val="single" w:sz="4" w:space="0" w:color="auto"/>
              <w:right w:val="single" w:sz="4" w:space="0" w:color="auto"/>
            </w:tcBorders>
            <w:shd w:val="clear" w:color="000000" w:fill="FFFFFF"/>
            <w:vAlign w:val="center"/>
            <w:hideMark/>
          </w:tcPr>
          <w:p w:rsidR="00A2123D" w:rsidRPr="00692ED8" w:rsidRDefault="00A2123D" w:rsidP="00A2123D">
            <w:pPr>
              <w:spacing w:line="312" w:lineRule="auto"/>
              <w:ind w:firstLine="0"/>
              <w:jc w:val="center"/>
              <w:rPr>
                <w:rFonts w:eastAsia="Times New Roman" w:cs="Times New Roman"/>
                <w:sz w:val="20"/>
                <w:szCs w:val="20"/>
              </w:rPr>
            </w:pPr>
            <w:r w:rsidRPr="00692ED8">
              <w:rPr>
                <w:rFonts w:eastAsia="Times New Roman" w:cs="Times New Roman"/>
                <w:sz w:val="20"/>
                <w:szCs w:val="20"/>
              </w:rPr>
              <w:t>H</w:t>
            </w:r>
            <w:r w:rsidRPr="00692ED8">
              <w:rPr>
                <w:rFonts w:eastAsia="Times New Roman" w:cs="Times New Roman"/>
                <w:sz w:val="20"/>
                <w:szCs w:val="20"/>
                <w:vertAlign w:val="subscript"/>
              </w:rPr>
              <w:t xml:space="preserve">dd </w:t>
            </w:r>
            <w:r w:rsidRPr="00692ED8">
              <w:rPr>
                <w:rFonts w:eastAsia="Times New Roman" w:cs="Times New Roman"/>
                <w:sz w:val="20"/>
                <w:szCs w:val="20"/>
              </w:rPr>
              <w:br/>
              <w:t>(m)</w:t>
            </w:r>
          </w:p>
        </w:tc>
        <w:tc>
          <w:tcPr>
            <w:tcW w:w="896" w:type="dxa"/>
            <w:tcBorders>
              <w:top w:val="single" w:sz="4" w:space="0" w:color="auto"/>
              <w:left w:val="nil"/>
              <w:bottom w:val="single" w:sz="4" w:space="0" w:color="auto"/>
              <w:right w:val="single" w:sz="4" w:space="0" w:color="auto"/>
            </w:tcBorders>
            <w:shd w:val="clear" w:color="000000" w:fill="FFFFFF"/>
            <w:vAlign w:val="center"/>
            <w:hideMark/>
          </w:tcPr>
          <w:p w:rsidR="00A2123D" w:rsidRPr="00692ED8" w:rsidRDefault="00A2123D" w:rsidP="00A2123D">
            <w:pPr>
              <w:spacing w:line="312" w:lineRule="auto"/>
              <w:ind w:firstLine="0"/>
              <w:jc w:val="center"/>
              <w:rPr>
                <w:rFonts w:eastAsia="Times New Roman" w:cs="Times New Roman"/>
                <w:sz w:val="20"/>
                <w:szCs w:val="20"/>
              </w:rPr>
            </w:pPr>
            <w:r w:rsidRPr="00692ED8">
              <w:rPr>
                <w:rFonts w:eastAsia="Times New Roman" w:cs="Times New Roman"/>
                <w:sz w:val="20"/>
                <w:szCs w:val="20"/>
              </w:rPr>
              <w:t>H</w:t>
            </w:r>
            <w:r w:rsidRPr="00692ED8">
              <w:rPr>
                <w:rFonts w:eastAsia="Times New Roman" w:cs="Times New Roman"/>
                <w:sz w:val="20"/>
                <w:szCs w:val="20"/>
                <w:vertAlign w:val="subscript"/>
              </w:rPr>
              <w:t>cb</w:t>
            </w:r>
            <w:r w:rsidRPr="00692ED8">
              <w:rPr>
                <w:rFonts w:eastAsia="Times New Roman" w:cs="Times New Roman"/>
                <w:sz w:val="20"/>
                <w:szCs w:val="20"/>
              </w:rPr>
              <w:br/>
              <w:t>(m)</w:t>
            </w:r>
          </w:p>
        </w:tc>
        <w:tc>
          <w:tcPr>
            <w:tcW w:w="651" w:type="dxa"/>
            <w:tcBorders>
              <w:top w:val="single" w:sz="4" w:space="0" w:color="auto"/>
              <w:left w:val="nil"/>
              <w:bottom w:val="single" w:sz="4" w:space="0" w:color="auto"/>
              <w:right w:val="single" w:sz="4" w:space="0" w:color="auto"/>
            </w:tcBorders>
            <w:shd w:val="clear" w:color="000000" w:fill="FFFFFF"/>
            <w:vAlign w:val="center"/>
            <w:hideMark/>
          </w:tcPr>
          <w:p w:rsidR="00A2123D" w:rsidRPr="00692ED8" w:rsidRDefault="00A2123D" w:rsidP="00A2123D">
            <w:pPr>
              <w:spacing w:line="312" w:lineRule="auto"/>
              <w:ind w:firstLine="0"/>
              <w:jc w:val="center"/>
              <w:rPr>
                <w:rFonts w:eastAsia="Times New Roman" w:cs="Times New Roman"/>
                <w:sz w:val="20"/>
                <w:szCs w:val="20"/>
              </w:rPr>
            </w:pPr>
            <w:r w:rsidRPr="00692ED8">
              <w:rPr>
                <w:rFonts w:eastAsia="Times New Roman" w:cs="Times New Roman"/>
                <w:sz w:val="20"/>
                <w:szCs w:val="20"/>
              </w:rPr>
              <w:t>H</w:t>
            </w:r>
            <w:r w:rsidRPr="00692ED8">
              <w:rPr>
                <w:rFonts w:eastAsia="Times New Roman" w:cs="Times New Roman"/>
                <w:sz w:val="20"/>
                <w:szCs w:val="20"/>
                <w:vertAlign w:val="subscript"/>
              </w:rPr>
              <w:t>tt</w:t>
            </w:r>
            <w:r w:rsidRPr="00692ED8">
              <w:rPr>
                <w:rFonts w:eastAsia="Times New Roman" w:cs="Times New Roman"/>
                <w:sz w:val="20"/>
                <w:szCs w:val="20"/>
              </w:rPr>
              <w:t xml:space="preserve"> (m)</w:t>
            </w:r>
          </w:p>
        </w:tc>
        <w:tc>
          <w:tcPr>
            <w:tcW w:w="713" w:type="dxa"/>
            <w:tcBorders>
              <w:top w:val="single" w:sz="4" w:space="0" w:color="auto"/>
              <w:left w:val="nil"/>
              <w:bottom w:val="single" w:sz="4" w:space="0" w:color="auto"/>
              <w:right w:val="single" w:sz="4" w:space="0" w:color="auto"/>
            </w:tcBorders>
            <w:shd w:val="clear" w:color="000000" w:fill="FFFFFF"/>
            <w:vAlign w:val="center"/>
            <w:hideMark/>
          </w:tcPr>
          <w:p w:rsidR="00A2123D" w:rsidRPr="00692ED8" w:rsidRDefault="00A2123D" w:rsidP="00A2123D">
            <w:pPr>
              <w:spacing w:line="312" w:lineRule="auto"/>
              <w:ind w:firstLine="0"/>
              <w:jc w:val="center"/>
              <w:rPr>
                <w:rFonts w:eastAsia="Times New Roman" w:cs="Times New Roman"/>
                <w:sz w:val="20"/>
                <w:szCs w:val="20"/>
              </w:rPr>
            </w:pPr>
            <w:r w:rsidRPr="00692ED8">
              <w:rPr>
                <w:rFonts w:eastAsia="Times New Roman" w:cs="Times New Roman"/>
                <w:sz w:val="20"/>
                <w:szCs w:val="20"/>
              </w:rPr>
              <w:t>H</w:t>
            </w:r>
            <w:r w:rsidRPr="00692ED8">
              <w:rPr>
                <w:rFonts w:eastAsia="Times New Roman" w:cs="Times New Roman"/>
                <w:sz w:val="20"/>
                <w:szCs w:val="20"/>
                <w:vertAlign w:val="subscript"/>
              </w:rPr>
              <w:t>du</w:t>
            </w:r>
            <w:r w:rsidRPr="00692ED8">
              <w:rPr>
                <w:rFonts w:eastAsia="Times New Roman" w:cs="Times New Roman"/>
                <w:sz w:val="20"/>
                <w:szCs w:val="20"/>
              </w:rPr>
              <w:br/>
              <w:t xml:space="preserve"> (m)</w:t>
            </w:r>
          </w:p>
        </w:tc>
      </w:tr>
      <w:tr w:rsidR="00A2123D" w:rsidRPr="00692ED8" w:rsidTr="00A2123D">
        <w:trPr>
          <w:trHeight w:val="255"/>
        </w:trPr>
        <w:tc>
          <w:tcPr>
            <w:tcW w:w="461" w:type="dxa"/>
            <w:tcBorders>
              <w:top w:val="nil"/>
              <w:left w:val="single" w:sz="4" w:space="0" w:color="auto"/>
              <w:bottom w:val="single" w:sz="4" w:space="0" w:color="auto"/>
              <w:right w:val="single" w:sz="4" w:space="0" w:color="auto"/>
            </w:tcBorders>
            <w:shd w:val="clear" w:color="000000" w:fill="FFFFFF"/>
            <w:noWrap/>
            <w:vAlign w:val="center"/>
            <w:hideMark/>
          </w:tcPr>
          <w:p w:rsidR="00A2123D" w:rsidRPr="00692ED8" w:rsidRDefault="00A2123D" w:rsidP="00A2123D">
            <w:pPr>
              <w:spacing w:line="312" w:lineRule="auto"/>
              <w:ind w:firstLine="0"/>
              <w:jc w:val="center"/>
              <w:rPr>
                <w:rFonts w:eastAsia="Times New Roman" w:cs="Times New Roman"/>
                <w:b/>
                <w:bCs/>
                <w:sz w:val="20"/>
                <w:szCs w:val="20"/>
              </w:rPr>
            </w:pPr>
            <w:r w:rsidRPr="00692ED8">
              <w:rPr>
                <w:rFonts w:eastAsia="Times New Roman" w:cs="Times New Roman"/>
                <w:b/>
                <w:bCs/>
                <w:sz w:val="20"/>
                <w:szCs w:val="20"/>
              </w:rPr>
              <w:t>I</w:t>
            </w:r>
          </w:p>
        </w:tc>
        <w:tc>
          <w:tcPr>
            <w:tcW w:w="13178" w:type="dxa"/>
            <w:gridSpan w:val="16"/>
            <w:tcBorders>
              <w:top w:val="single" w:sz="4" w:space="0" w:color="auto"/>
              <w:left w:val="nil"/>
              <w:bottom w:val="single" w:sz="4" w:space="0" w:color="auto"/>
              <w:right w:val="single" w:sz="4" w:space="0" w:color="000000"/>
            </w:tcBorders>
            <w:shd w:val="clear" w:color="000000" w:fill="FFFFFF"/>
            <w:noWrap/>
            <w:vAlign w:val="center"/>
            <w:hideMark/>
          </w:tcPr>
          <w:p w:rsidR="00A2123D" w:rsidRPr="00692ED8" w:rsidRDefault="00A2123D" w:rsidP="00A2123D">
            <w:pPr>
              <w:spacing w:line="312" w:lineRule="auto"/>
              <w:ind w:firstLine="0"/>
              <w:jc w:val="left"/>
              <w:rPr>
                <w:rFonts w:eastAsia="Times New Roman" w:cs="Times New Roman"/>
                <w:b/>
                <w:bCs/>
                <w:sz w:val="20"/>
                <w:szCs w:val="20"/>
              </w:rPr>
            </w:pPr>
            <w:r w:rsidRPr="00692ED8">
              <w:rPr>
                <w:rFonts w:eastAsia="Times New Roman" w:cs="Times New Roman"/>
                <w:b/>
                <w:bCs/>
                <w:sz w:val="20"/>
                <w:szCs w:val="20"/>
              </w:rPr>
              <w:t xml:space="preserve">Tuyến ống dẫn nước từ đập về  bể trữ </w:t>
            </w:r>
          </w:p>
        </w:tc>
      </w:tr>
      <w:tr w:rsidR="00A2123D" w:rsidRPr="00692ED8" w:rsidTr="00A2123D">
        <w:trPr>
          <w:trHeight w:val="255"/>
        </w:trPr>
        <w:tc>
          <w:tcPr>
            <w:tcW w:w="461" w:type="dxa"/>
            <w:tcBorders>
              <w:top w:val="nil"/>
              <w:left w:val="single" w:sz="4" w:space="0" w:color="auto"/>
              <w:bottom w:val="single" w:sz="4" w:space="0" w:color="auto"/>
              <w:right w:val="single" w:sz="4" w:space="0" w:color="auto"/>
            </w:tcBorders>
            <w:shd w:val="clear" w:color="000000" w:fill="FFFFFF"/>
            <w:noWrap/>
            <w:vAlign w:val="bottom"/>
            <w:hideMark/>
          </w:tcPr>
          <w:p w:rsidR="00A2123D" w:rsidRPr="00692ED8" w:rsidRDefault="00A2123D" w:rsidP="00A2123D">
            <w:pPr>
              <w:spacing w:line="312" w:lineRule="auto"/>
              <w:ind w:firstLine="0"/>
              <w:jc w:val="center"/>
              <w:rPr>
                <w:rFonts w:eastAsia="Times New Roman" w:cs="Times New Roman"/>
                <w:sz w:val="20"/>
                <w:szCs w:val="20"/>
              </w:rPr>
            </w:pPr>
            <w:r w:rsidRPr="00692ED8">
              <w:rPr>
                <w:rFonts w:eastAsia="Times New Roman" w:cs="Times New Roman"/>
                <w:sz w:val="20"/>
                <w:szCs w:val="20"/>
              </w:rPr>
              <w:t>1</w:t>
            </w:r>
          </w:p>
        </w:tc>
        <w:tc>
          <w:tcPr>
            <w:tcW w:w="171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A2123D">
            <w:pPr>
              <w:spacing w:line="312" w:lineRule="auto"/>
              <w:ind w:firstLine="0"/>
              <w:jc w:val="center"/>
              <w:rPr>
                <w:rFonts w:eastAsia="Times New Roman" w:cs="Times New Roman"/>
                <w:sz w:val="20"/>
                <w:szCs w:val="20"/>
              </w:rPr>
            </w:pPr>
            <w:r w:rsidRPr="00692ED8">
              <w:rPr>
                <w:rFonts w:eastAsia="Times New Roman" w:cs="Times New Roman"/>
                <w:sz w:val="20"/>
                <w:szCs w:val="20"/>
              </w:rPr>
              <w:t>Đập - Bể trữ</w:t>
            </w:r>
          </w:p>
        </w:tc>
        <w:tc>
          <w:tcPr>
            <w:tcW w:w="76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A2123D">
            <w:pPr>
              <w:spacing w:line="312" w:lineRule="auto"/>
              <w:ind w:firstLine="0"/>
              <w:jc w:val="center"/>
              <w:rPr>
                <w:rFonts w:eastAsia="Times New Roman" w:cs="Times New Roman"/>
                <w:sz w:val="20"/>
                <w:szCs w:val="20"/>
              </w:rPr>
            </w:pPr>
            <w:r w:rsidRPr="00692ED8">
              <w:rPr>
                <w:rFonts w:eastAsia="Times New Roman" w:cs="Times New Roman"/>
                <w:sz w:val="20"/>
                <w:szCs w:val="20"/>
              </w:rPr>
              <w:t>661.00</w:t>
            </w:r>
          </w:p>
        </w:tc>
        <w:tc>
          <w:tcPr>
            <w:tcW w:w="83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A2123D">
            <w:pPr>
              <w:spacing w:line="312" w:lineRule="auto"/>
              <w:ind w:firstLine="0"/>
              <w:jc w:val="center"/>
              <w:rPr>
                <w:rFonts w:eastAsia="Times New Roman" w:cs="Times New Roman"/>
                <w:sz w:val="20"/>
                <w:szCs w:val="20"/>
              </w:rPr>
            </w:pPr>
            <w:r w:rsidRPr="00692ED8">
              <w:rPr>
                <w:rFonts w:eastAsia="Times New Roman" w:cs="Times New Roman"/>
                <w:sz w:val="20"/>
                <w:szCs w:val="20"/>
              </w:rPr>
              <w:t>2.00</w:t>
            </w:r>
          </w:p>
        </w:tc>
        <w:tc>
          <w:tcPr>
            <w:tcW w:w="688" w:type="dxa"/>
            <w:tcBorders>
              <w:top w:val="nil"/>
              <w:left w:val="nil"/>
              <w:bottom w:val="single" w:sz="4" w:space="0" w:color="auto"/>
              <w:right w:val="single" w:sz="4" w:space="0" w:color="auto"/>
            </w:tcBorders>
            <w:shd w:val="clear" w:color="000000" w:fill="FFFFFF"/>
            <w:noWrap/>
            <w:vAlign w:val="center"/>
            <w:hideMark/>
          </w:tcPr>
          <w:p w:rsidR="00A2123D" w:rsidRPr="00692ED8" w:rsidRDefault="00A2123D" w:rsidP="00A2123D">
            <w:pPr>
              <w:spacing w:line="312" w:lineRule="auto"/>
              <w:ind w:firstLine="0"/>
              <w:jc w:val="center"/>
              <w:rPr>
                <w:rFonts w:eastAsia="Times New Roman" w:cs="Times New Roman"/>
                <w:sz w:val="20"/>
                <w:szCs w:val="20"/>
              </w:rPr>
            </w:pPr>
            <w:r w:rsidRPr="00692ED8">
              <w:rPr>
                <w:rFonts w:eastAsia="Times New Roman" w:cs="Times New Roman"/>
                <w:sz w:val="20"/>
                <w:szCs w:val="20"/>
              </w:rPr>
              <w:t>0.56</w:t>
            </w:r>
          </w:p>
        </w:tc>
        <w:tc>
          <w:tcPr>
            <w:tcW w:w="877"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A2123D">
            <w:pPr>
              <w:spacing w:line="312" w:lineRule="auto"/>
              <w:ind w:firstLine="0"/>
              <w:jc w:val="center"/>
              <w:rPr>
                <w:rFonts w:eastAsia="Times New Roman" w:cs="Times New Roman"/>
                <w:sz w:val="20"/>
                <w:szCs w:val="20"/>
              </w:rPr>
            </w:pPr>
            <w:r w:rsidRPr="00692ED8">
              <w:rPr>
                <w:rFonts w:eastAsia="Times New Roman" w:cs="Times New Roman"/>
                <w:sz w:val="20"/>
                <w:szCs w:val="20"/>
              </w:rPr>
              <w:t>825.50</w:t>
            </w:r>
          </w:p>
        </w:tc>
        <w:tc>
          <w:tcPr>
            <w:tcW w:w="912"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A2123D">
            <w:pPr>
              <w:spacing w:line="312" w:lineRule="auto"/>
              <w:ind w:firstLine="0"/>
              <w:jc w:val="center"/>
              <w:rPr>
                <w:rFonts w:eastAsia="Times New Roman" w:cs="Times New Roman"/>
                <w:sz w:val="20"/>
                <w:szCs w:val="20"/>
              </w:rPr>
            </w:pPr>
            <w:r>
              <w:rPr>
                <w:rFonts w:eastAsia="Times New Roman" w:cs="Times New Roman"/>
                <w:sz w:val="20"/>
                <w:szCs w:val="20"/>
              </w:rPr>
              <w:t>752.1</w:t>
            </w:r>
            <w:r w:rsidRPr="00692ED8">
              <w:rPr>
                <w:rFonts w:eastAsia="Times New Roman" w:cs="Times New Roman"/>
                <w:sz w:val="20"/>
                <w:szCs w:val="20"/>
              </w:rPr>
              <w:t>0</w:t>
            </w:r>
          </w:p>
        </w:tc>
        <w:tc>
          <w:tcPr>
            <w:tcW w:w="700"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A2123D">
            <w:pPr>
              <w:spacing w:line="312" w:lineRule="auto"/>
              <w:ind w:firstLine="0"/>
              <w:jc w:val="center"/>
              <w:rPr>
                <w:rFonts w:eastAsia="Times New Roman" w:cs="Times New Roman"/>
                <w:sz w:val="20"/>
                <w:szCs w:val="20"/>
              </w:rPr>
            </w:pPr>
            <w:r>
              <w:rPr>
                <w:rFonts w:eastAsia="Times New Roman" w:cs="Times New Roman"/>
                <w:sz w:val="20"/>
                <w:szCs w:val="20"/>
              </w:rPr>
              <w:t>72.95</w:t>
            </w:r>
          </w:p>
        </w:tc>
        <w:tc>
          <w:tcPr>
            <w:tcW w:w="79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A2123D">
            <w:pPr>
              <w:spacing w:line="312" w:lineRule="auto"/>
              <w:ind w:firstLine="0"/>
              <w:jc w:val="center"/>
              <w:rPr>
                <w:rFonts w:eastAsia="Times New Roman" w:cs="Times New Roman"/>
                <w:sz w:val="20"/>
                <w:szCs w:val="20"/>
              </w:rPr>
            </w:pPr>
            <w:r w:rsidRPr="00692ED8">
              <w:rPr>
                <w:rFonts w:eastAsia="Times New Roman" w:cs="Times New Roman"/>
                <w:sz w:val="20"/>
                <w:szCs w:val="20"/>
              </w:rPr>
              <w:t>44.0</w:t>
            </w:r>
          </w:p>
        </w:tc>
        <w:tc>
          <w:tcPr>
            <w:tcW w:w="835"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A2123D">
            <w:pPr>
              <w:spacing w:line="312" w:lineRule="auto"/>
              <w:ind w:firstLine="0"/>
              <w:jc w:val="center"/>
              <w:rPr>
                <w:rFonts w:eastAsia="Times New Roman" w:cs="Times New Roman"/>
                <w:sz w:val="20"/>
                <w:szCs w:val="20"/>
              </w:rPr>
            </w:pPr>
            <w:r w:rsidRPr="00692ED8">
              <w:rPr>
                <w:rFonts w:eastAsia="Times New Roman" w:cs="Times New Roman"/>
                <w:sz w:val="20"/>
                <w:szCs w:val="20"/>
              </w:rPr>
              <w:t>Ø50</w:t>
            </w:r>
          </w:p>
        </w:tc>
        <w:tc>
          <w:tcPr>
            <w:tcW w:w="771"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A2123D">
            <w:pPr>
              <w:spacing w:line="312" w:lineRule="auto"/>
              <w:ind w:firstLine="0"/>
              <w:jc w:val="center"/>
              <w:rPr>
                <w:rFonts w:eastAsia="Times New Roman" w:cs="Times New Roman"/>
                <w:sz w:val="20"/>
                <w:szCs w:val="20"/>
              </w:rPr>
            </w:pPr>
            <w:r w:rsidRPr="00692ED8">
              <w:rPr>
                <w:rFonts w:eastAsia="Times New Roman" w:cs="Times New Roman"/>
                <w:sz w:val="20"/>
                <w:szCs w:val="20"/>
              </w:rPr>
              <w:t>0.37</w:t>
            </w:r>
          </w:p>
        </w:tc>
        <w:tc>
          <w:tcPr>
            <w:tcW w:w="51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A2123D">
            <w:pPr>
              <w:spacing w:line="312" w:lineRule="auto"/>
              <w:ind w:firstLine="0"/>
              <w:jc w:val="center"/>
              <w:rPr>
                <w:rFonts w:eastAsia="Times New Roman" w:cs="Times New Roman"/>
                <w:sz w:val="20"/>
                <w:szCs w:val="20"/>
              </w:rPr>
            </w:pPr>
            <w:r w:rsidRPr="00692ED8">
              <w:rPr>
                <w:rFonts w:eastAsia="Times New Roman" w:cs="Times New Roman"/>
                <w:sz w:val="20"/>
                <w:szCs w:val="20"/>
              </w:rPr>
              <w:t>150</w:t>
            </w:r>
          </w:p>
        </w:tc>
        <w:tc>
          <w:tcPr>
            <w:tcW w:w="891"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A2123D">
            <w:pPr>
              <w:spacing w:line="312" w:lineRule="auto"/>
              <w:ind w:firstLine="0"/>
              <w:jc w:val="center"/>
              <w:rPr>
                <w:rFonts w:eastAsia="Times New Roman" w:cs="Times New Roman"/>
                <w:sz w:val="20"/>
                <w:szCs w:val="20"/>
              </w:rPr>
            </w:pPr>
            <w:r w:rsidRPr="00692ED8">
              <w:rPr>
                <w:rFonts w:eastAsia="Times New Roman" w:cs="Times New Roman"/>
                <w:sz w:val="20"/>
                <w:szCs w:val="20"/>
              </w:rPr>
              <w:t>0.004</w:t>
            </w:r>
          </w:p>
        </w:tc>
        <w:tc>
          <w:tcPr>
            <w:tcW w:w="614"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A2123D">
            <w:pPr>
              <w:spacing w:line="312" w:lineRule="auto"/>
              <w:ind w:firstLine="0"/>
              <w:jc w:val="center"/>
              <w:rPr>
                <w:rFonts w:eastAsia="Times New Roman" w:cs="Times New Roman"/>
                <w:sz w:val="20"/>
                <w:szCs w:val="20"/>
              </w:rPr>
            </w:pPr>
            <w:r w:rsidRPr="00692ED8">
              <w:rPr>
                <w:rFonts w:eastAsia="Times New Roman" w:cs="Times New Roman"/>
                <w:sz w:val="20"/>
                <w:szCs w:val="20"/>
              </w:rPr>
              <w:t>2.50</w:t>
            </w:r>
          </w:p>
        </w:tc>
        <w:tc>
          <w:tcPr>
            <w:tcW w:w="896"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A2123D">
            <w:pPr>
              <w:spacing w:line="312" w:lineRule="auto"/>
              <w:ind w:firstLine="0"/>
              <w:jc w:val="center"/>
              <w:rPr>
                <w:rFonts w:eastAsia="Times New Roman" w:cs="Times New Roman"/>
                <w:sz w:val="20"/>
                <w:szCs w:val="20"/>
              </w:rPr>
            </w:pPr>
            <w:r w:rsidRPr="00692ED8">
              <w:rPr>
                <w:rFonts w:eastAsia="Times New Roman" w:cs="Times New Roman"/>
                <w:sz w:val="20"/>
                <w:szCs w:val="20"/>
              </w:rPr>
              <w:t>0.50</w:t>
            </w:r>
          </w:p>
        </w:tc>
        <w:tc>
          <w:tcPr>
            <w:tcW w:w="651"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A2123D">
            <w:pPr>
              <w:spacing w:line="312" w:lineRule="auto"/>
              <w:ind w:firstLine="0"/>
              <w:jc w:val="center"/>
              <w:rPr>
                <w:rFonts w:eastAsia="Times New Roman" w:cs="Times New Roman"/>
                <w:sz w:val="20"/>
                <w:szCs w:val="20"/>
              </w:rPr>
            </w:pPr>
            <w:r w:rsidRPr="00692ED8">
              <w:rPr>
                <w:rFonts w:eastAsia="Times New Roman" w:cs="Times New Roman"/>
                <w:sz w:val="20"/>
                <w:szCs w:val="20"/>
              </w:rPr>
              <w:t>3.00</w:t>
            </w:r>
          </w:p>
        </w:tc>
        <w:tc>
          <w:tcPr>
            <w:tcW w:w="713" w:type="dxa"/>
            <w:tcBorders>
              <w:top w:val="nil"/>
              <w:left w:val="nil"/>
              <w:bottom w:val="single" w:sz="4" w:space="0" w:color="auto"/>
              <w:right w:val="single" w:sz="4" w:space="0" w:color="auto"/>
            </w:tcBorders>
            <w:shd w:val="clear" w:color="000000" w:fill="FFFFFF"/>
            <w:noWrap/>
            <w:vAlign w:val="bottom"/>
            <w:hideMark/>
          </w:tcPr>
          <w:p w:rsidR="00A2123D" w:rsidRPr="00692ED8" w:rsidRDefault="00A2123D" w:rsidP="00A2123D">
            <w:pPr>
              <w:spacing w:line="312" w:lineRule="auto"/>
              <w:ind w:firstLine="0"/>
              <w:jc w:val="center"/>
              <w:rPr>
                <w:rFonts w:eastAsia="Times New Roman" w:cs="Times New Roman"/>
                <w:sz w:val="20"/>
                <w:szCs w:val="20"/>
              </w:rPr>
            </w:pPr>
            <w:r>
              <w:rPr>
                <w:rFonts w:eastAsia="Times New Roman" w:cs="Times New Roman"/>
                <w:sz w:val="20"/>
                <w:szCs w:val="20"/>
              </w:rPr>
              <w:t>69.95</w:t>
            </w:r>
          </w:p>
        </w:tc>
      </w:tr>
    </w:tbl>
    <w:p w:rsidR="00A2123D" w:rsidRPr="00692ED8" w:rsidRDefault="00A2123D" w:rsidP="00A2123D">
      <w:pPr>
        <w:tabs>
          <w:tab w:val="left" w:pos="2340"/>
        </w:tabs>
        <w:spacing w:line="312" w:lineRule="auto"/>
        <w:ind w:firstLine="0"/>
        <w:rPr>
          <w:lang w:val="nl-NL"/>
        </w:rPr>
      </w:pPr>
    </w:p>
    <w:p w:rsidR="00A2123D" w:rsidRPr="00692ED8" w:rsidRDefault="00A2123D" w:rsidP="00A2123D">
      <w:pPr>
        <w:tabs>
          <w:tab w:val="left" w:pos="2340"/>
        </w:tabs>
        <w:spacing w:line="312" w:lineRule="auto"/>
        <w:ind w:firstLine="0"/>
        <w:rPr>
          <w:lang w:val="nl-NL"/>
        </w:rPr>
      </w:pPr>
    </w:p>
    <w:p w:rsidR="00A2123D" w:rsidRPr="00692ED8" w:rsidRDefault="00A2123D" w:rsidP="00A2123D">
      <w:pPr>
        <w:tabs>
          <w:tab w:val="left" w:pos="2340"/>
        </w:tabs>
        <w:spacing w:line="312" w:lineRule="auto"/>
        <w:ind w:firstLine="0"/>
        <w:rPr>
          <w:lang w:val="nl-NL"/>
        </w:rPr>
        <w:sectPr w:rsidR="00A2123D" w:rsidRPr="00692ED8" w:rsidSect="00204BEC">
          <w:pgSz w:w="16840" w:h="11907" w:orient="landscape" w:code="9"/>
          <w:pgMar w:top="1699" w:right="1138" w:bottom="1138" w:left="1138" w:header="720" w:footer="720" w:gutter="0"/>
          <w:cols w:space="720"/>
          <w:docGrid w:linePitch="360"/>
        </w:sectPr>
      </w:pPr>
    </w:p>
    <w:p w:rsidR="00A2123D" w:rsidRPr="001C44EB" w:rsidRDefault="00A2123D" w:rsidP="00052143">
      <w:pPr>
        <w:spacing w:before="120" w:after="120" w:line="288" w:lineRule="auto"/>
        <w:rPr>
          <w:szCs w:val="26"/>
          <w:lang w:val="nl-NL"/>
        </w:rPr>
      </w:pPr>
      <w:r w:rsidRPr="00692ED8">
        <w:rPr>
          <w:lang w:val="nl-NL"/>
        </w:rPr>
        <w:lastRenderedPageBreak/>
        <w:t>Từ kết quả tính toán thủy lực đường ống theo 2 phương án</w:t>
      </w:r>
      <w:r>
        <w:rPr>
          <w:lang w:val="nl-NL"/>
        </w:rPr>
        <w:t xml:space="preserve"> trên</w:t>
      </w:r>
      <w:r w:rsidRPr="00692ED8">
        <w:rPr>
          <w:lang w:val="nl-NL"/>
        </w:rPr>
        <w:t xml:space="preserve"> thấy phù hợp, </w:t>
      </w:r>
      <w:r w:rsidRPr="00692ED8">
        <w:rPr>
          <w:rFonts w:cs="Times New Roman"/>
          <w:szCs w:val="26"/>
          <w:lang w:val="nl-NL"/>
        </w:rPr>
        <w:t>đảm bảo khi thay đổi công nghệ tưới không làm ảnh hưởng đến kích thước đường ống chính, ống nhánh tưới.</w:t>
      </w:r>
    </w:p>
    <w:p w:rsidR="00A2123D" w:rsidRPr="001C44EB" w:rsidRDefault="00A2123D" w:rsidP="00052143">
      <w:pPr>
        <w:pStyle w:val="Heading3"/>
        <w:spacing w:before="120" w:after="120" w:line="288" w:lineRule="auto"/>
        <w:ind w:firstLine="0"/>
        <w:rPr>
          <w:i/>
          <w:color w:val="auto"/>
          <w:szCs w:val="26"/>
          <w:lang w:val="nl-NL"/>
        </w:rPr>
      </w:pPr>
      <w:bookmarkStart w:id="240" w:name="_Toc482621469"/>
      <w:bookmarkStart w:id="241" w:name="_Toc482621668"/>
      <w:bookmarkStart w:id="242" w:name="_Toc485280260"/>
      <w:r w:rsidRPr="001C44EB">
        <w:rPr>
          <w:i/>
          <w:color w:val="auto"/>
          <w:szCs w:val="26"/>
          <w:lang w:val="nl-NL"/>
        </w:rPr>
        <w:t>4.3.5. Xác định dung tích bể</w:t>
      </w:r>
      <w:bookmarkEnd w:id="240"/>
      <w:bookmarkEnd w:id="241"/>
      <w:bookmarkEnd w:id="242"/>
    </w:p>
    <w:p w:rsidR="00A2123D" w:rsidRPr="00692ED8" w:rsidRDefault="00A2123D" w:rsidP="00052143">
      <w:pPr>
        <w:spacing w:before="120" w:after="120" w:line="288" w:lineRule="auto"/>
        <w:ind w:firstLine="709"/>
        <w:rPr>
          <w:rFonts w:cs="Calibri Light"/>
          <w:szCs w:val="26"/>
          <w:lang w:val="nl-NL"/>
        </w:rPr>
      </w:pPr>
      <w:r w:rsidRPr="00692ED8">
        <w:rPr>
          <w:rFonts w:cs="Calibri Light"/>
          <w:szCs w:val="26"/>
          <w:lang w:val="nl-NL"/>
        </w:rPr>
        <w:t>Dung tích bể được tính sao cho lượng nước trữ đủ ít nhất là 1 lần tưới để đảm bảo trong trường hợp sự cố đường ống dẫn nước vào bể, từ đó xác định được tổng dung tích bể cần trữ  như sau:</w:t>
      </w:r>
    </w:p>
    <w:p w:rsidR="00A2123D" w:rsidRPr="00692ED8" w:rsidRDefault="00A2123D" w:rsidP="00052143">
      <w:pPr>
        <w:spacing w:before="120" w:after="120" w:line="288" w:lineRule="auto"/>
        <w:ind w:firstLine="0"/>
        <w:rPr>
          <w:rFonts w:cs="Calibri Light"/>
          <w:szCs w:val="26"/>
          <w:lang w:val="nl-NL"/>
        </w:rPr>
      </w:pPr>
      <w:r w:rsidRPr="00692ED8">
        <w:rPr>
          <w:rFonts w:cs="Calibri Light"/>
          <w:szCs w:val="26"/>
          <w:lang w:val="nl-NL"/>
        </w:rPr>
        <w:tab/>
      </w:r>
      <w:r w:rsidRPr="00692ED8">
        <w:rPr>
          <w:rFonts w:cs="Calibri Light"/>
          <w:szCs w:val="26"/>
          <w:lang w:val="nl-NL"/>
        </w:rPr>
        <w:tab/>
      </w:r>
      <w:r w:rsidRPr="00692ED8">
        <w:rPr>
          <w:rFonts w:cs="Calibri Light"/>
          <w:szCs w:val="26"/>
          <w:lang w:val="nl-NL"/>
        </w:rPr>
        <w:tab/>
      </w:r>
      <w:r w:rsidRPr="00692ED8">
        <w:rPr>
          <w:rFonts w:cs="Calibri Light"/>
          <w:szCs w:val="26"/>
          <w:lang w:val="nl-NL"/>
        </w:rPr>
        <w:tab/>
      </w:r>
      <w:r w:rsidR="008077F3" w:rsidRPr="00692ED8">
        <w:rPr>
          <w:rFonts w:cs="Calibri Light"/>
          <w:szCs w:val="26"/>
          <w:lang w:val="nl-NL"/>
        </w:rPr>
        <w:fldChar w:fldCharType="begin"/>
      </w:r>
      <w:r w:rsidRPr="00692ED8">
        <w:rPr>
          <w:rFonts w:cs="Calibri Light"/>
          <w:szCs w:val="26"/>
          <w:lang w:val="nl-NL"/>
        </w:rPr>
        <w:instrText xml:space="preserve"> QUOTE </w:instrText>
      </w:r>
      <m:oMath>
        <m:sSub>
          <m:sSubPr>
            <m:ctrlPr>
              <w:rPr>
                <w:rFonts w:ascii="Cambria Math" w:hAnsi="Cambria Math" w:cs="Calibri Light"/>
                <w:i/>
                <w:szCs w:val="26"/>
              </w:rPr>
            </m:ctrlPr>
          </m:sSubPr>
          <m:e>
            <m:r>
              <m:rPr>
                <m:sty m:val="p"/>
              </m:rPr>
              <w:rPr>
                <w:rFonts w:ascii="Cambria Math" w:hAnsi="Cambria Math" w:cs="Calibri Light"/>
                <w:szCs w:val="26"/>
                <w:lang w:val="nl-NL"/>
              </w:rPr>
              <m:t>W</m:t>
            </m:r>
          </m:e>
          <m:sub>
            <m:r>
              <m:rPr>
                <m:sty m:val="p"/>
              </m:rPr>
              <w:rPr>
                <w:rFonts w:ascii="Cambria Math" w:hAnsi="Cambria Math" w:cs="Calibri Light"/>
                <w:szCs w:val="26"/>
                <w:lang w:val="nl-NL"/>
              </w:rPr>
              <m:t>bi</m:t>
            </m:r>
          </m:sub>
        </m:sSub>
        <m:r>
          <m:rPr>
            <m:sty m:val="p"/>
          </m:rPr>
          <w:rPr>
            <w:rFonts w:ascii="Cambria Math" w:hAnsi="Cambria Math" w:cs="Calibri Light"/>
            <w:szCs w:val="26"/>
            <w:lang w:val="nl-NL"/>
          </w:rPr>
          <m:t>=</m:t>
        </m:r>
        <m:sSub>
          <m:sSubPr>
            <m:ctrlPr>
              <w:rPr>
                <w:rFonts w:ascii="Cambria Math" w:hAnsi="Cambria Math" w:cs="Calibri Light"/>
                <w:i/>
                <w:szCs w:val="26"/>
              </w:rPr>
            </m:ctrlPr>
          </m:sSubPr>
          <m:e>
            <m:r>
              <m:rPr>
                <m:sty m:val="p"/>
              </m:rPr>
              <w:rPr>
                <w:rFonts w:ascii="Cambria Math" w:hAnsi="Cambria Math" w:cs="Calibri Light"/>
                <w:szCs w:val="26"/>
                <w:lang w:val="nl-NL"/>
              </w:rPr>
              <m:t>S</m:t>
            </m:r>
          </m:e>
          <m:sub>
            <m:r>
              <m:rPr>
                <m:sty m:val="p"/>
              </m:rPr>
              <w:rPr>
                <w:rFonts w:ascii="Cambria Math" w:hAnsi="Cambria Math" w:cs="Calibri Light"/>
                <w:szCs w:val="26"/>
                <w:lang w:val="nl-NL"/>
              </w:rPr>
              <m:t>i</m:t>
            </m:r>
          </m:sub>
        </m:sSub>
        <m:r>
          <m:rPr>
            <m:sty m:val="p"/>
          </m:rPr>
          <w:rPr>
            <w:rFonts w:ascii="Cambria Math" w:hAnsi="Cambria Math" w:cs="Calibri Light"/>
            <w:szCs w:val="26"/>
            <w:lang w:val="nl-NL"/>
          </w:rPr>
          <m:t>.</m:t>
        </m:r>
        <m:sSub>
          <m:sSubPr>
            <m:ctrlPr>
              <w:rPr>
                <w:rFonts w:ascii="Cambria Math" w:hAnsi="Cambria Math" w:cs="Calibri Light"/>
                <w:i/>
                <w:szCs w:val="26"/>
              </w:rPr>
            </m:ctrlPr>
          </m:sSubPr>
          <m:e>
            <m:r>
              <m:rPr>
                <m:sty m:val="p"/>
              </m:rPr>
              <w:rPr>
                <w:rFonts w:ascii="Cambria Math" w:hAnsi="Cambria Math" w:cs="Calibri Light"/>
                <w:szCs w:val="26"/>
                <w:lang w:val="nl-NL"/>
              </w:rPr>
              <m:t>m</m:t>
            </m:r>
          </m:e>
          <m:sub>
            <m:r>
              <m:rPr>
                <m:sty m:val="p"/>
              </m:rPr>
              <w:rPr>
                <w:rFonts w:ascii="Cambria Math" w:hAnsi="Cambria Math" w:cs="Calibri Light"/>
                <w:szCs w:val="26"/>
                <w:lang w:val="nl-NL"/>
              </w:rPr>
              <m:t>tt</m:t>
            </m:r>
          </m:sub>
        </m:sSub>
      </m:oMath>
      <w:r w:rsidR="008077F3" w:rsidRPr="00692ED8">
        <w:rPr>
          <w:rFonts w:cs="Calibri Light"/>
          <w:szCs w:val="26"/>
          <w:lang w:val="nl-NL"/>
        </w:rPr>
        <w:fldChar w:fldCharType="separate"/>
      </w:r>
      <w:r w:rsidRPr="00692ED8">
        <w:rPr>
          <w:position w:val="-6"/>
          <w:lang w:val="nl-NL"/>
        </w:rPr>
        <w:t>W</w:t>
      </w:r>
      <w:r w:rsidRPr="00692ED8">
        <w:rPr>
          <w:position w:val="-6"/>
          <w:vertAlign w:val="subscript"/>
          <w:lang w:val="nl-NL"/>
        </w:rPr>
        <w:t>bể</w:t>
      </w:r>
      <w:r w:rsidRPr="00692ED8">
        <w:rPr>
          <w:position w:val="-6"/>
          <w:lang w:val="nl-NL"/>
        </w:rPr>
        <w:t xml:space="preserve"> =</w:t>
      </w:r>
      <w:r w:rsidR="008077F3" w:rsidRPr="00692ED8">
        <w:rPr>
          <w:rFonts w:cs="Calibri Light"/>
          <w:szCs w:val="26"/>
          <w:lang w:val="nl-NL"/>
        </w:rPr>
        <w:fldChar w:fldCharType="end"/>
      </w:r>
      <w:r w:rsidRPr="00692ED8">
        <w:rPr>
          <w:rFonts w:cs="Calibri Light"/>
          <w:szCs w:val="26"/>
          <w:lang w:val="nl-NL"/>
        </w:rPr>
        <w:t xml:space="preserve"> S</w:t>
      </w:r>
      <w:r w:rsidRPr="00692ED8">
        <w:rPr>
          <w:rFonts w:cs="Calibri Light"/>
          <w:szCs w:val="26"/>
          <w:vertAlign w:val="subscript"/>
          <w:lang w:val="nl-NL"/>
        </w:rPr>
        <w:t>i</w:t>
      </w:r>
      <w:r w:rsidRPr="00692ED8">
        <w:rPr>
          <w:rFonts w:cs="Calibri Light"/>
          <w:szCs w:val="26"/>
          <w:lang w:val="nl-NL"/>
        </w:rPr>
        <w:t xml:space="preserve"> x m</w:t>
      </w:r>
      <w:r w:rsidRPr="00692ED8">
        <w:rPr>
          <w:rFonts w:cs="Calibri Light"/>
          <w:szCs w:val="26"/>
          <w:vertAlign w:val="subscript"/>
          <w:lang w:val="nl-NL"/>
        </w:rPr>
        <w:t>i</w:t>
      </w:r>
      <w:r w:rsidRPr="00692ED8">
        <w:rPr>
          <w:rFonts w:cs="Calibri Light"/>
          <w:szCs w:val="26"/>
          <w:lang w:val="nl-NL"/>
        </w:rPr>
        <w:t xml:space="preserve"> (m</w:t>
      </w:r>
      <w:r w:rsidRPr="00692ED8">
        <w:rPr>
          <w:rFonts w:cs="Calibri Light"/>
          <w:szCs w:val="26"/>
          <w:vertAlign w:val="superscript"/>
          <w:lang w:val="nl-NL"/>
        </w:rPr>
        <w:t>3</w:t>
      </w:r>
      <w:r w:rsidRPr="00692ED8">
        <w:rPr>
          <w:rFonts w:cs="Calibri Light"/>
          <w:szCs w:val="26"/>
          <w:lang w:val="nl-NL"/>
        </w:rPr>
        <w:t>)</w:t>
      </w:r>
    </w:p>
    <w:p w:rsidR="00A2123D" w:rsidRPr="00692ED8" w:rsidRDefault="00A2123D" w:rsidP="00052143">
      <w:pPr>
        <w:spacing w:before="120" w:after="120" w:line="288" w:lineRule="auto"/>
        <w:ind w:firstLine="0"/>
        <w:rPr>
          <w:rFonts w:cs="Calibri Light"/>
          <w:szCs w:val="26"/>
          <w:lang w:val="nl-NL"/>
        </w:rPr>
      </w:pPr>
      <w:r w:rsidRPr="00692ED8">
        <w:rPr>
          <w:rFonts w:cs="Calibri Light"/>
          <w:szCs w:val="26"/>
          <w:lang w:val="nl-NL"/>
        </w:rPr>
        <w:tab/>
        <w:t xml:space="preserve">Trong đó: </w:t>
      </w:r>
      <w:r w:rsidRPr="00692ED8">
        <w:rPr>
          <w:rFonts w:cs="Calibri Light"/>
          <w:szCs w:val="26"/>
          <w:lang w:val="nl-NL"/>
        </w:rPr>
        <w:tab/>
        <w:t xml:space="preserve">- </w:t>
      </w:r>
      <w:r w:rsidRPr="00692ED8">
        <w:rPr>
          <w:position w:val="-6"/>
          <w:lang w:val="nl-NL"/>
        </w:rPr>
        <w:t>W</w:t>
      </w:r>
      <w:r w:rsidRPr="00692ED8">
        <w:rPr>
          <w:position w:val="-6"/>
          <w:vertAlign w:val="subscript"/>
          <w:lang w:val="nl-NL"/>
        </w:rPr>
        <w:t>bể</w:t>
      </w:r>
      <w:r w:rsidRPr="00692ED8">
        <w:rPr>
          <w:rFonts w:cs="Calibri Light"/>
          <w:szCs w:val="26"/>
          <w:lang w:val="nl-NL"/>
        </w:rPr>
        <w:t xml:space="preserve"> là dung tích hữu ích bể trữ nước (m</w:t>
      </w:r>
      <w:r w:rsidRPr="00692ED8">
        <w:rPr>
          <w:rFonts w:cs="Calibri Light"/>
          <w:szCs w:val="26"/>
          <w:vertAlign w:val="superscript"/>
          <w:lang w:val="nl-NL"/>
        </w:rPr>
        <w:t>3</w:t>
      </w:r>
      <w:r w:rsidRPr="00692ED8">
        <w:rPr>
          <w:rFonts w:cs="Calibri Light"/>
          <w:szCs w:val="26"/>
          <w:lang w:val="nl-NL"/>
        </w:rPr>
        <w:t>)</w:t>
      </w:r>
    </w:p>
    <w:p w:rsidR="00A2123D" w:rsidRPr="00692ED8" w:rsidRDefault="00A2123D" w:rsidP="00052143">
      <w:pPr>
        <w:spacing w:before="120" w:after="120" w:line="288" w:lineRule="auto"/>
        <w:ind w:firstLine="0"/>
        <w:rPr>
          <w:rFonts w:cs="Calibri Light"/>
          <w:szCs w:val="26"/>
          <w:lang w:val="nl-NL"/>
        </w:rPr>
      </w:pPr>
      <w:r w:rsidRPr="00692ED8">
        <w:rPr>
          <w:rFonts w:cs="Calibri Light"/>
          <w:szCs w:val="26"/>
          <w:lang w:val="nl-NL"/>
        </w:rPr>
        <w:tab/>
      </w:r>
      <w:r w:rsidRPr="00692ED8">
        <w:rPr>
          <w:rFonts w:cs="Calibri Light"/>
          <w:szCs w:val="26"/>
          <w:lang w:val="nl-NL"/>
        </w:rPr>
        <w:tab/>
      </w:r>
      <w:r w:rsidRPr="00692ED8">
        <w:rPr>
          <w:rFonts w:cs="Calibri Light"/>
          <w:szCs w:val="26"/>
          <w:lang w:val="nl-NL"/>
        </w:rPr>
        <w:tab/>
        <w:t>- S</w:t>
      </w:r>
      <w:r w:rsidRPr="00692ED8">
        <w:rPr>
          <w:rFonts w:cs="Calibri Light"/>
          <w:i/>
          <w:szCs w:val="26"/>
          <w:vertAlign w:val="subscript"/>
          <w:lang w:val="nl-NL"/>
        </w:rPr>
        <w:t xml:space="preserve">i </w:t>
      </w:r>
      <w:r w:rsidRPr="00692ED8">
        <w:rPr>
          <w:rFonts w:cs="Calibri Light"/>
          <w:szCs w:val="26"/>
          <w:lang w:val="nl-NL"/>
        </w:rPr>
        <w:t>là diện tích bể i phụ trách (ha)</w:t>
      </w:r>
    </w:p>
    <w:p w:rsidR="00A2123D" w:rsidRPr="00692ED8" w:rsidRDefault="00A2123D" w:rsidP="00052143">
      <w:pPr>
        <w:spacing w:before="120" w:after="120" w:line="288" w:lineRule="auto"/>
        <w:ind w:firstLine="0"/>
        <w:rPr>
          <w:rFonts w:cs="Calibri Light"/>
          <w:szCs w:val="26"/>
          <w:lang w:val="nl-NL"/>
        </w:rPr>
      </w:pPr>
      <w:r w:rsidRPr="00692ED8">
        <w:rPr>
          <w:rFonts w:cs="Calibri Light"/>
          <w:szCs w:val="26"/>
          <w:lang w:val="nl-NL"/>
        </w:rPr>
        <w:tab/>
      </w:r>
      <w:r w:rsidRPr="00692ED8">
        <w:rPr>
          <w:rFonts w:cs="Calibri Light"/>
          <w:szCs w:val="26"/>
          <w:lang w:val="nl-NL"/>
        </w:rPr>
        <w:tab/>
      </w:r>
      <w:r w:rsidRPr="00692ED8">
        <w:rPr>
          <w:rFonts w:cs="Calibri Light"/>
          <w:szCs w:val="26"/>
          <w:lang w:val="nl-NL"/>
        </w:rPr>
        <w:tab/>
        <w:t>- m</w:t>
      </w:r>
      <w:r w:rsidRPr="00692ED8">
        <w:rPr>
          <w:rFonts w:cs="Calibri Light"/>
          <w:szCs w:val="26"/>
          <w:vertAlign w:val="subscript"/>
          <w:lang w:val="nl-NL"/>
        </w:rPr>
        <w:t xml:space="preserve">i </w:t>
      </w:r>
      <w:r w:rsidRPr="00692ED8">
        <w:rPr>
          <w:rFonts w:cs="Calibri Light"/>
          <w:szCs w:val="26"/>
          <w:lang w:val="nl-NL"/>
        </w:rPr>
        <w:t>là mức tưới cho cây hồng trong 10 ngày = 57 (m</w:t>
      </w:r>
      <w:r w:rsidRPr="00692ED8">
        <w:rPr>
          <w:rFonts w:cs="Calibri Light"/>
          <w:szCs w:val="26"/>
          <w:vertAlign w:val="superscript"/>
          <w:lang w:val="nl-NL"/>
        </w:rPr>
        <w:t>3</w:t>
      </w:r>
      <w:r w:rsidRPr="00692ED8">
        <w:rPr>
          <w:rFonts w:cs="Calibri Light"/>
          <w:szCs w:val="26"/>
          <w:lang w:val="nl-NL"/>
        </w:rPr>
        <w:t>/ha)</w:t>
      </w:r>
    </w:p>
    <w:p w:rsidR="00A2123D" w:rsidRPr="00692ED8" w:rsidRDefault="00A2123D" w:rsidP="00052143">
      <w:pPr>
        <w:spacing w:before="120" w:after="120" w:line="288" w:lineRule="auto"/>
        <w:ind w:firstLine="0"/>
        <w:rPr>
          <w:rFonts w:cs="Calibri Light"/>
          <w:szCs w:val="26"/>
          <w:lang w:val="nl-NL"/>
        </w:rPr>
      </w:pPr>
      <w:r w:rsidRPr="00692ED8">
        <w:rPr>
          <w:rFonts w:cs="Calibri Light"/>
          <w:szCs w:val="26"/>
          <w:lang w:val="nl-NL"/>
        </w:rPr>
        <w:tab/>
        <w:t>Khoảng cách giữa 2 lần tưới là 5 ngày (theo nhu cầu độ ẩm của cây trồng), trong 10 ngày tưới 2 lần, như vậy 1 lần tưới là 57m</w:t>
      </w:r>
      <w:r w:rsidRPr="00692ED8">
        <w:rPr>
          <w:rFonts w:cs="Calibri Light"/>
          <w:szCs w:val="26"/>
          <w:vertAlign w:val="superscript"/>
          <w:lang w:val="nl-NL"/>
        </w:rPr>
        <w:t>3</w:t>
      </w:r>
      <w:r w:rsidRPr="00692ED8">
        <w:rPr>
          <w:rFonts w:cs="Calibri Light"/>
          <w:szCs w:val="26"/>
          <w:lang w:val="nl-NL"/>
        </w:rPr>
        <w:t>/ha/2 lần = 28,5m</w:t>
      </w:r>
      <w:r w:rsidRPr="00692ED8">
        <w:rPr>
          <w:rFonts w:cs="Calibri Light"/>
          <w:szCs w:val="26"/>
          <w:vertAlign w:val="superscript"/>
          <w:lang w:val="nl-NL"/>
        </w:rPr>
        <w:t>3</w:t>
      </w:r>
      <w:r w:rsidRPr="00692ED8">
        <w:rPr>
          <w:rFonts w:cs="Calibri Light"/>
          <w:szCs w:val="26"/>
          <w:lang w:val="nl-NL"/>
        </w:rPr>
        <w:t>/ha, tính được dung tích bể trữ nước tưới 7,8 ha:</w:t>
      </w:r>
    </w:p>
    <w:p w:rsidR="00A2123D" w:rsidRPr="00692ED8" w:rsidRDefault="00A2123D" w:rsidP="00052143">
      <w:pPr>
        <w:spacing w:before="120" w:after="120" w:line="288" w:lineRule="auto"/>
        <w:ind w:left="990" w:firstLine="0"/>
        <w:rPr>
          <w:rFonts w:cs="Calibri Light"/>
          <w:szCs w:val="26"/>
          <w:lang w:val="nl-NL"/>
        </w:rPr>
      </w:pPr>
      <w:r w:rsidRPr="00692ED8">
        <w:rPr>
          <w:rFonts w:cs="Calibri Light"/>
          <w:szCs w:val="26"/>
          <w:lang w:val="nl-NL"/>
        </w:rPr>
        <w:t xml:space="preserve">    W</w:t>
      </w:r>
      <w:r w:rsidRPr="00692ED8">
        <w:rPr>
          <w:rFonts w:cs="Calibri Light"/>
          <w:szCs w:val="26"/>
          <w:vertAlign w:val="subscript"/>
          <w:lang w:val="nl-NL"/>
        </w:rPr>
        <w:t xml:space="preserve">bể </w:t>
      </w:r>
      <w:r w:rsidRPr="00692ED8">
        <w:rPr>
          <w:rFonts w:cs="Calibri Light"/>
          <w:szCs w:val="26"/>
          <w:lang w:val="nl-NL"/>
        </w:rPr>
        <w:t xml:space="preserve"> =  28,5 x 8,7   = 222,3 m</w:t>
      </w:r>
      <w:r w:rsidRPr="00692ED8">
        <w:rPr>
          <w:rFonts w:cs="Calibri Light"/>
          <w:szCs w:val="26"/>
          <w:vertAlign w:val="superscript"/>
          <w:lang w:val="nl-NL"/>
        </w:rPr>
        <w:t>3</w:t>
      </w:r>
    </w:p>
    <w:p w:rsidR="00A2123D" w:rsidRPr="00692ED8" w:rsidRDefault="00A2123D" w:rsidP="00052143">
      <w:pPr>
        <w:spacing w:before="120" w:after="120" w:line="288" w:lineRule="auto"/>
        <w:rPr>
          <w:lang w:val="nl-NL"/>
        </w:rPr>
      </w:pPr>
      <w:r w:rsidRPr="00692ED8">
        <w:rPr>
          <w:lang w:val="nl-NL"/>
        </w:rPr>
        <w:t>Từ kết quả tính toán trên, chọn được dung tích bể trữ nước tưới khu mô hình là 300m</w:t>
      </w:r>
      <w:r w:rsidRPr="00692ED8">
        <w:rPr>
          <w:vertAlign w:val="superscript"/>
          <w:lang w:val="nl-NL"/>
        </w:rPr>
        <w:t>3</w:t>
      </w:r>
      <w:r w:rsidRPr="00692ED8">
        <w:rPr>
          <w:lang w:val="nl-NL"/>
        </w:rPr>
        <w:t>.</w:t>
      </w:r>
    </w:p>
    <w:p w:rsidR="00A2123D" w:rsidRPr="00AF3AE3" w:rsidRDefault="00A2123D" w:rsidP="00052143">
      <w:pPr>
        <w:pStyle w:val="Heading3"/>
        <w:spacing w:before="120" w:after="120" w:line="288" w:lineRule="auto"/>
        <w:ind w:firstLine="0"/>
        <w:rPr>
          <w:i/>
          <w:color w:val="auto"/>
          <w:szCs w:val="26"/>
          <w:lang w:val="vi-VN"/>
        </w:rPr>
      </w:pPr>
      <w:bookmarkStart w:id="243" w:name="_Toc482621470"/>
      <w:bookmarkStart w:id="244" w:name="_Toc482621669"/>
      <w:bookmarkStart w:id="245" w:name="_Toc485280261"/>
      <w:r w:rsidRPr="001C44EB">
        <w:rPr>
          <w:i/>
          <w:color w:val="auto"/>
          <w:szCs w:val="26"/>
          <w:lang w:val="nl-NL"/>
        </w:rPr>
        <w:t xml:space="preserve">4.3.6. </w:t>
      </w:r>
      <w:bookmarkEnd w:id="175"/>
      <w:bookmarkEnd w:id="176"/>
      <w:r w:rsidRPr="001C44EB">
        <w:rPr>
          <w:i/>
          <w:color w:val="auto"/>
          <w:szCs w:val="26"/>
          <w:lang w:val="nl-NL"/>
        </w:rPr>
        <w:t>Tính toán thủy lực đường ống dẫn nước từ đập về bể trữ</w:t>
      </w:r>
      <w:bookmarkEnd w:id="243"/>
      <w:bookmarkEnd w:id="244"/>
      <w:bookmarkEnd w:id="245"/>
    </w:p>
    <w:p w:rsidR="00A2123D" w:rsidRPr="00692ED8" w:rsidRDefault="00A2123D" w:rsidP="00052143">
      <w:pPr>
        <w:pStyle w:val="ListParagraph"/>
        <w:spacing w:before="120" w:after="120" w:line="288" w:lineRule="auto"/>
        <w:ind w:left="90" w:firstLine="630"/>
        <w:rPr>
          <w:rFonts w:cs="Calibri Light"/>
          <w:szCs w:val="26"/>
          <w:lang w:val="nl-NL"/>
        </w:rPr>
      </w:pPr>
      <w:r w:rsidRPr="00692ED8">
        <w:rPr>
          <w:rFonts w:cs="Calibri Light"/>
          <w:szCs w:val="26"/>
          <w:lang w:val="nl-NL"/>
        </w:rPr>
        <w:t>Khe nước mạch trên thượng nguồn thuộc thôn Thèn Phùng xã Na khê chảy ra; qua thực tế điều tra lưu lượng tại khe nước đo được vào tháng 8/2025 = 10m</w:t>
      </w:r>
      <w:r w:rsidRPr="00692ED8">
        <w:rPr>
          <w:rFonts w:cs="Calibri Light"/>
          <w:szCs w:val="26"/>
          <w:vertAlign w:val="superscript"/>
          <w:lang w:val="nl-NL"/>
        </w:rPr>
        <w:t>3</w:t>
      </w:r>
      <w:r w:rsidRPr="00692ED8">
        <w:rPr>
          <w:rFonts w:cs="Calibri Light"/>
          <w:szCs w:val="26"/>
          <w:lang w:val="nl-NL"/>
        </w:rPr>
        <w:t>/h; đo vào tháng 3/2016 = 2 m</w:t>
      </w:r>
      <w:r w:rsidRPr="00692ED8">
        <w:rPr>
          <w:rFonts w:cs="Calibri Light"/>
          <w:szCs w:val="26"/>
          <w:vertAlign w:val="superscript"/>
          <w:lang w:val="nl-NL"/>
        </w:rPr>
        <w:t>3</w:t>
      </w:r>
      <w:r w:rsidRPr="00692ED8">
        <w:rPr>
          <w:rFonts w:cs="Calibri Light"/>
          <w:szCs w:val="26"/>
          <w:lang w:val="nl-NL"/>
        </w:rPr>
        <w:t>/h. Chọn lưu lượng Q = 2m</w:t>
      </w:r>
      <w:r w:rsidRPr="00692ED8">
        <w:rPr>
          <w:rFonts w:cs="Calibri Light"/>
          <w:szCs w:val="26"/>
          <w:vertAlign w:val="superscript"/>
          <w:lang w:val="nl-NL"/>
        </w:rPr>
        <w:t>3</w:t>
      </w:r>
      <w:r w:rsidRPr="00692ED8">
        <w:rPr>
          <w:rFonts w:cs="Calibri Light"/>
          <w:szCs w:val="26"/>
          <w:lang w:val="nl-NL"/>
        </w:rPr>
        <w:t>/h để tính toán lượng nước đến khu mô hình và thủy lực xác định đường kính ống dẫn nước về bể trữ (bảng 4 – 14).</w:t>
      </w:r>
    </w:p>
    <w:p w:rsidR="00A2123D" w:rsidRPr="00692ED8" w:rsidRDefault="00A2123D" w:rsidP="00052143">
      <w:pPr>
        <w:spacing w:before="120" w:after="120" w:line="288" w:lineRule="auto"/>
        <w:ind w:firstLine="0"/>
        <w:rPr>
          <w:rFonts w:cs="Times New Roman"/>
          <w:szCs w:val="26"/>
          <w:lang w:val="nl-NL"/>
        </w:rPr>
      </w:pPr>
      <w:r w:rsidRPr="00692ED8">
        <w:rPr>
          <w:rFonts w:cs="Calibri Light"/>
          <w:szCs w:val="26"/>
          <w:lang w:val="nl-NL"/>
        </w:rPr>
        <w:tab/>
      </w:r>
      <w:r w:rsidRPr="00692ED8">
        <w:rPr>
          <w:rFonts w:cs="Times New Roman"/>
          <w:szCs w:val="26"/>
          <w:lang w:val="nl-NL"/>
        </w:rPr>
        <w:t>Từ kết quả tính toán thủy lực tuyến ống dẫn, chọn được đường kính ống dẫn từ đập về bể trữ là ống HDPE-PE100(PN10) Φ = 50mm; L = 661m.</w:t>
      </w:r>
    </w:p>
    <w:p w:rsidR="00A2123D" w:rsidRPr="00AF3AE3" w:rsidRDefault="00A2123D" w:rsidP="00052143">
      <w:pPr>
        <w:pStyle w:val="Heading3"/>
        <w:spacing w:before="120" w:after="120" w:line="288" w:lineRule="auto"/>
        <w:ind w:firstLine="0"/>
        <w:rPr>
          <w:i/>
          <w:color w:val="auto"/>
          <w:szCs w:val="26"/>
          <w:lang w:val="vi-VN"/>
        </w:rPr>
      </w:pPr>
      <w:bookmarkStart w:id="246" w:name="_Toc482621471"/>
      <w:bookmarkStart w:id="247" w:name="_Toc482621670"/>
      <w:bookmarkStart w:id="248" w:name="_Toc485280262"/>
      <w:r w:rsidRPr="001C44EB">
        <w:rPr>
          <w:i/>
          <w:color w:val="auto"/>
          <w:szCs w:val="26"/>
          <w:lang w:val="nl-NL"/>
        </w:rPr>
        <w:t>4.3.7. Xác định kích thước đập dâng</w:t>
      </w:r>
      <w:bookmarkEnd w:id="246"/>
      <w:bookmarkEnd w:id="247"/>
      <w:bookmarkEnd w:id="248"/>
    </w:p>
    <w:p w:rsidR="00A2123D" w:rsidRPr="00AF3AE3" w:rsidRDefault="00A2123D" w:rsidP="00052143">
      <w:pPr>
        <w:spacing w:before="120" w:after="120" w:line="288" w:lineRule="auto"/>
        <w:rPr>
          <w:rFonts w:cs="Times New Roman"/>
          <w:szCs w:val="26"/>
          <w:lang w:val="vi-VN"/>
        </w:rPr>
      </w:pPr>
      <w:r w:rsidRPr="001C44EB">
        <w:rPr>
          <w:rFonts w:cs="Times New Roman"/>
          <w:szCs w:val="26"/>
          <w:lang w:val="nl-NL"/>
        </w:rPr>
        <w:t>Từ yêu cầu nước, kích thước đường ống chính và địa hình khu vực xây dựng công trình đầu mối xác định được quy mô đập dâng như sau: Chiều dài đập 10 m, chiều rộng đỉnh tràn 1,0m và chiều cao của tràn 1.0m</w:t>
      </w:r>
      <w:r w:rsidR="00AF3AE3">
        <w:rPr>
          <w:rFonts w:cs="Times New Roman"/>
          <w:szCs w:val="26"/>
          <w:lang w:val="vi-VN"/>
        </w:rPr>
        <w:t>.</w:t>
      </w:r>
    </w:p>
    <w:p w:rsidR="00A2123D" w:rsidRPr="00692ED8" w:rsidRDefault="00A2123D" w:rsidP="00052143">
      <w:pPr>
        <w:pStyle w:val="Heading2"/>
        <w:numPr>
          <w:ilvl w:val="0"/>
          <w:numId w:val="0"/>
        </w:numPr>
        <w:spacing w:line="288" w:lineRule="auto"/>
        <w:rPr>
          <w:lang w:val="vi-VN"/>
        </w:rPr>
      </w:pPr>
      <w:bookmarkStart w:id="249" w:name="_Toc485280263"/>
      <w:bookmarkStart w:id="250" w:name="_Toc482621472"/>
      <w:bookmarkStart w:id="251" w:name="_Toc482621671"/>
      <w:r w:rsidRPr="001C44EB">
        <w:rPr>
          <w:lang w:val="nl-NL"/>
        </w:rPr>
        <w:t>4.4. Phân tích lựa chọn kết cấu công trình</w:t>
      </w:r>
      <w:bookmarkEnd w:id="249"/>
      <w:bookmarkEnd w:id="250"/>
      <w:bookmarkEnd w:id="251"/>
    </w:p>
    <w:p w:rsidR="00A2123D" w:rsidRPr="001C44EB" w:rsidRDefault="00A2123D" w:rsidP="00052143">
      <w:pPr>
        <w:pStyle w:val="Heading3"/>
        <w:spacing w:before="120" w:after="120" w:line="288" w:lineRule="auto"/>
        <w:ind w:firstLine="0"/>
        <w:rPr>
          <w:rFonts w:eastAsia="Calibri"/>
          <w:bCs w:val="0"/>
          <w:i/>
          <w:color w:val="auto"/>
          <w:szCs w:val="26"/>
          <w:lang w:val="vi-VN"/>
        </w:rPr>
      </w:pPr>
      <w:bookmarkStart w:id="252" w:name="_Toc482621473"/>
      <w:bookmarkStart w:id="253" w:name="_Toc482621672"/>
      <w:bookmarkStart w:id="254" w:name="_Toc485280264"/>
      <w:r w:rsidRPr="001C44EB">
        <w:rPr>
          <w:rFonts w:eastAsia="Calibri"/>
          <w:bCs w:val="0"/>
          <w:i/>
          <w:color w:val="auto"/>
          <w:szCs w:val="26"/>
          <w:lang w:val="vi-VN"/>
        </w:rPr>
        <w:t>4.4.1. Đập dâng</w:t>
      </w:r>
      <w:bookmarkEnd w:id="252"/>
      <w:bookmarkEnd w:id="253"/>
      <w:bookmarkEnd w:id="254"/>
    </w:p>
    <w:p w:rsidR="00A2123D" w:rsidRPr="001C44EB" w:rsidRDefault="00A2123D" w:rsidP="00052143">
      <w:pPr>
        <w:spacing w:before="120" w:after="120" w:line="288" w:lineRule="auto"/>
        <w:rPr>
          <w:rFonts w:cs="Times New Roman"/>
          <w:szCs w:val="26"/>
          <w:lang w:val="vi-VN"/>
        </w:rPr>
      </w:pPr>
      <w:r w:rsidRPr="001C44EB">
        <w:rPr>
          <w:rFonts w:cs="Times New Roman"/>
          <w:szCs w:val="26"/>
          <w:lang w:val="vi-VN"/>
        </w:rPr>
        <w:t>Đập dâng được đặt trên mạch nước thượng nguồn thôn Thèn Phùng tại cao trình 826,5m. Kết cấu đập bê tông M200, chiều rộng Btr = 1m, chiều dài L = 10m và chiều cao của tràn Htr =1,0m. Móng đập được làm chân khay chôn sâu vào trong đất 1,0m.</w:t>
      </w:r>
    </w:p>
    <w:p w:rsidR="00A2123D" w:rsidRPr="001C44EB" w:rsidRDefault="00A2123D" w:rsidP="00410FB0">
      <w:pPr>
        <w:spacing w:before="120" w:after="120" w:line="360" w:lineRule="auto"/>
        <w:rPr>
          <w:rFonts w:cs="Times New Roman"/>
          <w:szCs w:val="26"/>
          <w:lang w:val="vi-VN"/>
        </w:rPr>
      </w:pPr>
      <w:r w:rsidRPr="001C44EB">
        <w:rPr>
          <w:rFonts w:cs="Times New Roman"/>
          <w:szCs w:val="26"/>
          <w:lang w:val="vi-VN"/>
        </w:rPr>
        <w:lastRenderedPageBreak/>
        <w:t>Nước được lấy từ hố lắng 2 thông qua hệ thống thu nước được bố trí thượng lưu đập (dọc theo chiều dài  đập). Hệ thống thu nước và lắng gồm 3 hố: hố thu nước có kích thước (4,7x1,1x0,8)m; hố lắng 1 kích thước (2,55x1,1x0,8)m và hố lắng 2 kích thước (2,55x1,1x0,8)m  kết cấu bê tông M200.</w:t>
      </w:r>
    </w:p>
    <w:p w:rsidR="00A2123D" w:rsidRPr="00692ED8" w:rsidRDefault="00A2123D" w:rsidP="00A2123D">
      <w:pPr>
        <w:spacing w:line="312" w:lineRule="auto"/>
        <w:ind w:firstLine="0"/>
        <w:jc w:val="center"/>
        <w:rPr>
          <w:rFonts w:cs="Times New Roman"/>
          <w:noProof/>
          <w:szCs w:val="26"/>
        </w:rPr>
      </w:pPr>
      <w:r>
        <w:rPr>
          <w:noProof/>
          <w:lang w:val="vi-VN" w:eastAsia="vi-VN"/>
        </w:rPr>
        <w:drawing>
          <wp:inline distT="0" distB="0" distL="0" distR="0">
            <wp:extent cx="5046980" cy="24345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36"/>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6980" cy="2434590"/>
                    </a:xfrm>
                    <a:prstGeom prst="rect">
                      <a:avLst/>
                    </a:prstGeom>
                    <a:noFill/>
                    <a:ln>
                      <a:noFill/>
                    </a:ln>
                  </pic:spPr>
                </pic:pic>
              </a:graphicData>
            </a:graphic>
          </wp:inline>
        </w:drawing>
      </w:r>
    </w:p>
    <w:p w:rsidR="00A2123D" w:rsidRPr="00692ED8" w:rsidRDefault="00A2123D" w:rsidP="00A2123D">
      <w:pPr>
        <w:pStyle w:val="Caption"/>
        <w:spacing w:before="0" w:after="0" w:line="312" w:lineRule="auto"/>
      </w:pPr>
      <w:bookmarkStart w:id="255" w:name="_Toc467749922"/>
      <w:bookmarkStart w:id="256" w:name="_Toc485280522"/>
      <w:r w:rsidRPr="00692ED8">
        <w:t xml:space="preserve">Hình 4 - </w:t>
      </w:r>
      <w:fldSimple w:instr=" SEQ Hình_4_- \* ARABIC ">
        <w:r w:rsidRPr="00692ED8">
          <w:rPr>
            <w:noProof/>
          </w:rPr>
          <w:t>6</w:t>
        </w:r>
      </w:fldSimple>
      <w:r w:rsidRPr="00692ED8">
        <w:rPr>
          <w:noProof/>
        </w:rPr>
        <w:t>: Mặt cắt ngang đập điển hình</w:t>
      </w:r>
      <w:bookmarkEnd w:id="255"/>
      <w:bookmarkEnd w:id="256"/>
    </w:p>
    <w:p w:rsidR="00A2123D" w:rsidRPr="00651DE8" w:rsidRDefault="00A2123D" w:rsidP="00A2123D">
      <w:pPr>
        <w:pStyle w:val="Heading3"/>
        <w:spacing w:before="0" w:line="312" w:lineRule="auto"/>
        <w:ind w:firstLine="0"/>
        <w:rPr>
          <w:rFonts w:eastAsia="Calibri"/>
          <w:bCs w:val="0"/>
          <w:i/>
          <w:color w:val="auto"/>
          <w:szCs w:val="26"/>
          <w:lang w:val="vi-VN"/>
        </w:rPr>
      </w:pPr>
      <w:bookmarkStart w:id="257" w:name="_Toc482621474"/>
      <w:bookmarkStart w:id="258" w:name="_Toc482621673"/>
      <w:bookmarkStart w:id="259" w:name="_Toc485280265"/>
      <w:r w:rsidRPr="00692ED8">
        <w:rPr>
          <w:rFonts w:eastAsia="Calibri"/>
          <w:bCs w:val="0"/>
          <w:i/>
          <w:color w:val="auto"/>
          <w:szCs w:val="26"/>
        </w:rPr>
        <w:t>4.4.2. Bể trữ nước</w:t>
      </w:r>
      <w:bookmarkEnd w:id="257"/>
      <w:bookmarkEnd w:id="258"/>
      <w:bookmarkEnd w:id="259"/>
    </w:p>
    <w:p w:rsidR="00A2123D" w:rsidRPr="00692ED8" w:rsidRDefault="00A2123D" w:rsidP="00A2123D">
      <w:pPr>
        <w:spacing w:line="312" w:lineRule="auto"/>
      </w:pPr>
      <w:r w:rsidRPr="00692ED8">
        <w:t>Bể trữ nước tưới cho khu mô hình là 300m</w:t>
      </w:r>
      <w:r w:rsidRPr="00692ED8">
        <w:rPr>
          <w:vertAlign w:val="superscript"/>
        </w:rPr>
        <w:t>3</w:t>
      </w:r>
      <w:r w:rsidRPr="00692ED8">
        <w:t xml:space="preserve">; bể có kích thước đáy dưới (10x5)m; trên mặt (16x11)m; sâu 3m. </w:t>
      </w:r>
    </w:p>
    <w:p w:rsidR="00A2123D" w:rsidRDefault="00A2123D" w:rsidP="00A2123D">
      <w:pPr>
        <w:pStyle w:val="Caption"/>
        <w:spacing w:before="0" w:after="0" w:line="312" w:lineRule="auto"/>
      </w:pPr>
      <w:bookmarkStart w:id="260" w:name="_Toc480984588"/>
      <w:bookmarkStart w:id="261" w:name="_Toc485280523"/>
      <w:r>
        <w:rPr>
          <w:noProof/>
          <w:lang w:val="vi-VN" w:eastAsia="vi-VN"/>
        </w:rPr>
        <w:drawing>
          <wp:inline distT="0" distB="0" distL="0" distR="0">
            <wp:extent cx="5332095" cy="21615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2095" cy="2161540"/>
                    </a:xfrm>
                    <a:prstGeom prst="rect">
                      <a:avLst/>
                    </a:prstGeom>
                    <a:noFill/>
                    <a:ln>
                      <a:noFill/>
                    </a:ln>
                  </pic:spPr>
                </pic:pic>
              </a:graphicData>
            </a:graphic>
          </wp:inline>
        </w:drawing>
      </w:r>
    </w:p>
    <w:p w:rsidR="00A2123D" w:rsidRPr="00692ED8" w:rsidRDefault="00A2123D" w:rsidP="00A2123D">
      <w:pPr>
        <w:pStyle w:val="Caption"/>
        <w:spacing w:before="0" w:after="0" w:line="312" w:lineRule="auto"/>
        <w:rPr>
          <w:b w:val="0"/>
        </w:rPr>
      </w:pPr>
      <w:r w:rsidRPr="00692ED8">
        <w:t xml:space="preserve">Hình 4 - </w:t>
      </w:r>
      <w:fldSimple w:instr=" SEQ Hình_4_- \* ARABIC ">
        <w:r w:rsidRPr="00692ED8">
          <w:rPr>
            <w:noProof/>
          </w:rPr>
          <w:t>7</w:t>
        </w:r>
      </w:fldSimple>
      <w:r w:rsidRPr="00692ED8">
        <w:t>:  Mặt cắt ngang bể trữ nước</w:t>
      </w:r>
      <w:bookmarkEnd w:id="260"/>
      <w:bookmarkEnd w:id="261"/>
    </w:p>
    <w:p w:rsidR="00A2123D" w:rsidRDefault="00A2123D" w:rsidP="00410FB0">
      <w:pPr>
        <w:spacing w:before="120" w:after="120" w:line="360" w:lineRule="auto"/>
        <w:ind w:firstLine="0"/>
        <w:rPr>
          <w:lang w:val="vi-VN"/>
        </w:rPr>
      </w:pPr>
      <w:r w:rsidRPr="00692ED8">
        <w:rPr>
          <w:rFonts w:cs="Times New Roman"/>
          <w:szCs w:val="26"/>
        </w:rPr>
        <w:tab/>
        <w:t xml:space="preserve">Bể xây dựng bằng công nghệ bê tông thành mỏng, </w:t>
      </w:r>
      <w:r w:rsidRPr="00692ED8">
        <w:rPr>
          <w:lang w:val="nl-NL"/>
        </w:rPr>
        <w:t xml:space="preserve">lớp dưới đáy là lớp </w:t>
      </w:r>
      <w:r>
        <w:rPr>
          <w:lang w:val="nl-NL"/>
        </w:rPr>
        <w:t>bê tông  M2</w:t>
      </w:r>
      <w:r w:rsidRPr="00692ED8">
        <w:rPr>
          <w:lang w:val="nl-NL"/>
        </w:rPr>
        <w:t xml:space="preserve">00 </w:t>
      </w:r>
      <w:r>
        <w:rPr>
          <w:lang w:val="nl-NL"/>
        </w:rPr>
        <w:t xml:space="preserve">đá (0,5x1)cm, </w:t>
      </w:r>
      <w:r w:rsidRPr="00692ED8">
        <w:rPr>
          <w:lang w:val="nl-NL"/>
        </w:rPr>
        <w:t xml:space="preserve">dày 4cm. Tiếp theo là lớp lưới thép mắt vuông (2x2)cm, đường kính 2mm hàn thành lớp, trên lớp lưới thép là lớp </w:t>
      </w:r>
      <w:r>
        <w:rPr>
          <w:lang w:val="nl-NL"/>
        </w:rPr>
        <w:t>bê tông M2</w:t>
      </w:r>
      <w:r w:rsidRPr="00692ED8">
        <w:rPr>
          <w:lang w:val="nl-NL"/>
        </w:rPr>
        <w:t xml:space="preserve">00 </w:t>
      </w:r>
      <w:r>
        <w:rPr>
          <w:lang w:val="nl-NL"/>
        </w:rPr>
        <w:t>đá (0,5x1)cm,</w:t>
      </w:r>
      <w:r w:rsidRPr="00692ED8">
        <w:rPr>
          <w:lang w:val="nl-NL"/>
        </w:rPr>
        <w:t>dày 4cm.</w:t>
      </w:r>
    </w:p>
    <w:p w:rsidR="00410FB0" w:rsidRPr="00410FB0" w:rsidRDefault="00410FB0" w:rsidP="00410FB0">
      <w:pPr>
        <w:spacing w:before="120" w:after="120" w:line="360" w:lineRule="auto"/>
        <w:ind w:firstLine="0"/>
        <w:rPr>
          <w:lang w:val="vi-VN"/>
        </w:rPr>
      </w:pPr>
    </w:p>
    <w:p w:rsidR="00A2123D" w:rsidRPr="001C44EB" w:rsidRDefault="00A2123D" w:rsidP="00052143">
      <w:pPr>
        <w:pStyle w:val="Heading3"/>
        <w:spacing w:before="120" w:after="120" w:line="288" w:lineRule="auto"/>
        <w:ind w:firstLine="0"/>
        <w:rPr>
          <w:i/>
          <w:color w:val="auto"/>
          <w:szCs w:val="26"/>
          <w:lang w:val="nl-NL"/>
        </w:rPr>
      </w:pPr>
      <w:bookmarkStart w:id="262" w:name="_Toc482621475"/>
      <w:bookmarkStart w:id="263" w:name="_Toc482621674"/>
      <w:bookmarkStart w:id="264" w:name="_Toc485280266"/>
      <w:r w:rsidRPr="001C44EB">
        <w:rPr>
          <w:bCs w:val="0"/>
          <w:i/>
          <w:color w:val="auto"/>
          <w:szCs w:val="26"/>
          <w:lang w:val="nl-NL"/>
        </w:rPr>
        <w:lastRenderedPageBreak/>
        <w:t>4.4.3. Hệ thống tuyến đường ống cấp nước</w:t>
      </w:r>
      <w:bookmarkEnd w:id="262"/>
      <w:bookmarkEnd w:id="263"/>
      <w:bookmarkEnd w:id="264"/>
    </w:p>
    <w:p w:rsidR="00A2123D" w:rsidRPr="00651DE8" w:rsidRDefault="00A2123D" w:rsidP="00052143">
      <w:pPr>
        <w:spacing w:before="120" w:after="120" w:line="288" w:lineRule="auto"/>
        <w:rPr>
          <w:rFonts w:cs="Times New Roman"/>
          <w:b/>
          <w:i/>
          <w:szCs w:val="26"/>
          <w:lang w:val="vi-VN"/>
        </w:rPr>
      </w:pPr>
      <w:r w:rsidRPr="00692ED8">
        <w:rPr>
          <w:rFonts w:cs="Times New Roman"/>
          <w:b/>
          <w:i/>
          <w:szCs w:val="26"/>
          <w:lang w:val="nl-NL"/>
        </w:rPr>
        <w:t>a.  Đường ống dẫn nước từ đập vào bể trữ nướ</w:t>
      </w:r>
      <w:r w:rsidR="00651DE8">
        <w:rPr>
          <w:rFonts w:cs="Times New Roman"/>
          <w:b/>
          <w:i/>
          <w:szCs w:val="26"/>
          <w:lang w:val="nl-NL"/>
        </w:rPr>
        <w:t>c</w:t>
      </w:r>
    </w:p>
    <w:p w:rsidR="00A2123D" w:rsidRPr="00692ED8" w:rsidRDefault="00A2123D" w:rsidP="00052143">
      <w:pPr>
        <w:spacing w:before="120" w:after="120" w:line="288" w:lineRule="auto"/>
        <w:ind w:firstLine="0"/>
        <w:rPr>
          <w:rFonts w:cs="Times New Roman"/>
          <w:szCs w:val="26"/>
          <w:lang w:val="nl-NL"/>
        </w:rPr>
      </w:pPr>
      <w:r w:rsidRPr="00692ED8">
        <w:rPr>
          <w:rFonts w:cs="Times New Roman"/>
          <w:szCs w:val="26"/>
          <w:lang w:val="nl-NL"/>
        </w:rPr>
        <w:tab/>
        <w:t>Đường kính ống dẫn từ đập về bể trữ là ống HDPE-PE100(PN10) đường kính 50mm, chiều dài 661m. Trên tuyến ống có lắp van xả khí; van xả cặn và van điều áp cơ 18”.</w:t>
      </w:r>
    </w:p>
    <w:p w:rsidR="00A2123D" w:rsidRPr="00692ED8" w:rsidRDefault="00A2123D" w:rsidP="00052143">
      <w:pPr>
        <w:spacing w:before="120" w:after="120" w:line="288" w:lineRule="auto"/>
        <w:rPr>
          <w:rFonts w:cs="Times New Roman"/>
          <w:szCs w:val="26"/>
          <w:lang w:val="nl-NL"/>
        </w:rPr>
      </w:pPr>
      <w:r w:rsidRPr="00692ED8">
        <w:rPr>
          <w:rFonts w:cs="Times New Roman"/>
          <w:szCs w:val="26"/>
          <w:lang w:val="nl-NL"/>
        </w:rPr>
        <w:t xml:space="preserve">Ống được đặt theo tuyến đi từ đập về bể trữ, chôn sâu trung bình 0.6 m, đắp đất chặt hệ số k = 0,95. </w:t>
      </w:r>
    </w:p>
    <w:p w:rsidR="00A2123D" w:rsidRPr="00692ED8" w:rsidRDefault="00A2123D" w:rsidP="00A2123D">
      <w:pPr>
        <w:spacing w:line="312" w:lineRule="auto"/>
      </w:pPr>
      <w:r>
        <w:rPr>
          <w:noProof/>
          <w:lang w:val="vi-VN" w:eastAsia="vi-VN"/>
        </w:rPr>
        <w:drawing>
          <wp:inline distT="0" distB="0" distL="0" distR="0">
            <wp:extent cx="4655185" cy="2968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41"/>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5185" cy="2968625"/>
                    </a:xfrm>
                    <a:prstGeom prst="rect">
                      <a:avLst/>
                    </a:prstGeom>
                    <a:noFill/>
                    <a:ln>
                      <a:noFill/>
                    </a:ln>
                  </pic:spPr>
                </pic:pic>
              </a:graphicData>
            </a:graphic>
          </wp:inline>
        </w:drawing>
      </w:r>
    </w:p>
    <w:p w:rsidR="00A2123D" w:rsidRPr="00692ED8" w:rsidRDefault="00A2123D" w:rsidP="00A2123D">
      <w:pPr>
        <w:spacing w:line="312" w:lineRule="auto"/>
      </w:pPr>
    </w:p>
    <w:p w:rsidR="00A2123D" w:rsidRPr="00692ED8" w:rsidRDefault="00A2123D" w:rsidP="00A2123D">
      <w:pPr>
        <w:pStyle w:val="Caption"/>
        <w:spacing w:before="0" w:after="0" w:line="312" w:lineRule="auto"/>
        <w:rPr>
          <w:noProof/>
        </w:rPr>
      </w:pPr>
      <w:bookmarkStart w:id="265" w:name="_Toc480984589"/>
      <w:bookmarkStart w:id="266" w:name="_Toc485280524"/>
      <w:r w:rsidRPr="00692ED8">
        <w:t xml:space="preserve">Hình 4 - </w:t>
      </w:r>
      <w:fldSimple w:instr=" SEQ Hình_4_- \* ARABIC ">
        <w:r w:rsidRPr="00692ED8">
          <w:rPr>
            <w:noProof/>
          </w:rPr>
          <w:t>8</w:t>
        </w:r>
      </w:fldSimple>
      <w:r w:rsidRPr="00692ED8">
        <w:t xml:space="preserve">: </w:t>
      </w:r>
      <w:r w:rsidRPr="00692ED8">
        <w:rPr>
          <w:noProof/>
        </w:rPr>
        <w:t>Mặt cắt chi tiết chôn ống dẫn nước từ đập về bể trữ</w:t>
      </w:r>
      <w:bookmarkEnd w:id="265"/>
      <w:r w:rsidRPr="00692ED8">
        <w:rPr>
          <w:noProof/>
        </w:rPr>
        <w:t>.</w:t>
      </w:r>
      <w:bookmarkEnd w:id="266"/>
    </w:p>
    <w:p w:rsidR="00A2123D" w:rsidRPr="00692ED8" w:rsidRDefault="00A2123D" w:rsidP="00A2123D">
      <w:pPr>
        <w:spacing w:line="312" w:lineRule="auto"/>
        <w:rPr>
          <w:i/>
        </w:rPr>
      </w:pPr>
      <w:r w:rsidRPr="00692ED8">
        <w:rPr>
          <w:b/>
          <w:szCs w:val="26"/>
          <w:lang w:val="nl-NL"/>
        </w:rPr>
        <w:t xml:space="preserve">b. </w:t>
      </w:r>
      <w:r w:rsidRPr="00692ED8">
        <w:rPr>
          <w:b/>
          <w:i/>
          <w:szCs w:val="26"/>
          <w:lang w:val="nl-NL"/>
        </w:rPr>
        <w:t>Hệ thống ống chính; ống nhánh; mặt ruộng</w:t>
      </w:r>
    </w:p>
    <w:p w:rsidR="00A2123D" w:rsidRPr="00692ED8" w:rsidRDefault="00A2123D" w:rsidP="00A2123D">
      <w:pPr>
        <w:pStyle w:val="Heading3"/>
        <w:keepLines w:val="0"/>
        <w:numPr>
          <w:ilvl w:val="2"/>
          <w:numId w:val="0"/>
        </w:numPr>
        <w:tabs>
          <w:tab w:val="num" w:pos="0"/>
        </w:tabs>
        <w:spacing w:before="0" w:line="312" w:lineRule="auto"/>
        <w:ind w:left="-567" w:firstLine="567"/>
        <w:rPr>
          <w:rFonts w:eastAsia="Calibri"/>
          <w:bCs w:val="0"/>
          <w:color w:val="auto"/>
          <w:szCs w:val="26"/>
        </w:rPr>
      </w:pPr>
      <w:r w:rsidRPr="00692ED8">
        <w:rPr>
          <w:rFonts w:eastAsia="Calibri"/>
          <w:bCs w:val="0"/>
          <w:color w:val="auto"/>
          <w:szCs w:val="26"/>
        </w:rPr>
        <w:tab/>
      </w:r>
      <w:r w:rsidRPr="00692ED8">
        <w:rPr>
          <w:rFonts w:eastAsia="Calibri"/>
          <w:bCs w:val="0"/>
          <w:color w:val="auto"/>
          <w:szCs w:val="26"/>
        </w:rPr>
        <w:tab/>
      </w:r>
      <w:bookmarkStart w:id="267" w:name="_Toc482621476"/>
      <w:bookmarkStart w:id="268" w:name="_Toc482621675"/>
      <w:bookmarkStart w:id="269" w:name="_Toc485280267"/>
      <w:r w:rsidRPr="00692ED8">
        <w:rPr>
          <w:rFonts w:eastAsia="Calibri"/>
          <w:bCs w:val="0"/>
          <w:color w:val="auto"/>
          <w:szCs w:val="26"/>
        </w:rPr>
        <w:t>+ Tuyến ống chính; ống nhánh</w:t>
      </w:r>
      <w:bookmarkEnd w:id="267"/>
      <w:bookmarkEnd w:id="268"/>
      <w:bookmarkEnd w:id="269"/>
    </w:p>
    <w:p w:rsidR="00A2123D" w:rsidRPr="00692ED8" w:rsidRDefault="00A2123D" w:rsidP="00A2123D">
      <w:pPr>
        <w:pStyle w:val="Heading3"/>
        <w:keepLines w:val="0"/>
        <w:numPr>
          <w:ilvl w:val="2"/>
          <w:numId w:val="0"/>
        </w:numPr>
        <w:tabs>
          <w:tab w:val="num" w:pos="0"/>
        </w:tabs>
        <w:spacing w:before="0" w:line="312" w:lineRule="auto"/>
        <w:rPr>
          <w:rFonts w:eastAsia="Calibri"/>
          <w:b w:val="0"/>
          <w:bCs w:val="0"/>
          <w:color w:val="auto"/>
          <w:szCs w:val="26"/>
        </w:rPr>
      </w:pPr>
      <w:r w:rsidRPr="00692ED8">
        <w:rPr>
          <w:rFonts w:eastAsia="Calibri"/>
          <w:bCs w:val="0"/>
          <w:color w:val="auto"/>
          <w:szCs w:val="26"/>
        </w:rPr>
        <w:tab/>
      </w:r>
      <w:bookmarkStart w:id="270" w:name="_Toc482621477"/>
      <w:bookmarkStart w:id="271" w:name="_Toc482621676"/>
      <w:bookmarkStart w:id="272" w:name="_Toc485280268"/>
      <w:r w:rsidRPr="00692ED8">
        <w:rPr>
          <w:rFonts w:eastAsia="Calibri"/>
          <w:b w:val="0"/>
          <w:bCs w:val="0"/>
          <w:color w:val="auto"/>
          <w:szCs w:val="26"/>
        </w:rPr>
        <w:t>Hệ thống đường ống chính là ống HDPE- PE100 (PN8); ống nhánh là ống PVC (PN8); trên đầu tuyến ống nhánh có lắp van Equanet,  kích thước đường ống chính, ống nhánh được thống kê trong bảng sau:</w:t>
      </w:r>
      <w:bookmarkEnd w:id="270"/>
      <w:bookmarkEnd w:id="271"/>
      <w:bookmarkEnd w:id="272"/>
    </w:p>
    <w:p w:rsidR="00A2123D" w:rsidRPr="00692ED8" w:rsidRDefault="00A2123D" w:rsidP="00A2123D">
      <w:pPr>
        <w:spacing w:line="312" w:lineRule="auto"/>
        <w:jc w:val="center"/>
        <w:rPr>
          <w:b/>
        </w:rPr>
      </w:pPr>
      <w:bookmarkStart w:id="273" w:name="_Toc485283730"/>
      <w:r w:rsidRPr="00692ED8">
        <w:rPr>
          <w:b/>
        </w:rPr>
        <w:t xml:space="preserve">Bảng 4 - </w:t>
      </w:r>
      <w:r w:rsidR="008077F3" w:rsidRPr="00692ED8">
        <w:rPr>
          <w:b/>
        </w:rPr>
        <w:fldChar w:fldCharType="begin"/>
      </w:r>
      <w:r w:rsidRPr="00692ED8">
        <w:rPr>
          <w:b/>
        </w:rPr>
        <w:instrText xml:space="preserve"> SEQ Bảng_4_- \* ARABIC </w:instrText>
      </w:r>
      <w:r w:rsidR="008077F3" w:rsidRPr="00692ED8">
        <w:rPr>
          <w:b/>
        </w:rPr>
        <w:fldChar w:fldCharType="separate"/>
      </w:r>
      <w:r w:rsidRPr="00692ED8">
        <w:rPr>
          <w:b/>
          <w:noProof/>
        </w:rPr>
        <w:t>15</w:t>
      </w:r>
      <w:r w:rsidR="008077F3" w:rsidRPr="00692ED8">
        <w:rPr>
          <w:b/>
        </w:rPr>
        <w:fldChar w:fldCharType="end"/>
      </w:r>
      <w:r w:rsidRPr="00692ED8">
        <w:rPr>
          <w:b/>
        </w:rPr>
        <w:t>: Ống chính và ống nhánh tưới</w:t>
      </w:r>
      <w:bookmarkEnd w:id="273"/>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7"/>
        <w:gridCol w:w="1906"/>
        <w:gridCol w:w="1628"/>
        <w:gridCol w:w="1899"/>
        <w:gridCol w:w="1176"/>
        <w:gridCol w:w="1266"/>
      </w:tblGrid>
      <w:tr w:rsidR="00A2123D" w:rsidRPr="00692ED8" w:rsidTr="00A2123D">
        <w:trPr>
          <w:trHeight w:val="635"/>
        </w:trPr>
        <w:tc>
          <w:tcPr>
            <w:tcW w:w="897" w:type="dxa"/>
            <w:vMerge w:val="restart"/>
            <w:vAlign w:val="center"/>
          </w:tcPr>
          <w:p w:rsidR="00A2123D" w:rsidRPr="00883C8D" w:rsidRDefault="00A2123D" w:rsidP="00A2123D">
            <w:pPr>
              <w:spacing w:line="312" w:lineRule="auto"/>
              <w:ind w:firstLine="0"/>
              <w:jc w:val="center"/>
              <w:rPr>
                <w:b/>
                <w:szCs w:val="20"/>
                <w:lang w:eastAsia="vi-VN"/>
              </w:rPr>
            </w:pPr>
            <w:r w:rsidRPr="00883C8D">
              <w:rPr>
                <w:b/>
                <w:szCs w:val="20"/>
                <w:lang w:eastAsia="vi-VN"/>
              </w:rPr>
              <w:t>TT</w:t>
            </w:r>
          </w:p>
        </w:tc>
        <w:tc>
          <w:tcPr>
            <w:tcW w:w="1906" w:type="dxa"/>
            <w:vMerge w:val="restart"/>
            <w:vAlign w:val="center"/>
          </w:tcPr>
          <w:p w:rsidR="00A2123D" w:rsidRPr="00883C8D" w:rsidRDefault="00A2123D" w:rsidP="00A2123D">
            <w:pPr>
              <w:spacing w:line="312" w:lineRule="auto"/>
              <w:ind w:firstLine="0"/>
              <w:jc w:val="center"/>
              <w:rPr>
                <w:b/>
                <w:szCs w:val="20"/>
                <w:lang w:eastAsia="vi-VN"/>
              </w:rPr>
            </w:pPr>
            <w:r w:rsidRPr="00883C8D">
              <w:rPr>
                <w:b/>
                <w:szCs w:val="20"/>
                <w:lang w:eastAsia="vi-VN"/>
              </w:rPr>
              <w:t>Khu tưới</w:t>
            </w:r>
          </w:p>
        </w:tc>
        <w:tc>
          <w:tcPr>
            <w:tcW w:w="3527" w:type="dxa"/>
            <w:gridSpan w:val="2"/>
            <w:vAlign w:val="center"/>
          </w:tcPr>
          <w:p w:rsidR="00A2123D" w:rsidRPr="00883C8D" w:rsidRDefault="00A2123D" w:rsidP="00A2123D">
            <w:pPr>
              <w:spacing w:line="312" w:lineRule="auto"/>
              <w:ind w:firstLine="0"/>
              <w:jc w:val="center"/>
              <w:rPr>
                <w:b/>
                <w:szCs w:val="20"/>
                <w:lang w:eastAsia="vi-VN"/>
              </w:rPr>
            </w:pPr>
            <w:r w:rsidRPr="00883C8D">
              <w:rPr>
                <w:b/>
                <w:szCs w:val="20"/>
                <w:lang w:eastAsia="vi-VN"/>
              </w:rPr>
              <w:t>Ống chính HDPE-PE100 (PN8) (m)</w:t>
            </w:r>
          </w:p>
        </w:tc>
        <w:tc>
          <w:tcPr>
            <w:tcW w:w="2442" w:type="dxa"/>
            <w:gridSpan w:val="2"/>
          </w:tcPr>
          <w:p w:rsidR="00A2123D" w:rsidRPr="00883C8D" w:rsidRDefault="00A2123D" w:rsidP="00A2123D">
            <w:pPr>
              <w:spacing w:line="312" w:lineRule="auto"/>
              <w:ind w:firstLine="0"/>
              <w:jc w:val="center"/>
              <w:rPr>
                <w:b/>
                <w:szCs w:val="20"/>
                <w:lang w:eastAsia="vi-VN"/>
              </w:rPr>
            </w:pPr>
            <w:r w:rsidRPr="00883C8D">
              <w:rPr>
                <w:b/>
                <w:szCs w:val="20"/>
                <w:lang w:eastAsia="vi-VN"/>
              </w:rPr>
              <w:t>Ống nhánh PVC  (PN8) (m)</w:t>
            </w:r>
          </w:p>
        </w:tc>
      </w:tr>
      <w:tr w:rsidR="00A2123D" w:rsidRPr="00692ED8" w:rsidTr="00A2123D">
        <w:trPr>
          <w:trHeight w:val="133"/>
        </w:trPr>
        <w:tc>
          <w:tcPr>
            <w:tcW w:w="897" w:type="dxa"/>
            <w:vMerge/>
          </w:tcPr>
          <w:p w:rsidR="00A2123D" w:rsidRPr="00883C8D" w:rsidRDefault="00A2123D" w:rsidP="00A2123D">
            <w:pPr>
              <w:spacing w:line="312" w:lineRule="auto"/>
              <w:ind w:firstLine="0"/>
              <w:rPr>
                <w:b/>
                <w:szCs w:val="20"/>
                <w:lang w:eastAsia="vi-VN"/>
              </w:rPr>
            </w:pPr>
          </w:p>
        </w:tc>
        <w:tc>
          <w:tcPr>
            <w:tcW w:w="1906" w:type="dxa"/>
            <w:vMerge/>
          </w:tcPr>
          <w:p w:rsidR="00A2123D" w:rsidRPr="00883C8D" w:rsidRDefault="00A2123D" w:rsidP="00A2123D">
            <w:pPr>
              <w:spacing w:line="312" w:lineRule="auto"/>
              <w:ind w:firstLine="0"/>
              <w:rPr>
                <w:b/>
                <w:szCs w:val="20"/>
                <w:lang w:eastAsia="vi-VN"/>
              </w:rPr>
            </w:pPr>
          </w:p>
        </w:tc>
        <w:tc>
          <w:tcPr>
            <w:tcW w:w="1628" w:type="dxa"/>
          </w:tcPr>
          <w:p w:rsidR="00A2123D" w:rsidRPr="00883C8D" w:rsidRDefault="00A2123D" w:rsidP="00A2123D">
            <w:pPr>
              <w:spacing w:line="312" w:lineRule="auto"/>
              <w:ind w:firstLine="0"/>
              <w:jc w:val="center"/>
              <w:rPr>
                <w:b/>
                <w:szCs w:val="20"/>
                <w:lang w:eastAsia="vi-VN"/>
              </w:rPr>
            </w:pPr>
            <w:r w:rsidRPr="00883C8D">
              <w:rPr>
                <w:rFonts w:cs="Times New Roman"/>
                <w:b/>
                <w:szCs w:val="20"/>
                <w:lang w:eastAsia="vi-VN"/>
              </w:rPr>
              <w:t>D110</w:t>
            </w:r>
          </w:p>
        </w:tc>
        <w:tc>
          <w:tcPr>
            <w:tcW w:w="1899" w:type="dxa"/>
          </w:tcPr>
          <w:p w:rsidR="00A2123D" w:rsidRPr="00883C8D" w:rsidRDefault="00A2123D" w:rsidP="00A2123D">
            <w:pPr>
              <w:spacing w:line="312" w:lineRule="auto"/>
              <w:ind w:firstLine="0"/>
              <w:jc w:val="center"/>
              <w:rPr>
                <w:b/>
                <w:szCs w:val="20"/>
                <w:lang w:eastAsia="vi-VN"/>
              </w:rPr>
            </w:pPr>
            <w:r w:rsidRPr="00883C8D">
              <w:rPr>
                <w:b/>
                <w:szCs w:val="20"/>
                <w:lang w:eastAsia="vi-VN"/>
              </w:rPr>
              <w:t>D90</w:t>
            </w:r>
          </w:p>
        </w:tc>
        <w:tc>
          <w:tcPr>
            <w:tcW w:w="1176" w:type="dxa"/>
          </w:tcPr>
          <w:p w:rsidR="00A2123D" w:rsidRPr="00883C8D" w:rsidRDefault="00A2123D" w:rsidP="00A2123D">
            <w:pPr>
              <w:spacing w:line="312" w:lineRule="auto"/>
              <w:ind w:firstLine="0"/>
              <w:jc w:val="center"/>
              <w:rPr>
                <w:b/>
                <w:szCs w:val="20"/>
                <w:lang w:eastAsia="vi-VN"/>
              </w:rPr>
            </w:pPr>
            <w:r w:rsidRPr="00883C8D">
              <w:rPr>
                <w:b/>
                <w:szCs w:val="20"/>
                <w:lang w:eastAsia="vi-VN"/>
              </w:rPr>
              <w:t>D60</w:t>
            </w:r>
          </w:p>
        </w:tc>
        <w:tc>
          <w:tcPr>
            <w:tcW w:w="1266" w:type="dxa"/>
          </w:tcPr>
          <w:p w:rsidR="00A2123D" w:rsidRPr="00883C8D" w:rsidRDefault="00A2123D" w:rsidP="00A2123D">
            <w:pPr>
              <w:spacing w:line="312" w:lineRule="auto"/>
              <w:ind w:firstLine="0"/>
              <w:jc w:val="center"/>
              <w:rPr>
                <w:b/>
                <w:szCs w:val="20"/>
                <w:lang w:eastAsia="vi-VN"/>
              </w:rPr>
            </w:pPr>
            <w:r w:rsidRPr="00883C8D">
              <w:rPr>
                <w:b/>
                <w:szCs w:val="20"/>
                <w:lang w:eastAsia="vi-VN"/>
              </w:rPr>
              <w:t>D48</w:t>
            </w:r>
          </w:p>
        </w:tc>
      </w:tr>
      <w:tr w:rsidR="00A2123D" w:rsidRPr="00692ED8" w:rsidTr="00A2123D">
        <w:trPr>
          <w:trHeight w:val="318"/>
        </w:trPr>
        <w:tc>
          <w:tcPr>
            <w:tcW w:w="897" w:type="dxa"/>
          </w:tcPr>
          <w:p w:rsidR="00A2123D" w:rsidRPr="00883C8D" w:rsidRDefault="00A2123D" w:rsidP="00A2123D">
            <w:pPr>
              <w:spacing w:line="312" w:lineRule="auto"/>
              <w:ind w:firstLine="0"/>
              <w:jc w:val="center"/>
              <w:rPr>
                <w:szCs w:val="20"/>
                <w:lang w:eastAsia="vi-VN"/>
              </w:rPr>
            </w:pPr>
            <w:r w:rsidRPr="00883C8D">
              <w:rPr>
                <w:szCs w:val="20"/>
                <w:lang w:eastAsia="vi-VN"/>
              </w:rPr>
              <w:t>1</w:t>
            </w:r>
          </w:p>
        </w:tc>
        <w:tc>
          <w:tcPr>
            <w:tcW w:w="1906" w:type="dxa"/>
          </w:tcPr>
          <w:p w:rsidR="00A2123D" w:rsidRPr="00883C8D" w:rsidRDefault="00A2123D" w:rsidP="00A2123D">
            <w:pPr>
              <w:spacing w:line="312" w:lineRule="auto"/>
              <w:ind w:firstLine="0"/>
              <w:rPr>
                <w:szCs w:val="20"/>
                <w:lang w:eastAsia="vi-VN"/>
              </w:rPr>
            </w:pPr>
            <w:r w:rsidRPr="00883C8D">
              <w:rPr>
                <w:szCs w:val="20"/>
                <w:lang w:eastAsia="vi-VN"/>
              </w:rPr>
              <w:t>Khu A</w:t>
            </w:r>
          </w:p>
        </w:tc>
        <w:tc>
          <w:tcPr>
            <w:tcW w:w="1628" w:type="dxa"/>
          </w:tcPr>
          <w:p w:rsidR="00A2123D" w:rsidRPr="00883C8D" w:rsidRDefault="00A2123D" w:rsidP="00A2123D">
            <w:pPr>
              <w:spacing w:line="312" w:lineRule="auto"/>
              <w:ind w:firstLine="0"/>
              <w:jc w:val="center"/>
              <w:rPr>
                <w:szCs w:val="20"/>
                <w:lang w:eastAsia="vi-VN"/>
              </w:rPr>
            </w:pPr>
            <w:r w:rsidRPr="00883C8D">
              <w:rPr>
                <w:szCs w:val="20"/>
                <w:lang w:eastAsia="vi-VN"/>
              </w:rPr>
              <w:t>140</w:t>
            </w:r>
          </w:p>
        </w:tc>
        <w:tc>
          <w:tcPr>
            <w:tcW w:w="1899" w:type="dxa"/>
          </w:tcPr>
          <w:p w:rsidR="00A2123D" w:rsidRPr="00883C8D" w:rsidRDefault="00A2123D" w:rsidP="00A2123D">
            <w:pPr>
              <w:spacing w:line="312" w:lineRule="auto"/>
              <w:ind w:firstLine="0"/>
              <w:jc w:val="center"/>
              <w:rPr>
                <w:szCs w:val="20"/>
                <w:lang w:eastAsia="vi-VN"/>
              </w:rPr>
            </w:pPr>
            <w:r w:rsidRPr="00883C8D">
              <w:rPr>
                <w:szCs w:val="20"/>
                <w:lang w:eastAsia="vi-VN"/>
              </w:rPr>
              <w:t>284</w:t>
            </w:r>
          </w:p>
        </w:tc>
        <w:tc>
          <w:tcPr>
            <w:tcW w:w="1176" w:type="dxa"/>
          </w:tcPr>
          <w:p w:rsidR="00A2123D" w:rsidRPr="00883C8D" w:rsidRDefault="00A2123D" w:rsidP="00A2123D">
            <w:pPr>
              <w:spacing w:line="312" w:lineRule="auto"/>
              <w:ind w:firstLine="0"/>
              <w:jc w:val="center"/>
              <w:rPr>
                <w:szCs w:val="20"/>
                <w:lang w:eastAsia="vi-VN"/>
              </w:rPr>
            </w:pPr>
            <w:r w:rsidRPr="00883C8D">
              <w:rPr>
                <w:szCs w:val="20"/>
                <w:lang w:eastAsia="vi-VN"/>
              </w:rPr>
              <w:t>741</w:t>
            </w:r>
          </w:p>
        </w:tc>
        <w:tc>
          <w:tcPr>
            <w:tcW w:w="1266" w:type="dxa"/>
          </w:tcPr>
          <w:p w:rsidR="00A2123D" w:rsidRPr="00883C8D" w:rsidRDefault="00A2123D" w:rsidP="00A2123D">
            <w:pPr>
              <w:spacing w:line="312" w:lineRule="auto"/>
              <w:ind w:firstLine="0"/>
              <w:jc w:val="center"/>
              <w:rPr>
                <w:szCs w:val="20"/>
                <w:lang w:eastAsia="vi-VN"/>
              </w:rPr>
            </w:pPr>
            <w:r w:rsidRPr="00883C8D">
              <w:rPr>
                <w:szCs w:val="20"/>
                <w:lang w:eastAsia="vi-VN"/>
              </w:rPr>
              <w:t>1279</w:t>
            </w:r>
          </w:p>
        </w:tc>
      </w:tr>
      <w:tr w:rsidR="00A2123D" w:rsidRPr="00692ED8" w:rsidTr="00A2123D">
        <w:trPr>
          <w:trHeight w:val="318"/>
        </w:trPr>
        <w:tc>
          <w:tcPr>
            <w:tcW w:w="897" w:type="dxa"/>
          </w:tcPr>
          <w:p w:rsidR="00A2123D" w:rsidRPr="00883C8D" w:rsidRDefault="00A2123D" w:rsidP="00A2123D">
            <w:pPr>
              <w:spacing w:line="312" w:lineRule="auto"/>
              <w:ind w:firstLine="0"/>
              <w:jc w:val="center"/>
              <w:rPr>
                <w:szCs w:val="20"/>
                <w:lang w:eastAsia="vi-VN"/>
              </w:rPr>
            </w:pPr>
            <w:r w:rsidRPr="00883C8D">
              <w:rPr>
                <w:szCs w:val="20"/>
                <w:lang w:eastAsia="vi-VN"/>
              </w:rPr>
              <w:t>2</w:t>
            </w:r>
          </w:p>
        </w:tc>
        <w:tc>
          <w:tcPr>
            <w:tcW w:w="1906" w:type="dxa"/>
          </w:tcPr>
          <w:p w:rsidR="00A2123D" w:rsidRPr="00883C8D" w:rsidRDefault="00A2123D" w:rsidP="00A2123D">
            <w:pPr>
              <w:spacing w:line="312" w:lineRule="auto"/>
              <w:ind w:firstLine="0"/>
              <w:rPr>
                <w:szCs w:val="20"/>
                <w:lang w:eastAsia="vi-VN"/>
              </w:rPr>
            </w:pPr>
            <w:r w:rsidRPr="00883C8D">
              <w:rPr>
                <w:szCs w:val="20"/>
                <w:lang w:eastAsia="vi-VN"/>
              </w:rPr>
              <w:t>Khu B</w:t>
            </w:r>
          </w:p>
        </w:tc>
        <w:tc>
          <w:tcPr>
            <w:tcW w:w="1628" w:type="dxa"/>
          </w:tcPr>
          <w:p w:rsidR="00A2123D" w:rsidRPr="00883C8D" w:rsidRDefault="00A2123D" w:rsidP="00A2123D">
            <w:pPr>
              <w:spacing w:line="312" w:lineRule="auto"/>
              <w:ind w:firstLine="0"/>
              <w:jc w:val="center"/>
              <w:rPr>
                <w:szCs w:val="20"/>
                <w:lang w:eastAsia="vi-VN"/>
              </w:rPr>
            </w:pPr>
            <w:r w:rsidRPr="00883C8D">
              <w:rPr>
                <w:szCs w:val="20"/>
                <w:lang w:eastAsia="vi-VN"/>
              </w:rPr>
              <w:t>0</w:t>
            </w:r>
          </w:p>
        </w:tc>
        <w:tc>
          <w:tcPr>
            <w:tcW w:w="1899" w:type="dxa"/>
          </w:tcPr>
          <w:p w:rsidR="00A2123D" w:rsidRPr="00883C8D" w:rsidRDefault="00A2123D" w:rsidP="00A2123D">
            <w:pPr>
              <w:spacing w:line="312" w:lineRule="auto"/>
              <w:ind w:firstLine="0"/>
              <w:jc w:val="center"/>
              <w:rPr>
                <w:szCs w:val="20"/>
                <w:lang w:eastAsia="vi-VN"/>
              </w:rPr>
            </w:pPr>
            <w:r w:rsidRPr="00883C8D">
              <w:rPr>
                <w:szCs w:val="20"/>
                <w:lang w:eastAsia="vi-VN"/>
              </w:rPr>
              <w:t>395</w:t>
            </w:r>
          </w:p>
        </w:tc>
        <w:tc>
          <w:tcPr>
            <w:tcW w:w="1176" w:type="dxa"/>
          </w:tcPr>
          <w:p w:rsidR="00A2123D" w:rsidRPr="00883C8D" w:rsidRDefault="00A2123D" w:rsidP="00A2123D">
            <w:pPr>
              <w:spacing w:line="312" w:lineRule="auto"/>
              <w:ind w:firstLine="0"/>
              <w:jc w:val="center"/>
              <w:rPr>
                <w:szCs w:val="20"/>
                <w:lang w:eastAsia="vi-VN"/>
              </w:rPr>
            </w:pPr>
            <w:r w:rsidRPr="00883C8D">
              <w:rPr>
                <w:szCs w:val="20"/>
                <w:lang w:eastAsia="vi-VN"/>
              </w:rPr>
              <w:t>348</w:t>
            </w:r>
          </w:p>
        </w:tc>
        <w:tc>
          <w:tcPr>
            <w:tcW w:w="1266" w:type="dxa"/>
          </w:tcPr>
          <w:p w:rsidR="00A2123D" w:rsidRPr="00883C8D" w:rsidRDefault="00A2123D" w:rsidP="00A2123D">
            <w:pPr>
              <w:spacing w:line="312" w:lineRule="auto"/>
              <w:ind w:firstLine="0"/>
              <w:jc w:val="center"/>
              <w:rPr>
                <w:szCs w:val="20"/>
                <w:lang w:eastAsia="vi-VN"/>
              </w:rPr>
            </w:pPr>
            <w:r w:rsidRPr="00883C8D">
              <w:rPr>
                <w:szCs w:val="20"/>
                <w:lang w:eastAsia="vi-VN"/>
              </w:rPr>
              <w:t>445</w:t>
            </w:r>
          </w:p>
        </w:tc>
      </w:tr>
      <w:tr w:rsidR="00A2123D" w:rsidRPr="00692ED8" w:rsidTr="00A2123D">
        <w:trPr>
          <w:trHeight w:val="318"/>
        </w:trPr>
        <w:tc>
          <w:tcPr>
            <w:tcW w:w="2803" w:type="dxa"/>
            <w:gridSpan w:val="2"/>
          </w:tcPr>
          <w:p w:rsidR="00A2123D" w:rsidRPr="00883C8D" w:rsidRDefault="00A2123D" w:rsidP="00A2123D">
            <w:pPr>
              <w:spacing w:line="312" w:lineRule="auto"/>
              <w:ind w:firstLine="0"/>
              <w:jc w:val="center"/>
              <w:rPr>
                <w:b/>
                <w:szCs w:val="20"/>
                <w:lang w:eastAsia="vi-VN"/>
              </w:rPr>
            </w:pPr>
            <w:r w:rsidRPr="00883C8D">
              <w:rPr>
                <w:b/>
                <w:szCs w:val="20"/>
                <w:lang w:eastAsia="vi-VN"/>
              </w:rPr>
              <w:t>Cộng:</w:t>
            </w:r>
          </w:p>
        </w:tc>
        <w:tc>
          <w:tcPr>
            <w:tcW w:w="1628" w:type="dxa"/>
          </w:tcPr>
          <w:p w:rsidR="00A2123D" w:rsidRPr="00883C8D" w:rsidRDefault="00A2123D" w:rsidP="00A2123D">
            <w:pPr>
              <w:spacing w:line="312" w:lineRule="auto"/>
              <w:ind w:firstLine="0"/>
              <w:jc w:val="center"/>
              <w:rPr>
                <w:b/>
                <w:szCs w:val="20"/>
                <w:lang w:eastAsia="vi-VN"/>
              </w:rPr>
            </w:pPr>
            <w:r w:rsidRPr="00883C8D">
              <w:rPr>
                <w:b/>
                <w:szCs w:val="20"/>
                <w:lang w:eastAsia="vi-VN"/>
              </w:rPr>
              <w:t>140</w:t>
            </w:r>
          </w:p>
        </w:tc>
        <w:tc>
          <w:tcPr>
            <w:tcW w:w="1899" w:type="dxa"/>
          </w:tcPr>
          <w:p w:rsidR="00A2123D" w:rsidRPr="00883C8D" w:rsidRDefault="00A2123D" w:rsidP="00A2123D">
            <w:pPr>
              <w:spacing w:line="312" w:lineRule="auto"/>
              <w:ind w:firstLine="0"/>
              <w:jc w:val="center"/>
              <w:rPr>
                <w:b/>
                <w:szCs w:val="20"/>
                <w:lang w:eastAsia="vi-VN"/>
              </w:rPr>
            </w:pPr>
            <w:r w:rsidRPr="00883C8D">
              <w:rPr>
                <w:b/>
                <w:szCs w:val="20"/>
                <w:lang w:eastAsia="vi-VN"/>
              </w:rPr>
              <w:t>679</w:t>
            </w:r>
          </w:p>
        </w:tc>
        <w:tc>
          <w:tcPr>
            <w:tcW w:w="1176" w:type="dxa"/>
          </w:tcPr>
          <w:p w:rsidR="00A2123D" w:rsidRPr="00883C8D" w:rsidRDefault="00A2123D" w:rsidP="00A2123D">
            <w:pPr>
              <w:spacing w:line="312" w:lineRule="auto"/>
              <w:ind w:firstLine="0"/>
              <w:jc w:val="center"/>
              <w:rPr>
                <w:b/>
                <w:szCs w:val="20"/>
                <w:lang w:eastAsia="vi-VN"/>
              </w:rPr>
            </w:pPr>
            <w:r w:rsidRPr="00883C8D">
              <w:rPr>
                <w:b/>
                <w:szCs w:val="20"/>
                <w:lang w:eastAsia="vi-VN"/>
              </w:rPr>
              <w:t>1089</w:t>
            </w:r>
          </w:p>
        </w:tc>
        <w:tc>
          <w:tcPr>
            <w:tcW w:w="1266" w:type="dxa"/>
          </w:tcPr>
          <w:p w:rsidR="00A2123D" w:rsidRPr="00883C8D" w:rsidRDefault="00A2123D" w:rsidP="00A2123D">
            <w:pPr>
              <w:spacing w:line="312" w:lineRule="auto"/>
              <w:ind w:firstLine="0"/>
              <w:jc w:val="center"/>
              <w:rPr>
                <w:b/>
                <w:szCs w:val="20"/>
                <w:lang w:eastAsia="vi-VN"/>
              </w:rPr>
            </w:pPr>
            <w:r w:rsidRPr="00883C8D">
              <w:rPr>
                <w:b/>
                <w:szCs w:val="20"/>
                <w:lang w:eastAsia="vi-VN"/>
              </w:rPr>
              <w:t>1724</w:t>
            </w:r>
          </w:p>
        </w:tc>
      </w:tr>
    </w:tbl>
    <w:p w:rsidR="00410FB0" w:rsidRDefault="00A2123D" w:rsidP="00A2123D">
      <w:pPr>
        <w:pStyle w:val="ListParagraph"/>
        <w:spacing w:line="312" w:lineRule="auto"/>
        <w:ind w:left="630" w:firstLine="0"/>
        <w:rPr>
          <w:b/>
          <w:szCs w:val="26"/>
          <w:lang w:val="vi-VN"/>
        </w:rPr>
      </w:pPr>
      <w:r w:rsidRPr="00692ED8">
        <w:rPr>
          <w:b/>
          <w:szCs w:val="26"/>
          <w:lang w:val="nl-NL"/>
        </w:rPr>
        <w:tab/>
      </w:r>
      <w:r w:rsidRPr="00692ED8">
        <w:rPr>
          <w:b/>
          <w:szCs w:val="26"/>
          <w:lang w:val="nl-NL"/>
        </w:rPr>
        <w:tab/>
      </w:r>
    </w:p>
    <w:p w:rsidR="00410FB0" w:rsidRDefault="00410FB0" w:rsidP="00A2123D">
      <w:pPr>
        <w:pStyle w:val="ListParagraph"/>
        <w:spacing w:line="312" w:lineRule="auto"/>
        <w:ind w:left="630" w:firstLine="0"/>
        <w:rPr>
          <w:b/>
          <w:szCs w:val="26"/>
          <w:lang w:val="vi-VN"/>
        </w:rPr>
      </w:pPr>
    </w:p>
    <w:p w:rsidR="00A2123D" w:rsidRPr="00692ED8" w:rsidRDefault="00A2123D" w:rsidP="00A2123D">
      <w:pPr>
        <w:pStyle w:val="ListParagraph"/>
        <w:spacing w:line="312" w:lineRule="auto"/>
        <w:ind w:left="630" w:firstLine="0"/>
        <w:rPr>
          <w:b/>
          <w:szCs w:val="26"/>
          <w:lang w:val="nl-NL"/>
        </w:rPr>
      </w:pPr>
      <w:r w:rsidRPr="00692ED8">
        <w:rPr>
          <w:b/>
          <w:szCs w:val="26"/>
          <w:lang w:val="nl-NL"/>
        </w:rPr>
        <w:lastRenderedPageBreak/>
        <w:t>+ Tưới mặt ruộng</w:t>
      </w:r>
    </w:p>
    <w:p w:rsidR="00A2123D" w:rsidRPr="00692ED8" w:rsidRDefault="00A2123D" w:rsidP="00052143">
      <w:pPr>
        <w:spacing w:before="120" w:after="120" w:line="288" w:lineRule="auto"/>
        <w:ind w:firstLine="0"/>
        <w:rPr>
          <w:b/>
          <w:szCs w:val="26"/>
          <w:lang w:val="nl-NL"/>
        </w:rPr>
      </w:pPr>
      <w:r w:rsidRPr="00692ED8">
        <w:rPr>
          <w:lang w:val="nl-NL"/>
        </w:rPr>
        <w:tab/>
        <w:t>Các trụ vòi tưới: Các khu vực tưới bằng thiết bị phun mưa cầm tay được dẫn nước bằng ống PVC đường kính từ D48mm – D60mm, chôn sâu 40cm, được cấp qua các họng cấp nước cố định, khoảng cách giữa các họng là 30m. Mỗi họng có cụm vòi được thiết kế đồng bộ, linh động, có thể tháo ra lắp vào khi cần tưới.</w:t>
      </w:r>
    </w:p>
    <w:p w:rsidR="00A2123D" w:rsidRPr="00651DE8" w:rsidRDefault="00A2123D" w:rsidP="00052143">
      <w:pPr>
        <w:pStyle w:val="Heading3"/>
        <w:keepLines w:val="0"/>
        <w:numPr>
          <w:ilvl w:val="2"/>
          <w:numId w:val="0"/>
        </w:numPr>
        <w:tabs>
          <w:tab w:val="num" w:pos="0"/>
        </w:tabs>
        <w:spacing w:before="120" w:after="120" w:line="288" w:lineRule="auto"/>
        <w:ind w:left="-567" w:firstLine="567"/>
        <w:rPr>
          <w:rFonts w:eastAsia="Calibri"/>
          <w:bCs w:val="0"/>
          <w:i/>
          <w:color w:val="auto"/>
          <w:szCs w:val="26"/>
          <w:lang w:val="vi-VN"/>
        </w:rPr>
      </w:pPr>
      <w:bookmarkStart w:id="274" w:name="_Toc482621478"/>
      <w:bookmarkStart w:id="275" w:name="_Toc482621677"/>
      <w:bookmarkStart w:id="276" w:name="_Toc485280269"/>
      <w:r w:rsidRPr="001C44EB">
        <w:rPr>
          <w:rFonts w:eastAsia="Calibri"/>
          <w:bCs w:val="0"/>
          <w:i/>
          <w:color w:val="auto"/>
          <w:szCs w:val="26"/>
          <w:lang w:val="nl-NL"/>
        </w:rPr>
        <w:t>4.4.4. Giải pháp tưới nhỏ giọt</w:t>
      </w:r>
      <w:bookmarkEnd w:id="274"/>
      <w:bookmarkEnd w:id="275"/>
      <w:bookmarkEnd w:id="276"/>
    </w:p>
    <w:p w:rsidR="00A2123D" w:rsidRPr="00692ED8" w:rsidRDefault="00A2123D" w:rsidP="00052143">
      <w:pPr>
        <w:spacing w:before="120" w:after="120" w:line="288" w:lineRule="auto"/>
        <w:rPr>
          <w:rFonts w:cs="Times New Roman"/>
          <w:szCs w:val="26"/>
          <w:lang w:val="nl-NL"/>
        </w:rPr>
      </w:pPr>
      <w:r w:rsidRPr="00692ED8">
        <w:rPr>
          <w:rFonts w:cs="Times New Roman"/>
          <w:szCs w:val="26"/>
          <w:lang w:val="nl-NL"/>
        </w:rPr>
        <w:t xml:space="preserve">Thiết bị tưới nhỏ giọt quanh gốc là các đầu nối, dây tưới có thông số kỹ thuật (lưu lượng q = 2l/h, khoảng cách giữa các lỗ trong dây tưới a = 30cm) đường kính dây nhỏ giọt D8mm. </w:t>
      </w:r>
    </w:p>
    <w:p w:rsidR="00A2123D" w:rsidRPr="00692ED8" w:rsidRDefault="00A2123D" w:rsidP="00052143">
      <w:pPr>
        <w:spacing w:before="120" w:after="120" w:line="288" w:lineRule="auto"/>
        <w:rPr>
          <w:rFonts w:cs="Times New Roman"/>
          <w:szCs w:val="26"/>
          <w:lang w:val="nl-NL"/>
        </w:rPr>
      </w:pPr>
      <w:r w:rsidRPr="00692ED8">
        <w:rPr>
          <w:rFonts w:cs="Times New Roman"/>
          <w:szCs w:val="26"/>
          <w:lang w:val="nl-NL"/>
        </w:rPr>
        <w:t>Bán kính dây quấn quanh gốc được bố trí là r = 1m để bộ rễ của cây có thể hấp thụ nước tưới tốt nhất.</w:t>
      </w:r>
    </w:p>
    <w:p w:rsidR="00A2123D" w:rsidRPr="00692ED8" w:rsidRDefault="00A2123D" w:rsidP="00A2123D">
      <w:pPr>
        <w:spacing w:line="312" w:lineRule="auto"/>
      </w:pPr>
      <w:r>
        <w:rPr>
          <w:noProof/>
          <w:lang w:val="vi-VN" w:eastAsia="vi-VN"/>
        </w:rPr>
        <w:drawing>
          <wp:inline distT="0" distB="0" distL="0" distR="0">
            <wp:extent cx="5296535" cy="51422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6535" cy="5142230"/>
                    </a:xfrm>
                    <a:prstGeom prst="rect">
                      <a:avLst/>
                    </a:prstGeom>
                    <a:noFill/>
                    <a:ln>
                      <a:noFill/>
                    </a:ln>
                  </pic:spPr>
                </pic:pic>
              </a:graphicData>
            </a:graphic>
          </wp:inline>
        </w:drawing>
      </w:r>
      <w:bookmarkStart w:id="277" w:name="_Toc480984590"/>
    </w:p>
    <w:p w:rsidR="00A2123D" w:rsidRPr="00692ED8" w:rsidRDefault="00A2123D" w:rsidP="00A2123D">
      <w:pPr>
        <w:pStyle w:val="Caption"/>
        <w:spacing w:before="0" w:after="0" w:line="312" w:lineRule="auto"/>
        <w:rPr>
          <w:b w:val="0"/>
        </w:rPr>
      </w:pPr>
      <w:bookmarkStart w:id="278" w:name="_Toc485280525"/>
      <w:r w:rsidRPr="00692ED8">
        <w:t xml:space="preserve">Hình 4 - </w:t>
      </w:r>
      <w:fldSimple w:instr=" SEQ Hình_4_- \* ARABIC ">
        <w:r w:rsidRPr="00692ED8">
          <w:rPr>
            <w:noProof/>
          </w:rPr>
          <w:t>9</w:t>
        </w:r>
      </w:fldSimple>
      <w:r w:rsidRPr="00692ED8">
        <w:t>: Bố trí chi tiết tưới nhỏ giọt quấn quanh gốc</w:t>
      </w:r>
      <w:bookmarkEnd w:id="277"/>
      <w:bookmarkEnd w:id="278"/>
    </w:p>
    <w:p w:rsidR="00A2123D" w:rsidRPr="00692ED8" w:rsidRDefault="00A2123D" w:rsidP="00A2123D">
      <w:pPr>
        <w:spacing w:line="312" w:lineRule="auto"/>
      </w:pPr>
      <w:r w:rsidRPr="00692ED8">
        <w:t>Khối Lượng ống tưới mặt ruộng lô thí điểm tưới nhỏ giọt quấn quanh gốc được thống kê bảng sau:</w:t>
      </w:r>
    </w:p>
    <w:p w:rsidR="00A2123D" w:rsidRPr="00651DE8" w:rsidRDefault="00A2123D" w:rsidP="00A2123D">
      <w:pPr>
        <w:pStyle w:val="Caption"/>
        <w:spacing w:before="0" w:after="0" w:line="312" w:lineRule="auto"/>
        <w:rPr>
          <w:b w:val="0"/>
          <w:lang w:val="vi-VN"/>
        </w:rPr>
      </w:pPr>
      <w:bookmarkStart w:id="279" w:name="_Toc481162996"/>
      <w:bookmarkStart w:id="280" w:name="_Toc485283731"/>
      <w:r w:rsidRPr="00692ED8">
        <w:lastRenderedPageBreak/>
        <w:t xml:space="preserve">Bảng 4 - </w:t>
      </w:r>
      <w:fldSimple w:instr=" SEQ Bảng_4_- \* ARABIC ">
        <w:r w:rsidRPr="00692ED8">
          <w:rPr>
            <w:noProof/>
          </w:rPr>
          <w:t>16</w:t>
        </w:r>
      </w:fldSimple>
      <w:r w:rsidRPr="00692ED8">
        <w:rPr>
          <w:b w:val="0"/>
        </w:rPr>
        <w:t xml:space="preserve">: </w:t>
      </w:r>
      <w:r w:rsidRPr="00692ED8">
        <w:rPr>
          <w:noProof/>
        </w:rPr>
        <w:t>Khối lượng ống tưới mặt ruộng lô thí điểm tưới nhỏ giọt quấn quanh gốc</w:t>
      </w:r>
      <w:bookmarkEnd w:id="279"/>
      <w:bookmarkEnd w:id="280"/>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0"/>
        <w:gridCol w:w="5310"/>
        <w:gridCol w:w="990"/>
        <w:gridCol w:w="1620"/>
      </w:tblGrid>
      <w:tr w:rsidR="00A2123D" w:rsidRPr="00692ED8" w:rsidTr="00A2123D">
        <w:trPr>
          <w:trHeight w:val="608"/>
        </w:trPr>
        <w:tc>
          <w:tcPr>
            <w:tcW w:w="900" w:type="dxa"/>
            <w:vAlign w:val="center"/>
          </w:tcPr>
          <w:p w:rsidR="00A2123D" w:rsidRPr="00883C8D" w:rsidRDefault="00A2123D" w:rsidP="00A2123D">
            <w:pPr>
              <w:spacing w:line="312" w:lineRule="auto"/>
              <w:ind w:firstLine="0"/>
              <w:jc w:val="center"/>
              <w:rPr>
                <w:b/>
                <w:szCs w:val="20"/>
                <w:lang w:eastAsia="vi-VN"/>
              </w:rPr>
            </w:pPr>
            <w:r w:rsidRPr="00883C8D">
              <w:rPr>
                <w:b/>
                <w:szCs w:val="20"/>
                <w:lang w:eastAsia="vi-VN"/>
              </w:rPr>
              <w:t>TT</w:t>
            </w:r>
          </w:p>
        </w:tc>
        <w:tc>
          <w:tcPr>
            <w:tcW w:w="5310" w:type="dxa"/>
            <w:vAlign w:val="center"/>
          </w:tcPr>
          <w:p w:rsidR="00A2123D" w:rsidRPr="00883C8D" w:rsidRDefault="00A2123D" w:rsidP="00A2123D">
            <w:pPr>
              <w:spacing w:line="312" w:lineRule="auto"/>
              <w:ind w:firstLine="0"/>
              <w:jc w:val="center"/>
              <w:rPr>
                <w:b/>
                <w:szCs w:val="20"/>
                <w:lang w:eastAsia="vi-VN"/>
              </w:rPr>
            </w:pPr>
            <w:r w:rsidRPr="00883C8D">
              <w:rPr>
                <w:b/>
                <w:szCs w:val="20"/>
                <w:lang w:eastAsia="vi-VN"/>
              </w:rPr>
              <w:t>Hạng mục</w:t>
            </w:r>
          </w:p>
        </w:tc>
        <w:tc>
          <w:tcPr>
            <w:tcW w:w="990" w:type="dxa"/>
            <w:vAlign w:val="center"/>
          </w:tcPr>
          <w:p w:rsidR="00A2123D" w:rsidRPr="00883C8D" w:rsidRDefault="00A2123D" w:rsidP="00A2123D">
            <w:pPr>
              <w:spacing w:line="312" w:lineRule="auto"/>
              <w:ind w:firstLine="0"/>
              <w:jc w:val="center"/>
              <w:rPr>
                <w:b/>
                <w:szCs w:val="20"/>
                <w:lang w:eastAsia="vi-VN"/>
              </w:rPr>
            </w:pPr>
            <w:r w:rsidRPr="00883C8D">
              <w:rPr>
                <w:b/>
                <w:szCs w:val="20"/>
                <w:lang w:eastAsia="vi-VN"/>
              </w:rPr>
              <w:t>Đơn vị</w:t>
            </w:r>
          </w:p>
        </w:tc>
        <w:tc>
          <w:tcPr>
            <w:tcW w:w="1620" w:type="dxa"/>
            <w:vAlign w:val="center"/>
          </w:tcPr>
          <w:p w:rsidR="00A2123D" w:rsidRPr="00883C8D" w:rsidRDefault="00A2123D" w:rsidP="00A2123D">
            <w:pPr>
              <w:spacing w:line="312" w:lineRule="auto"/>
              <w:ind w:firstLine="0"/>
              <w:jc w:val="center"/>
              <w:rPr>
                <w:b/>
                <w:szCs w:val="20"/>
                <w:lang w:eastAsia="vi-VN"/>
              </w:rPr>
            </w:pPr>
            <w:r w:rsidRPr="00883C8D">
              <w:rPr>
                <w:b/>
                <w:szCs w:val="20"/>
                <w:lang w:eastAsia="vi-VN"/>
              </w:rPr>
              <w:t>Khối lượng</w:t>
            </w:r>
          </w:p>
        </w:tc>
      </w:tr>
      <w:tr w:rsidR="00A2123D" w:rsidRPr="00692ED8" w:rsidTr="00A2123D">
        <w:tc>
          <w:tcPr>
            <w:tcW w:w="900" w:type="dxa"/>
          </w:tcPr>
          <w:p w:rsidR="00A2123D" w:rsidRPr="00883C8D" w:rsidRDefault="00A2123D" w:rsidP="00A2123D">
            <w:pPr>
              <w:spacing w:line="312" w:lineRule="auto"/>
              <w:ind w:firstLine="0"/>
              <w:jc w:val="center"/>
              <w:rPr>
                <w:szCs w:val="20"/>
                <w:lang w:eastAsia="vi-VN"/>
              </w:rPr>
            </w:pPr>
            <w:r w:rsidRPr="00883C8D">
              <w:rPr>
                <w:szCs w:val="20"/>
                <w:lang w:eastAsia="vi-VN"/>
              </w:rPr>
              <w:t>1</w:t>
            </w:r>
          </w:p>
        </w:tc>
        <w:tc>
          <w:tcPr>
            <w:tcW w:w="5310" w:type="dxa"/>
          </w:tcPr>
          <w:p w:rsidR="00A2123D" w:rsidRPr="00883C8D" w:rsidRDefault="00A2123D" w:rsidP="00A2123D">
            <w:pPr>
              <w:spacing w:line="312" w:lineRule="auto"/>
              <w:ind w:firstLine="0"/>
              <w:rPr>
                <w:szCs w:val="20"/>
                <w:lang w:eastAsia="vi-VN"/>
              </w:rPr>
            </w:pPr>
            <w:r w:rsidRPr="00883C8D">
              <w:rPr>
                <w:szCs w:val="20"/>
                <w:lang w:eastAsia="vi-VN"/>
              </w:rPr>
              <w:t>Dây PE D16mm</w:t>
            </w:r>
          </w:p>
        </w:tc>
        <w:tc>
          <w:tcPr>
            <w:tcW w:w="990" w:type="dxa"/>
          </w:tcPr>
          <w:p w:rsidR="00A2123D" w:rsidRPr="00883C8D" w:rsidRDefault="00A2123D" w:rsidP="00A2123D">
            <w:pPr>
              <w:spacing w:line="312" w:lineRule="auto"/>
              <w:ind w:firstLine="0"/>
              <w:jc w:val="center"/>
              <w:rPr>
                <w:szCs w:val="20"/>
                <w:lang w:eastAsia="vi-VN"/>
              </w:rPr>
            </w:pPr>
            <w:r w:rsidRPr="00883C8D">
              <w:rPr>
                <w:szCs w:val="20"/>
                <w:lang w:eastAsia="vi-VN"/>
              </w:rPr>
              <w:t>m</w:t>
            </w:r>
          </w:p>
        </w:tc>
        <w:tc>
          <w:tcPr>
            <w:tcW w:w="1620" w:type="dxa"/>
          </w:tcPr>
          <w:p w:rsidR="00A2123D" w:rsidRPr="00883C8D" w:rsidRDefault="00A2123D" w:rsidP="00A2123D">
            <w:pPr>
              <w:spacing w:line="312" w:lineRule="auto"/>
              <w:ind w:firstLine="0"/>
              <w:jc w:val="center"/>
              <w:rPr>
                <w:szCs w:val="20"/>
                <w:lang w:eastAsia="vi-VN"/>
              </w:rPr>
            </w:pPr>
            <w:r w:rsidRPr="00883C8D">
              <w:rPr>
                <w:szCs w:val="20"/>
                <w:lang w:eastAsia="vi-VN"/>
              </w:rPr>
              <w:t>2248</w:t>
            </w:r>
          </w:p>
        </w:tc>
      </w:tr>
      <w:tr w:rsidR="00A2123D" w:rsidRPr="00692ED8" w:rsidTr="00A2123D">
        <w:tc>
          <w:tcPr>
            <w:tcW w:w="900" w:type="dxa"/>
          </w:tcPr>
          <w:p w:rsidR="00A2123D" w:rsidRPr="00883C8D" w:rsidRDefault="00A2123D" w:rsidP="00A2123D">
            <w:pPr>
              <w:spacing w:line="312" w:lineRule="auto"/>
              <w:ind w:firstLine="0"/>
              <w:jc w:val="center"/>
              <w:rPr>
                <w:szCs w:val="20"/>
                <w:lang w:eastAsia="vi-VN"/>
              </w:rPr>
            </w:pPr>
            <w:r w:rsidRPr="00883C8D">
              <w:rPr>
                <w:szCs w:val="20"/>
                <w:lang w:eastAsia="vi-VN"/>
              </w:rPr>
              <w:t>2</w:t>
            </w:r>
          </w:p>
        </w:tc>
        <w:tc>
          <w:tcPr>
            <w:tcW w:w="5310" w:type="dxa"/>
          </w:tcPr>
          <w:p w:rsidR="00A2123D" w:rsidRPr="00883C8D" w:rsidRDefault="00A2123D" w:rsidP="00A2123D">
            <w:pPr>
              <w:spacing w:line="312" w:lineRule="auto"/>
              <w:ind w:firstLine="0"/>
              <w:rPr>
                <w:szCs w:val="20"/>
                <w:lang w:eastAsia="vi-VN"/>
              </w:rPr>
            </w:pPr>
            <w:r w:rsidRPr="00883C8D">
              <w:rPr>
                <w:szCs w:val="20"/>
                <w:lang w:eastAsia="vi-VN"/>
              </w:rPr>
              <w:t>Khởi thủy (đầu nối từ ống PVC vào dây PE16)</w:t>
            </w:r>
          </w:p>
        </w:tc>
        <w:tc>
          <w:tcPr>
            <w:tcW w:w="990" w:type="dxa"/>
          </w:tcPr>
          <w:p w:rsidR="00A2123D" w:rsidRPr="00883C8D" w:rsidRDefault="00A2123D" w:rsidP="00A2123D">
            <w:pPr>
              <w:spacing w:line="312" w:lineRule="auto"/>
              <w:ind w:firstLine="0"/>
              <w:jc w:val="center"/>
              <w:rPr>
                <w:szCs w:val="20"/>
                <w:lang w:eastAsia="vi-VN"/>
              </w:rPr>
            </w:pPr>
            <w:r w:rsidRPr="00883C8D">
              <w:rPr>
                <w:szCs w:val="20"/>
                <w:lang w:eastAsia="vi-VN"/>
              </w:rPr>
              <w:t>cái</w:t>
            </w:r>
          </w:p>
        </w:tc>
        <w:tc>
          <w:tcPr>
            <w:tcW w:w="1620" w:type="dxa"/>
          </w:tcPr>
          <w:p w:rsidR="00A2123D" w:rsidRPr="00883C8D" w:rsidRDefault="00A2123D" w:rsidP="00A2123D">
            <w:pPr>
              <w:spacing w:line="312" w:lineRule="auto"/>
              <w:ind w:firstLine="0"/>
              <w:jc w:val="center"/>
              <w:rPr>
                <w:szCs w:val="20"/>
                <w:lang w:eastAsia="vi-VN"/>
              </w:rPr>
            </w:pPr>
            <w:r w:rsidRPr="00883C8D">
              <w:rPr>
                <w:szCs w:val="20"/>
                <w:lang w:eastAsia="vi-VN"/>
              </w:rPr>
              <w:t>17</w:t>
            </w:r>
          </w:p>
        </w:tc>
      </w:tr>
      <w:tr w:rsidR="00A2123D" w:rsidRPr="00692ED8" w:rsidTr="00A2123D">
        <w:tc>
          <w:tcPr>
            <w:tcW w:w="900" w:type="dxa"/>
          </w:tcPr>
          <w:p w:rsidR="00A2123D" w:rsidRPr="00883C8D" w:rsidRDefault="00A2123D" w:rsidP="00A2123D">
            <w:pPr>
              <w:spacing w:line="312" w:lineRule="auto"/>
              <w:ind w:firstLine="0"/>
              <w:jc w:val="center"/>
              <w:rPr>
                <w:szCs w:val="20"/>
                <w:lang w:eastAsia="vi-VN"/>
              </w:rPr>
            </w:pPr>
            <w:r w:rsidRPr="00883C8D">
              <w:rPr>
                <w:szCs w:val="20"/>
                <w:lang w:eastAsia="vi-VN"/>
              </w:rPr>
              <w:t>3</w:t>
            </w:r>
          </w:p>
        </w:tc>
        <w:tc>
          <w:tcPr>
            <w:tcW w:w="5310" w:type="dxa"/>
          </w:tcPr>
          <w:p w:rsidR="00A2123D" w:rsidRPr="00883C8D" w:rsidRDefault="00A2123D" w:rsidP="00A2123D">
            <w:pPr>
              <w:spacing w:line="312" w:lineRule="auto"/>
              <w:ind w:firstLine="0"/>
              <w:rPr>
                <w:szCs w:val="20"/>
                <w:lang w:eastAsia="vi-VN"/>
              </w:rPr>
            </w:pPr>
            <w:r w:rsidRPr="00883C8D">
              <w:rPr>
                <w:szCs w:val="20"/>
                <w:lang w:eastAsia="vi-VN"/>
              </w:rPr>
              <w:t>Đầu bù áp 30l/h</w:t>
            </w:r>
          </w:p>
        </w:tc>
        <w:tc>
          <w:tcPr>
            <w:tcW w:w="990" w:type="dxa"/>
          </w:tcPr>
          <w:p w:rsidR="00A2123D" w:rsidRPr="00883C8D" w:rsidRDefault="00A2123D" w:rsidP="00A2123D">
            <w:pPr>
              <w:spacing w:line="312" w:lineRule="auto"/>
              <w:ind w:firstLine="0"/>
              <w:jc w:val="center"/>
              <w:rPr>
                <w:szCs w:val="20"/>
                <w:lang w:eastAsia="vi-VN"/>
              </w:rPr>
            </w:pPr>
            <w:r w:rsidRPr="00883C8D">
              <w:rPr>
                <w:szCs w:val="20"/>
                <w:lang w:eastAsia="vi-VN"/>
              </w:rPr>
              <w:t>cái</w:t>
            </w:r>
          </w:p>
        </w:tc>
        <w:tc>
          <w:tcPr>
            <w:tcW w:w="1620" w:type="dxa"/>
          </w:tcPr>
          <w:p w:rsidR="00A2123D" w:rsidRPr="00883C8D" w:rsidRDefault="00A2123D" w:rsidP="00A2123D">
            <w:pPr>
              <w:spacing w:line="312" w:lineRule="auto"/>
              <w:ind w:firstLine="0"/>
              <w:jc w:val="center"/>
              <w:rPr>
                <w:szCs w:val="20"/>
                <w:lang w:eastAsia="vi-VN"/>
              </w:rPr>
            </w:pPr>
            <w:r w:rsidRPr="00883C8D">
              <w:rPr>
                <w:szCs w:val="20"/>
                <w:lang w:eastAsia="vi-VN"/>
              </w:rPr>
              <w:t>437</w:t>
            </w:r>
          </w:p>
        </w:tc>
      </w:tr>
      <w:tr w:rsidR="00A2123D" w:rsidRPr="00692ED8" w:rsidTr="00A2123D">
        <w:tc>
          <w:tcPr>
            <w:tcW w:w="900" w:type="dxa"/>
          </w:tcPr>
          <w:p w:rsidR="00A2123D" w:rsidRPr="00883C8D" w:rsidRDefault="00A2123D" w:rsidP="00A2123D">
            <w:pPr>
              <w:spacing w:line="312" w:lineRule="auto"/>
              <w:ind w:firstLine="0"/>
              <w:jc w:val="center"/>
              <w:rPr>
                <w:szCs w:val="20"/>
                <w:lang w:eastAsia="vi-VN"/>
              </w:rPr>
            </w:pPr>
            <w:r w:rsidRPr="00883C8D">
              <w:rPr>
                <w:szCs w:val="20"/>
                <w:lang w:eastAsia="vi-VN"/>
              </w:rPr>
              <w:t>4</w:t>
            </w:r>
          </w:p>
        </w:tc>
        <w:tc>
          <w:tcPr>
            <w:tcW w:w="5310" w:type="dxa"/>
          </w:tcPr>
          <w:p w:rsidR="00A2123D" w:rsidRPr="00883C8D" w:rsidRDefault="00A2123D" w:rsidP="00A2123D">
            <w:pPr>
              <w:spacing w:line="312" w:lineRule="auto"/>
              <w:ind w:firstLine="0"/>
              <w:rPr>
                <w:szCs w:val="20"/>
                <w:lang w:eastAsia="vi-VN"/>
              </w:rPr>
            </w:pPr>
            <w:r w:rsidRPr="00883C8D">
              <w:rPr>
                <w:szCs w:val="20"/>
                <w:lang w:eastAsia="vi-VN"/>
              </w:rPr>
              <w:t>Dây PE 3/5mm</w:t>
            </w:r>
          </w:p>
        </w:tc>
        <w:tc>
          <w:tcPr>
            <w:tcW w:w="990" w:type="dxa"/>
          </w:tcPr>
          <w:p w:rsidR="00A2123D" w:rsidRPr="00883C8D" w:rsidRDefault="00A2123D" w:rsidP="00A2123D">
            <w:pPr>
              <w:spacing w:line="312" w:lineRule="auto"/>
              <w:ind w:firstLine="0"/>
              <w:jc w:val="center"/>
              <w:rPr>
                <w:szCs w:val="20"/>
                <w:lang w:eastAsia="vi-VN"/>
              </w:rPr>
            </w:pPr>
            <w:r w:rsidRPr="00883C8D">
              <w:rPr>
                <w:szCs w:val="20"/>
                <w:lang w:eastAsia="vi-VN"/>
              </w:rPr>
              <w:t>m</w:t>
            </w:r>
          </w:p>
        </w:tc>
        <w:tc>
          <w:tcPr>
            <w:tcW w:w="1620" w:type="dxa"/>
          </w:tcPr>
          <w:p w:rsidR="00A2123D" w:rsidRPr="00883C8D" w:rsidRDefault="00A2123D" w:rsidP="00A2123D">
            <w:pPr>
              <w:spacing w:line="312" w:lineRule="auto"/>
              <w:ind w:firstLine="0"/>
              <w:jc w:val="center"/>
              <w:rPr>
                <w:szCs w:val="20"/>
                <w:lang w:eastAsia="vi-VN"/>
              </w:rPr>
            </w:pPr>
            <w:r w:rsidRPr="00883C8D">
              <w:rPr>
                <w:szCs w:val="20"/>
                <w:lang w:eastAsia="vi-VN"/>
              </w:rPr>
              <w:t>218</w:t>
            </w:r>
          </w:p>
        </w:tc>
      </w:tr>
      <w:tr w:rsidR="00A2123D" w:rsidRPr="00692ED8" w:rsidTr="00A2123D">
        <w:tc>
          <w:tcPr>
            <w:tcW w:w="900" w:type="dxa"/>
          </w:tcPr>
          <w:p w:rsidR="00A2123D" w:rsidRPr="00883C8D" w:rsidRDefault="00A2123D" w:rsidP="00A2123D">
            <w:pPr>
              <w:spacing w:line="312" w:lineRule="auto"/>
              <w:ind w:firstLine="0"/>
              <w:jc w:val="center"/>
              <w:rPr>
                <w:szCs w:val="20"/>
                <w:lang w:eastAsia="vi-VN"/>
              </w:rPr>
            </w:pPr>
            <w:r w:rsidRPr="00883C8D">
              <w:rPr>
                <w:szCs w:val="20"/>
                <w:lang w:eastAsia="vi-VN"/>
              </w:rPr>
              <w:t>5</w:t>
            </w:r>
          </w:p>
        </w:tc>
        <w:tc>
          <w:tcPr>
            <w:tcW w:w="5310" w:type="dxa"/>
          </w:tcPr>
          <w:p w:rsidR="00A2123D" w:rsidRPr="00883C8D" w:rsidRDefault="00A2123D" w:rsidP="00A2123D">
            <w:pPr>
              <w:spacing w:line="312" w:lineRule="auto"/>
              <w:ind w:firstLine="0"/>
              <w:rPr>
                <w:szCs w:val="20"/>
                <w:lang w:eastAsia="vi-VN"/>
              </w:rPr>
            </w:pPr>
            <w:r w:rsidRPr="00883C8D">
              <w:rPr>
                <w:szCs w:val="20"/>
                <w:lang w:eastAsia="vi-VN"/>
              </w:rPr>
              <w:t>Đầu nối 3/8mm</w:t>
            </w:r>
          </w:p>
        </w:tc>
        <w:tc>
          <w:tcPr>
            <w:tcW w:w="990" w:type="dxa"/>
          </w:tcPr>
          <w:p w:rsidR="00A2123D" w:rsidRPr="00883C8D" w:rsidRDefault="00A2123D" w:rsidP="00A2123D">
            <w:pPr>
              <w:spacing w:line="312" w:lineRule="auto"/>
              <w:ind w:firstLine="0"/>
              <w:jc w:val="center"/>
              <w:rPr>
                <w:szCs w:val="20"/>
                <w:lang w:eastAsia="vi-VN"/>
              </w:rPr>
            </w:pPr>
            <w:r w:rsidRPr="00883C8D">
              <w:rPr>
                <w:szCs w:val="20"/>
                <w:lang w:eastAsia="vi-VN"/>
              </w:rPr>
              <w:t>m</w:t>
            </w:r>
          </w:p>
        </w:tc>
        <w:tc>
          <w:tcPr>
            <w:tcW w:w="1620" w:type="dxa"/>
          </w:tcPr>
          <w:p w:rsidR="00A2123D" w:rsidRPr="00883C8D" w:rsidRDefault="00A2123D" w:rsidP="00A2123D">
            <w:pPr>
              <w:spacing w:line="312" w:lineRule="auto"/>
              <w:ind w:firstLine="0"/>
              <w:jc w:val="center"/>
              <w:rPr>
                <w:szCs w:val="20"/>
                <w:lang w:eastAsia="vi-VN"/>
              </w:rPr>
            </w:pPr>
            <w:r w:rsidRPr="00883C8D">
              <w:rPr>
                <w:szCs w:val="20"/>
                <w:lang w:eastAsia="vi-VN"/>
              </w:rPr>
              <w:t>437</w:t>
            </w:r>
          </w:p>
        </w:tc>
      </w:tr>
      <w:tr w:rsidR="00A2123D" w:rsidRPr="00692ED8" w:rsidTr="00A2123D">
        <w:tc>
          <w:tcPr>
            <w:tcW w:w="900" w:type="dxa"/>
          </w:tcPr>
          <w:p w:rsidR="00A2123D" w:rsidRPr="00883C8D" w:rsidRDefault="00A2123D" w:rsidP="00A2123D">
            <w:pPr>
              <w:spacing w:line="312" w:lineRule="auto"/>
              <w:ind w:firstLine="0"/>
              <w:jc w:val="center"/>
              <w:rPr>
                <w:szCs w:val="20"/>
                <w:lang w:eastAsia="vi-VN"/>
              </w:rPr>
            </w:pPr>
            <w:r w:rsidRPr="00883C8D">
              <w:rPr>
                <w:szCs w:val="20"/>
                <w:lang w:eastAsia="vi-VN"/>
              </w:rPr>
              <w:t>6</w:t>
            </w:r>
          </w:p>
        </w:tc>
        <w:tc>
          <w:tcPr>
            <w:tcW w:w="5310" w:type="dxa"/>
          </w:tcPr>
          <w:p w:rsidR="00A2123D" w:rsidRPr="00883C8D" w:rsidRDefault="00A2123D" w:rsidP="00A2123D">
            <w:pPr>
              <w:spacing w:line="312" w:lineRule="auto"/>
              <w:ind w:firstLine="0"/>
              <w:rPr>
                <w:szCs w:val="20"/>
                <w:lang w:eastAsia="vi-VN"/>
              </w:rPr>
            </w:pPr>
            <w:r w:rsidRPr="00883C8D">
              <w:rPr>
                <w:szCs w:val="20"/>
                <w:lang w:eastAsia="vi-VN"/>
              </w:rPr>
              <w:t>Dây tưới nhỏ giọt D8mm</w:t>
            </w:r>
          </w:p>
        </w:tc>
        <w:tc>
          <w:tcPr>
            <w:tcW w:w="990" w:type="dxa"/>
          </w:tcPr>
          <w:p w:rsidR="00A2123D" w:rsidRPr="00883C8D" w:rsidRDefault="00A2123D" w:rsidP="00A2123D">
            <w:pPr>
              <w:spacing w:line="312" w:lineRule="auto"/>
              <w:ind w:firstLine="0"/>
              <w:jc w:val="center"/>
              <w:rPr>
                <w:szCs w:val="20"/>
                <w:lang w:eastAsia="vi-VN"/>
              </w:rPr>
            </w:pPr>
            <w:r w:rsidRPr="00883C8D">
              <w:rPr>
                <w:szCs w:val="20"/>
                <w:lang w:eastAsia="vi-VN"/>
              </w:rPr>
              <w:t>m</w:t>
            </w:r>
          </w:p>
        </w:tc>
        <w:tc>
          <w:tcPr>
            <w:tcW w:w="1620" w:type="dxa"/>
          </w:tcPr>
          <w:p w:rsidR="00A2123D" w:rsidRPr="00883C8D" w:rsidRDefault="00A2123D" w:rsidP="00A2123D">
            <w:pPr>
              <w:spacing w:line="312" w:lineRule="auto"/>
              <w:ind w:firstLine="0"/>
              <w:jc w:val="center"/>
              <w:rPr>
                <w:szCs w:val="20"/>
                <w:lang w:eastAsia="vi-VN"/>
              </w:rPr>
            </w:pPr>
            <w:r w:rsidRPr="00883C8D">
              <w:rPr>
                <w:szCs w:val="20"/>
                <w:lang w:eastAsia="vi-VN"/>
              </w:rPr>
              <w:t>2742</w:t>
            </w:r>
          </w:p>
        </w:tc>
      </w:tr>
      <w:tr w:rsidR="00A2123D" w:rsidRPr="00692ED8" w:rsidTr="00A2123D">
        <w:tc>
          <w:tcPr>
            <w:tcW w:w="900" w:type="dxa"/>
          </w:tcPr>
          <w:p w:rsidR="00A2123D" w:rsidRPr="00883C8D" w:rsidRDefault="00A2123D" w:rsidP="00A2123D">
            <w:pPr>
              <w:spacing w:line="312" w:lineRule="auto"/>
              <w:ind w:firstLine="0"/>
              <w:jc w:val="center"/>
              <w:rPr>
                <w:szCs w:val="20"/>
                <w:lang w:eastAsia="vi-VN"/>
              </w:rPr>
            </w:pPr>
            <w:r w:rsidRPr="00883C8D">
              <w:rPr>
                <w:szCs w:val="20"/>
                <w:lang w:eastAsia="vi-VN"/>
              </w:rPr>
              <w:t>7</w:t>
            </w:r>
          </w:p>
        </w:tc>
        <w:tc>
          <w:tcPr>
            <w:tcW w:w="5310" w:type="dxa"/>
          </w:tcPr>
          <w:p w:rsidR="00A2123D" w:rsidRPr="00883C8D" w:rsidRDefault="00A2123D" w:rsidP="00A2123D">
            <w:pPr>
              <w:spacing w:line="312" w:lineRule="auto"/>
              <w:ind w:firstLine="0"/>
              <w:rPr>
                <w:szCs w:val="20"/>
                <w:lang w:eastAsia="vi-VN"/>
              </w:rPr>
            </w:pPr>
            <w:r w:rsidRPr="00883C8D">
              <w:rPr>
                <w:szCs w:val="20"/>
                <w:lang w:eastAsia="vi-VN"/>
              </w:rPr>
              <w:t>Nút bịt</w:t>
            </w:r>
          </w:p>
        </w:tc>
        <w:tc>
          <w:tcPr>
            <w:tcW w:w="990" w:type="dxa"/>
          </w:tcPr>
          <w:p w:rsidR="00A2123D" w:rsidRPr="00883C8D" w:rsidRDefault="00A2123D" w:rsidP="00A2123D">
            <w:pPr>
              <w:spacing w:line="312" w:lineRule="auto"/>
              <w:ind w:firstLine="0"/>
              <w:jc w:val="center"/>
              <w:rPr>
                <w:szCs w:val="20"/>
                <w:lang w:eastAsia="vi-VN"/>
              </w:rPr>
            </w:pPr>
            <w:r w:rsidRPr="00883C8D">
              <w:rPr>
                <w:szCs w:val="20"/>
                <w:lang w:eastAsia="vi-VN"/>
              </w:rPr>
              <w:t>cái</w:t>
            </w:r>
          </w:p>
        </w:tc>
        <w:tc>
          <w:tcPr>
            <w:tcW w:w="1620" w:type="dxa"/>
          </w:tcPr>
          <w:p w:rsidR="00A2123D" w:rsidRPr="00883C8D" w:rsidRDefault="00A2123D" w:rsidP="00A2123D">
            <w:pPr>
              <w:spacing w:line="312" w:lineRule="auto"/>
              <w:ind w:firstLine="0"/>
              <w:jc w:val="center"/>
              <w:rPr>
                <w:szCs w:val="20"/>
                <w:lang w:eastAsia="vi-VN"/>
              </w:rPr>
            </w:pPr>
            <w:r w:rsidRPr="00883C8D">
              <w:rPr>
                <w:szCs w:val="20"/>
                <w:lang w:eastAsia="vi-VN"/>
              </w:rPr>
              <w:t>17</w:t>
            </w:r>
          </w:p>
        </w:tc>
      </w:tr>
    </w:tbl>
    <w:p w:rsidR="00A2123D" w:rsidRPr="00692ED8" w:rsidRDefault="00A2123D" w:rsidP="00A2123D">
      <w:pPr>
        <w:pStyle w:val="Heading2"/>
        <w:numPr>
          <w:ilvl w:val="0"/>
          <w:numId w:val="0"/>
        </w:numPr>
        <w:spacing w:before="0" w:after="0" w:line="312" w:lineRule="auto"/>
      </w:pPr>
      <w:bookmarkStart w:id="281" w:name="_Toc485280270"/>
      <w:bookmarkStart w:id="282" w:name="_Toc482621479"/>
      <w:bookmarkStart w:id="283" w:name="_Toc482621678"/>
      <w:r w:rsidRPr="00692ED8">
        <w:t>4.5. Dự toán</w:t>
      </w:r>
      <w:bookmarkEnd w:id="281"/>
      <w:bookmarkEnd w:id="282"/>
      <w:bookmarkEnd w:id="283"/>
    </w:p>
    <w:p w:rsidR="00A2123D" w:rsidRPr="00692ED8" w:rsidRDefault="00A2123D" w:rsidP="00A2123D">
      <w:pPr>
        <w:pStyle w:val="Heading3"/>
        <w:spacing w:before="0" w:line="312" w:lineRule="auto"/>
        <w:ind w:firstLine="0"/>
        <w:rPr>
          <w:i/>
          <w:color w:val="auto"/>
          <w:szCs w:val="26"/>
        </w:rPr>
      </w:pPr>
      <w:bookmarkStart w:id="284" w:name="_Toc482621480"/>
      <w:bookmarkStart w:id="285" w:name="_Toc482621679"/>
      <w:bookmarkStart w:id="286" w:name="_Toc485280271"/>
      <w:r w:rsidRPr="00692ED8">
        <w:rPr>
          <w:i/>
          <w:color w:val="auto"/>
          <w:szCs w:val="26"/>
        </w:rPr>
        <w:t>4.5.1. Đơn giá</w:t>
      </w:r>
      <w:bookmarkEnd w:id="284"/>
      <w:bookmarkEnd w:id="285"/>
      <w:bookmarkEnd w:id="286"/>
    </w:p>
    <w:p w:rsidR="00A2123D" w:rsidRPr="00692ED8" w:rsidRDefault="00A2123D" w:rsidP="00052143">
      <w:pPr>
        <w:pStyle w:val="Heading3"/>
        <w:spacing w:before="120" w:after="120" w:line="288" w:lineRule="auto"/>
        <w:ind w:firstLine="0"/>
        <w:rPr>
          <w:i/>
          <w:color w:val="auto"/>
        </w:rPr>
      </w:pPr>
      <w:bookmarkStart w:id="287" w:name="_Toc450059547"/>
      <w:bookmarkStart w:id="288" w:name="_Toc450806041"/>
      <w:bookmarkStart w:id="289" w:name="_Toc472050344"/>
      <w:bookmarkStart w:id="290" w:name="_Toc480984404"/>
      <w:bookmarkStart w:id="291" w:name="_Toc482621481"/>
      <w:bookmarkStart w:id="292" w:name="_Toc482621680"/>
      <w:bookmarkStart w:id="293" w:name="_Toc485280272"/>
      <w:r w:rsidRPr="00692ED8">
        <w:rPr>
          <w:i/>
          <w:color w:val="auto"/>
        </w:rPr>
        <w:t>4.5.2. Dự toán khối lượng, đơn giá và dự toán chi phí</w:t>
      </w:r>
      <w:bookmarkEnd w:id="287"/>
      <w:bookmarkEnd w:id="288"/>
      <w:bookmarkEnd w:id="289"/>
      <w:bookmarkEnd w:id="290"/>
      <w:bookmarkEnd w:id="291"/>
      <w:bookmarkEnd w:id="292"/>
      <w:bookmarkEnd w:id="293"/>
    </w:p>
    <w:p w:rsidR="00A2123D" w:rsidRPr="00692ED8" w:rsidRDefault="00A2123D" w:rsidP="00052143">
      <w:pPr>
        <w:pStyle w:val="BodyTextIndent"/>
        <w:spacing w:before="120" w:line="288" w:lineRule="auto"/>
        <w:ind w:left="0" w:firstLine="567"/>
        <w:jc w:val="left"/>
        <w:rPr>
          <w:b/>
          <w:i/>
          <w:szCs w:val="26"/>
          <w:lang w:val="nl-NL"/>
        </w:rPr>
      </w:pPr>
      <w:r w:rsidRPr="00692ED8">
        <w:rPr>
          <w:b/>
          <w:i/>
          <w:szCs w:val="26"/>
          <w:lang w:val="nl-NL"/>
        </w:rPr>
        <w:t>a. Các căn cứ lập dự toán</w:t>
      </w:r>
    </w:p>
    <w:p w:rsidR="00A2123D" w:rsidRPr="00692ED8" w:rsidRDefault="00A2123D" w:rsidP="00052143">
      <w:pPr>
        <w:spacing w:before="120" w:after="120" w:line="288" w:lineRule="auto"/>
        <w:ind w:firstLine="544"/>
        <w:rPr>
          <w:szCs w:val="26"/>
          <w:lang w:val="nl-NL"/>
        </w:rPr>
      </w:pPr>
      <w:r w:rsidRPr="00692ED8">
        <w:rPr>
          <w:szCs w:val="26"/>
          <w:lang w:val="nl-NL"/>
        </w:rPr>
        <w:t>- Thông tư số 06/2016/TT-BXD ngày 10/3/2016 của Bộ trưởng Bộ Xây dựng về việc hướng dẫn lập và quản lý chi phí đầu tư xây dựng công trình;</w:t>
      </w:r>
    </w:p>
    <w:p w:rsidR="00A2123D" w:rsidRPr="00692ED8" w:rsidRDefault="00A2123D" w:rsidP="00052143">
      <w:pPr>
        <w:spacing w:before="120" w:after="120" w:line="288" w:lineRule="auto"/>
        <w:ind w:firstLine="544"/>
        <w:rPr>
          <w:szCs w:val="26"/>
          <w:lang w:val="nl-NL"/>
        </w:rPr>
      </w:pPr>
      <w:r w:rsidRPr="00692ED8">
        <w:rPr>
          <w:szCs w:val="26"/>
          <w:lang w:val="nl-NL"/>
        </w:rPr>
        <w:t>- Căncứ Quyết định số 1579/2012/QĐ-UBND ngày 13/08/2012 của Ủy ban nhân dân tỉnh Hà Giang về việc Ban hành quy định về giá cước và phương pháp tính giá cước vận chuyển hàng hóa băng ô tô trên dịa bàn tỉnh Hà Giang;</w:t>
      </w:r>
    </w:p>
    <w:p w:rsidR="00A2123D" w:rsidRPr="00692ED8" w:rsidRDefault="00A2123D" w:rsidP="00052143">
      <w:pPr>
        <w:spacing w:before="120" w:after="120" w:line="288" w:lineRule="auto"/>
        <w:ind w:firstLine="544"/>
        <w:rPr>
          <w:szCs w:val="26"/>
          <w:lang w:val="nl-NL"/>
        </w:rPr>
      </w:pPr>
      <w:r w:rsidRPr="00692ED8">
        <w:rPr>
          <w:szCs w:val="26"/>
          <w:lang w:val="nl-NL"/>
        </w:rPr>
        <w:t>- Quyết định 1793/2013 QD-UBND Về việc xếp loại đường để xác định cước vận tải đường bộ;</w:t>
      </w:r>
    </w:p>
    <w:p w:rsidR="00A2123D" w:rsidRPr="00692ED8" w:rsidRDefault="00A2123D" w:rsidP="00052143">
      <w:pPr>
        <w:spacing w:before="120" w:after="120" w:line="288" w:lineRule="auto"/>
        <w:ind w:firstLine="544"/>
        <w:rPr>
          <w:szCs w:val="26"/>
          <w:lang w:val="nl-NL"/>
        </w:rPr>
      </w:pPr>
      <w:r w:rsidRPr="00692ED8">
        <w:rPr>
          <w:szCs w:val="26"/>
          <w:lang w:val="nl-NL"/>
        </w:rPr>
        <w:t>- Định mức dự toán công bố kèm theo Công văn số 1776/BXD-VP ngày 16/8/2007 của Bộ Xây dựng về việc công bố định mức dự toán xây dựng công trình-phần xây dựng;</w:t>
      </w:r>
    </w:p>
    <w:p w:rsidR="00A2123D" w:rsidRPr="00404702" w:rsidRDefault="00A2123D" w:rsidP="00052143">
      <w:pPr>
        <w:spacing w:before="120" w:after="120" w:line="288" w:lineRule="auto"/>
        <w:ind w:firstLine="544"/>
        <w:rPr>
          <w:spacing w:val="-4"/>
          <w:szCs w:val="26"/>
          <w:lang w:val="nl-NL"/>
        </w:rPr>
      </w:pPr>
      <w:r w:rsidRPr="00404702">
        <w:rPr>
          <w:spacing w:val="-4"/>
          <w:szCs w:val="26"/>
          <w:lang w:val="nl-NL"/>
        </w:rPr>
        <w:t>- Thông tư số 75/2014/TT-BTC ngày 12/6/2014 của Bộ trưởng Bộ Tài Chính quy định mức thu, chế độ thu, nộp, quản lý, và sử dụng phí thẩm tra thiết kế công trình xây dựng;</w:t>
      </w:r>
    </w:p>
    <w:p w:rsidR="00A2123D" w:rsidRPr="00692ED8" w:rsidRDefault="00A2123D" w:rsidP="00052143">
      <w:pPr>
        <w:spacing w:before="120" w:after="120" w:line="288" w:lineRule="auto"/>
        <w:ind w:firstLine="544"/>
        <w:rPr>
          <w:szCs w:val="26"/>
          <w:lang w:val="nl-NL"/>
        </w:rPr>
      </w:pPr>
      <w:r w:rsidRPr="00692ED8">
        <w:rPr>
          <w:szCs w:val="26"/>
          <w:lang w:val="nl-NL"/>
        </w:rPr>
        <w:t xml:space="preserve">- Định mức chi phí quản lý dự án và tư vấn đầu tư xây dựng công trình ban hành kèm theo Quyết định số </w:t>
      </w:r>
      <w:r>
        <w:rPr>
          <w:szCs w:val="26"/>
          <w:lang w:val="nl-NL"/>
        </w:rPr>
        <w:t>79</w:t>
      </w:r>
      <w:r w:rsidRPr="00692ED8">
        <w:rPr>
          <w:szCs w:val="26"/>
          <w:lang w:val="nl-NL"/>
        </w:rPr>
        <w:t xml:space="preserve">/QĐ-BXD ngày </w:t>
      </w:r>
      <w:r>
        <w:rPr>
          <w:szCs w:val="26"/>
          <w:lang w:val="nl-NL"/>
        </w:rPr>
        <w:t>15</w:t>
      </w:r>
      <w:r w:rsidRPr="00692ED8">
        <w:rPr>
          <w:szCs w:val="26"/>
          <w:lang w:val="nl-NL"/>
        </w:rPr>
        <w:t>/</w:t>
      </w:r>
      <w:r>
        <w:rPr>
          <w:szCs w:val="26"/>
          <w:lang w:val="nl-NL"/>
        </w:rPr>
        <w:t>2</w:t>
      </w:r>
      <w:r w:rsidRPr="00692ED8">
        <w:rPr>
          <w:szCs w:val="26"/>
          <w:lang w:val="nl-NL"/>
        </w:rPr>
        <w:t>/20</w:t>
      </w:r>
      <w:r>
        <w:rPr>
          <w:szCs w:val="26"/>
          <w:lang w:val="nl-NL"/>
        </w:rPr>
        <w:t>17</w:t>
      </w:r>
      <w:r w:rsidRPr="00692ED8">
        <w:rPr>
          <w:szCs w:val="26"/>
          <w:lang w:val="nl-NL"/>
        </w:rPr>
        <w:t xml:space="preserve"> của Bộ Xây dựng;</w:t>
      </w:r>
    </w:p>
    <w:p w:rsidR="00A2123D" w:rsidRPr="00692ED8" w:rsidRDefault="00A2123D" w:rsidP="00052143">
      <w:pPr>
        <w:spacing w:before="120" w:after="120" w:line="288" w:lineRule="auto"/>
        <w:ind w:firstLine="544"/>
        <w:rPr>
          <w:szCs w:val="26"/>
          <w:lang w:val="nl-NL"/>
        </w:rPr>
      </w:pPr>
      <w:r w:rsidRPr="00692ED8">
        <w:rPr>
          <w:szCs w:val="26"/>
          <w:lang w:val="nl-NL"/>
        </w:rPr>
        <w:t>- Chi phí thẩm tra, phê duyệt, quyết toán, kiểm toán theo Thông tư số 19/2016/TT-BTC ngày 01/02/2016 của Bộ trưởng Bộ Tài chính;</w:t>
      </w:r>
    </w:p>
    <w:p w:rsidR="00A2123D" w:rsidRPr="00692ED8" w:rsidRDefault="00A2123D" w:rsidP="00052143">
      <w:pPr>
        <w:spacing w:before="120" w:after="120" w:line="288" w:lineRule="auto"/>
        <w:ind w:firstLine="544"/>
        <w:rPr>
          <w:sz w:val="24"/>
          <w:szCs w:val="24"/>
          <w:lang w:val="nl-NL"/>
        </w:rPr>
      </w:pPr>
      <w:r w:rsidRPr="00692ED8">
        <w:rPr>
          <w:sz w:val="24"/>
          <w:szCs w:val="24"/>
          <w:lang w:val="nl-NL"/>
        </w:rPr>
        <w:t xml:space="preserve">- </w:t>
      </w:r>
      <w:r w:rsidRPr="00692ED8">
        <w:rPr>
          <w:szCs w:val="26"/>
          <w:lang w:val="nl-NL"/>
        </w:rPr>
        <w:t xml:space="preserve">Căn cứ Công bố </w:t>
      </w:r>
      <w:r>
        <w:rPr>
          <w:szCs w:val="26"/>
          <w:lang w:val="nl-NL"/>
        </w:rPr>
        <w:t>giá vật liệu tháng 5/2017</w:t>
      </w:r>
      <w:r w:rsidRPr="00692ED8">
        <w:rPr>
          <w:szCs w:val="26"/>
          <w:lang w:val="nl-NL"/>
        </w:rPr>
        <w:t xml:space="preserve"> của Liên Sở Tài chính và Xây dựng tỉnh Hà Giang </w:t>
      </w:r>
    </w:p>
    <w:p w:rsidR="00A2123D" w:rsidRPr="00692ED8" w:rsidRDefault="00A2123D" w:rsidP="00052143">
      <w:pPr>
        <w:spacing w:before="120" w:after="120" w:line="288" w:lineRule="auto"/>
        <w:ind w:firstLine="567"/>
        <w:rPr>
          <w:i/>
          <w:iCs/>
          <w:szCs w:val="26"/>
          <w:lang w:val="nl-NL"/>
        </w:rPr>
      </w:pPr>
      <w:r w:rsidRPr="00692ED8">
        <w:rPr>
          <w:szCs w:val="26"/>
          <w:lang w:val="nl-NL"/>
        </w:rPr>
        <w:lastRenderedPageBreak/>
        <w:t>- Ngoài ra còn áp dụng đầy đủ các chế độ chính sách về XDCB hiện hành của nhà nước;</w:t>
      </w:r>
    </w:p>
    <w:p w:rsidR="00A2123D" w:rsidRPr="00692ED8" w:rsidRDefault="00A2123D" w:rsidP="00052143">
      <w:pPr>
        <w:spacing w:before="120" w:after="120" w:line="288" w:lineRule="auto"/>
        <w:rPr>
          <w:b/>
          <w:i/>
          <w:szCs w:val="26"/>
          <w:lang w:val="nl-NL"/>
        </w:rPr>
      </w:pPr>
      <w:r w:rsidRPr="00692ED8">
        <w:rPr>
          <w:b/>
          <w:i/>
          <w:szCs w:val="26"/>
          <w:lang w:val="nl-NL"/>
        </w:rPr>
        <w:t xml:space="preserve">b. Giá trị dự toán: </w:t>
      </w:r>
      <w:r>
        <w:rPr>
          <w:b/>
          <w:i/>
          <w:szCs w:val="26"/>
          <w:lang w:val="nl-NL"/>
        </w:rPr>
        <w:t xml:space="preserve">  1.760.662.</w:t>
      </w:r>
      <w:r w:rsidRPr="00692ED8">
        <w:rPr>
          <w:b/>
          <w:i/>
          <w:szCs w:val="26"/>
          <w:lang w:val="nl-NL"/>
        </w:rPr>
        <w:t>000 đ</w:t>
      </w:r>
    </w:p>
    <w:p w:rsidR="00A2123D" w:rsidRPr="00692ED8" w:rsidRDefault="00A2123D" w:rsidP="00052143">
      <w:pPr>
        <w:spacing w:before="120" w:after="120" w:line="288" w:lineRule="auto"/>
        <w:rPr>
          <w:szCs w:val="26"/>
          <w:lang w:val="nl-NL"/>
        </w:rPr>
      </w:pPr>
      <w:r w:rsidRPr="00692ED8">
        <w:rPr>
          <w:szCs w:val="26"/>
          <w:lang w:val="nl-NL"/>
        </w:rPr>
        <w:t>Các bảng tính dự toán chi tiết như sau:</w:t>
      </w:r>
    </w:p>
    <w:p w:rsidR="00A2123D" w:rsidRPr="00692ED8" w:rsidRDefault="00A2123D" w:rsidP="00A2123D">
      <w:pPr>
        <w:pStyle w:val="Caption"/>
        <w:spacing w:before="0" w:after="0" w:line="312" w:lineRule="auto"/>
      </w:pPr>
      <w:bookmarkStart w:id="294" w:name="_Toc481162997"/>
      <w:bookmarkStart w:id="295" w:name="_Toc485283732"/>
      <w:r w:rsidRPr="00692ED8">
        <w:t xml:space="preserve">Bảng 4 - </w:t>
      </w:r>
      <w:fldSimple w:instr=" SEQ Bảng_4_- \* ARABIC ">
        <w:r w:rsidRPr="00692ED8">
          <w:rPr>
            <w:noProof/>
          </w:rPr>
          <w:t>17</w:t>
        </w:r>
      </w:fldSimple>
      <w:r w:rsidRPr="00692ED8">
        <w:t>: Chi phí xây lắp</w:t>
      </w:r>
      <w:bookmarkEnd w:id="294"/>
      <w:bookmarkEnd w:id="295"/>
    </w:p>
    <w:tbl>
      <w:tblPr>
        <w:tblW w:w="9073" w:type="dxa"/>
        <w:tblInd w:w="103" w:type="dxa"/>
        <w:tblLook w:val="04A0"/>
      </w:tblPr>
      <w:tblGrid>
        <w:gridCol w:w="670"/>
        <w:gridCol w:w="3340"/>
        <w:gridCol w:w="1120"/>
        <w:gridCol w:w="2110"/>
        <w:gridCol w:w="1833"/>
      </w:tblGrid>
      <w:tr w:rsidR="00A2123D" w:rsidRPr="00692ED8" w:rsidTr="00A2123D">
        <w:trPr>
          <w:trHeight w:val="525"/>
        </w:trPr>
        <w:tc>
          <w:tcPr>
            <w:tcW w:w="670" w:type="dxa"/>
            <w:tcBorders>
              <w:top w:val="single" w:sz="4" w:space="0" w:color="000000"/>
              <w:left w:val="single" w:sz="4" w:space="0" w:color="000000"/>
              <w:bottom w:val="single" w:sz="4" w:space="0" w:color="000000"/>
              <w:right w:val="single" w:sz="4" w:space="0" w:color="000000"/>
            </w:tcBorders>
            <w:shd w:val="clear" w:color="000000" w:fill="F5F5F5"/>
            <w:noWrap/>
            <w:vAlign w:val="center"/>
            <w:hideMark/>
          </w:tcPr>
          <w:p w:rsidR="00A2123D" w:rsidRPr="00692ED8" w:rsidRDefault="00A2123D" w:rsidP="00A2123D">
            <w:pPr>
              <w:spacing w:line="312" w:lineRule="auto"/>
              <w:ind w:firstLine="0"/>
              <w:jc w:val="center"/>
              <w:rPr>
                <w:rFonts w:eastAsia="Times New Roman" w:cs="Times New Roman"/>
                <w:b/>
                <w:bCs/>
                <w:sz w:val="24"/>
                <w:szCs w:val="24"/>
              </w:rPr>
            </w:pPr>
            <w:r w:rsidRPr="00692ED8">
              <w:rPr>
                <w:rFonts w:eastAsia="Times New Roman" w:cs="Times New Roman"/>
                <w:b/>
                <w:bCs/>
                <w:sz w:val="24"/>
                <w:szCs w:val="24"/>
              </w:rPr>
              <w:t>STT</w:t>
            </w:r>
          </w:p>
        </w:tc>
        <w:tc>
          <w:tcPr>
            <w:tcW w:w="3340" w:type="dxa"/>
            <w:tcBorders>
              <w:top w:val="single" w:sz="4" w:space="0" w:color="000000"/>
              <w:left w:val="nil"/>
              <w:bottom w:val="single" w:sz="4" w:space="0" w:color="000000"/>
              <w:right w:val="single" w:sz="4" w:space="0" w:color="000000"/>
            </w:tcBorders>
            <w:shd w:val="clear" w:color="000000" w:fill="F5F5F5"/>
            <w:noWrap/>
            <w:vAlign w:val="center"/>
            <w:hideMark/>
          </w:tcPr>
          <w:p w:rsidR="00A2123D" w:rsidRPr="00692ED8" w:rsidRDefault="00A2123D" w:rsidP="00A2123D">
            <w:pPr>
              <w:spacing w:line="312" w:lineRule="auto"/>
              <w:ind w:firstLine="0"/>
              <w:jc w:val="center"/>
              <w:rPr>
                <w:rFonts w:eastAsia="Times New Roman" w:cs="Times New Roman"/>
                <w:b/>
                <w:bCs/>
                <w:sz w:val="24"/>
                <w:szCs w:val="24"/>
              </w:rPr>
            </w:pPr>
            <w:r w:rsidRPr="00692ED8">
              <w:rPr>
                <w:rFonts w:eastAsia="Times New Roman" w:cs="Times New Roman"/>
                <w:b/>
                <w:bCs/>
                <w:sz w:val="24"/>
                <w:szCs w:val="24"/>
              </w:rPr>
              <w:t>Khoản mục chi phí</w:t>
            </w:r>
          </w:p>
        </w:tc>
        <w:tc>
          <w:tcPr>
            <w:tcW w:w="1120" w:type="dxa"/>
            <w:tcBorders>
              <w:top w:val="single" w:sz="4" w:space="0" w:color="000000"/>
              <w:left w:val="nil"/>
              <w:bottom w:val="single" w:sz="4" w:space="0" w:color="000000"/>
              <w:right w:val="single" w:sz="4" w:space="0" w:color="000000"/>
            </w:tcBorders>
            <w:shd w:val="clear" w:color="000000" w:fill="F5F5F5"/>
            <w:noWrap/>
            <w:vAlign w:val="center"/>
            <w:hideMark/>
          </w:tcPr>
          <w:p w:rsidR="00A2123D" w:rsidRPr="00692ED8" w:rsidRDefault="00A2123D" w:rsidP="00A2123D">
            <w:pPr>
              <w:spacing w:line="312" w:lineRule="auto"/>
              <w:ind w:firstLine="0"/>
              <w:jc w:val="center"/>
              <w:rPr>
                <w:rFonts w:eastAsia="Times New Roman" w:cs="Times New Roman"/>
                <w:b/>
                <w:bCs/>
                <w:sz w:val="24"/>
                <w:szCs w:val="24"/>
              </w:rPr>
            </w:pPr>
            <w:r w:rsidRPr="00692ED8">
              <w:rPr>
                <w:rFonts w:eastAsia="Times New Roman" w:cs="Times New Roman"/>
                <w:b/>
                <w:bCs/>
                <w:sz w:val="24"/>
                <w:szCs w:val="24"/>
              </w:rPr>
              <w:t>Ký hiệu</w:t>
            </w:r>
          </w:p>
        </w:tc>
        <w:tc>
          <w:tcPr>
            <w:tcW w:w="2110" w:type="dxa"/>
            <w:tcBorders>
              <w:top w:val="single" w:sz="4" w:space="0" w:color="000000"/>
              <w:left w:val="nil"/>
              <w:bottom w:val="single" w:sz="4" w:space="0" w:color="000000"/>
              <w:right w:val="single" w:sz="4" w:space="0" w:color="000000"/>
            </w:tcBorders>
            <w:shd w:val="clear" w:color="000000" w:fill="F5F5F5"/>
            <w:noWrap/>
            <w:vAlign w:val="center"/>
            <w:hideMark/>
          </w:tcPr>
          <w:p w:rsidR="00A2123D" w:rsidRPr="00692ED8" w:rsidRDefault="00A2123D" w:rsidP="00A2123D">
            <w:pPr>
              <w:spacing w:line="312" w:lineRule="auto"/>
              <w:ind w:firstLine="0"/>
              <w:jc w:val="center"/>
              <w:rPr>
                <w:rFonts w:eastAsia="Times New Roman" w:cs="Times New Roman"/>
                <w:b/>
                <w:bCs/>
                <w:sz w:val="24"/>
                <w:szCs w:val="24"/>
              </w:rPr>
            </w:pPr>
            <w:r w:rsidRPr="00692ED8">
              <w:rPr>
                <w:rFonts w:eastAsia="Times New Roman" w:cs="Times New Roman"/>
                <w:b/>
                <w:bCs/>
                <w:sz w:val="24"/>
                <w:szCs w:val="24"/>
              </w:rPr>
              <w:t>Cách tính</w:t>
            </w:r>
          </w:p>
        </w:tc>
        <w:tc>
          <w:tcPr>
            <w:tcW w:w="1833" w:type="dxa"/>
            <w:tcBorders>
              <w:top w:val="single" w:sz="4" w:space="0" w:color="000000"/>
              <w:left w:val="nil"/>
              <w:bottom w:val="single" w:sz="4" w:space="0" w:color="000000"/>
              <w:right w:val="single" w:sz="4" w:space="0" w:color="000000"/>
            </w:tcBorders>
            <w:shd w:val="clear" w:color="000000" w:fill="F5F5F5"/>
            <w:noWrap/>
            <w:vAlign w:val="center"/>
            <w:hideMark/>
          </w:tcPr>
          <w:p w:rsidR="00A2123D" w:rsidRPr="00692ED8" w:rsidRDefault="00A2123D" w:rsidP="00A2123D">
            <w:pPr>
              <w:spacing w:line="312" w:lineRule="auto"/>
              <w:ind w:firstLine="0"/>
              <w:jc w:val="center"/>
              <w:rPr>
                <w:rFonts w:eastAsia="Times New Roman" w:cs="Times New Roman"/>
                <w:b/>
                <w:bCs/>
                <w:sz w:val="24"/>
                <w:szCs w:val="24"/>
              </w:rPr>
            </w:pPr>
            <w:r w:rsidRPr="00692ED8">
              <w:rPr>
                <w:rFonts w:eastAsia="Times New Roman" w:cs="Times New Roman"/>
                <w:b/>
                <w:bCs/>
                <w:sz w:val="24"/>
                <w:szCs w:val="24"/>
              </w:rPr>
              <w:t>Thành tiền</w:t>
            </w:r>
          </w:p>
        </w:tc>
      </w:tr>
      <w:tr w:rsidR="00A2123D" w:rsidRPr="00692ED8" w:rsidTr="00A2123D">
        <w:trPr>
          <w:trHeight w:val="330"/>
        </w:trPr>
        <w:tc>
          <w:tcPr>
            <w:tcW w:w="670" w:type="dxa"/>
            <w:tcBorders>
              <w:top w:val="dotted" w:sz="4" w:space="0" w:color="000000"/>
              <w:left w:val="single" w:sz="4" w:space="0" w:color="000000"/>
              <w:bottom w:val="dotted" w:sz="4" w:space="0" w:color="000000"/>
              <w:right w:val="single" w:sz="4" w:space="0" w:color="000000"/>
            </w:tcBorders>
            <w:shd w:val="clear" w:color="auto" w:fill="auto"/>
            <w:noWrap/>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I</w:t>
            </w:r>
          </w:p>
        </w:tc>
        <w:tc>
          <w:tcPr>
            <w:tcW w:w="3340" w:type="dxa"/>
            <w:tcBorders>
              <w:top w:val="dotted" w:sz="4" w:space="0" w:color="000000"/>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left"/>
              <w:rPr>
                <w:rFonts w:eastAsia="Times New Roman" w:cs="Times New Roman"/>
                <w:sz w:val="24"/>
                <w:szCs w:val="24"/>
              </w:rPr>
            </w:pPr>
            <w:r w:rsidRPr="00692ED8">
              <w:rPr>
                <w:rFonts w:eastAsia="Times New Roman" w:cs="Times New Roman"/>
                <w:sz w:val="24"/>
                <w:szCs w:val="24"/>
              </w:rPr>
              <w:t>CHI PHÍ TRỰC TIẾP</w:t>
            </w:r>
          </w:p>
        </w:tc>
        <w:tc>
          <w:tcPr>
            <w:tcW w:w="1120" w:type="dxa"/>
            <w:tcBorders>
              <w:top w:val="dotted" w:sz="4" w:space="0" w:color="000000"/>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 </w:t>
            </w:r>
          </w:p>
        </w:tc>
        <w:tc>
          <w:tcPr>
            <w:tcW w:w="2110" w:type="dxa"/>
            <w:tcBorders>
              <w:top w:val="dotted" w:sz="4" w:space="0" w:color="000000"/>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 </w:t>
            </w:r>
          </w:p>
        </w:tc>
        <w:tc>
          <w:tcPr>
            <w:tcW w:w="1833" w:type="dxa"/>
            <w:tcBorders>
              <w:top w:val="dotted" w:sz="4" w:space="0" w:color="000000"/>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left"/>
              <w:rPr>
                <w:rFonts w:eastAsia="Times New Roman" w:cs="Times New Roman"/>
                <w:sz w:val="24"/>
                <w:szCs w:val="24"/>
              </w:rPr>
            </w:pPr>
            <w:r w:rsidRPr="00692ED8">
              <w:rPr>
                <w:rFonts w:eastAsia="Times New Roman" w:cs="Times New Roman"/>
                <w:sz w:val="24"/>
                <w:szCs w:val="24"/>
              </w:rPr>
              <w:t> </w:t>
            </w:r>
          </w:p>
        </w:tc>
      </w:tr>
      <w:tr w:rsidR="00A2123D" w:rsidRPr="00692ED8" w:rsidTr="00A2123D">
        <w:trPr>
          <w:trHeight w:val="345"/>
        </w:trPr>
        <w:tc>
          <w:tcPr>
            <w:tcW w:w="670" w:type="dxa"/>
            <w:tcBorders>
              <w:top w:val="nil"/>
              <w:left w:val="single" w:sz="4" w:space="0" w:color="000000"/>
              <w:bottom w:val="dotted" w:sz="4" w:space="0" w:color="000000"/>
              <w:right w:val="single" w:sz="4" w:space="0" w:color="000000"/>
            </w:tcBorders>
            <w:shd w:val="clear" w:color="auto" w:fill="auto"/>
            <w:noWrap/>
            <w:hideMark/>
          </w:tcPr>
          <w:p w:rsidR="00A2123D" w:rsidRPr="00692ED8" w:rsidRDefault="00A2123D" w:rsidP="00A2123D">
            <w:pPr>
              <w:spacing w:line="312" w:lineRule="auto"/>
              <w:ind w:firstLine="0"/>
              <w:jc w:val="center"/>
              <w:rPr>
                <w:rFonts w:eastAsia="Times New Roman" w:cs="Times New Roman"/>
                <w:i/>
                <w:iCs/>
                <w:sz w:val="24"/>
                <w:szCs w:val="24"/>
              </w:rPr>
            </w:pPr>
            <w:r w:rsidRPr="00692ED8">
              <w:rPr>
                <w:rFonts w:eastAsia="Times New Roman" w:cs="Times New Roman"/>
                <w:i/>
                <w:iCs/>
                <w:sz w:val="24"/>
                <w:szCs w:val="24"/>
              </w:rPr>
              <w:t>1</w:t>
            </w:r>
          </w:p>
        </w:tc>
        <w:tc>
          <w:tcPr>
            <w:tcW w:w="3340"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left"/>
              <w:rPr>
                <w:rFonts w:eastAsia="Times New Roman" w:cs="Times New Roman"/>
                <w:i/>
                <w:iCs/>
                <w:sz w:val="24"/>
                <w:szCs w:val="24"/>
              </w:rPr>
            </w:pPr>
            <w:r w:rsidRPr="00692ED8">
              <w:rPr>
                <w:rFonts w:eastAsia="Times New Roman" w:cs="Times New Roman"/>
                <w:i/>
                <w:iCs/>
                <w:sz w:val="24"/>
                <w:szCs w:val="24"/>
              </w:rPr>
              <w:t>Chi phí Vật liệu</w:t>
            </w:r>
          </w:p>
        </w:tc>
        <w:tc>
          <w:tcPr>
            <w:tcW w:w="1120"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center"/>
              <w:rPr>
                <w:rFonts w:eastAsia="Times New Roman" w:cs="Times New Roman"/>
                <w:i/>
                <w:iCs/>
                <w:sz w:val="24"/>
                <w:szCs w:val="24"/>
              </w:rPr>
            </w:pPr>
            <w:r w:rsidRPr="00692ED8">
              <w:rPr>
                <w:rFonts w:eastAsia="Times New Roman" w:cs="Times New Roman"/>
                <w:i/>
                <w:iCs/>
                <w:sz w:val="24"/>
                <w:szCs w:val="24"/>
              </w:rPr>
              <w:t>VL</w:t>
            </w:r>
          </w:p>
        </w:tc>
        <w:tc>
          <w:tcPr>
            <w:tcW w:w="2110"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A1</w:t>
            </w:r>
          </w:p>
        </w:tc>
        <w:tc>
          <w:tcPr>
            <w:tcW w:w="1833" w:type="dxa"/>
            <w:tcBorders>
              <w:top w:val="nil"/>
              <w:left w:val="nil"/>
              <w:bottom w:val="dotted" w:sz="4" w:space="0" w:color="000000"/>
              <w:right w:val="single" w:sz="4" w:space="0" w:color="000000"/>
            </w:tcBorders>
            <w:shd w:val="clear" w:color="auto" w:fill="auto"/>
          </w:tcPr>
          <w:p w:rsidR="00A2123D" w:rsidRPr="001813B9" w:rsidRDefault="00A2123D" w:rsidP="00A2123D">
            <w:pPr>
              <w:spacing w:line="312" w:lineRule="auto"/>
              <w:ind w:firstLine="0"/>
              <w:jc w:val="right"/>
              <w:rPr>
                <w:i/>
                <w:iCs/>
                <w:sz w:val="24"/>
                <w:szCs w:val="24"/>
              </w:rPr>
            </w:pPr>
            <w:r w:rsidRPr="001813B9">
              <w:rPr>
                <w:i/>
                <w:iCs/>
                <w:sz w:val="24"/>
                <w:szCs w:val="24"/>
              </w:rPr>
              <w:t>154.178.488</w:t>
            </w:r>
          </w:p>
        </w:tc>
      </w:tr>
      <w:tr w:rsidR="00A2123D" w:rsidRPr="00692ED8" w:rsidTr="00A2123D">
        <w:trPr>
          <w:trHeight w:val="345"/>
        </w:trPr>
        <w:tc>
          <w:tcPr>
            <w:tcW w:w="670" w:type="dxa"/>
            <w:tcBorders>
              <w:top w:val="nil"/>
              <w:left w:val="single" w:sz="4" w:space="0" w:color="000000"/>
              <w:bottom w:val="dotted" w:sz="4" w:space="0" w:color="000000"/>
              <w:right w:val="single" w:sz="4" w:space="0" w:color="000000"/>
            </w:tcBorders>
            <w:shd w:val="clear" w:color="auto" w:fill="auto"/>
            <w:noWrap/>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 </w:t>
            </w:r>
          </w:p>
        </w:tc>
        <w:tc>
          <w:tcPr>
            <w:tcW w:w="3340"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left"/>
              <w:rPr>
                <w:rFonts w:eastAsia="Times New Roman" w:cs="Times New Roman"/>
                <w:sz w:val="24"/>
                <w:szCs w:val="24"/>
              </w:rPr>
            </w:pPr>
            <w:r w:rsidRPr="00692ED8">
              <w:rPr>
                <w:rFonts w:eastAsia="Times New Roman" w:cs="Times New Roman"/>
                <w:sz w:val="24"/>
                <w:szCs w:val="24"/>
              </w:rPr>
              <w:t xml:space="preserve"> + Theo giá xây dựng tổng hợp</w:t>
            </w:r>
          </w:p>
        </w:tc>
        <w:tc>
          <w:tcPr>
            <w:tcW w:w="1120"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A1</w:t>
            </w:r>
          </w:p>
        </w:tc>
        <w:tc>
          <w:tcPr>
            <w:tcW w:w="2110"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Bảng giá tổng hợp</w:t>
            </w:r>
          </w:p>
        </w:tc>
        <w:tc>
          <w:tcPr>
            <w:tcW w:w="1833" w:type="dxa"/>
            <w:tcBorders>
              <w:top w:val="nil"/>
              <w:left w:val="nil"/>
              <w:bottom w:val="dotted" w:sz="4" w:space="0" w:color="000000"/>
              <w:right w:val="single" w:sz="4" w:space="0" w:color="000000"/>
            </w:tcBorders>
            <w:shd w:val="clear" w:color="auto" w:fill="auto"/>
          </w:tcPr>
          <w:p w:rsidR="00A2123D" w:rsidRPr="001813B9" w:rsidRDefault="00A2123D" w:rsidP="00A2123D">
            <w:pPr>
              <w:spacing w:line="312" w:lineRule="auto"/>
              <w:ind w:firstLine="0"/>
              <w:jc w:val="right"/>
              <w:rPr>
                <w:sz w:val="24"/>
                <w:szCs w:val="24"/>
              </w:rPr>
            </w:pPr>
            <w:r w:rsidRPr="001813B9">
              <w:rPr>
                <w:sz w:val="24"/>
                <w:szCs w:val="24"/>
              </w:rPr>
              <w:t>154.178.488</w:t>
            </w:r>
          </w:p>
        </w:tc>
      </w:tr>
      <w:tr w:rsidR="00A2123D" w:rsidRPr="00692ED8" w:rsidTr="00A2123D">
        <w:trPr>
          <w:trHeight w:val="345"/>
        </w:trPr>
        <w:tc>
          <w:tcPr>
            <w:tcW w:w="670" w:type="dxa"/>
            <w:tcBorders>
              <w:top w:val="nil"/>
              <w:left w:val="single" w:sz="4" w:space="0" w:color="000000"/>
              <w:bottom w:val="dotted" w:sz="4" w:space="0" w:color="000000"/>
              <w:right w:val="single" w:sz="4" w:space="0" w:color="000000"/>
            </w:tcBorders>
            <w:shd w:val="clear" w:color="auto" w:fill="auto"/>
            <w:noWrap/>
            <w:hideMark/>
          </w:tcPr>
          <w:p w:rsidR="00A2123D" w:rsidRPr="00692ED8" w:rsidRDefault="00A2123D" w:rsidP="00A2123D">
            <w:pPr>
              <w:spacing w:line="312" w:lineRule="auto"/>
              <w:ind w:firstLine="0"/>
              <w:jc w:val="center"/>
              <w:rPr>
                <w:rFonts w:eastAsia="Times New Roman" w:cs="Times New Roman"/>
                <w:i/>
                <w:iCs/>
                <w:sz w:val="24"/>
                <w:szCs w:val="24"/>
              </w:rPr>
            </w:pPr>
            <w:r w:rsidRPr="00692ED8">
              <w:rPr>
                <w:rFonts w:eastAsia="Times New Roman" w:cs="Times New Roman"/>
                <w:i/>
                <w:iCs/>
                <w:sz w:val="24"/>
                <w:szCs w:val="24"/>
              </w:rPr>
              <w:t>2</w:t>
            </w:r>
          </w:p>
        </w:tc>
        <w:tc>
          <w:tcPr>
            <w:tcW w:w="3340"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left"/>
              <w:rPr>
                <w:rFonts w:eastAsia="Times New Roman" w:cs="Times New Roman"/>
                <w:i/>
                <w:iCs/>
                <w:sz w:val="24"/>
                <w:szCs w:val="24"/>
              </w:rPr>
            </w:pPr>
            <w:r w:rsidRPr="00692ED8">
              <w:rPr>
                <w:rFonts w:eastAsia="Times New Roman" w:cs="Times New Roman"/>
                <w:i/>
                <w:iCs/>
                <w:sz w:val="24"/>
                <w:szCs w:val="24"/>
              </w:rPr>
              <w:t>Chi phí Nhân công</w:t>
            </w:r>
          </w:p>
        </w:tc>
        <w:tc>
          <w:tcPr>
            <w:tcW w:w="1120"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center"/>
              <w:rPr>
                <w:rFonts w:eastAsia="Times New Roman" w:cs="Times New Roman"/>
                <w:i/>
                <w:iCs/>
                <w:sz w:val="24"/>
                <w:szCs w:val="24"/>
              </w:rPr>
            </w:pPr>
            <w:r w:rsidRPr="00692ED8">
              <w:rPr>
                <w:rFonts w:eastAsia="Times New Roman" w:cs="Times New Roman"/>
                <w:i/>
                <w:iCs/>
                <w:sz w:val="24"/>
                <w:szCs w:val="24"/>
              </w:rPr>
              <w:t>NC</w:t>
            </w:r>
          </w:p>
        </w:tc>
        <w:tc>
          <w:tcPr>
            <w:tcW w:w="2110"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B1</w:t>
            </w:r>
          </w:p>
        </w:tc>
        <w:tc>
          <w:tcPr>
            <w:tcW w:w="1833" w:type="dxa"/>
            <w:tcBorders>
              <w:top w:val="nil"/>
              <w:left w:val="nil"/>
              <w:bottom w:val="dotted" w:sz="4" w:space="0" w:color="000000"/>
              <w:right w:val="single" w:sz="4" w:space="0" w:color="000000"/>
            </w:tcBorders>
            <w:shd w:val="clear" w:color="auto" w:fill="auto"/>
          </w:tcPr>
          <w:p w:rsidR="00A2123D" w:rsidRPr="001813B9" w:rsidRDefault="00A2123D" w:rsidP="00A2123D">
            <w:pPr>
              <w:spacing w:line="312" w:lineRule="auto"/>
              <w:ind w:firstLine="0"/>
              <w:jc w:val="right"/>
              <w:rPr>
                <w:i/>
                <w:iCs/>
                <w:sz w:val="24"/>
                <w:szCs w:val="24"/>
              </w:rPr>
            </w:pPr>
            <w:r w:rsidRPr="001813B9">
              <w:rPr>
                <w:i/>
                <w:iCs/>
                <w:sz w:val="24"/>
                <w:szCs w:val="24"/>
              </w:rPr>
              <w:t>381.143.581</w:t>
            </w:r>
          </w:p>
        </w:tc>
      </w:tr>
      <w:tr w:rsidR="00A2123D" w:rsidRPr="00692ED8" w:rsidTr="00A2123D">
        <w:trPr>
          <w:trHeight w:val="345"/>
        </w:trPr>
        <w:tc>
          <w:tcPr>
            <w:tcW w:w="670" w:type="dxa"/>
            <w:tcBorders>
              <w:top w:val="nil"/>
              <w:left w:val="single" w:sz="4" w:space="0" w:color="000000"/>
              <w:bottom w:val="dotted" w:sz="4" w:space="0" w:color="000000"/>
              <w:right w:val="single" w:sz="4" w:space="0" w:color="000000"/>
            </w:tcBorders>
            <w:shd w:val="clear" w:color="auto" w:fill="auto"/>
            <w:noWrap/>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 </w:t>
            </w:r>
          </w:p>
        </w:tc>
        <w:tc>
          <w:tcPr>
            <w:tcW w:w="3340"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left"/>
              <w:rPr>
                <w:rFonts w:eastAsia="Times New Roman" w:cs="Times New Roman"/>
                <w:sz w:val="24"/>
                <w:szCs w:val="24"/>
              </w:rPr>
            </w:pPr>
            <w:r w:rsidRPr="00692ED8">
              <w:rPr>
                <w:rFonts w:eastAsia="Times New Roman" w:cs="Times New Roman"/>
                <w:sz w:val="24"/>
                <w:szCs w:val="24"/>
              </w:rPr>
              <w:t xml:space="preserve"> + Theo giá xây dựng tổng hợp</w:t>
            </w:r>
          </w:p>
        </w:tc>
        <w:tc>
          <w:tcPr>
            <w:tcW w:w="1120"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B1</w:t>
            </w:r>
          </w:p>
        </w:tc>
        <w:tc>
          <w:tcPr>
            <w:tcW w:w="2110"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Bảng giá tổng hợp</w:t>
            </w:r>
          </w:p>
        </w:tc>
        <w:tc>
          <w:tcPr>
            <w:tcW w:w="1833" w:type="dxa"/>
            <w:tcBorders>
              <w:top w:val="nil"/>
              <w:left w:val="nil"/>
              <w:bottom w:val="dotted" w:sz="4" w:space="0" w:color="000000"/>
              <w:right w:val="single" w:sz="4" w:space="0" w:color="000000"/>
            </w:tcBorders>
            <w:shd w:val="clear" w:color="auto" w:fill="auto"/>
          </w:tcPr>
          <w:p w:rsidR="00A2123D" w:rsidRPr="001813B9" w:rsidRDefault="00A2123D" w:rsidP="00A2123D">
            <w:pPr>
              <w:spacing w:line="312" w:lineRule="auto"/>
              <w:ind w:firstLine="0"/>
              <w:jc w:val="right"/>
              <w:rPr>
                <w:sz w:val="24"/>
                <w:szCs w:val="24"/>
              </w:rPr>
            </w:pPr>
            <w:r w:rsidRPr="001813B9">
              <w:rPr>
                <w:sz w:val="24"/>
                <w:szCs w:val="24"/>
              </w:rPr>
              <w:t>381.143.581</w:t>
            </w:r>
          </w:p>
        </w:tc>
      </w:tr>
      <w:tr w:rsidR="00A2123D" w:rsidRPr="00692ED8" w:rsidTr="00A2123D">
        <w:trPr>
          <w:trHeight w:val="345"/>
        </w:trPr>
        <w:tc>
          <w:tcPr>
            <w:tcW w:w="670" w:type="dxa"/>
            <w:tcBorders>
              <w:top w:val="nil"/>
              <w:left w:val="single" w:sz="4" w:space="0" w:color="000000"/>
              <w:bottom w:val="dotted" w:sz="4" w:space="0" w:color="000000"/>
              <w:right w:val="single" w:sz="4" w:space="0" w:color="000000"/>
            </w:tcBorders>
            <w:shd w:val="clear" w:color="auto" w:fill="auto"/>
            <w:noWrap/>
            <w:hideMark/>
          </w:tcPr>
          <w:p w:rsidR="00A2123D" w:rsidRPr="00692ED8" w:rsidRDefault="00A2123D" w:rsidP="00A2123D">
            <w:pPr>
              <w:spacing w:line="312" w:lineRule="auto"/>
              <w:ind w:firstLine="0"/>
              <w:jc w:val="center"/>
              <w:rPr>
                <w:rFonts w:eastAsia="Times New Roman" w:cs="Times New Roman"/>
                <w:i/>
                <w:iCs/>
                <w:sz w:val="24"/>
                <w:szCs w:val="24"/>
              </w:rPr>
            </w:pPr>
            <w:r w:rsidRPr="00692ED8">
              <w:rPr>
                <w:rFonts w:eastAsia="Times New Roman" w:cs="Times New Roman"/>
                <w:i/>
                <w:iCs/>
                <w:sz w:val="24"/>
                <w:szCs w:val="24"/>
              </w:rPr>
              <w:t>3</w:t>
            </w:r>
          </w:p>
        </w:tc>
        <w:tc>
          <w:tcPr>
            <w:tcW w:w="3340"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left"/>
              <w:rPr>
                <w:rFonts w:eastAsia="Times New Roman" w:cs="Times New Roman"/>
                <w:i/>
                <w:iCs/>
                <w:sz w:val="24"/>
                <w:szCs w:val="24"/>
              </w:rPr>
            </w:pPr>
            <w:r w:rsidRPr="00692ED8">
              <w:rPr>
                <w:rFonts w:eastAsia="Times New Roman" w:cs="Times New Roman"/>
                <w:i/>
                <w:iCs/>
                <w:sz w:val="24"/>
                <w:szCs w:val="24"/>
              </w:rPr>
              <w:t>Chi phí Máy thi công</w:t>
            </w:r>
          </w:p>
        </w:tc>
        <w:tc>
          <w:tcPr>
            <w:tcW w:w="1120"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center"/>
              <w:rPr>
                <w:rFonts w:eastAsia="Times New Roman" w:cs="Times New Roman"/>
                <w:i/>
                <w:iCs/>
                <w:sz w:val="24"/>
                <w:szCs w:val="24"/>
              </w:rPr>
            </w:pPr>
            <w:r w:rsidRPr="00692ED8">
              <w:rPr>
                <w:rFonts w:eastAsia="Times New Roman" w:cs="Times New Roman"/>
                <w:i/>
                <w:iCs/>
                <w:sz w:val="24"/>
                <w:szCs w:val="24"/>
              </w:rPr>
              <w:t>M</w:t>
            </w:r>
          </w:p>
        </w:tc>
        <w:tc>
          <w:tcPr>
            <w:tcW w:w="2110"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C1</w:t>
            </w:r>
          </w:p>
        </w:tc>
        <w:tc>
          <w:tcPr>
            <w:tcW w:w="1833" w:type="dxa"/>
            <w:tcBorders>
              <w:top w:val="nil"/>
              <w:left w:val="nil"/>
              <w:bottom w:val="dotted" w:sz="4" w:space="0" w:color="000000"/>
              <w:right w:val="single" w:sz="4" w:space="0" w:color="000000"/>
            </w:tcBorders>
            <w:shd w:val="clear" w:color="auto" w:fill="auto"/>
          </w:tcPr>
          <w:p w:rsidR="00A2123D" w:rsidRPr="001813B9" w:rsidRDefault="00A2123D" w:rsidP="00A2123D">
            <w:pPr>
              <w:spacing w:line="312" w:lineRule="auto"/>
              <w:ind w:firstLine="0"/>
              <w:jc w:val="right"/>
              <w:rPr>
                <w:i/>
                <w:iCs/>
                <w:sz w:val="24"/>
                <w:szCs w:val="24"/>
              </w:rPr>
            </w:pPr>
            <w:r w:rsidRPr="001813B9">
              <w:rPr>
                <w:i/>
                <w:iCs/>
                <w:sz w:val="24"/>
                <w:szCs w:val="24"/>
              </w:rPr>
              <w:t>13.056.404</w:t>
            </w:r>
          </w:p>
        </w:tc>
      </w:tr>
      <w:tr w:rsidR="00A2123D" w:rsidRPr="00692ED8" w:rsidTr="00A2123D">
        <w:trPr>
          <w:trHeight w:val="345"/>
        </w:trPr>
        <w:tc>
          <w:tcPr>
            <w:tcW w:w="670" w:type="dxa"/>
            <w:tcBorders>
              <w:top w:val="nil"/>
              <w:left w:val="single" w:sz="4" w:space="0" w:color="000000"/>
              <w:bottom w:val="dotted" w:sz="4" w:space="0" w:color="000000"/>
              <w:right w:val="single" w:sz="4" w:space="0" w:color="000000"/>
            </w:tcBorders>
            <w:shd w:val="clear" w:color="auto" w:fill="auto"/>
            <w:noWrap/>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 </w:t>
            </w:r>
          </w:p>
        </w:tc>
        <w:tc>
          <w:tcPr>
            <w:tcW w:w="3340"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left"/>
              <w:rPr>
                <w:rFonts w:eastAsia="Times New Roman" w:cs="Times New Roman"/>
                <w:sz w:val="24"/>
                <w:szCs w:val="24"/>
              </w:rPr>
            </w:pPr>
            <w:r w:rsidRPr="00692ED8">
              <w:rPr>
                <w:rFonts w:eastAsia="Times New Roman" w:cs="Times New Roman"/>
                <w:sz w:val="24"/>
                <w:szCs w:val="24"/>
              </w:rPr>
              <w:t xml:space="preserve"> + Theo giá xây dựng tổng hợp</w:t>
            </w:r>
          </w:p>
        </w:tc>
        <w:tc>
          <w:tcPr>
            <w:tcW w:w="1120"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C1</w:t>
            </w:r>
          </w:p>
        </w:tc>
        <w:tc>
          <w:tcPr>
            <w:tcW w:w="2110"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Bảng giá tổng hợp</w:t>
            </w:r>
          </w:p>
        </w:tc>
        <w:tc>
          <w:tcPr>
            <w:tcW w:w="1833" w:type="dxa"/>
            <w:tcBorders>
              <w:top w:val="nil"/>
              <w:left w:val="nil"/>
              <w:bottom w:val="dotted" w:sz="4" w:space="0" w:color="000000"/>
              <w:right w:val="single" w:sz="4" w:space="0" w:color="000000"/>
            </w:tcBorders>
            <w:shd w:val="clear" w:color="auto" w:fill="auto"/>
          </w:tcPr>
          <w:p w:rsidR="00A2123D" w:rsidRPr="001813B9" w:rsidRDefault="00A2123D" w:rsidP="00A2123D">
            <w:pPr>
              <w:spacing w:line="312" w:lineRule="auto"/>
              <w:ind w:firstLine="0"/>
              <w:jc w:val="right"/>
              <w:rPr>
                <w:sz w:val="24"/>
                <w:szCs w:val="24"/>
              </w:rPr>
            </w:pPr>
            <w:r w:rsidRPr="001813B9">
              <w:rPr>
                <w:sz w:val="24"/>
                <w:szCs w:val="24"/>
              </w:rPr>
              <w:t>13.056.404</w:t>
            </w:r>
          </w:p>
        </w:tc>
      </w:tr>
      <w:tr w:rsidR="00A2123D" w:rsidRPr="00692ED8" w:rsidTr="00A2123D">
        <w:trPr>
          <w:trHeight w:val="345"/>
        </w:trPr>
        <w:tc>
          <w:tcPr>
            <w:tcW w:w="670" w:type="dxa"/>
            <w:tcBorders>
              <w:top w:val="nil"/>
              <w:left w:val="single" w:sz="4" w:space="0" w:color="000000"/>
              <w:bottom w:val="dotted" w:sz="4" w:space="0" w:color="000000"/>
              <w:right w:val="single" w:sz="4" w:space="0" w:color="000000"/>
            </w:tcBorders>
            <w:shd w:val="clear" w:color="auto" w:fill="auto"/>
            <w:noWrap/>
            <w:hideMark/>
          </w:tcPr>
          <w:p w:rsidR="00A2123D" w:rsidRPr="00692ED8" w:rsidRDefault="00A2123D" w:rsidP="00A2123D">
            <w:pPr>
              <w:spacing w:line="312" w:lineRule="auto"/>
              <w:ind w:firstLine="0"/>
              <w:jc w:val="center"/>
              <w:rPr>
                <w:rFonts w:eastAsia="Times New Roman" w:cs="Times New Roman"/>
                <w:i/>
                <w:iCs/>
                <w:sz w:val="24"/>
                <w:szCs w:val="24"/>
              </w:rPr>
            </w:pPr>
            <w:r w:rsidRPr="00692ED8">
              <w:rPr>
                <w:rFonts w:eastAsia="Times New Roman" w:cs="Times New Roman"/>
                <w:i/>
                <w:iCs/>
                <w:sz w:val="24"/>
                <w:szCs w:val="24"/>
              </w:rPr>
              <w:t> </w:t>
            </w:r>
          </w:p>
        </w:tc>
        <w:tc>
          <w:tcPr>
            <w:tcW w:w="3340"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left"/>
              <w:rPr>
                <w:rFonts w:eastAsia="Times New Roman" w:cs="Times New Roman"/>
                <w:i/>
                <w:iCs/>
                <w:sz w:val="24"/>
                <w:szCs w:val="24"/>
              </w:rPr>
            </w:pPr>
            <w:r w:rsidRPr="00692ED8">
              <w:rPr>
                <w:rFonts w:eastAsia="Times New Roman" w:cs="Times New Roman"/>
                <w:i/>
                <w:iCs/>
                <w:sz w:val="24"/>
                <w:szCs w:val="24"/>
              </w:rPr>
              <w:t>Cộng chi phí trực tiếp</w:t>
            </w:r>
          </w:p>
        </w:tc>
        <w:tc>
          <w:tcPr>
            <w:tcW w:w="1120"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center"/>
              <w:rPr>
                <w:rFonts w:eastAsia="Times New Roman" w:cs="Times New Roman"/>
                <w:i/>
                <w:iCs/>
                <w:sz w:val="24"/>
                <w:szCs w:val="24"/>
              </w:rPr>
            </w:pPr>
            <w:r w:rsidRPr="00692ED8">
              <w:rPr>
                <w:rFonts w:eastAsia="Times New Roman" w:cs="Times New Roman"/>
                <w:i/>
                <w:iCs/>
                <w:sz w:val="24"/>
                <w:szCs w:val="24"/>
              </w:rPr>
              <w:t>T</w:t>
            </w:r>
          </w:p>
        </w:tc>
        <w:tc>
          <w:tcPr>
            <w:tcW w:w="2110"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VL + NC + M</w:t>
            </w:r>
          </w:p>
        </w:tc>
        <w:tc>
          <w:tcPr>
            <w:tcW w:w="1833" w:type="dxa"/>
            <w:tcBorders>
              <w:top w:val="nil"/>
              <w:left w:val="nil"/>
              <w:bottom w:val="dotted" w:sz="4" w:space="0" w:color="000000"/>
              <w:right w:val="single" w:sz="4" w:space="0" w:color="000000"/>
            </w:tcBorders>
            <w:shd w:val="clear" w:color="auto" w:fill="auto"/>
          </w:tcPr>
          <w:p w:rsidR="00A2123D" w:rsidRPr="001813B9" w:rsidRDefault="00A2123D" w:rsidP="00A2123D">
            <w:pPr>
              <w:spacing w:line="312" w:lineRule="auto"/>
              <w:ind w:firstLine="0"/>
              <w:jc w:val="right"/>
              <w:rPr>
                <w:i/>
                <w:iCs/>
                <w:sz w:val="24"/>
                <w:szCs w:val="24"/>
              </w:rPr>
            </w:pPr>
            <w:r w:rsidRPr="001813B9">
              <w:rPr>
                <w:i/>
                <w:iCs/>
                <w:sz w:val="24"/>
                <w:szCs w:val="24"/>
              </w:rPr>
              <w:t>548.378.473</w:t>
            </w:r>
          </w:p>
        </w:tc>
      </w:tr>
      <w:tr w:rsidR="00A2123D" w:rsidRPr="00692ED8" w:rsidTr="00A2123D">
        <w:trPr>
          <w:trHeight w:val="345"/>
        </w:trPr>
        <w:tc>
          <w:tcPr>
            <w:tcW w:w="670" w:type="dxa"/>
            <w:tcBorders>
              <w:top w:val="nil"/>
              <w:left w:val="single" w:sz="4" w:space="0" w:color="000000"/>
              <w:bottom w:val="dotted" w:sz="4" w:space="0" w:color="000000"/>
              <w:right w:val="single" w:sz="4" w:space="0" w:color="000000"/>
            </w:tcBorders>
            <w:shd w:val="clear" w:color="auto" w:fill="auto"/>
            <w:noWrap/>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II</w:t>
            </w:r>
          </w:p>
        </w:tc>
        <w:tc>
          <w:tcPr>
            <w:tcW w:w="3340"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left"/>
              <w:rPr>
                <w:rFonts w:eastAsia="Times New Roman" w:cs="Times New Roman"/>
                <w:sz w:val="24"/>
                <w:szCs w:val="24"/>
              </w:rPr>
            </w:pPr>
            <w:r w:rsidRPr="00692ED8">
              <w:rPr>
                <w:rFonts w:eastAsia="Times New Roman" w:cs="Times New Roman"/>
                <w:sz w:val="24"/>
                <w:szCs w:val="24"/>
              </w:rPr>
              <w:t>CHI PHÍ CHUNG</w:t>
            </w:r>
          </w:p>
        </w:tc>
        <w:tc>
          <w:tcPr>
            <w:tcW w:w="1120"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C</w:t>
            </w:r>
          </w:p>
        </w:tc>
        <w:tc>
          <w:tcPr>
            <w:tcW w:w="2110"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T x 5,5%</w:t>
            </w:r>
          </w:p>
        </w:tc>
        <w:tc>
          <w:tcPr>
            <w:tcW w:w="1833" w:type="dxa"/>
            <w:tcBorders>
              <w:top w:val="nil"/>
              <w:left w:val="nil"/>
              <w:bottom w:val="dotted" w:sz="4" w:space="0" w:color="000000"/>
              <w:right w:val="single" w:sz="4" w:space="0" w:color="000000"/>
            </w:tcBorders>
            <w:shd w:val="clear" w:color="auto" w:fill="auto"/>
          </w:tcPr>
          <w:p w:rsidR="00A2123D" w:rsidRPr="001813B9" w:rsidRDefault="00A2123D" w:rsidP="00A2123D">
            <w:pPr>
              <w:spacing w:line="312" w:lineRule="auto"/>
              <w:ind w:firstLine="0"/>
              <w:jc w:val="right"/>
              <w:rPr>
                <w:sz w:val="24"/>
                <w:szCs w:val="24"/>
              </w:rPr>
            </w:pPr>
            <w:r w:rsidRPr="001813B9">
              <w:rPr>
                <w:sz w:val="24"/>
                <w:szCs w:val="24"/>
              </w:rPr>
              <w:t>30.160.816</w:t>
            </w:r>
          </w:p>
        </w:tc>
      </w:tr>
      <w:tr w:rsidR="00A2123D" w:rsidRPr="00692ED8" w:rsidTr="00A2123D">
        <w:trPr>
          <w:trHeight w:val="345"/>
        </w:trPr>
        <w:tc>
          <w:tcPr>
            <w:tcW w:w="670" w:type="dxa"/>
            <w:tcBorders>
              <w:top w:val="nil"/>
              <w:left w:val="single" w:sz="4" w:space="0" w:color="000000"/>
              <w:bottom w:val="dotted" w:sz="4" w:space="0" w:color="000000"/>
              <w:right w:val="single" w:sz="4" w:space="0" w:color="000000"/>
            </w:tcBorders>
            <w:shd w:val="clear" w:color="auto" w:fill="auto"/>
            <w:noWrap/>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III</w:t>
            </w:r>
          </w:p>
        </w:tc>
        <w:tc>
          <w:tcPr>
            <w:tcW w:w="3340"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left"/>
              <w:rPr>
                <w:rFonts w:eastAsia="Times New Roman" w:cs="Times New Roman"/>
                <w:sz w:val="24"/>
                <w:szCs w:val="24"/>
              </w:rPr>
            </w:pPr>
            <w:r w:rsidRPr="00692ED8">
              <w:rPr>
                <w:rFonts w:eastAsia="Times New Roman" w:cs="Times New Roman"/>
                <w:sz w:val="24"/>
                <w:szCs w:val="24"/>
              </w:rPr>
              <w:t>THU NHẬP CHỊU THUẾ TÍNH TRƯỚC</w:t>
            </w:r>
          </w:p>
        </w:tc>
        <w:tc>
          <w:tcPr>
            <w:tcW w:w="1120"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TL</w:t>
            </w:r>
          </w:p>
        </w:tc>
        <w:tc>
          <w:tcPr>
            <w:tcW w:w="2110"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(T+C) x 5,5%</w:t>
            </w:r>
          </w:p>
        </w:tc>
        <w:tc>
          <w:tcPr>
            <w:tcW w:w="1833" w:type="dxa"/>
            <w:tcBorders>
              <w:top w:val="nil"/>
              <w:left w:val="nil"/>
              <w:bottom w:val="dotted" w:sz="4" w:space="0" w:color="000000"/>
              <w:right w:val="single" w:sz="4" w:space="0" w:color="000000"/>
            </w:tcBorders>
            <w:shd w:val="clear" w:color="auto" w:fill="auto"/>
          </w:tcPr>
          <w:p w:rsidR="00A2123D" w:rsidRPr="001813B9" w:rsidRDefault="00A2123D" w:rsidP="00A2123D">
            <w:pPr>
              <w:spacing w:line="312" w:lineRule="auto"/>
              <w:ind w:firstLine="0"/>
              <w:jc w:val="right"/>
              <w:rPr>
                <w:sz w:val="24"/>
                <w:szCs w:val="24"/>
              </w:rPr>
            </w:pPr>
            <w:r w:rsidRPr="001813B9">
              <w:rPr>
                <w:sz w:val="24"/>
                <w:szCs w:val="24"/>
              </w:rPr>
              <w:t>31.819.661</w:t>
            </w:r>
          </w:p>
        </w:tc>
      </w:tr>
      <w:tr w:rsidR="00A2123D" w:rsidRPr="00692ED8" w:rsidTr="00A2123D">
        <w:trPr>
          <w:trHeight w:val="345"/>
        </w:trPr>
        <w:tc>
          <w:tcPr>
            <w:tcW w:w="670" w:type="dxa"/>
            <w:tcBorders>
              <w:top w:val="nil"/>
              <w:left w:val="single" w:sz="4" w:space="0" w:color="000000"/>
              <w:bottom w:val="dotted" w:sz="4" w:space="0" w:color="000000"/>
              <w:right w:val="single" w:sz="4" w:space="0" w:color="000000"/>
            </w:tcBorders>
            <w:shd w:val="clear" w:color="auto" w:fill="auto"/>
            <w:noWrap/>
            <w:hideMark/>
          </w:tcPr>
          <w:p w:rsidR="00A2123D" w:rsidRPr="00692ED8" w:rsidRDefault="00A2123D" w:rsidP="00A2123D">
            <w:pPr>
              <w:spacing w:line="312" w:lineRule="auto"/>
              <w:ind w:firstLine="0"/>
              <w:jc w:val="center"/>
              <w:rPr>
                <w:rFonts w:eastAsia="Times New Roman" w:cs="Times New Roman"/>
                <w:b/>
                <w:bCs/>
                <w:i/>
                <w:iCs/>
                <w:sz w:val="24"/>
                <w:szCs w:val="24"/>
              </w:rPr>
            </w:pPr>
            <w:r w:rsidRPr="00692ED8">
              <w:rPr>
                <w:rFonts w:eastAsia="Times New Roman" w:cs="Times New Roman"/>
                <w:b/>
                <w:bCs/>
                <w:i/>
                <w:iCs/>
                <w:sz w:val="24"/>
                <w:szCs w:val="24"/>
              </w:rPr>
              <w:t> </w:t>
            </w:r>
          </w:p>
        </w:tc>
        <w:tc>
          <w:tcPr>
            <w:tcW w:w="3340"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left"/>
              <w:rPr>
                <w:rFonts w:eastAsia="Times New Roman" w:cs="Times New Roman"/>
                <w:b/>
                <w:bCs/>
                <w:i/>
                <w:iCs/>
                <w:sz w:val="24"/>
                <w:szCs w:val="24"/>
              </w:rPr>
            </w:pPr>
            <w:r w:rsidRPr="00692ED8">
              <w:rPr>
                <w:rFonts w:eastAsia="Times New Roman" w:cs="Times New Roman"/>
                <w:b/>
                <w:bCs/>
                <w:i/>
                <w:iCs/>
                <w:sz w:val="24"/>
                <w:szCs w:val="24"/>
              </w:rPr>
              <w:t>Chi phí xây dựng trước thuế</w:t>
            </w:r>
          </w:p>
        </w:tc>
        <w:tc>
          <w:tcPr>
            <w:tcW w:w="1120"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center"/>
              <w:rPr>
                <w:rFonts w:eastAsia="Times New Roman" w:cs="Times New Roman"/>
                <w:b/>
                <w:bCs/>
                <w:i/>
                <w:iCs/>
                <w:sz w:val="24"/>
                <w:szCs w:val="24"/>
              </w:rPr>
            </w:pPr>
            <w:r w:rsidRPr="00692ED8">
              <w:rPr>
                <w:rFonts w:eastAsia="Times New Roman" w:cs="Times New Roman"/>
                <w:b/>
                <w:bCs/>
                <w:i/>
                <w:iCs/>
                <w:sz w:val="24"/>
                <w:szCs w:val="24"/>
              </w:rPr>
              <w:t>G</w:t>
            </w:r>
          </w:p>
        </w:tc>
        <w:tc>
          <w:tcPr>
            <w:tcW w:w="2110"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(T+C+TL)</w:t>
            </w:r>
          </w:p>
        </w:tc>
        <w:tc>
          <w:tcPr>
            <w:tcW w:w="1833" w:type="dxa"/>
            <w:tcBorders>
              <w:top w:val="nil"/>
              <w:left w:val="nil"/>
              <w:bottom w:val="dotted" w:sz="4" w:space="0" w:color="000000"/>
              <w:right w:val="single" w:sz="4" w:space="0" w:color="000000"/>
            </w:tcBorders>
            <w:shd w:val="clear" w:color="auto" w:fill="auto"/>
          </w:tcPr>
          <w:p w:rsidR="00A2123D" w:rsidRPr="001813B9" w:rsidRDefault="00A2123D" w:rsidP="00A2123D">
            <w:pPr>
              <w:spacing w:line="312" w:lineRule="auto"/>
              <w:ind w:firstLine="0"/>
              <w:jc w:val="right"/>
              <w:rPr>
                <w:b/>
                <w:bCs/>
                <w:i/>
                <w:iCs/>
                <w:sz w:val="24"/>
                <w:szCs w:val="24"/>
              </w:rPr>
            </w:pPr>
            <w:r w:rsidRPr="001813B9">
              <w:rPr>
                <w:b/>
                <w:bCs/>
                <w:i/>
                <w:iCs/>
                <w:sz w:val="24"/>
                <w:szCs w:val="24"/>
              </w:rPr>
              <w:t>610.358.950</w:t>
            </w:r>
          </w:p>
        </w:tc>
      </w:tr>
      <w:tr w:rsidR="00A2123D" w:rsidRPr="00692ED8" w:rsidTr="00A2123D">
        <w:trPr>
          <w:trHeight w:val="345"/>
        </w:trPr>
        <w:tc>
          <w:tcPr>
            <w:tcW w:w="670" w:type="dxa"/>
            <w:tcBorders>
              <w:top w:val="nil"/>
              <w:left w:val="single" w:sz="4" w:space="0" w:color="000000"/>
              <w:bottom w:val="dotted" w:sz="4" w:space="0" w:color="000000"/>
              <w:right w:val="single" w:sz="4" w:space="0" w:color="000000"/>
            </w:tcBorders>
            <w:shd w:val="clear" w:color="auto" w:fill="auto"/>
            <w:noWrap/>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IV</w:t>
            </w:r>
          </w:p>
        </w:tc>
        <w:tc>
          <w:tcPr>
            <w:tcW w:w="3340"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left"/>
              <w:rPr>
                <w:rFonts w:eastAsia="Times New Roman" w:cs="Times New Roman"/>
                <w:sz w:val="24"/>
                <w:szCs w:val="24"/>
              </w:rPr>
            </w:pPr>
            <w:r w:rsidRPr="00692ED8">
              <w:rPr>
                <w:rFonts w:eastAsia="Times New Roman" w:cs="Times New Roman"/>
                <w:sz w:val="24"/>
                <w:szCs w:val="24"/>
              </w:rPr>
              <w:t>THUẾ GIÁ TRỊ GIA TĂNG</w:t>
            </w:r>
          </w:p>
        </w:tc>
        <w:tc>
          <w:tcPr>
            <w:tcW w:w="1120"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GTGT</w:t>
            </w:r>
          </w:p>
        </w:tc>
        <w:tc>
          <w:tcPr>
            <w:tcW w:w="2110"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G x 10%</w:t>
            </w:r>
          </w:p>
        </w:tc>
        <w:tc>
          <w:tcPr>
            <w:tcW w:w="1833" w:type="dxa"/>
            <w:tcBorders>
              <w:top w:val="nil"/>
              <w:left w:val="nil"/>
              <w:bottom w:val="dotted" w:sz="4" w:space="0" w:color="000000"/>
              <w:right w:val="single" w:sz="4" w:space="0" w:color="000000"/>
            </w:tcBorders>
            <w:shd w:val="clear" w:color="auto" w:fill="auto"/>
          </w:tcPr>
          <w:p w:rsidR="00A2123D" w:rsidRPr="001813B9" w:rsidRDefault="00A2123D" w:rsidP="00A2123D">
            <w:pPr>
              <w:spacing w:line="312" w:lineRule="auto"/>
              <w:ind w:firstLine="0"/>
              <w:jc w:val="right"/>
              <w:rPr>
                <w:sz w:val="24"/>
                <w:szCs w:val="24"/>
              </w:rPr>
            </w:pPr>
            <w:r w:rsidRPr="001813B9">
              <w:rPr>
                <w:sz w:val="24"/>
                <w:szCs w:val="24"/>
              </w:rPr>
              <w:t>61.035.895</w:t>
            </w:r>
          </w:p>
        </w:tc>
      </w:tr>
      <w:tr w:rsidR="00A2123D" w:rsidRPr="00692ED8" w:rsidTr="00A2123D">
        <w:trPr>
          <w:trHeight w:val="345"/>
        </w:trPr>
        <w:tc>
          <w:tcPr>
            <w:tcW w:w="670" w:type="dxa"/>
            <w:tcBorders>
              <w:top w:val="nil"/>
              <w:left w:val="single" w:sz="4" w:space="0" w:color="000000"/>
              <w:bottom w:val="dotted" w:sz="4" w:space="0" w:color="000000"/>
              <w:right w:val="single" w:sz="4" w:space="0" w:color="000000"/>
            </w:tcBorders>
            <w:shd w:val="clear" w:color="auto" w:fill="auto"/>
            <w:noWrap/>
            <w:hideMark/>
          </w:tcPr>
          <w:p w:rsidR="00A2123D" w:rsidRPr="00692ED8" w:rsidRDefault="00A2123D" w:rsidP="00A2123D">
            <w:pPr>
              <w:spacing w:line="312" w:lineRule="auto"/>
              <w:ind w:firstLine="0"/>
              <w:jc w:val="center"/>
              <w:rPr>
                <w:rFonts w:eastAsia="Times New Roman" w:cs="Times New Roman"/>
                <w:b/>
                <w:bCs/>
                <w:sz w:val="24"/>
                <w:szCs w:val="24"/>
              </w:rPr>
            </w:pPr>
            <w:r w:rsidRPr="00692ED8">
              <w:rPr>
                <w:rFonts w:eastAsia="Times New Roman" w:cs="Times New Roman"/>
                <w:b/>
                <w:bCs/>
                <w:sz w:val="24"/>
                <w:szCs w:val="24"/>
              </w:rPr>
              <w:t>V</w:t>
            </w:r>
          </w:p>
        </w:tc>
        <w:tc>
          <w:tcPr>
            <w:tcW w:w="3340"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left"/>
              <w:rPr>
                <w:rFonts w:eastAsia="Times New Roman" w:cs="Times New Roman"/>
                <w:b/>
                <w:bCs/>
                <w:sz w:val="24"/>
                <w:szCs w:val="24"/>
              </w:rPr>
            </w:pPr>
            <w:r w:rsidRPr="00692ED8">
              <w:rPr>
                <w:rFonts w:eastAsia="Times New Roman" w:cs="Times New Roman"/>
                <w:b/>
                <w:bCs/>
                <w:sz w:val="24"/>
                <w:szCs w:val="24"/>
              </w:rPr>
              <w:t>Chi phí xây dựng sau thuế</w:t>
            </w:r>
          </w:p>
        </w:tc>
        <w:tc>
          <w:tcPr>
            <w:tcW w:w="1120"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center"/>
              <w:rPr>
                <w:rFonts w:eastAsia="Times New Roman" w:cs="Times New Roman"/>
                <w:b/>
                <w:bCs/>
                <w:sz w:val="24"/>
                <w:szCs w:val="24"/>
              </w:rPr>
            </w:pPr>
            <w:r w:rsidRPr="00692ED8">
              <w:rPr>
                <w:rFonts w:eastAsia="Times New Roman" w:cs="Times New Roman"/>
                <w:b/>
                <w:bCs/>
                <w:sz w:val="24"/>
                <w:szCs w:val="24"/>
              </w:rPr>
              <w:t>Gxd</w:t>
            </w:r>
          </w:p>
        </w:tc>
        <w:tc>
          <w:tcPr>
            <w:tcW w:w="2110"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G+GTGT</w:t>
            </w:r>
          </w:p>
        </w:tc>
        <w:tc>
          <w:tcPr>
            <w:tcW w:w="1833" w:type="dxa"/>
            <w:tcBorders>
              <w:top w:val="nil"/>
              <w:left w:val="nil"/>
              <w:bottom w:val="dotted" w:sz="4" w:space="0" w:color="000000"/>
              <w:right w:val="single" w:sz="4" w:space="0" w:color="000000"/>
            </w:tcBorders>
            <w:shd w:val="clear" w:color="auto" w:fill="auto"/>
          </w:tcPr>
          <w:p w:rsidR="00A2123D" w:rsidRPr="001813B9" w:rsidRDefault="00A2123D" w:rsidP="00A2123D">
            <w:pPr>
              <w:spacing w:line="312" w:lineRule="auto"/>
              <w:ind w:firstLine="0"/>
              <w:jc w:val="right"/>
              <w:rPr>
                <w:b/>
                <w:bCs/>
                <w:sz w:val="24"/>
                <w:szCs w:val="24"/>
              </w:rPr>
            </w:pPr>
            <w:r w:rsidRPr="001813B9">
              <w:rPr>
                <w:b/>
                <w:bCs/>
                <w:sz w:val="24"/>
                <w:szCs w:val="24"/>
              </w:rPr>
              <w:t>671.394.845</w:t>
            </w:r>
          </w:p>
        </w:tc>
      </w:tr>
      <w:tr w:rsidR="00A2123D" w:rsidRPr="00692ED8" w:rsidTr="00A2123D">
        <w:trPr>
          <w:trHeight w:val="345"/>
        </w:trPr>
        <w:tc>
          <w:tcPr>
            <w:tcW w:w="670" w:type="dxa"/>
            <w:tcBorders>
              <w:top w:val="dotted" w:sz="4" w:space="0" w:color="000000"/>
              <w:left w:val="single" w:sz="4" w:space="0" w:color="000000"/>
              <w:bottom w:val="single" w:sz="4" w:space="0" w:color="auto"/>
              <w:right w:val="single" w:sz="4" w:space="0" w:color="000000"/>
            </w:tcBorders>
            <w:shd w:val="clear" w:color="auto" w:fill="auto"/>
            <w:noWrap/>
            <w:vAlign w:val="center"/>
            <w:hideMark/>
          </w:tcPr>
          <w:p w:rsidR="00A2123D" w:rsidRPr="00692ED8" w:rsidRDefault="00A2123D" w:rsidP="00A2123D">
            <w:pPr>
              <w:spacing w:line="312" w:lineRule="auto"/>
              <w:ind w:firstLine="0"/>
              <w:jc w:val="center"/>
              <w:rPr>
                <w:rFonts w:eastAsia="Times New Roman" w:cs="Times New Roman"/>
                <w:b/>
                <w:bCs/>
                <w:sz w:val="24"/>
                <w:szCs w:val="24"/>
              </w:rPr>
            </w:pPr>
            <w:r w:rsidRPr="00692ED8">
              <w:rPr>
                <w:rFonts w:eastAsia="Times New Roman" w:cs="Times New Roman"/>
                <w:b/>
                <w:bCs/>
                <w:sz w:val="24"/>
                <w:szCs w:val="24"/>
              </w:rPr>
              <w:t> </w:t>
            </w:r>
          </w:p>
        </w:tc>
        <w:tc>
          <w:tcPr>
            <w:tcW w:w="3340" w:type="dxa"/>
            <w:tcBorders>
              <w:top w:val="dotted" w:sz="4" w:space="0" w:color="000000"/>
              <w:left w:val="nil"/>
              <w:bottom w:val="single" w:sz="4" w:space="0" w:color="auto"/>
              <w:right w:val="single" w:sz="4" w:space="0" w:color="000000"/>
            </w:tcBorders>
            <w:shd w:val="clear" w:color="auto" w:fill="auto"/>
            <w:vAlign w:val="center"/>
            <w:hideMark/>
          </w:tcPr>
          <w:p w:rsidR="00A2123D" w:rsidRPr="00692ED8" w:rsidRDefault="00A2123D" w:rsidP="00A2123D">
            <w:pPr>
              <w:spacing w:line="312" w:lineRule="auto"/>
              <w:ind w:firstLine="0"/>
              <w:jc w:val="center"/>
              <w:rPr>
                <w:rFonts w:eastAsia="Times New Roman" w:cs="Times New Roman"/>
                <w:b/>
                <w:bCs/>
                <w:sz w:val="24"/>
                <w:szCs w:val="24"/>
              </w:rPr>
            </w:pPr>
            <w:r w:rsidRPr="00692ED8">
              <w:rPr>
                <w:rFonts w:eastAsia="Times New Roman" w:cs="Times New Roman"/>
                <w:b/>
                <w:bCs/>
                <w:sz w:val="24"/>
                <w:szCs w:val="24"/>
              </w:rPr>
              <w:t>LÀM TRÒN</w:t>
            </w:r>
          </w:p>
        </w:tc>
        <w:tc>
          <w:tcPr>
            <w:tcW w:w="1120" w:type="dxa"/>
            <w:tcBorders>
              <w:top w:val="dotted" w:sz="4" w:space="0" w:color="000000"/>
              <w:left w:val="nil"/>
              <w:bottom w:val="single" w:sz="4" w:space="0" w:color="auto"/>
              <w:right w:val="single" w:sz="4" w:space="0" w:color="000000"/>
            </w:tcBorders>
            <w:shd w:val="clear" w:color="auto" w:fill="auto"/>
            <w:vAlign w:val="center"/>
            <w:hideMark/>
          </w:tcPr>
          <w:p w:rsidR="00A2123D" w:rsidRPr="00692ED8" w:rsidRDefault="00A2123D" w:rsidP="00A2123D">
            <w:pPr>
              <w:spacing w:line="312" w:lineRule="auto"/>
              <w:ind w:firstLine="0"/>
              <w:jc w:val="center"/>
              <w:rPr>
                <w:rFonts w:eastAsia="Times New Roman" w:cs="Times New Roman"/>
                <w:b/>
                <w:bCs/>
                <w:sz w:val="24"/>
                <w:szCs w:val="24"/>
              </w:rPr>
            </w:pPr>
            <w:r w:rsidRPr="00692ED8">
              <w:rPr>
                <w:rFonts w:eastAsia="Times New Roman" w:cs="Times New Roman"/>
                <w:b/>
                <w:bCs/>
                <w:sz w:val="24"/>
                <w:szCs w:val="24"/>
              </w:rPr>
              <w:t> </w:t>
            </w:r>
          </w:p>
        </w:tc>
        <w:tc>
          <w:tcPr>
            <w:tcW w:w="2110" w:type="dxa"/>
            <w:tcBorders>
              <w:top w:val="dotted" w:sz="4" w:space="0" w:color="000000"/>
              <w:left w:val="nil"/>
              <w:bottom w:val="single" w:sz="4" w:space="0" w:color="auto"/>
              <w:right w:val="single" w:sz="4" w:space="0" w:color="000000"/>
            </w:tcBorders>
            <w:shd w:val="clear" w:color="auto" w:fill="auto"/>
            <w:vAlign w:val="center"/>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 </w:t>
            </w:r>
          </w:p>
        </w:tc>
        <w:tc>
          <w:tcPr>
            <w:tcW w:w="1833" w:type="dxa"/>
            <w:tcBorders>
              <w:top w:val="dotted" w:sz="4" w:space="0" w:color="000000"/>
              <w:left w:val="nil"/>
              <w:bottom w:val="single" w:sz="4" w:space="0" w:color="auto"/>
              <w:right w:val="single" w:sz="4" w:space="0" w:color="000000"/>
            </w:tcBorders>
            <w:shd w:val="clear" w:color="auto" w:fill="auto"/>
            <w:vAlign w:val="center"/>
          </w:tcPr>
          <w:p w:rsidR="00A2123D" w:rsidRPr="001813B9" w:rsidRDefault="00A2123D" w:rsidP="00A2123D">
            <w:pPr>
              <w:spacing w:line="312" w:lineRule="auto"/>
              <w:ind w:firstLine="0"/>
              <w:jc w:val="right"/>
              <w:rPr>
                <w:b/>
                <w:bCs/>
                <w:color w:val="0000CD"/>
                <w:sz w:val="24"/>
                <w:szCs w:val="24"/>
              </w:rPr>
            </w:pPr>
            <w:r w:rsidRPr="001813B9">
              <w:rPr>
                <w:b/>
                <w:bCs/>
                <w:color w:val="0000CD"/>
                <w:sz w:val="24"/>
                <w:szCs w:val="24"/>
              </w:rPr>
              <w:t>671.395.000</w:t>
            </w:r>
          </w:p>
        </w:tc>
      </w:tr>
    </w:tbl>
    <w:p w:rsidR="00A2123D" w:rsidRPr="00692ED8" w:rsidRDefault="00A2123D" w:rsidP="00A2123D">
      <w:pPr>
        <w:pStyle w:val="Caption"/>
        <w:spacing w:before="0" w:after="0" w:line="312" w:lineRule="auto"/>
      </w:pPr>
      <w:bookmarkStart w:id="296" w:name="_Toc481162998"/>
      <w:bookmarkStart w:id="297" w:name="_Toc485283733"/>
      <w:r w:rsidRPr="00692ED8">
        <w:t xml:space="preserve">Bảng 4 - </w:t>
      </w:r>
      <w:fldSimple w:instr=" SEQ Bảng_4_- \* ARABIC ">
        <w:r w:rsidRPr="00692ED8">
          <w:rPr>
            <w:noProof/>
          </w:rPr>
          <w:t>18</w:t>
        </w:r>
      </w:fldSimple>
      <w:r w:rsidRPr="00692ED8">
        <w:t>: Chi phí xây dựng đường ống</w:t>
      </w:r>
      <w:bookmarkEnd w:id="296"/>
      <w:bookmarkEnd w:id="297"/>
    </w:p>
    <w:tbl>
      <w:tblPr>
        <w:tblW w:w="9077" w:type="dxa"/>
        <w:tblInd w:w="103" w:type="dxa"/>
        <w:tblLook w:val="04A0"/>
      </w:tblPr>
      <w:tblGrid>
        <w:gridCol w:w="670"/>
        <w:gridCol w:w="3289"/>
        <w:gridCol w:w="1114"/>
        <w:gridCol w:w="2110"/>
        <w:gridCol w:w="1894"/>
      </w:tblGrid>
      <w:tr w:rsidR="00A2123D" w:rsidRPr="00692ED8" w:rsidTr="00A2123D">
        <w:trPr>
          <w:trHeight w:val="525"/>
        </w:trPr>
        <w:tc>
          <w:tcPr>
            <w:tcW w:w="670" w:type="dxa"/>
            <w:tcBorders>
              <w:top w:val="single" w:sz="4" w:space="0" w:color="000000"/>
              <w:left w:val="single" w:sz="4" w:space="0" w:color="000000"/>
              <w:bottom w:val="single" w:sz="4" w:space="0" w:color="000000"/>
              <w:right w:val="single" w:sz="4" w:space="0" w:color="000000"/>
            </w:tcBorders>
            <w:shd w:val="clear" w:color="000000" w:fill="F5F5F5"/>
            <w:noWrap/>
            <w:vAlign w:val="center"/>
            <w:hideMark/>
          </w:tcPr>
          <w:p w:rsidR="00A2123D" w:rsidRPr="00692ED8" w:rsidRDefault="00A2123D" w:rsidP="00A2123D">
            <w:pPr>
              <w:spacing w:line="312" w:lineRule="auto"/>
              <w:ind w:firstLine="0"/>
              <w:jc w:val="center"/>
              <w:rPr>
                <w:rFonts w:eastAsia="Times New Roman" w:cs="Times New Roman"/>
                <w:b/>
                <w:bCs/>
                <w:sz w:val="24"/>
                <w:szCs w:val="24"/>
              </w:rPr>
            </w:pPr>
            <w:r w:rsidRPr="00692ED8">
              <w:rPr>
                <w:rFonts w:eastAsia="Times New Roman" w:cs="Times New Roman"/>
                <w:b/>
                <w:bCs/>
                <w:sz w:val="24"/>
                <w:szCs w:val="24"/>
              </w:rPr>
              <w:t>STT</w:t>
            </w:r>
          </w:p>
        </w:tc>
        <w:tc>
          <w:tcPr>
            <w:tcW w:w="3289" w:type="dxa"/>
            <w:tcBorders>
              <w:top w:val="single" w:sz="4" w:space="0" w:color="000000"/>
              <w:left w:val="nil"/>
              <w:bottom w:val="single" w:sz="4" w:space="0" w:color="000000"/>
              <w:right w:val="single" w:sz="4" w:space="0" w:color="000000"/>
            </w:tcBorders>
            <w:shd w:val="clear" w:color="000000" w:fill="F5F5F5"/>
            <w:vAlign w:val="center"/>
            <w:hideMark/>
          </w:tcPr>
          <w:p w:rsidR="00A2123D" w:rsidRPr="00692ED8" w:rsidRDefault="00A2123D" w:rsidP="00A2123D">
            <w:pPr>
              <w:spacing w:line="312" w:lineRule="auto"/>
              <w:ind w:firstLine="0"/>
              <w:jc w:val="center"/>
              <w:rPr>
                <w:rFonts w:eastAsia="Times New Roman" w:cs="Times New Roman"/>
                <w:b/>
                <w:bCs/>
                <w:sz w:val="24"/>
                <w:szCs w:val="24"/>
              </w:rPr>
            </w:pPr>
            <w:r w:rsidRPr="00692ED8">
              <w:rPr>
                <w:rFonts w:eastAsia="Times New Roman" w:cs="Times New Roman"/>
                <w:b/>
                <w:bCs/>
                <w:sz w:val="24"/>
                <w:szCs w:val="24"/>
              </w:rPr>
              <w:t>Khoản mục chi phí</w:t>
            </w:r>
          </w:p>
        </w:tc>
        <w:tc>
          <w:tcPr>
            <w:tcW w:w="1114" w:type="dxa"/>
            <w:tcBorders>
              <w:top w:val="single" w:sz="4" w:space="0" w:color="000000"/>
              <w:left w:val="nil"/>
              <w:bottom w:val="single" w:sz="4" w:space="0" w:color="000000"/>
              <w:right w:val="single" w:sz="4" w:space="0" w:color="000000"/>
            </w:tcBorders>
            <w:shd w:val="clear" w:color="000000" w:fill="F5F5F5"/>
            <w:vAlign w:val="center"/>
            <w:hideMark/>
          </w:tcPr>
          <w:p w:rsidR="00A2123D" w:rsidRPr="00692ED8" w:rsidRDefault="00A2123D" w:rsidP="00A2123D">
            <w:pPr>
              <w:spacing w:line="312" w:lineRule="auto"/>
              <w:ind w:firstLine="0"/>
              <w:jc w:val="center"/>
              <w:rPr>
                <w:rFonts w:eastAsia="Times New Roman" w:cs="Times New Roman"/>
                <w:b/>
                <w:bCs/>
                <w:sz w:val="24"/>
                <w:szCs w:val="24"/>
              </w:rPr>
            </w:pPr>
            <w:r w:rsidRPr="00692ED8">
              <w:rPr>
                <w:rFonts w:eastAsia="Times New Roman" w:cs="Times New Roman"/>
                <w:b/>
                <w:bCs/>
                <w:sz w:val="24"/>
                <w:szCs w:val="24"/>
              </w:rPr>
              <w:t>Ký hiệu</w:t>
            </w:r>
          </w:p>
        </w:tc>
        <w:tc>
          <w:tcPr>
            <w:tcW w:w="2110" w:type="dxa"/>
            <w:tcBorders>
              <w:top w:val="single" w:sz="4" w:space="0" w:color="000000"/>
              <w:left w:val="nil"/>
              <w:bottom w:val="single" w:sz="4" w:space="0" w:color="000000"/>
              <w:right w:val="single" w:sz="4" w:space="0" w:color="000000"/>
            </w:tcBorders>
            <w:shd w:val="clear" w:color="000000" w:fill="F5F5F5"/>
            <w:vAlign w:val="center"/>
            <w:hideMark/>
          </w:tcPr>
          <w:p w:rsidR="00A2123D" w:rsidRPr="00692ED8" w:rsidRDefault="00A2123D" w:rsidP="00A2123D">
            <w:pPr>
              <w:spacing w:line="312" w:lineRule="auto"/>
              <w:ind w:firstLine="0"/>
              <w:jc w:val="center"/>
              <w:rPr>
                <w:rFonts w:eastAsia="Times New Roman" w:cs="Times New Roman"/>
                <w:b/>
                <w:bCs/>
                <w:sz w:val="24"/>
                <w:szCs w:val="24"/>
              </w:rPr>
            </w:pPr>
            <w:r w:rsidRPr="00692ED8">
              <w:rPr>
                <w:rFonts w:eastAsia="Times New Roman" w:cs="Times New Roman"/>
                <w:b/>
                <w:bCs/>
                <w:sz w:val="24"/>
                <w:szCs w:val="24"/>
              </w:rPr>
              <w:t>Cách tính</w:t>
            </w:r>
          </w:p>
        </w:tc>
        <w:tc>
          <w:tcPr>
            <w:tcW w:w="1894" w:type="dxa"/>
            <w:tcBorders>
              <w:top w:val="single" w:sz="4" w:space="0" w:color="000000"/>
              <w:left w:val="nil"/>
              <w:bottom w:val="single" w:sz="4" w:space="0" w:color="000000"/>
              <w:right w:val="single" w:sz="4" w:space="0" w:color="000000"/>
            </w:tcBorders>
            <w:shd w:val="clear" w:color="000000" w:fill="F5F5F5"/>
            <w:noWrap/>
            <w:vAlign w:val="center"/>
            <w:hideMark/>
          </w:tcPr>
          <w:p w:rsidR="00A2123D" w:rsidRPr="00692ED8" w:rsidRDefault="00A2123D" w:rsidP="00A2123D">
            <w:pPr>
              <w:spacing w:line="312" w:lineRule="auto"/>
              <w:ind w:firstLine="0"/>
              <w:jc w:val="center"/>
              <w:rPr>
                <w:rFonts w:eastAsia="Times New Roman" w:cs="Times New Roman"/>
                <w:b/>
                <w:bCs/>
                <w:sz w:val="24"/>
                <w:szCs w:val="24"/>
              </w:rPr>
            </w:pPr>
            <w:r w:rsidRPr="00692ED8">
              <w:rPr>
                <w:rFonts w:eastAsia="Times New Roman" w:cs="Times New Roman"/>
                <w:b/>
                <w:bCs/>
                <w:sz w:val="24"/>
                <w:szCs w:val="24"/>
              </w:rPr>
              <w:t>Thành tiền</w:t>
            </w:r>
          </w:p>
        </w:tc>
      </w:tr>
      <w:tr w:rsidR="00A2123D" w:rsidRPr="00692ED8" w:rsidTr="00A2123D">
        <w:trPr>
          <w:trHeight w:val="330"/>
        </w:trPr>
        <w:tc>
          <w:tcPr>
            <w:tcW w:w="670" w:type="dxa"/>
            <w:tcBorders>
              <w:top w:val="dotted" w:sz="4" w:space="0" w:color="000000"/>
              <w:left w:val="single" w:sz="4" w:space="0" w:color="000000"/>
              <w:bottom w:val="dotted" w:sz="4" w:space="0" w:color="000000"/>
              <w:right w:val="single" w:sz="4" w:space="0" w:color="000000"/>
            </w:tcBorders>
            <w:shd w:val="clear" w:color="auto" w:fill="auto"/>
            <w:noWrap/>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I</w:t>
            </w:r>
          </w:p>
        </w:tc>
        <w:tc>
          <w:tcPr>
            <w:tcW w:w="3289" w:type="dxa"/>
            <w:tcBorders>
              <w:top w:val="dotted" w:sz="4" w:space="0" w:color="000000"/>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left"/>
              <w:rPr>
                <w:rFonts w:eastAsia="Times New Roman" w:cs="Times New Roman"/>
                <w:sz w:val="24"/>
                <w:szCs w:val="24"/>
              </w:rPr>
            </w:pPr>
            <w:r w:rsidRPr="00692ED8">
              <w:rPr>
                <w:rFonts w:eastAsia="Times New Roman" w:cs="Times New Roman"/>
                <w:sz w:val="24"/>
                <w:szCs w:val="24"/>
              </w:rPr>
              <w:t>CHI PHÍ TRỰC TIẾP</w:t>
            </w:r>
          </w:p>
        </w:tc>
        <w:tc>
          <w:tcPr>
            <w:tcW w:w="1114" w:type="dxa"/>
            <w:tcBorders>
              <w:top w:val="dotted" w:sz="4" w:space="0" w:color="000000"/>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 </w:t>
            </w:r>
          </w:p>
        </w:tc>
        <w:tc>
          <w:tcPr>
            <w:tcW w:w="2110" w:type="dxa"/>
            <w:tcBorders>
              <w:top w:val="dotted" w:sz="4" w:space="0" w:color="000000"/>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 </w:t>
            </w:r>
          </w:p>
        </w:tc>
        <w:tc>
          <w:tcPr>
            <w:tcW w:w="1894" w:type="dxa"/>
            <w:tcBorders>
              <w:top w:val="dotted" w:sz="4" w:space="0" w:color="000000"/>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left"/>
              <w:rPr>
                <w:rFonts w:eastAsia="Times New Roman" w:cs="Times New Roman"/>
                <w:sz w:val="24"/>
                <w:szCs w:val="24"/>
              </w:rPr>
            </w:pPr>
            <w:r w:rsidRPr="00692ED8">
              <w:rPr>
                <w:rFonts w:eastAsia="Times New Roman" w:cs="Times New Roman"/>
                <w:sz w:val="24"/>
                <w:szCs w:val="24"/>
              </w:rPr>
              <w:t> </w:t>
            </w:r>
          </w:p>
        </w:tc>
      </w:tr>
      <w:tr w:rsidR="00A2123D" w:rsidRPr="00692ED8" w:rsidTr="00A2123D">
        <w:trPr>
          <w:trHeight w:val="345"/>
        </w:trPr>
        <w:tc>
          <w:tcPr>
            <w:tcW w:w="670" w:type="dxa"/>
            <w:tcBorders>
              <w:top w:val="nil"/>
              <w:left w:val="single" w:sz="4" w:space="0" w:color="000000"/>
              <w:bottom w:val="dotted" w:sz="4" w:space="0" w:color="000000"/>
              <w:right w:val="single" w:sz="4" w:space="0" w:color="000000"/>
            </w:tcBorders>
            <w:shd w:val="clear" w:color="auto" w:fill="auto"/>
            <w:noWrap/>
            <w:hideMark/>
          </w:tcPr>
          <w:p w:rsidR="00A2123D" w:rsidRPr="00692ED8" w:rsidRDefault="00A2123D" w:rsidP="00A2123D">
            <w:pPr>
              <w:spacing w:line="312" w:lineRule="auto"/>
              <w:ind w:firstLine="0"/>
              <w:jc w:val="center"/>
              <w:rPr>
                <w:rFonts w:eastAsia="Times New Roman" w:cs="Times New Roman"/>
                <w:i/>
                <w:iCs/>
                <w:sz w:val="24"/>
                <w:szCs w:val="24"/>
              </w:rPr>
            </w:pPr>
            <w:r w:rsidRPr="00692ED8">
              <w:rPr>
                <w:rFonts w:eastAsia="Times New Roman" w:cs="Times New Roman"/>
                <w:i/>
                <w:iCs/>
                <w:sz w:val="24"/>
                <w:szCs w:val="24"/>
              </w:rPr>
              <w:t>1</w:t>
            </w:r>
          </w:p>
        </w:tc>
        <w:tc>
          <w:tcPr>
            <w:tcW w:w="3289"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left"/>
              <w:rPr>
                <w:rFonts w:eastAsia="Times New Roman" w:cs="Times New Roman"/>
                <w:i/>
                <w:iCs/>
                <w:sz w:val="24"/>
                <w:szCs w:val="24"/>
              </w:rPr>
            </w:pPr>
            <w:r w:rsidRPr="00692ED8">
              <w:rPr>
                <w:rFonts w:eastAsia="Times New Roman" w:cs="Times New Roman"/>
                <w:i/>
                <w:iCs/>
                <w:sz w:val="24"/>
                <w:szCs w:val="24"/>
              </w:rPr>
              <w:t>Chi phí Vật liệu</w:t>
            </w:r>
          </w:p>
        </w:tc>
        <w:tc>
          <w:tcPr>
            <w:tcW w:w="1114"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center"/>
              <w:rPr>
                <w:rFonts w:eastAsia="Times New Roman" w:cs="Times New Roman"/>
                <w:i/>
                <w:iCs/>
                <w:sz w:val="24"/>
                <w:szCs w:val="24"/>
              </w:rPr>
            </w:pPr>
            <w:r w:rsidRPr="00692ED8">
              <w:rPr>
                <w:rFonts w:eastAsia="Times New Roman" w:cs="Times New Roman"/>
                <w:i/>
                <w:iCs/>
                <w:sz w:val="24"/>
                <w:szCs w:val="24"/>
              </w:rPr>
              <w:t>VL</w:t>
            </w:r>
          </w:p>
        </w:tc>
        <w:tc>
          <w:tcPr>
            <w:tcW w:w="2110"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A1</w:t>
            </w:r>
          </w:p>
        </w:tc>
        <w:tc>
          <w:tcPr>
            <w:tcW w:w="1894" w:type="dxa"/>
            <w:tcBorders>
              <w:top w:val="nil"/>
              <w:left w:val="nil"/>
              <w:bottom w:val="dotted" w:sz="4" w:space="0" w:color="000000"/>
              <w:right w:val="single" w:sz="4" w:space="0" w:color="000000"/>
            </w:tcBorders>
            <w:shd w:val="clear" w:color="auto" w:fill="auto"/>
          </w:tcPr>
          <w:p w:rsidR="00A2123D" w:rsidRPr="001813B9" w:rsidRDefault="00A2123D" w:rsidP="00A2123D">
            <w:pPr>
              <w:spacing w:line="312" w:lineRule="auto"/>
              <w:ind w:firstLine="0"/>
              <w:jc w:val="right"/>
              <w:rPr>
                <w:i/>
                <w:iCs/>
                <w:sz w:val="24"/>
                <w:szCs w:val="24"/>
              </w:rPr>
            </w:pPr>
            <w:r w:rsidRPr="001813B9">
              <w:rPr>
                <w:i/>
                <w:iCs/>
                <w:sz w:val="24"/>
                <w:szCs w:val="24"/>
              </w:rPr>
              <w:t>318.780.847</w:t>
            </w:r>
          </w:p>
        </w:tc>
      </w:tr>
      <w:tr w:rsidR="00A2123D" w:rsidRPr="00692ED8" w:rsidTr="00A2123D">
        <w:trPr>
          <w:trHeight w:val="345"/>
        </w:trPr>
        <w:tc>
          <w:tcPr>
            <w:tcW w:w="670" w:type="dxa"/>
            <w:tcBorders>
              <w:top w:val="nil"/>
              <w:left w:val="single" w:sz="4" w:space="0" w:color="000000"/>
              <w:bottom w:val="dotted" w:sz="4" w:space="0" w:color="000000"/>
              <w:right w:val="single" w:sz="4" w:space="0" w:color="000000"/>
            </w:tcBorders>
            <w:shd w:val="clear" w:color="auto" w:fill="auto"/>
            <w:noWrap/>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 </w:t>
            </w:r>
          </w:p>
        </w:tc>
        <w:tc>
          <w:tcPr>
            <w:tcW w:w="3289"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left"/>
              <w:rPr>
                <w:rFonts w:eastAsia="Times New Roman" w:cs="Times New Roman"/>
                <w:sz w:val="24"/>
                <w:szCs w:val="24"/>
              </w:rPr>
            </w:pPr>
            <w:r w:rsidRPr="00692ED8">
              <w:rPr>
                <w:rFonts w:eastAsia="Times New Roman" w:cs="Times New Roman"/>
                <w:sz w:val="24"/>
                <w:szCs w:val="24"/>
              </w:rPr>
              <w:t xml:space="preserve"> + Theo giá xây dựng tổng hợp</w:t>
            </w:r>
          </w:p>
        </w:tc>
        <w:tc>
          <w:tcPr>
            <w:tcW w:w="1114"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A1</w:t>
            </w:r>
          </w:p>
        </w:tc>
        <w:tc>
          <w:tcPr>
            <w:tcW w:w="2110"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Bảng giá tổng hợp</w:t>
            </w:r>
          </w:p>
        </w:tc>
        <w:tc>
          <w:tcPr>
            <w:tcW w:w="1894" w:type="dxa"/>
            <w:tcBorders>
              <w:top w:val="nil"/>
              <w:left w:val="nil"/>
              <w:bottom w:val="dotted" w:sz="4" w:space="0" w:color="000000"/>
              <w:right w:val="single" w:sz="4" w:space="0" w:color="000000"/>
            </w:tcBorders>
            <w:shd w:val="clear" w:color="auto" w:fill="auto"/>
          </w:tcPr>
          <w:p w:rsidR="00A2123D" w:rsidRPr="001813B9" w:rsidRDefault="00A2123D" w:rsidP="00A2123D">
            <w:pPr>
              <w:spacing w:line="312" w:lineRule="auto"/>
              <w:ind w:firstLine="0"/>
              <w:jc w:val="right"/>
              <w:rPr>
                <w:sz w:val="24"/>
                <w:szCs w:val="24"/>
              </w:rPr>
            </w:pPr>
            <w:r w:rsidRPr="001813B9">
              <w:rPr>
                <w:sz w:val="24"/>
                <w:szCs w:val="24"/>
              </w:rPr>
              <w:t>318.780.847</w:t>
            </w:r>
          </w:p>
        </w:tc>
      </w:tr>
      <w:tr w:rsidR="00A2123D" w:rsidRPr="00692ED8" w:rsidTr="00A2123D">
        <w:trPr>
          <w:trHeight w:val="345"/>
        </w:trPr>
        <w:tc>
          <w:tcPr>
            <w:tcW w:w="670" w:type="dxa"/>
            <w:tcBorders>
              <w:top w:val="nil"/>
              <w:left w:val="single" w:sz="4" w:space="0" w:color="000000"/>
              <w:bottom w:val="dotted" w:sz="4" w:space="0" w:color="000000"/>
              <w:right w:val="single" w:sz="4" w:space="0" w:color="000000"/>
            </w:tcBorders>
            <w:shd w:val="clear" w:color="auto" w:fill="auto"/>
            <w:noWrap/>
            <w:hideMark/>
          </w:tcPr>
          <w:p w:rsidR="00A2123D" w:rsidRPr="00692ED8" w:rsidRDefault="00A2123D" w:rsidP="00A2123D">
            <w:pPr>
              <w:spacing w:line="312" w:lineRule="auto"/>
              <w:ind w:firstLine="0"/>
              <w:jc w:val="center"/>
              <w:rPr>
                <w:rFonts w:eastAsia="Times New Roman" w:cs="Times New Roman"/>
                <w:i/>
                <w:iCs/>
                <w:sz w:val="24"/>
                <w:szCs w:val="24"/>
              </w:rPr>
            </w:pPr>
            <w:r w:rsidRPr="00692ED8">
              <w:rPr>
                <w:rFonts w:eastAsia="Times New Roman" w:cs="Times New Roman"/>
                <w:i/>
                <w:iCs/>
                <w:sz w:val="24"/>
                <w:szCs w:val="24"/>
              </w:rPr>
              <w:t>2</w:t>
            </w:r>
          </w:p>
        </w:tc>
        <w:tc>
          <w:tcPr>
            <w:tcW w:w="3289"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left"/>
              <w:rPr>
                <w:rFonts w:eastAsia="Times New Roman" w:cs="Times New Roman"/>
                <w:i/>
                <w:iCs/>
                <w:sz w:val="24"/>
                <w:szCs w:val="24"/>
              </w:rPr>
            </w:pPr>
            <w:r w:rsidRPr="00692ED8">
              <w:rPr>
                <w:rFonts w:eastAsia="Times New Roman" w:cs="Times New Roman"/>
                <w:i/>
                <w:iCs/>
                <w:sz w:val="24"/>
                <w:szCs w:val="24"/>
              </w:rPr>
              <w:t>Chi phí Nhân công</w:t>
            </w:r>
          </w:p>
        </w:tc>
        <w:tc>
          <w:tcPr>
            <w:tcW w:w="1114"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center"/>
              <w:rPr>
                <w:rFonts w:eastAsia="Times New Roman" w:cs="Times New Roman"/>
                <w:i/>
                <w:iCs/>
                <w:sz w:val="24"/>
                <w:szCs w:val="24"/>
              </w:rPr>
            </w:pPr>
            <w:r w:rsidRPr="00692ED8">
              <w:rPr>
                <w:rFonts w:eastAsia="Times New Roman" w:cs="Times New Roman"/>
                <w:i/>
                <w:iCs/>
                <w:sz w:val="24"/>
                <w:szCs w:val="24"/>
              </w:rPr>
              <w:t>NC</w:t>
            </w:r>
          </w:p>
        </w:tc>
        <w:tc>
          <w:tcPr>
            <w:tcW w:w="2110"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B1</w:t>
            </w:r>
          </w:p>
        </w:tc>
        <w:tc>
          <w:tcPr>
            <w:tcW w:w="1894" w:type="dxa"/>
            <w:tcBorders>
              <w:top w:val="nil"/>
              <w:left w:val="nil"/>
              <w:bottom w:val="dotted" w:sz="4" w:space="0" w:color="000000"/>
              <w:right w:val="single" w:sz="4" w:space="0" w:color="000000"/>
            </w:tcBorders>
            <w:shd w:val="clear" w:color="auto" w:fill="auto"/>
          </w:tcPr>
          <w:p w:rsidR="00A2123D" w:rsidRPr="001813B9" w:rsidRDefault="00A2123D" w:rsidP="00A2123D">
            <w:pPr>
              <w:spacing w:line="312" w:lineRule="auto"/>
              <w:ind w:firstLine="0"/>
              <w:jc w:val="right"/>
              <w:rPr>
                <w:i/>
                <w:iCs/>
                <w:sz w:val="24"/>
                <w:szCs w:val="24"/>
              </w:rPr>
            </w:pPr>
            <w:r w:rsidRPr="001813B9">
              <w:rPr>
                <w:i/>
                <w:iCs/>
                <w:sz w:val="24"/>
                <w:szCs w:val="24"/>
              </w:rPr>
              <w:t>327.589.385</w:t>
            </w:r>
          </w:p>
        </w:tc>
      </w:tr>
      <w:tr w:rsidR="00A2123D" w:rsidRPr="00692ED8" w:rsidTr="00A2123D">
        <w:trPr>
          <w:trHeight w:val="345"/>
        </w:trPr>
        <w:tc>
          <w:tcPr>
            <w:tcW w:w="670" w:type="dxa"/>
            <w:tcBorders>
              <w:top w:val="nil"/>
              <w:left w:val="single" w:sz="4" w:space="0" w:color="000000"/>
              <w:bottom w:val="dotted" w:sz="4" w:space="0" w:color="000000"/>
              <w:right w:val="single" w:sz="4" w:space="0" w:color="000000"/>
            </w:tcBorders>
            <w:shd w:val="clear" w:color="auto" w:fill="auto"/>
            <w:noWrap/>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 </w:t>
            </w:r>
          </w:p>
        </w:tc>
        <w:tc>
          <w:tcPr>
            <w:tcW w:w="3289"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left"/>
              <w:rPr>
                <w:rFonts w:eastAsia="Times New Roman" w:cs="Times New Roman"/>
                <w:sz w:val="24"/>
                <w:szCs w:val="24"/>
              </w:rPr>
            </w:pPr>
            <w:r w:rsidRPr="00692ED8">
              <w:rPr>
                <w:rFonts w:eastAsia="Times New Roman" w:cs="Times New Roman"/>
                <w:sz w:val="24"/>
                <w:szCs w:val="24"/>
              </w:rPr>
              <w:t xml:space="preserve"> + Theo giá xây dựng tổng hợp</w:t>
            </w:r>
          </w:p>
        </w:tc>
        <w:tc>
          <w:tcPr>
            <w:tcW w:w="1114"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B1</w:t>
            </w:r>
          </w:p>
        </w:tc>
        <w:tc>
          <w:tcPr>
            <w:tcW w:w="2110"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Bảng giá tổng hợp</w:t>
            </w:r>
          </w:p>
        </w:tc>
        <w:tc>
          <w:tcPr>
            <w:tcW w:w="1894" w:type="dxa"/>
            <w:tcBorders>
              <w:top w:val="nil"/>
              <w:left w:val="nil"/>
              <w:bottom w:val="dotted" w:sz="4" w:space="0" w:color="000000"/>
              <w:right w:val="single" w:sz="4" w:space="0" w:color="000000"/>
            </w:tcBorders>
            <w:shd w:val="clear" w:color="auto" w:fill="auto"/>
          </w:tcPr>
          <w:p w:rsidR="00A2123D" w:rsidRPr="001813B9" w:rsidRDefault="00A2123D" w:rsidP="00A2123D">
            <w:pPr>
              <w:spacing w:line="312" w:lineRule="auto"/>
              <w:ind w:firstLine="0"/>
              <w:jc w:val="right"/>
              <w:rPr>
                <w:sz w:val="24"/>
                <w:szCs w:val="24"/>
              </w:rPr>
            </w:pPr>
            <w:r w:rsidRPr="001813B9">
              <w:rPr>
                <w:sz w:val="24"/>
                <w:szCs w:val="24"/>
              </w:rPr>
              <w:t>327.589.385</w:t>
            </w:r>
          </w:p>
        </w:tc>
      </w:tr>
      <w:tr w:rsidR="00A2123D" w:rsidRPr="00692ED8" w:rsidTr="00A2123D">
        <w:trPr>
          <w:trHeight w:val="345"/>
        </w:trPr>
        <w:tc>
          <w:tcPr>
            <w:tcW w:w="670" w:type="dxa"/>
            <w:tcBorders>
              <w:top w:val="nil"/>
              <w:left w:val="single" w:sz="4" w:space="0" w:color="000000"/>
              <w:bottom w:val="dotted" w:sz="4" w:space="0" w:color="000000"/>
              <w:right w:val="single" w:sz="4" w:space="0" w:color="000000"/>
            </w:tcBorders>
            <w:shd w:val="clear" w:color="auto" w:fill="auto"/>
            <w:noWrap/>
            <w:hideMark/>
          </w:tcPr>
          <w:p w:rsidR="00A2123D" w:rsidRPr="00692ED8" w:rsidRDefault="00A2123D" w:rsidP="00A2123D">
            <w:pPr>
              <w:spacing w:line="312" w:lineRule="auto"/>
              <w:ind w:firstLine="0"/>
              <w:jc w:val="center"/>
              <w:rPr>
                <w:rFonts w:eastAsia="Times New Roman" w:cs="Times New Roman"/>
                <w:i/>
                <w:iCs/>
                <w:sz w:val="24"/>
                <w:szCs w:val="24"/>
              </w:rPr>
            </w:pPr>
            <w:r w:rsidRPr="00692ED8">
              <w:rPr>
                <w:rFonts w:eastAsia="Times New Roman" w:cs="Times New Roman"/>
                <w:i/>
                <w:iCs/>
                <w:sz w:val="24"/>
                <w:szCs w:val="24"/>
              </w:rPr>
              <w:t>3</w:t>
            </w:r>
          </w:p>
        </w:tc>
        <w:tc>
          <w:tcPr>
            <w:tcW w:w="3289"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left"/>
              <w:rPr>
                <w:rFonts w:eastAsia="Times New Roman" w:cs="Times New Roman"/>
                <w:i/>
                <w:iCs/>
                <w:sz w:val="24"/>
                <w:szCs w:val="24"/>
              </w:rPr>
            </w:pPr>
            <w:r w:rsidRPr="00692ED8">
              <w:rPr>
                <w:rFonts w:eastAsia="Times New Roman" w:cs="Times New Roman"/>
                <w:i/>
                <w:iCs/>
                <w:sz w:val="24"/>
                <w:szCs w:val="24"/>
              </w:rPr>
              <w:t>Chi phí Máy thi công</w:t>
            </w:r>
          </w:p>
        </w:tc>
        <w:tc>
          <w:tcPr>
            <w:tcW w:w="1114"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center"/>
              <w:rPr>
                <w:rFonts w:eastAsia="Times New Roman" w:cs="Times New Roman"/>
                <w:i/>
                <w:iCs/>
                <w:sz w:val="24"/>
                <w:szCs w:val="24"/>
              </w:rPr>
            </w:pPr>
            <w:r w:rsidRPr="00692ED8">
              <w:rPr>
                <w:rFonts w:eastAsia="Times New Roman" w:cs="Times New Roman"/>
                <w:i/>
                <w:iCs/>
                <w:sz w:val="24"/>
                <w:szCs w:val="24"/>
              </w:rPr>
              <w:t>M</w:t>
            </w:r>
          </w:p>
        </w:tc>
        <w:tc>
          <w:tcPr>
            <w:tcW w:w="2110"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C1</w:t>
            </w:r>
          </w:p>
        </w:tc>
        <w:tc>
          <w:tcPr>
            <w:tcW w:w="1894" w:type="dxa"/>
            <w:tcBorders>
              <w:top w:val="nil"/>
              <w:left w:val="nil"/>
              <w:bottom w:val="dotted" w:sz="4" w:space="0" w:color="000000"/>
              <w:right w:val="single" w:sz="4" w:space="0" w:color="000000"/>
            </w:tcBorders>
            <w:shd w:val="clear" w:color="auto" w:fill="auto"/>
          </w:tcPr>
          <w:p w:rsidR="00A2123D" w:rsidRPr="001813B9" w:rsidRDefault="00A2123D" w:rsidP="00A2123D">
            <w:pPr>
              <w:spacing w:line="312" w:lineRule="auto"/>
              <w:ind w:firstLine="0"/>
              <w:jc w:val="right"/>
              <w:rPr>
                <w:i/>
                <w:iCs/>
                <w:sz w:val="24"/>
                <w:szCs w:val="24"/>
              </w:rPr>
            </w:pPr>
            <w:r w:rsidRPr="001813B9">
              <w:rPr>
                <w:i/>
                <w:iCs/>
                <w:sz w:val="24"/>
                <w:szCs w:val="24"/>
              </w:rPr>
              <w:t>1.194.210</w:t>
            </w:r>
          </w:p>
        </w:tc>
      </w:tr>
      <w:tr w:rsidR="00A2123D" w:rsidRPr="00692ED8" w:rsidTr="00A2123D">
        <w:trPr>
          <w:trHeight w:val="345"/>
        </w:trPr>
        <w:tc>
          <w:tcPr>
            <w:tcW w:w="670" w:type="dxa"/>
            <w:tcBorders>
              <w:top w:val="nil"/>
              <w:left w:val="single" w:sz="4" w:space="0" w:color="000000"/>
              <w:bottom w:val="dotted" w:sz="4" w:space="0" w:color="000000"/>
              <w:right w:val="single" w:sz="4" w:space="0" w:color="000000"/>
            </w:tcBorders>
            <w:shd w:val="clear" w:color="auto" w:fill="auto"/>
            <w:noWrap/>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 </w:t>
            </w:r>
          </w:p>
        </w:tc>
        <w:tc>
          <w:tcPr>
            <w:tcW w:w="3289"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left"/>
              <w:rPr>
                <w:rFonts w:eastAsia="Times New Roman" w:cs="Times New Roman"/>
                <w:sz w:val="24"/>
                <w:szCs w:val="24"/>
              </w:rPr>
            </w:pPr>
            <w:r w:rsidRPr="00692ED8">
              <w:rPr>
                <w:rFonts w:eastAsia="Times New Roman" w:cs="Times New Roman"/>
                <w:sz w:val="24"/>
                <w:szCs w:val="24"/>
              </w:rPr>
              <w:t xml:space="preserve"> + Theo giá xây dựng tổng hợp</w:t>
            </w:r>
          </w:p>
        </w:tc>
        <w:tc>
          <w:tcPr>
            <w:tcW w:w="1114"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C1</w:t>
            </w:r>
          </w:p>
        </w:tc>
        <w:tc>
          <w:tcPr>
            <w:tcW w:w="2110"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Bảng giá tổng hợp</w:t>
            </w:r>
          </w:p>
        </w:tc>
        <w:tc>
          <w:tcPr>
            <w:tcW w:w="1894" w:type="dxa"/>
            <w:tcBorders>
              <w:top w:val="nil"/>
              <w:left w:val="nil"/>
              <w:bottom w:val="dotted" w:sz="4" w:space="0" w:color="000000"/>
              <w:right w:val="single" w:sz="4" w:space="0" w:color="000000"/>
            </w:tcBorders>
            <w:shd w:val="clear" w:color="auto" w:fill="auto"/>
          </w:tcPr>
          <w:p w:rsidR="00A2123D" w:rsidRPr="001813B9" w:rsidRDefault="00A2123D" w:rsidP="00A2123D">
            <w:pPr>
              <w:spacing w:line="312" w:lineRule="auto"/>
              <w:ind w:firstLine="0"/>
              <w:jc w:val="right"/>
              <w:rPr>
                <w:sz w:val="24"/>
                <w:szCs w:val="24"/>
              </w:rPr>
            </w:pPr>
            <w:r w:rsidRPr="001813B9">
              <w:rPr>
                <w:sz w:val="24"/>
                <w:szCs w:val="24"/>
              </w:rPr>
              <w:t>1.194.210</w:t>
            </w:r>
          </w:p>
        </w:tc>
      </w:tr>
      <w:tr w:rsidR="00A2123D" w:rsidRPr="00692ED8" w:rsidTr="00A2123D">
        <w:trPr>
          <w:trHeight w:val="345"/>
        </w:trPr>
        <w:tc>
          <w:tcPr>
            <w:tcW w:w="670" w:type="dxa"/>
            <w:tcBorders>
              <w:top w:val="nil"/>
              <w:left w:val="single" w:sz="4" w:space="0" w:color="000000"/>
              <w:bottom w:val="dotted" w:sz="4" w:space="0" w:color="000000"/>
              <w:right w:val="single" w:sz="4" w:space="0" w:color="000000"/>
            </w:tcBorders>
            <w:shd w:val="clear" w:color="auto" w:fill="auto"/>
            <w:noWrap/>
            <w:hideMark/>
          </w:tcPr>
          <w:p w:rsidR="00A2123D" w:rsidRPr="00692ED8" w:rsidRDefault="00A2123D" w:rsidP="00A2123D">
            <w:pPr>
              <w:spacing w:line="312" w:lineRule="auto"/>
              <w:ind w:firstLine="0"/>
              <w:jc w:val="center"/>
              <w:rPr>
                <w:rFonts w:eastAsia="Times New Roman" w:cs="Times New Roman"/>
                <w:i/>
                <w:iCs/>
                <w:sz w:val="24"/>
                <w:szCs w:val="24"/>
              </w:rPr>
            </w:pPr>
            <w:r w:rsidRPr="00692ED8">
              <w:rPr>
                <w:rFonts w:eastAsia="Times New Roman" w:cs="Times New Roman"/>
                <w:i/>
                <w:iCs/>
                <w:sz w:val="24"/>
                <w:szCs w:val="24"/>
              </w:rPr>
              <w:t> </w:t>
            </w:r>
          </w:p>
        </w:tc>
        <w:tc>
          <w:tcPr>
            <w:tcW w:w="3289"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left"/>
              <w:rPr>
                <w:rFonts w:eastAsia="Times New Roman" w:cs="Times New Roman"/>
                <w:i/>
                <w:iCs/>
                <w:sz w:val="24"/>
                <w:szCs w:val="24"/>
              </w:rPr>
            </w:pPr>
            <w:r w:rsidRPr="00692ED8">
              <w:rPr>
                <w:rFonts w:eastAsia="Times New Roman" w:cs="Times New Roman"/>
                <w:i/>
                <w:iCs/>
                <w:sz w:val="24"/>
                <w:szCs w:val="24"/>
              </w:rPr>
              <w:t>Cộng chi phí trực tiếp</w:t>
            </w:r>
          </w:p>
        </w:tc>
        <w:tc>
          <w:tcPr>
            <w:tcW w:w="1114"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center"/>
              <w:rPr>
                <w:rFonts w:eastAsia="Times New Roman" w:cs="Times New Roman"/>
                <w:i/>
                <w:iCs/>
                <w:sz w:val="24"/>
                <w:szCs w:val="24"/>
              </w:rPr>
            </w:pPr>
            <w:r w:rsidRPr="00692ED8">
              <w:rPr>
                <w:rFonts w:eastAsia="Times New Roman" w:cs="Times New Roman"/>
                <w:i/>
                <w:iCs/>
                <w:sz w:val="24"/>
                <w:szCs w:val="24"/>
              </w:rPr>
              <w:t>T</w:t>
            </w:r>
          </w:p>
        </w:tc>
        <w:tc>
          <w:tcPr>
            <w:tcW w:w="2110"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VL + NC + M</w:t>
            </w:r>
          </w:p>
        </w:tc>
        <w:tc>
          <w:tcPr>
            <w:tcW w:w="1894" w:type="dxa"/>
            <w:tcBorders>
              <w:top w:val="nil"/>
              <w:left w:val="nil"/>
              <w:bottom w:val="dotted" w:sz="4" w:space="0" w:color="000000"/>
              <w:right w:val="single" w:sz="4" w:space="0" w:color="000000"/>
            </w:tcBorders>
            <w:shd w:val="clear" w:color="auto" w:fill="auto"/>
          </w:tcPr>
          <w:p w:rsidR="00A2123D" w:rsidRPr="001813B9" w:rsidRDefault="00A2123D" w:rsidP="00A2123D">
            <w:pPr>
              <w:spacing w:line="312" w:lineRule="auto"/>
              <w:ind w:firstLine="0"/>
              <w:jc w:val="right"/>
              <w:rPr>
                <w:i/>
                <w:iCs/>
                <w:sz w:val="24"/>
                <w:szCs w:val="24"/>
              </w:rPr>
            </w:pPr>
            <w:r w:rsidRPr="001813B9">
              <w:rPr>
                <w:i/>
                <w:iCs/>
                <w:sz w:val="24"/>
                <w:szCs w:val="24"/>
              </w:rPr>
              <w:t>647.564.442</w:t>
            </w:r>
          </w:p>
        </w:tc>
      </w:tr>
      <w:tr w:rsidR="00A2123D" w:rsidRPr="00692ED8" w:rsidTr="00A2123D">
        <w:trPr>
          <w:trHeight w:val="345"/>
        </w:trPr>
        <w:tc>
          <w:tcPr>
            <w:tcW w:w="670" w:type="dxa"/>
            <w:tcBorders>
              <w:top w:val="nil"/>
              <w:left w:val="single" w:sz="4" w:space="0" w:color="000000"/>
              <w:bottom w:val="dotted" w:sz="4" w:space="0" w:color="000000"/>
              <w:right w:val="single" w:sz="4" w:space="0" w:color="000000"/>
            </w:tcBorders>
            <w:shd w:val="clear" w:color="auto" w:fill="auto"/>
            <w:noWrap/>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II</w:t>
            </w:r>
          </w:p>
        </w:tc>
        <w:tc>
          <w:tcPr>
            <w:tcW w:w="3289"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left"/>
              <w:rPr>
                <w:rFonts w:eastAsia="Times New Roman" w:cs="Times New Roman"/>
                <w:sz w:val="24"/>
                <w:szCs w:val="24"/>
              </w:rPr>
            </w:pPr>
            <w:r w:rsidRPr="00692ED8">
              <w:rPr>
                <w:rFonts w:eastAsia="Times New Roman" w:cs="Times New Roman"/>
                <w:sz w:val="24"/>
                <w:szCs w:val="24"/>
              </w:rPr>
              <w:t>CHI PHÍ CHUNG</w:t>
            </w:r>
          </w:p>
        </w:tc>
        <w:tc>
          <w:tcPr>
            <w:tcW w:w="1114"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C</w:t>
            </w:r>
          </w:p>
        </w:tc>
        <w:tc>
          <w:tcPr>
            <w:tcW w:w="2110"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T x 5,5%</w:t>
            </w:r>
          </w:p>
        </w:tc>
        <w:tc>
          <w:tcPr>
            <w:tcW w:w="1894" w:type="dxa"/>
            <w:tcBorders>
              <w:top w:val="nil"/>
              <w:left w:val="nil"/>
              <w:bottom w:val="dotted" w:sz="4" w:space="0" w:color="000000"/>
              <w:right w:val="single" w:sz="4" w:space="0" w:color="000000"/>
            </w:tcBorders>
            <w:shd w:val="clear" w:color="auto" w:fill="auto"/>
          </w:tcPr>
          <w:p w:rsidR="00A2123D" w:rsidRPr="001813B9" w:rsidRDefault="00A2123D" w:rsidP="00A2123D">
            <w:pPr>
              <w:spacing w:line="312" w:lineRule="auto"/>
              <w:ind w:firstLine="0"/>
              <w:jc w:val="right"/>
              <w:rPr>
                <w:sz w:val="24"/>
                <w:szCs w:val="24"/>
              </w:rPr>
            </w:pPr>
            <w:r w:rsidRPr="001813B9">
              <w:rPr>
                <w:sz w:val="24"/>
                <w:szCs w:val="24"/>
              </w:rPr>
              <w:t>35.616.044</w:t>
            </w:r>
          </w:p>
        </w:tc>
      </w:tr>
      <w:tr w:rsidR="00A2123D" w:rsidRPr="00692ED8" w:rsidTr="00A2123D">
        <w:trPr>
          <w:trHeight w:val="345"/>
        </w:trPr>
        <w:tc>
          <w:tcPr>
            <w:tcW w:w="670" w:type="dxa"/>
            <w:tcBorders>
              <w:top w:val="nil"/>
              <w:left w:val="single" w:sz="4" w:space="0" w:color="000000"/>
              <w:bottom w:val="dotted" w:sz="4" w:space="0" w:color="000000"/>
              <w:right w:val="single" w:sz="4" w:space="0" w:color="000000"/>
            </w:tcBorders>
            <w:shd w:val="clear" w:color="auto" w:fill="auto"/>
            <w:noWrap/>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III</w:t>
            </w:r>
          </w:p>
        </w:tc>
        <w:tc>
          <w:tcPr>
            <w:tcW w:w="3289"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left"/>
              <w:rPr>
                <w:rFonts w:eastAsia="Times New Roman" w:cs="Times New Roman"/>
                <w:sz w:val="24"/>
                <w:szCs w:val="24"/>
              </w:rPr>
            </w:pPr>
            <w:r w:rsidRPr="00692ED8">
              <w:rPr>
                <w:rFonts w:eastAsia="Times New Roman" w:cs="Times New Roman"/>
                <w:sz w:val="24"/>
                <w:szCs w:val="24"/>
              </w:rPr>
              <w:t>THU NHẬP CHỊU THUẾ TÍNH TRƯỚC</w:t>
            </w:r>
          </w:p>
        </w:tc>
        <w:tc>
          <w:tcPr>
            <w:tcW w:w="1114"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TL</w:t>
            </w:r>
          </w:p>
        </w:tc>
        <w:tc>
          <w:tcPr>
            <w:tcW w:w="2110"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(T+C) x 5,5%</w:t>
            </w:r>
          </w:p>
        </w:tc>
        <w:tc>
          <w:tcPr>
            <w:tcW w:w="1894" w:type="dxa"/>
            <w:tcBorders>
              <w:top w:val="nil"/>
              <w:left w:val="nil"/>
              <w:bottom w:val="dotted" w:sz="4" w:space="0" w:color="000000"/>
              <w:right w:val="single" w:sz="4" w:space="0" w:color="000000"/>
            </w:tcBorders>
            <w:shd w:val="clear" w:color="auto" w:fill="auto"/>
          </w:tcPr>
          <w:p w:rsidR="00A2123D" w:rsidRPr="001813B9" w:rsidRDefault="00A2123D" w:rsidP="00A2123D">
            <w:pPr>
              <w:spacing w:line="312" w:lineRule="auto"/>
              <w:ind w:firstLine="0"/>
              <w:jc w:val="right"/>
              <w:rPr>
                <w:sz w:val="24"/>
                <w:szCs w:val="24"/>
              </w:rPr>
            </w:pPr>
            <w:r w:rsidRPr="001813B9">
              <w:rPr>
                <w:sz w:val="24"/>
                <w:szCs w:val="24"/>
              </w:rPr>
              <w:t>37.574.927</w:t>
            </w:r>
          </w:p>
        </w:tc>
      </w:tr>
      <w:tr w:rsidR="00A2123D" w:rsidRPr="00692ED8" w:rsidTr="00A2123D">
        <w:trPr>
          <w:trHeight w:val="345"/>
        </w:trPr>
        <w:tc>
          <w:tcPr>
            <w:tcW w:w="670" w:type="dxa"/>
            <w:tcBorders>
              <w:top w:val="nil"/>
              <w:left w:val="single" w:sz="4" w:space="0" w:color="000000"/>
              <w:bottom w:val="dotted" w:sz="4" w:space="0" w:color="000000"/>
              <w:right w:val="single" w:sz="4" w:space="0" w:color="000000"/>
            </w:tcBorders>
            <w:shd w:val="clear" w:color="auto" w:fill="auto"/>
            <w:noWrap/>
            <w:hideMark/>
          </w:tcPr>
          <w:p w:rsidR="00A2123D" w:rsidRPr="00692ED8" w:rsidRDefault="00A2123D" w:rsidP="00A2123D">
            <w:pPr>
              <w:spacing w:line="312" w:lineRule="auto"/>
              <w:ind w:firstLine="0"/>
              <w:jc w:val="center"/>
              <w:rPr>
                <w:rFonts w:eastAsia="Times New Roman" w:cs="Times New Roman"/>
                <w:b/>
                <w:bCs/>
                <w:i/>
                <w:iCs/>
                <w:sz w:val="24"/>
                <w:szCs w:val="24"/>
              </w:rPr>
            </w:pPr>
            <w:r w:rsidRPr="00692ED8">
              <w:rPr>
                <w:rFonts w:eastAsia="Times New Roman" w:cs="Times New Roman"/>
                <w:b/>
                <w:bCs/>
                <w:i/>
                <w:iCs/>
                <w:sz w:val="24"/>
                <w:szCs w:val="24"/>
              </w:rPr>
              <w:t> </w:t>
            </w:r>
          </w:p>
        </w:tc>
        <w:tc>
          <w:tcPr>
            <w:tcW w:w="3289"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left"/>
              <w:rPr>
                <w:rFonts w:eastAsia="Times New Roman" w:cs="Times New Roman"/>
                <w:b/>
                <w:bCs/>
                <w:i/>
                <w:iCs/>
                <w:sz w:val="24"/>
                <w:szCs w:val="24"/>
              </w:rPr>
            </w:pPr>
            <w:r w:rsidRPr="00692ED8">
              <w:rPr>
                <w:rFonts w:eastAsia="Times New Roman" w:cs="Times New Roman"/>
                <w:b/>
                <w:bCs/>
                <w:i/>
                <w:iCs/>
                <w:sz w:val="24"/>
                <w:szCs w:val="24"/>
              </w:rPr>
              <w:t>Chi phí xây dựng trước thuế</w:t>
            </w:r>
          </w:p>
        </w:tc>
        <w:tc>
          <w:tcPr>
            <w:tcW w:w="1114"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center"/>
              <w:rPr>
                <w:rFonts w:eastAsia="Times New Roman" w:cs="Times New Roman"/>
                <w:b/>
                <w:bCs/>
                <w:i/>
                <w:iCs/>
                <w:sz w:val="24"/>
                <w:szCs w:val="24"/>
              </w:rPr>
            </w:pPr>
            <w:r w:rsidRPr="00692ED8">
              <w:rPr>
                <w:rFonts w:eastAsia="Times New Roman" w:cs="Times New Roman"/>
                <w:b/>
                <w:bCs/>
                <w:i/>
                <w:iCs/>
                <w:sz w:val="24"/>
                <w:szCs w:val="24"/>
              </w:rPr>
              <w:t>G</w:t>
            </w:r>
          </w:p>
        </w:tc>
        <w:tc>
          <w:tcPr>
            <w:tcW w:w="2110"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(T+C+TL)</w:t>
            </w:r>
          </w:p>
        </w:tc>
        <w:tc>
          <w:tcPr>
            <w:tcW w:w="1894" w:type="dxa"/>
            <w:tcBorders>
              <w:top w:val="nil"/>
              <w:left w:val="nil"/>
              <w:bottom w:val="dotted" w:sz="4" w:space="0" w:color="000000"/>
              <w:right w:val="single" w:sz="4" w:space="0" w:color="000000"/>
            </w:tcBorders>
            <w:shd w:val="clear" w:color="auto" w:fill="auto"/>
          </w:tcPr>
          <w:p w:rsidR="00A2123D" w:rsidRPr="001813B9" w:rsidRDefault="00A2123D" w:rsidP="00A2123D">
            <w:pPr>
              <w:spacing w:line="312" w:lineRule="auto"/>
              <w:ind w:firstLine="0"/>
              <w:jc w:val="right"/>
              <w:rPr>
                <w:b/>
                <w:bCs/>
                <w:i/>
                <w:iCs/>
                <w:sz w:val="24"/>
                <w:szCs w:val="24"/>
              </w:rPr>
            </w:pPr>
            <w:r w:rsidRPr="001813B9">
              <w:rPr>
                <w:b/>
                <w:bCs/>
                <w:i/>
                <w:iCs/>
                <w:sz w:val="24"/>
                <w:szCs w:val="24"/>
              </w:rPr>
              <w:t>720.755.413</w:t>
            </w:r>
          </w:p>
        </w:tc>
      </w:tr>
      <w:tr w:rsidR="00A2123D" w:rsidRPr="00692ED8" w:rsidTr="00A2123D">
        <w:trPr>
          <w:trHeight w:val="345"/>
        </w:trPr>
        <w:tc>
          <w:tcPr>
            <w:tcW w:w="670" w:type="dxa"/>
            <w:tcBorders>
              <w:top w:val="nil"/>
              <w:left w:val="single" w:sz="4" w:space="0" w:color="000000"/>
              <w:bottom w:val="dotted" w:sz="4" w:space="0" w:color="000000"/>
              <w:right w:val="single" w:sz="4" w:space="0" w:color="000000"/>
            </w:tcBorders>
            <w:shd w:val="clear" w:color="auto" w:fill="auto"/>
            <w:noWrap/>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IV</w:t>
            </w:r>
          </w:p>
        </w:tc>
        <w:tc>
          <w:tcPr>
            <w:tcW w:w="3289"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left"/>
              <w:rPr>
                <w:rFonts w:eastAsia="Times New Roman" w:cs="Times New Roman"/>
                <w:sz w:val="24"/>
                <w:szCs w:val="24"/>
              </w:rPr>
            </w:pPr>
            <w:r w:rsidRPr="00692ED8">
              <w:rPr>
                <w:rFonts w:eastAsia="Times New Roman" w:cs="Times New Roman"/>
                <w:sz w:val="24"/>
                <w:szCs w:val="24"/>
              </w:rPr>
              <w:t>THUẾ GIÁ TRỊ GIA TĂNG</w:t>
            </w:r>
          </w:p>
        </w:tc>
        <w:tc>
          <w:tcPr>
            <w:tcW w:w="1114"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GTGT</w:t>
            </w:r>
          </w:p>
        </w:tc>
        <w:tc>
          <w:tcPr>
            <w:tcW w:w="2110"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G x 10%</w:t>
            </w:r>
          </w:p>
        </w:tc>
        <w:tc>
          <w:tcPr>
            <w:tcW w:w="1894" w:type="dxa"/>
            <w:tcBorders>
              <w:top w:val="nil"/>
              <w:left w:val="nil"/>
              <w:bottom w:val="dotted" w:sz="4" w:space="0" w:color="000000"/>
              <w:right w:val="single" w:sz="4" w:space="0" w:color="000000"/>
            </w:tcBorders>
            <w:shd w:val="clear" w:color="auto" w:fill="auto"/>
          </w:tcPr>
          <w:p w:rsidR="00A2123D" w:rsidRPr="001813B9" w:rsidRDefault="00A2123D" w:rsidP="00A2123D">
            <w:pPr>
              <w:spacing w:line="312" w:lineRule="auto"/>
              <w:ind w:firstLine="0"/>
              <w:jc w:val="right"/>
              <w:rPr>
                <w:sz w:val="24"/>
                <w:szCs w:val="24"/>
              </w:rPr>
            </w:pPr>
            <w:r w:rsidRPr="001813B9">
              <w:rPr>
                <w:sz w:val="24"/>
                <w:szCs w:val="24"/>
              </w:rPr>
              <w:t>72.075.541</w:t>
            </w:r>
          </w:p>
        </w:tc>
      </w:tr>
      <w:tr w:rsidR="00A2123D" w:rsidRPr="00692ED8" w:rsidTr="00A2123D">
        <w:trPr>
          <w:trHeight w:val="345"/>
        </w:trPr>
        <w:tc>
          <w:tcPr>
            <w:tcW w:w="670" w:type="dxa"/>
            <w:tcBorders>
              <w:top w:val="nil"/>
              <w:left w:val="single" w:sz="4" w:space="0" w:color="000000"/>
              <w:bottom w:val="dotted" w:sz="4" w:space="0" w:color="000000"/>
              <w:right w:val="single" w:sz="4" w:space="0" w:color="000000"/>
            </w:tcBorders>
            <w:shd w:val="clear" w:color="auto" w:fill="auto"/>
            <w:noWrap/>
            <w:hideMark/>
          </w:tcPr>
          <w:p w:rsidR="00A2123D" w:rsidRPr="00692ED8" w:rsidRDefault="00A2123D" w:rsidP="00A2123D">
            <w:pPr>
              <w:spacing w:line="312" w:lineRule="auto"/>
              <w:ind w:firstLine="0"/>
              <w:jc w:val="center"/>
              <w:rPr>
                <w:rFonts w:eastAsia="Times New Roman" w:cs="Times New Roman"/>
                <w:b/>
                <w:bCs/>
                <w:sz w:val="24"/>
                <w:szCs w:val="24"/>
              </w:rPr>
            </w:pPr>
            <w:r w:rsidRPr="00692ED8">
              <w:rPr>
                <w:rFonts w:eastAsia="Times New Roman" w:cs="Times New Roman"/>
                <w:b/>
                <w:bCs/>
                <w:sz w:val="24"/>
                <w:szCs w:val="24"/>
              </w:rPr>
              <w:lastRenderedPageBreak/>
              <w:t>V</w:t>
            </w:r>
          </w:p>
        </w:tc>
        <w:tc>
          <w:tcPr>
            <w:tcW w:w="3289"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left"/>
              <w:rPr>
                <w:rFonts w:eastAsia="Times New Roman" w:cs="Times New Roman"/>
                <w:b/>
                <w:bCs/>
                <w:sz w:val="24"/>
                <w:szCs w:val="24"/>
              </w:rPr>
            </w:pPr>
            <w:r w:rsidRPr="00692ED8">
              <w:rPr>
                <w:rFonts w:eastAsia="Times New Roman" w:cs="Times New Roman"/>
                <w:b/>
                <w:bCs/>
                <w:sz w:val="24"/>
                <w:szCs w:val="24"/>
              </w:rPr>
              <w:t>Chi phí xây dựng sau thuế</w:t>
            </w:r>
          </w:p>
        </w:tc>
        <w:tc>
          <w:tcPr>
            <w:tcW w:w="1114"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center"/>
              <w:rPr>
                <w:rFonts w:eastAsia="Times New Roman" w:cs="Times New Roman"/>
                <w:b/>
                <w:bCs/>
                <w:sz w:val="24"/>
                <w:szCs w:val="24"/>
              </w:rPr>
            </w:pPr>
            <w:r w:rsidRPr="00692ED8">
              <w:rPr>
                <w:rFonts w:eastAsia="Times New Roman" w:cs="Times New Roman"/>
                <w:b/>
                <w:bCs/>
                <w:sz w:val="24"/>
                <w:szCs w:val="24"/>
              </w:rPr>
              <w:t>Gxd</w:t>
            </w:r>
          </w:p>
        </w:tc>
        <w:tc>
          <w:tcPr>
            <w:tcW w:w="2110" w:type="dxa"/>
            <w:tcBorders>
              <w:top w:val="nil"/>
              <w:left w:val="nil"/>
              <w:bottom w:val="dotted" w:sz="4" w:space="0" w:color="000000"/>
              <w:right w:val="single" w:sz="4" w:space="0" w:color="000000"/>
            </w:tcBorders>
            <w:shd w:val="clear" w:color="auto" w:fill="auto"/>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G+GTGT</w:t>
            </w:r>
          </w:p>
        </w:tc>
        <w:tc>
          <w:tcPr>
            <w:tcW w:w="1894" w:type="dxa"/>
            <w:tcBorders>
              <w:top w:val="nil"/>
              <w:left w:val="nil"/>
              <w:bottom w:val="dotted" w:sz="4" w:space="0" w:color="000000"/>
              <w:right w:val="single" w:sz="4" w:space="0" w:color="000000"/>
            </w:tcBorders>
            <w:shd w:val="clear" w:color="auto" w:fill="auto"/>
          </w:tcPr>
          <w:p w:rsidR="00A2123D" w:rsidRPr="001813B9" w:rsidRDefault="00A2123D" w:rsidP="00A2123D">
            <w:pPr>
              <w:spacing w:line="312" w:lineRule="auto"/>
              <w:ind w:firstLine="0"/>
              <w:jc w:val="right"/>
              <w:rPr>
                <w:b/>
                <w:bCs/>
                <w:sz w:val="24"/>
                <w:szCs w:val="24"/>
              </w:rPr>
            </w:pPr>
            <w:r w:rsidRPr="001813B9">
              <w:rPr>
                <w:b/>
                <w:bCs/>
                <w:sz w:val="24"/>
                <w:szCs w:val="24"/>
              </w:rPr>
              <w:t>792.830.954</w:t>
            </w:r>
          </w:p>
        </w:tc>
      </w:tr>
      <w:tr w:rsidR="00A2123D" w:rsidRPr="00692ED8" w:rsidTr="00A2123D">
        <w:trPr>
          <w:trHeight w:val="345"/>
        </w:trPr>
        <w:tc>
          <w:tcPr>
            <w:tcW w:w="670" w:type="dxa"/>
            <w:tcBorders>
              <w:top w:val="dotted" w:sz="4" w:space="0" w:color="000000"/>
              <w:left w:val="single" w:sz="4" w:space="0" w:color="000000"/>
              <w:bottom w:val="single" w:sz="4" w:space="0" w:color="auto"/>
              <w:right w:val="single" w:sz="4" w:space="0" w:color="000000"/>
            </w:tcBorders>
            <w:shd w:val="clear" w:color="auto" w:fill="auto"/>
            <w:noWrap/>
            <w:vAlign w:val="center"/>
            <w:hideMark/>
          </w:tcPr>
          <w:p w:rsidR="00A2123D" w:rsidRPr="00692ED8" w:rsidRDefault="00A2123D" w:rsidP="00A2123D">
            <w:pPr>
              <w:spacing w:line="312" w:lineRule="auto"/>
              <w:ind w:firstLine="0"/>
              <w:jc w:val="center"/>
              <w:rPr>
                <w:rFonts w:eastAsia="Times New Roman" w:cs="Times New Roman"/>
                <w:b/>
                <w:bCs/>
                <w:sz w:val="24"/>
                <w:szCs w:val="24"/>
              </w:rPr>
            </w:pPr>
            <w:r w:rsidRPr="00692ED8">
              <w:rPr>
                <w:rFonts w:eastAsia="Times New Roman" w:cs="Times New Roman"/>
                <w:b/>
                <w:bCs/>
                <w:sz w:val="24"/>
                <w:szCs w:val="24"/>
              </w:rPr>
              <w:t> </w:t>
            </w:r>
          </w:p>
        </w:tc>
        <w:tc>
          <w:tcPr>
            <w:tcW w:w="3289" w:type="dxa"/>
            <w:tcBorders>
              <w:top w:val="dotted" w:sz="4" w:space="0" w:color="000000"/>
              <w:left w:val="nil"/>
              <w:bottom w:val="single" w:sz="4" w:space="0" w:color="auto"/>
              <w:right w:val="single" w:sz="4" w:space="0" w:color="000000"/>
            </w:tcBorders>
            <w:shd w:val="clear" w:color="auto" w:fill="auto"/>
            <w:vAlign w:val="center"/>
            <w:hideMark/>
          </w:tcPr>
          <w:p w:rsidR="00A2123D" w:rsidRPr="00692ED8" w:rsidRDefault="00A2123D" w:rsidP="00A2123D">
            <w:pPr>
              <w:spacing w:line="312" w:lineRule="auto"/>
              <w:ind w:firstLine="0"/>
              <w:jc w:val="center"/>
              <w:rPr>
                <w:rFonts w:eastAsia="Times New Roman" w:cs="Times New Roman"/>
                <w:b/>
                <w:bCs/>
                <w:sz w:val="24"/>
                <w:szCs w:val="24"/>
              </w:rPr>
            </w:pPr>
            <w:r w:rsidRPr="00692ED8">
              <w:rPr>
                <w:rFonts w:eastAsia="Times New Roman" w:cs="Times New Roman"/>
                <w:b/>
                <w:bCs/>
                <w:sz w:val="24"/>
                <w:szCs w:val="24"/>
              </w:rPr>
              <w:t>LÀM TRÒN</w:t>
            </w:r>
          </w:p>
        </w:tc>
        <w:tc>
          <w:tcPr>
            <w:tcW w:w="1114" w:type="dxa"/>
            <w:tcBorders>
              <w:top w:val="dotted" w:sz="4" w:space="0" w:color="000000"/>
              <w:left w:val="nil"/>
              <w:bottom w:val="single" w:sz="4" w:space="0" w:color="auto"/>
              <w:right w:val="single" w:sz="4" w:space="0" w:color="000000"/>
            </w:tcBorders>
            <w:shd w:val="clear" w:color="auto" w:fill="auto"/>
            <w:vAlign w:val="center"/>
            <w:hideMark/>
          </w:tcPr>
          <w:p w:rsidR="00A2123D" w:rsidRPr="00692ED8" w:rsidRDefault="00A2123D" w:rsidP="00A2123D">
            <w:pPr>
              <w:spacing w:line="312" w:lineRule="auto"/>
              <w:ind w:firstLine="0"/>
              <w:jc w:val="center"/>
              <w:rPr>
                <w:rFonts w:eastAsia="Times New Roman" w:cs="Times New Roman"/>
                <w:b/>
                <w:bCs/>
                <w:sz w:val="24"/>
                <w:szCs w:val="24"/>
              </w:rPr>
            </w:pPr>
            <w:r w:rsidRPr="00692ED8">
              <w:rPr>
                <w:rFonts w:eastAsia="Times New Roman" w:cs="Times New Roman"/>
                <w:b/>
                <w:bCs/>
                <w:sz w:val="24"/>
                <w:szCs w:val="24"/>
              </w:rPr>
              <w:t> </w:t>
            </w:r>
          </w:p>
        </w:tc>
        <w:tc>
          <w:tcPr>
            <w:tcW w:w="2110" w:type="dxa"/>
            <w:tcBorders>
              <w:top w:val="dotted" w:sz="4" w:space="0" w:color="000000"/>
              <w:left w:val="nil"/>
              <w:bottom w:val="single" w:sz="4" w:space="0" w:color="auto"/>
              <w:right w:val="single" w:sz="4" w:space="0" w:color="000000"/>
            </w:tcBorders>
            <w:shd w:val="clear" w:color="auto" w:fill="auto"/>
            <w:vAlign w:val="center"/>
            <w:hideMark/>
          </w:tcPr>
          <w:p w:rsidR="00A2123D" w:rsidRPr="00692ED8" w:rsidRDefault="00A2123D" w:rsidP="00A2123D">
            <w:pPr>
              <w:spacing w:line="312" w:lineRule="auto"/>
              <w:ind w:firstLine="0"/>
              <w:jc w:val="center"/>
              <w:rPr>
                <w:rFonts w:eastAsia="Times New Roman" w:cs="Times New Roman"/>
                <w:sz w:val="24"/>
                <w:szCs w:val="24"/>
              </w:rPr>
            </w:pPr>
            <w:r w:rsidRPr="00692ED8">
              <w:rPr>
                <w:rFonts w:eastAsia="Times New Roman" w:cs="Times New Roman"/>
                <w:sz w:val="24"/>
                <w:szCs w:val="24"/>
              </w:rPr>
              <w:t> </w:t>
            </w:r>
          </w:p>
        </w:tc>
        <w:tc>
          <w:tcPr>
            <w:tcW w:w="1894" w:type="dxa"/>
            <w:tcBorders>
              <w:top w:val="dotted" w:sz="4" w:space="0" w:color="000000"/>
              <w:left w:val="nil"/>
              <w:bottom w:val="single" w:sz="4" w:space="0" w:color="auto"/>
              <w:right w:val="single" w:sz="4" w:space="0" w:color="000000"/>
            </w:tcBorders>
            <w:shd w:val="clear" w:color="auto" w:fill="auto"/>
            <w:vAlign w:val="center"/>
          </w:tcPr>
          <w:p w:rsidR="00A2123D" w:rsidRPr="001813B9" w:rsidRDefault="00A2123D" w:rsidP="00A2123D">
            <w:pPr>
              <w:spacing w:line="312" w:lineRule="auto"/>
              <w:ind w:firstLine="0"/>
              <w:jc w:val="right"/>
              <w:rPr>
                <w:b/>
                <w:bCs/>
                <w:color w:val="0000CD"/>
                <w:sz w:val="24"/>
                <w:szCs w:val="24"/>
              </w:rPr>
            </w:pPr>
            <w:r w:rsidRPr="001813B9">
              <w:rPr>
                <w:b/>
                <w:bCs/>
                <w:color w:val="0000CD"/>
                <w:sz w:val="24"/>
                <w:szCs w:val="24"/>
              </w:rPr>
              <w:t>792.831.000</w:t>
            </w:r>
          </w:p>
        </w:tc>
      </w:tr>
    </w:tbl>
    <w:p w:rsidR="00A2123D" w:rsidRPr="00692ED8" w:rsidRDefault="00A2123D" w:rsidP="00A2123D">
      <w:pPr>
        <w:pStyle w:val="Caption"/>
        <w:spacing w:before="0" w:after="0" w:line="312" w:lineRule="auto"/>
      </w:pPr>
      <w:bookmarkStart w:id="298" w:name="_Toc481163000"/>
      <w:bookmarkStart w:id="299" w:name="_Toc485283734"/>
      <w:r w:rsidRPr="00692ED8">
        <w:t xml:space="preserve">Bảng 4 - </w:t>
      </w:r>
      <w:fldSimple w:instr=" SEQ Bảng_4_- \* ARABIC ">
        <w:r w:rsidRPr="00692ED8">
          <w:rPr>
            <w:noProof/>
          </w:rPr>
          <w:t>19</w:t>
        </w:r>
      </w:fldSimple>
      <w:r w:rsidRPr="00692ED8">
        <w:t>: Tổng hợp chi phí xây dựng</w:t>
      </w:r>
      <w:bookmarkEnd w:id="298"/>
      <w:bookmarkEnd w:id="299"/>
    </w:p>
    <w:tbl>
      <w:tblPr>
        <w:tblW w:w="9077" w:type="dxa"/>
        <w:tblInd w:w="103" w:type="dxa"/>
        <w:tblLook w:val="04A0"/>
      </w:tblPr>
      <w:tblGrid>
        <w:gridCol w:w="632"/>
        <w:gridCol w:w="3333"/>
        <w:gridCol w:w="1852"/>
        <w:gridCol w:w="1559"/>
        <w:gridCol w:w="1701"/>
      </w:tblGrid>
      <w:tr w:rsidR="00A2123D" w:rsidRPr="00692ED8" w:rsidTr="00651DE8">
        <w:trPr>
          <w:trHeight w:val="570"/>
        </w:trPr>
        <w:tc>
          <w:tcPr>
            <w:tcW w:w="632" w:type="dxa"/>
            <w:tcBorders>
              <w:top w:val="single" w:sz="4" w:space="0" w:color="000000"/>
              <w:left w:val="single" w:sz="4" w:space="0" w:color="000000"/>
              <w:bottom w:val="single" w:sz="4" w:space="0" w:color="000000"/>
              <w:right w:val="single" w:sz="4" w:space="0" w:color="000000"/>
            </w:tcBorders>
            <w:shd w:val="clear" w:color="000000" w:fill="F5F5F5"/>
            <w:vAlign w:val="center"/>
            <w:hideMark/>
          </w:tcPr>
          <w:p w:rsidR="00A2123D" w:rsidRPr="00692ED8" w:rsidRDefault="00A2123D" w:rsidP="00C77FAA">
            <w:pPr>
              <w:ind w:firstLine="0"/>
              <w:jc w:val="center"/>
              <w:rPr>
                <w:rFonts w:eastAsia="Times New Roman" w:cs="Times New Roman"/>
                <w:b/>
                <w:bCs/>
                <w:sz w:val="22"/>
              </w:rPr>
            </w:pPr>
            <w:r w:rsidRPr="00692ED8">
              <w:rPr>
                <w:rFonts w:eastAsia="Times New Roman" w:cs="Times New Roman"/>
                <w:b/>
                <w:bCs/>
                <w:sz w:val="22"/>
              </w:rPr>
              <w:t>STT</w:t>
            </w:r>
          </w:p>
        </w:tc>
        <w:tc>
          <w:tcPr>
            <w:tcW w:w="3333" w:type="dxa"/>
            <w:tcBorders>
              <w:top w:val="single" w:sz="4" w:space="0" w:color="000000"/>
              <w:left w:val="nil"/>
              <w:bottom w:val="single" w:sz="4" w:space="0" w:color="000000"/>
              <w:right w:val="single" w:sz="4" w:space="0" w:color="000000"/>
            </w:tcBorders>
            <w:shd w:val="clear" w:color="000000" w:fill="F5F5F5"/>
            <w:vAlign w:val="center"/>
            <w:hideMark/>
          </w:tcPr>
          <w:p w:rsidR="00A2123D" w:rsidRPr="00692ED8" w:rsidRDefault="00A2123D" w:rsidP="00C77FAA">
            <w:pPr>
              <w:ind w:firstLine="0"/>
              <w:jc w:val="center"/>
              <w:rPr>
                <w:rFonts w:eastAsia="Times New Roman" w:cs="Times New Roman"/>
                <w:b/>
                <w:bCs/>
                <w:sz w:val="22"/>
              </w:rPr>
            </w:pPr>
            <w:r w:rsidRPr="00692ED8">
              <w:rPr>
                <w:rFonts w:eastAsia="Times New Roman" w:cs="Times New Roman"/>
                <w:b/>
                <w:bCs/>
                <w:sz w:val="22"/>
              </w:rPr>
              <w:t>Hạng mục</w:t>
            </w:r>
          </w:p>
        </w:tc>
        <w:tc>
          <w:tcPr>
            <w:tcW w:w="1852" w:type="dxa"/>
            <w:tcBorders>
              <w:top w:val="single" w:sz="4" w:space="0" w:color="000000"/>
              <w:left w:val="nil"/>
              <w:bottom w:val="single" w:sz="4" w:space="0" w:color="000000"/>
              <w:right w:val="single" w:sz="4" w:space="0" w:color="000000"/>
            </w:tcBorders>
            <w:shd w:val="clear" w:color="000000" w:fill="F5F5F5"/>
            <w:vAlign w:val="center"/>
            <w:hideMark/>
          </w:tcPr>
          <w:p w:rsidR="00A2123D" w:rsidRPr="00692ED8" w:rsidRDefault="00A2123D" w:rsidP="00C77FAA">
            <w:pPr>
              <w:ind w:firstLine="0"/>
              <w:jc w:val="center"/>
              <w:rPr>
                <w:rFonts w:eastAsia="Times New Roman" w:cs="Times New Roman"/>
                <w:b/>
                <w:bCs/>
                <w:sz w:val="22"/>
              </w:rPr>
            </w:pPr>
            <w:r w:rsidRPr="00692ED8">
              <w:rPr>
                <w:rFonts w:eastAsia="Times New Roman" w:cs="Times New Roman"/>
                <w:b/>
                <w:bCs/>
                <w:sz w:val="22"/>
              </w:rPr>
              <w:t>Chi phí xây dựng trước thuế</w:t>
            </w:r>
          </w:p>
        </w:tc>
        <w:tc>
          <w:tcPr>
            <w:tcW w:w="1559" w:type="dxa"/>
            <w:tcBorders>
              <w:top w:val="single" w:sz="4" w:space="0" w:color="000000"/>
              <w:left w:val="nil"/>
              <w:bottom w:val="single" w:sz="4" w:space="0" w:color="000000"/>
              <w:right w:val="single" w:sz="4" w:space="0" w:color="000000"/>
            </w:tcBorders>
            <w:shd w:val="clear" w:color="000000" w:fill="F5F5F5"/>
            <w:vAlign w:val="center"/>
            <w:hideMark/>
          </w:tcPr>
          <w:p w:rsidR="00A2123D" w:rsidRPr="00692ED8" w:rsidRDefault="00A2123D" w:rsidP="00C77FAA">
            <w:pPr>
              <w:ind w:firstLine="0"/>
              <w:jc w:val="center"/>
              <w:rPr>
                <w:rFonts w:eastAsia="Times New Roman" w:cs="Times New Roman"/>
                <w:b/>
                <w:bCs/>
                <w:sz w:val="22"/>
              </w:rPr>
            </w:pPr>
            <w:r w:rsidRPr="00692ED8">
              <w:rPr>
                <w:rFonts w:eastAsia="Times New Roman" w:cs="Times New Roman"/>
                <w:b/>
                <w:bCs/>
                <w:sz w:val="22"/>
              </w:rPr>
              <w:t>Thuế giá trị gia tăng</w:t>
            </w:r>
          </w:p>
        </w:tc>
        <w:tc>
          <w:tcPr>
            <w:tcW w:w="1701" w:type="dxa"/>
            <w:tcBorders>
              <w:top w:val="single" w:sz="4" w:space="0" w:color="000000"/>
              <w:left w:val="nil"/>
              <w:bottom w:val="single" w:sz="4" w:space="0" w:color="000000"/>
              <w:right w:val="single" w:sz="4" w:space="0" w:color="000000"/>
            </w:tcBorders>
            <w:shd w:val="clear" w:color="000000" w:fill="F5F5F5"/>
            <w:vAlign w:val="center"/>
            <w:hideMark/>
          </w:tcPr>
          <w:p w:rsidR="00A2123D" w:rsidRPr="00692ED8" w:rsidRDefault="00A2123D" w:rsidP="00C77FAA">
            <w:pPr>
              <w:ind w:firstLine="0"/>
              <w:jc w:val="center"/>
              <w:rPr>
                <w:rFonts w:eastAsia="Times New Roman" w:cs="Times New Roman"/>
                <w:b/>
                <w:bCs/>
                <w:sz w:val="22"/>
              </w:rPr>
            </w:pPr>
            <w:r w:rsidRPr="00692ED8">
              <w:rPr>
                <w:rFonts w:eastAsia="Times New Roman" w:cs="Times New Roman"/>
                <w:b/>
                <w:bCs/>
                <w:sz w:val="22"/>
              </w:rPr>
              <w:t>Chi phí xây dựng sau thuế</w:t>
            </w:r>
          </w:p>
        </w:tc>
      </w:tr>
      <w:tr w:rsidR="00A2123D" w:rsidRPr="00692ED8" w:rsidTr="00C77FAA">
        <w:trPr>
          <w:trHeight w:val="345"/>
        </w:trPr>
        <w:tc>
          <w:tcPr>
            <w:tcW w:w="632" w:type="dxa"/>
            <w:tcBorders>
              <w:top w:val="dotted" w:sz="4" w:space="0" w:color="000000"/>
              <w:left w:val="single" w:sz="4" w:space="0" w:color="000000"/>
              <w:bottom w:val="dotted" w:sz="4" w:space="0" w:color="000000"/>
              <w:right w:val="single" w:sz="4" w:space="0" w:color="000000"/>
            </w:tcBorders>
            <w:shd w:val="clear" w:color="auto" w:fill="auto"/>
            <w:noWrap/>
            <w:hideMark/>
          </w:tcPr>
          <w:p w:rsidR="00A2123D" w:rsidRPr="00692ED8" w:rsidRDefault="00A2123D" w:rsidP="00C77FAA">
            <w:pPr>
              <w:ind w:firstLine="0"/>
              <w:jc w:val="center"/>
              <w:rPr>
                <w:rFonts w:eastAsia="Times New Roman" w:cs="Times New Roman"/>
                <w:sz w:val="24"/>
                <w:szCs w:val="24"/>
              </w:rPr>
            </w:pPr>
            <w:r w:rsidRPr="00692ED8">
              <w:rPr>
                <w:rFonts w:eastAsia="Times New Roman" w:cs="Times New Roman"/>
                <w:sz w:val="24"/>
                <w:szCs w:val="24"/>
              </w:rPr>
              <w:t>1</w:t>
            </w:r>
          </w:p>
        </w:tc>
        <w:tc>
          <w:tcPr>
            <w:tcW w:w="3333" w:type="dxa"/>
            <w:tcBorders>
              <w:top w:val="dotted" w:sz="4" w:space="0" w:color="000000"/>
              <w:left w:val="nil"/>
              <w:bottom w:val="dotted" w:sz="4" w:space="0" w:color="000000"/>
              <w:right w:val="single" w:sz="4" w:space="0" w:color="000000"/>
            </w:tcBorders>
            <w:shd w:val="clear" w:color="auto" w:fill="auto"/>
            <w:vAlign w:val="center"/>
            <w:hideMark/>
          </w:tcPr>
          <w:p w:rsidR="00A2123D" w:rsidRPr="00692ED8" w:rsidRDefault="00A2123D" w:rsidP="00C77FAA">
            <w:pPr>
              <w:ind w:firstLine="0"/>
              <w:jc w:val="left"/>
              <w:rPr>
                <w:rFonts w:eastAsia="Times New Roman" w:cs="Times New Roman"/>
                <w:sz w:val="24"/>
                <w:szCs w:val="24"/>
              </w:rPr>
            </w:pPr>
            <w:r w:rsidRPr="00692ED8">
              <w:rPr>
                <w:rFonts w:eastAsia="Times New Roman" w:cs="Times New Roman"/>
                <w:sz w:val="24"/>
                <w:szCs w:val="24"/>
              </w:rPr>
              <w:t>XÂY LẮP</w:t>
            </w:r>
          </w:p>
        </w:tc>
        <w:tc>
          <w:tcPr>
            <w:tcW w:w="1852" w:type="dxa"/>
            <w:tcBorders>
              <w:top w:val="dotted" w:sz="4" w:space="0" w:color="000000"/>
              <w:left w:val="nil"/>
              <w:bottom w:val="dotted" w:sz="4" w:space="0" w:color="000000"/>
              <w:right w:val="single" w:sz="4" w:space="0" w:color="000000"/>
            </w:tcBorders>
            <w:shd w:val="clear" w:color="auto" w:fill="auto"/>
            <w:vAlign w:val="center"/>
          </w:tcPr>
          <w:p w:rsidR="00A2123D" w:rsidRPr="001813B9" w:rsidRDefault="00A2123D" w:rsidP="00C77FAA">
            <w:pPr>
              <w:ind w:firstLine="0"/>
              <w:jc w:val="right"/>
              <w:rPr>
                <w:rFonts w:cs="Times New Roman"/>
                <w:sz w:val="22"/>
              </w:rPr>
            </w:pPr>
            <w:r w:rsidRPr="001813B9">
              <w:rPr>
                <w:rFonts w:cs="Times New Roman"/>
                <w:sz w:val="22"/>
              </w:rPr>
              <w:t>610.358.950</w:t>
            </w:r>
          </w:p>
        </w:tc>
        <w:tc>
          <w:tcPr>
            <w:tcW w:w="1559" w:type="dxa"/>
            <w:tcBorders>
              <w:top w:val="dotted" w:sz="4" w:space="0" w:color="000000"/>
              <w:left w:val="nil"/>
              <w:bottom w:val="dotted" w:sz="4" w:space="0" w:color="000000"/>
              <w:right w:val="single" w:sz="4" w:space="0" w:color="000000"/>
            </w:tcBorders>
            <w:shd w:val="clear" w:color="auto" w:fill="auto"/>
            <w:vAlign w:val="center"/>
          </w:tcPr>
          <w:p w:rsidR="00A2123D" w:rsidRPr="001813B9" w:rsidRDefault="00A2123D" w:rsidP="00C77FAA">
            <w:pPr>
              <w:ind w:firstLine="0"/>
              <w:jc w:val="right"/>
              <w:rPr>
                <w:rFonts w:cs="Times New Roman"/>
                <w:sz w:val="22"/>
              </w:rPr>
            </w:pPr>
            <w:r w:rsidRPr="001813B9">
              <w:rPr>
                <w:rFonts w:cs="Times New Roman"/>
                <w:sz w:val="22"/>
              </w:rPr>
              <w:t>61.035.895</w:t>
            </w:r>
          </w:p>
        </w:tc>
        <w:tc>
          <w:tcPr>
            <w:tcW w:w="1701" w:type="dxa"/>
            <w:tcBorders>
              <w:top w:val="dotted" w:sz="4" w:space="0" w:color="000000"/>
              <w:left w:val="nil"/>
              <w:bottom w:val="dotted" w:sz="4" w:space="0" w:color="000000"/>
              <w:right w:val="single" w:sz="4" w:space="0" w:color="000000"/>
            </w:tcBorders>
            <w:shd w:val="clear" w:color="auto" w:fill="auto"/>
            <w:vAlign w:val="center"/>
          </w:tcPr>
          <w:p w:rsidR="00A2123D" w:rsidRPr="001813B9" w:rsidRDefault="00A2123D" w:rsidP="00C77FAA">
            <w:pPr>
              <w:ind w:firstLine="0"/>
              <w:jc w:val="right"/>
              <w:rPr>
                <w:rFonts w:cs="Times New Roman"/>
                <w:sz w:val="22"/>
              </w:rPr>
            </w:pPr>
            <w:r w:rsidRPr="001813B9">
              <w:rPr>
                <w:rFonts w:cs="Times New Roman"/>
                <w:sz w:val="22"/>
              </w:rPr>
              <w:t>671.394.845</w:t>
            </w:r>
          </w:p>
        </w:tc>
      </w:tr>
      <w:tr w:rsidR="00A2123D" w:rsidRPr="00692ED8" w:rsidTr="00C77FAA">
        <w:trPr>
          <w:trHeight w:val="345"/>
        </w:trPr>
        <w:tc>
          <w:tcPr>
            <w:tcW w:w="632" w:type="dxa"/>
            <w:tcBorders>
              <w:top w:val="nil"/>
              <w:left w:val="single" w:sz="4" w:space="0" w:color="000000"/>
              <w:bottom w:val="dotted" w:sz="4" w:space="0" w:color="000000"/>
              <w:right w:val="single" w:sz="4" w:space="0" w:color="000000"/>
            </w:tcBorders>
            <w:shd w:val="clear" w:color="auto" w:fill="auto"/>
            <w:noWrap/>
            <w:hideMark/>
          </w:tcPr>
          <w:p w:rsidR="00A2123D" w:rsidRPr="00692ED8" w:rsidRDefault="00A2123D" w:rsidP="00C77FAA">
            <w:pPr>
              <w:ind w:firstLine="0"/>
              <w:jc w:val="center"/>
              <w:rPr>
                <w:rFonts w:eastAsia="Times New Roman" w:cs="Times New Roman"/>
                <w:sz w:val="24"/>
                <w:szCs w:val="24"/>
              </w:rPr>
            </w:pPr>
            <w:r w:rsidRPr="00692ED8">
              <w:rPr>
                <w:rFonts w:eastAsia="Times New Roman" w:cs="Times New Roman"/>
                <w:sz w:val="24"/>
                <w:szCs w:val="24"/>
              </w:rPr>
              <w:t>2</w:t>
            </w:r>
          </w:p>
        </w:tc>
        <w:tc>
          <w:tcPr>
            <w:tcW w:w="3333" w:type="dxa"/>
            <w:tcBorders>
              <w:top w:val="nil"/>
              <w:left w:val="nil"/>
              <w:bottom w:val="dotted" w:sz="4" w:space="0" w:color="000000"/>
              <w:right w:val="single" w:sz="4" w:space="0" w:color="000000"/>
            </w:tcBorders>
            <w:shd w:val="clear" w:color="auto" w:fill="auto"/>
            <w:vAlign w:val="center"/>
            <w:hideMark/>
          </w:tcPr>
          <w:p w:rsidR="00A2123D" w:rsidRPr="00692ED8" w:rsidRDefault="00A2123D" w:rsidP="00C77FAA">
            <w:pPr>
              <w:ind w:firstLine="0"/>
              <w:jc w:val="left"/>
              <w:rPr>
                <w:rFonts w:eastAsia="Times New Roman" w:cs="Times New Roman"/>
                <w:sz w:val="24"/>
                <w:szCs w:val="24"/>
              </w:rPr>
            </w:pPr>
            <w:r w:rsidRPr="00692ED8">
              <w:rPr>
                <w:rFonts w:eastAsia="Times New Roman" w:cs="Times New Roman"/>
                <w:sz w:val="24"/>
                <w:szCs w:val="24"/>
              </w:rPr>
              <w:t>ĐƯỜNG ỐNG</w:t>
            </w:r>
          </w:p>
        </w:tc>
        <w:tc>
          <w:tcPr>
            <w:tcW w:w="1852" w:type="dxa"/>
            <w:tcBorders>
              <w:top w:val="nil"/>
              <w:left w:val="nil"/>
              <w:bottom w:val="dotted" w:sz="4" w:space="0" w:color="000000"/>
              <w:right w:val="single" w:sz="4" w:space="0" w:color="000000"/>
            </w:tcBorders>
            <w:shd w:val="clear" w:color="auto" w:fill="auto"/>
            <w:vAlign w:val="center"/>
          </w:tcPr>
          <w:p w:rsidR="00A2123D" w:rsidRPr="001813B9" w:rsidRDefault="00A2123D" w:rsidP="00C77FAA">
            <w:pPr>
              <w:ind w:firstLine="0"/>
              <w:jc w:val="right"/>
              <w:rPr>
                <w:rFonts w:cs="Times New Roman"/>
                <w:sz w:val="22"/>
              </w:rPr>
            </w:pPr>
            <w:r w:rsidRPr="001813B9">
              <w:rPr>
                <w:rFonts w:cs="Times New Roman"/>
                <w:sz w:val="22"/>
              </w:rPr>
              <w:t>720.755.413</w:t>
            </w:r>
          </w:p>
        </w:tc>
        <w:tc>
          <w:tcPr>
            <w:tcW w:w="1559" w:type="dxa"/>
            <w:tcBorders>
              <w:top w:val="nil"/>
              <w:left w:val="nil"/>
              <w:bottom w:val="dotted" w:sz="4" w:space="0" w:color="000000"/>
              <w:right w:val="single" w:sz="4" w:space="0" w:color="000000"/>
            </w:tcBorders>
            <w:shd w:val="clear" w:color="auto" w:fill="auto"/>
            <w:vAlign w:val="center"/>
          </w:tcPr>
          <w:p w:rsidR="00A2123D" w:rsidRPr="001813B9" w:rsidRDefault="00A2123D" w:rsidP="00C77FAA">
            <w:pPr>
              <w:ind w:firstLine="0"/>
              <w:jc w:val="right"/>
              <w:rPr>
                <w:rFonts w:cs="Times New Roman"/>
                <w:sz w:val="22"/>
              </w:rPr>
            </w:pPr>
            <w:r w:rsidRPr="001813B9">
              <w:rPr>
                <w:rFonts w:cs="Times New Roman"/>
                <w:sz w:val="22"/>
              </w:rPr>
              <w:t>72.075.541</w:t>
            </w:r>
          </w:p>
        </w:tc>
        <w:tc>
          <w:tcPr>
            <w:tcW w:w="1701" w:type="dxa"/>
            <w:tcBorders>
              <w:top w:val="nil"/>
              <w:left w:val="nil"/>
              <w:bottom w:val="dotted" w:sz="4" w:space="0" w:color="000000"/>
              <w:right w:val="single" w:sz="4" w:space="0" w:color="000000"/>
            </w:tcBorders>
            <w:shd w:val="clear" w:color="auto" w:fill="auto"/>
            <w:vAlign w:val="center"/>
          </w:tcPr>
          <w:p w:rsidR="00A2123D" w:rsidRPr="001813B9" w:rsidRDefault="00A2123D" w:rsidP="00C77FAA">
            <w:pPr>
              <w:ind w:firstLine="0"/>
              <w:jc w:val="right"/>
              <w:rPr>
                <w:rFonts w:cs="Times New Roman"/>
                <w:sz w:val="22"/>
              </w:rPr>
            </w:pPr>
            <w:r w:rsidRPr="001813B9">
              <w:rPr>
                <w:rFonts w:cs="Times New Roman"/>
                <w:sz w:val="22"/>
              </w:rPr>
              <w:t>792.830.954</w:t>
            </w:r>
          </w:p>
        </w:tc>
      </w:tr>
      <w:tr w:rsidR="00A2123D" w:rsidRPr="00692ED8" w:rsidTr="00C77FAA">
        <w:trPr>
          <w:trHeight w:val="345"/>
        </w:trPr>
        <w:tc>
          <w:tcPr>
            <w:tcW w:w="632" w:type="dxa"/>
            <w:tcBorders>
              <w:top w:val="nil"/>
              <w:left w:val="single" w:sz="4" w:space="0" w:color="000000"/>
              <w:bottom w:val="dotted" w:sz="4" w:space="0" w:color="000000"/>
              <w:right w:val="single" w:sz="4" w:space="0" w:color="000000"/>
            </w:tcBorders>
            <w:shd w:val="clear" w:color="auto" w:fill="auto"/>
            <w:noWrap/>
            <w:hideMark/>
          </w:tcPr>
          <w:p w:rsidR="00A2123D" w:rsidRPr="00692ED8" w:rsidRDefault="00A2123D" w:rsidP="00C77FAA">
            <w:pPr>
              <w:ind w:firstLine="0"/>
              <w:jc w:val="center"/>
              <w:rPr>
                <w:rFonts w:eastAsia="Times New Roman" w:cs="Times New Roman"/>
                <w:sz w:val="24"/>
                <w:szCs w:val="24"/>
              </w:rPr>
            </w:pPr>
            <w:r w:rsidRPr="00692ED8">
              <w:rPr>
                <w:rFonts w:eastAsia="Times New Roman" w:cs="Times New Roman"/>
                <w:sz w:val="24"/>
                <w:szCs w:val="24"/>
              </w:rPr>
              <w:t> </w:t>
            </w:r>
          </w:p>
        </w:tc>
        <w:tc>
          <w:tcPr>
            <w:tcW w:w="3333" w:type="dxa"/>
            <w:tcBorders>
              <w:top w:val="nil"/>
              <w:left w:val="nil"/>
              <w:bottom w:val="dotted" w:sz="4" w:space="0" w:color="000000"/>
              <w:right w:val="single" w:sz="4" w:space="0" w:color="000000"/>
            </w:tcBorders>
            <w:shd w:val="clear" w:color="auto" w:fill="auto"/>
            <w:vAlign w:val="center"/>
            <w:hideMark/>
          </w:tcPr>
          <w:p w:rsidR="00A2123D" w:rsidRPr="00692ED8" w:rsidRDefault="00A2123D" w:rsidP="00C77FAA">
            <w:pPr>
              <w:ind w:firstLine="0"/>
              <w:jc w:val="center"/>
              <w:rPr>
                <w:rFonts w:eastAsia="Times New Roman" w:cs="Times New Roman"/>
                <w:sz w:val="24"/>
                <w:szCs w:val="24"/>
              </w:rPr>
            </w:pPr>
            <w:r w:rsidRPr="00692ED8">
              <w:rPr>
                <w:rFonts w:eastAsia="Times New Roman" w:cs="Times New Roman"/>
                <w:sz w:val="24"/>
                <w:szCs w:val="24"/>
              </w:rPr>
              <w:t>TỔNG CỘNG</w:t>
            </w:r>
          </w:p>
        </w:tc>
        <w:tc>
          <w:tcPr>
            <w:tcW w:w="1852" w:type="dxa"/>
            <w:tcBorders>
              <w:top w:val="nil"/>
              <w:left w:val="nil"/>
              <w:bottom w:val="dotted" w:sz="4" w:space="0" w:color="000000"/>
              <w:right w:val="single" w:sz="4" w:space="0" w:color="000000"/>
            </w:tcBorders>
            <w:shd w:val="clear" w:color="auto" w:fill="auto"/>
            <w:vAlign w:val="center"/>
          </w:tcPr>
          <w:p w:rsidR="00A2123D" w:rsidRPr="001813B9" w:rsidRDefault="00A2123D" w:rsidP="00C77FAA">
            <w:pPr>
              <w:ind w:firstLine="0"/>
              <w:jc w:val="right"/>
              <w:rPr>
                <w:rFonts w:cs="Times New Roman"/>
                <w:color w:val="0000CD"/>
                <w:sz w:val="22"/>
              </w:rPr>
            </w:pPr>
            <w:r w:rsidRPr="001813B9">
              <w:rPr>
                <w:rFonts w:cs="Times New Roman"/>
                <w:color w:val="0000CD"/>
                <w:sz w:val="22"/>
              </w:rPr>
              <w:t>1.331.114.363</w:t>
            </w:r>
          </w:p>
        </w:tc>
        <w:tc>
          <w:tcPr>
            <w:tcW w:w="1559" w:type="dxa"/>
            <w:tcBorders>
              <w:top w:val="nil"/>
              <w:left w:val="nil"/>
              <w:bottom w:val="dotted" w:sz="4" w:space="0" w:color="000000"/>
              <w:right w:val="single" w:sz="4" w:space="0" w:color="000000"/>
            </w:tcBorders>
            <w:shd w:val="clear" w:color="auto" w:fill="auto"/>
            <w:vAlign w:val="center"/>
          </w:tcPr>
          <w:p w:rsidR="00A2123D" w:rsidRPr="001813B9" w:rsidRDefault="00A2123D" w:rsidP="00C77FAA">
            <w:pPr>
              <w:ind w:firstLine="0"/>
              <w:jc w:val="right"/>
              <w:rPr>
                <w:rFonts w:cs="Times New Roman"/>
                <w:color w:val="0000CD"/>
                <w:sz w:val="22"/>
              </w:rPr>
            </w:pPr>
            <w:r w:rsidRPr="001813B9">
              <w:rPr>
                <w:rFonts w:cs="Times New Roman"/>
                <w:color w:val="0000CD"/>
                <w:sz w:val="22"/>
              </w:rPr>
              <w:t>133.111.436</w:t>
            </w:r>
          </w:p>
        </w:tc>
        <w:tc>
          <w:tcPr>
            <w:tcW w:w="1701" w:type="dxa"/>
            <w:tcBorders>
              <w:top w:val="nil"/>
              <w:left w:val="nil"/>
              <w:bottom w:val="dotted" w:sz="4" w:space="0" w:color="000000"/>
              <w:right w:val="single" w:sz="4" w:space="0" w:color="000000"/>
            </w:tcBorders>
            <w:shd w:val="clear" w:color="auto" w:fill="auto"/>
            <w:vAlign w:val="center"/>
          </w:tcPr>
          <w:p w:rsidR="00A2123D" w:rsidRPr="001813B9" w:rsidRDefault="00A2123D" w:rsidP="00C77FAA">
            <w:pPr>
              <w:ind w:firstLine="0"/>
              <w:jc w:val="right"/>
              <w:rPr>
                <w:rFonts w:cs="Times New Roman"/>
                <w:color w:val="0000CD"/>
                <w:sz w:val="22"/>
              </w:rPr>
            </w:pPr>
            <w:r w:rsidRPr="001813B9">
              <w:rPr>
                <w:rFonts w:cs="Times New Roman"/>
                <w:color w:val="0000CD"/>
                <w:sz w:val="22"/>
              </w:rPr>
              <w:t>1.464.225.799</w:t>
            </w:r>
          </w:p>
        </w:tc>
      </w:tr>
      <w:tr w:rsidR="00A2123D" w:rsidRPr="00692ED8" w:rsidTr="00C77FAA">
        <w:trPr>
          <w:trHeight w:val="330"/>
        </w:trPr>
        <w:tc>
          <w:tcPr>
            <w:tcW w:w="632" w:type="dxa"/>
            <w:tcBorders>
              <w:top w:val="dotted" w:sz="4" w:space="0" w:color="000000"/>
              <w:left w:val="single" w:sz="4" w:space="0" w:color="000000"/>
              <w:bottom w:val="single" w:sz="4" w:space="0" w:color="auto"/>
              <w:right w:val="single" w:sz="4" w:space="0" w:color="000000"/>
            </w:tcBorders>
            <w:shd w:val="clear" w:color="auto" w:fill="auto"/>
            <w:noWrap/>
            <w:vAlign w:val="center"/>
            <w:hideMark/>
          </w:tcPr>
          <w:p w:rsidR="00A2123D" w:rsidRPr="00692ED8" w:rsidRDefault="00A2123D" w:rsidP="00C77FAA">
            <w:pPr>
              <w:ind w:firstLine="0"/>
              <w:jc w:val="center"/>
              <w:rPr>
                <w:rFonts w:eastAsia="Times New Roman" w:cs="Times New Roman"/>
                <w:b/>
                <w:bCs/>
                <w:sz w:val="24"/>
                <w:szCs w:val="24"/>
              </w:rPr>
            </w:pPr>
            <w:r w:rsidRPr="00692ED8">
              <w:rPr>
                <w:rFonts w:eastAsia="Times New Roman" w:cs="Times New Roman"/>
                <w:b/>
                <w:bCs/>
                <w:sz w:val="24"/>
                <w:szCs w:val="24"/>
              </w:rPr>
              <w:t> </w:t>
            </w:r>
          </w:p>
        </w:tc>
        <w:tc>
          <w:tcPr>
            <w:tcW w:w="3333" w:type="dxa"/>
            <w:tcBorders>
              <w:top w:val="dotted" w:sz="4" w:space="0" w:color="000000"/>
              <w:left w:val="nil"/>
              <w:bottom w:val="single" w:sz="4" w:space="0" w:color="auto"/>
              <w:right w:val="single" w:sz="4" w:space="0" w:color="000000"/>
            </w:tcBorders>
            <w:shd w:val="clear" w:color="auto" w:fill="auto"/>
            <w:vAlign w:val="center"/>
            <w:hideMark/>
          </w:tcPr>
          <w:p w:rsidR="00A2123D" w:rsidRPr="00692ED8" w:rsidRDefault="00A2123D" w:rsidP="00C77FAA">
            <w:pPr>
              <w:ind w:firstLine="0"/>
              <w:jc w:val="center"/>
              <w:rPr>
                <w:rFonts w:eastAsia="Times New Roman" w:cs="Times New Roman"/>
                <w:b/>
                <w:bCs/>
                <w:sz w:val="24"/>
                <w:szCs w:val="24"/>
              </w:rPr>
            </w:pPr>
            <w:r w:rsidRPr="00692ED8">
              <w:rPr>
                <w:rFonts w:eastAsia="Times New Roman" w:cs="Times New Roman"/>
                <w:b/>
                <w:bCs/>
                <w:sz w:val="24"/>
                <w:szCs w:val="24"/>
              </w:rPr>
              <w:t>LÀM TRÒN</w:t>
            </w:r>
          </w:p>
        </w:tc>
        <w:tc>
          <w:tcPr>
            <w:tcW w:w="1852" w:type="dxa"/>
            <w:tcBorders>
              <w:top w:val="dotted" w:sz="4" w:space="0" w:color="000000"/>
              <w:left w:val="nil"/>
              <w:bottom w:val="single" w:sz="4" w:space="0" w:color="auto"/>
              <w:right w:val="single" w:sz="4" w:space="0" w:color="000000"/>
            </w:tcBorders>
            <w:shd w:val="clear" w:color="auto" w:fill="auto"/>
            <w:vAlign w:val="center"/>
          </w:tcPr>
          <w:p w:rsidR="00A2123D" w:rsidRPr="001813B9" w:rsidRDefault="00A2123D" w:rsidP="00C77FAA">
            <w:pPr>
              <w:ind w:firstLine="0"/>
              <w:jc w:val="right"/>
              <w:rPr>
                <w:rFonts w:cs="Times New Roman"/>
                <w:b/>
                <w:bCs/>
                <w:color w:val="0000CD"/>
                <w:sz w:val="22"/>
              </w:rPr>
            </w:pPr>
            <w:r w:rsidRPr="001813B9">
              <w:rPr>
                <w:rFonts w:cs="Times New Roman"/>
                <w:b/>
                <w:bCs/>
                <w:color w:val="0000CD"/>
                <w:sz w:val="22"/>
              </w:rPr>
              <w:t> </w:t>
            </w:r>
          </w:p>
        </w:tc>
        <w:tc>
          <w:tcPr>
            <w:tcW w:w="1559" w:type="dxa"/>
            <w:tcBorders>
              <w:top w:val="dotted" w:sz="4" w:space="0" w:color="000000"/>
              <w:left w:val="nil"/>
              <w:bottom w:val="single" w:sz="4" w:space="0" w:color="auto"/>
              <w:right w:val="single" w:sz="4" w:space="0" w:color="000000"/>
            </w:tcBorders>
            <w:shd w:val="clear" w:color="auto" w:fill="auto"/>
            <w:vAlign w:val="center"/>
          </w:tcPr>
          <w:p w:rsidR="00A2123D" w:rsidRPr="001813B9" w:rsidRDefault="00A2123D" w:rsidP="00C77FAA">
            <w:pPr>
              <w:ind w:firstLine="0"/>
              <w:jc w:val="right"/>
              <w:rPr>
                <w:rFonts w:cs="Times New Roman"/>
                <w:b/>
                <w:bCs/>
                <w:color w:val="0000CD"/>
                <w:sz w:val="22"/>
              </w:rPr>
            </w:pPr>
            <w:r w:rsidRPr="001813B9">
              <w:rPr>
                <w:rFonts w:cs="Times New Roman"/>
                <w:b/>
                <w:bCs/>
                <w:color w:val="0000CD"/>
                <w:sz w:val="22"/>
              </w:rPr>
              <w:t> </w:t>
            </w:r>
          </w:p>
        </w:tc>
        <w:tc>
          <w:tcPr>
            <w:tcW w:w="1701" w:type="dxa"/>
            <w:tcBorders>
              <w:top w:val="dotted" w:sz="4" w:space="0" w:color="000000"/>
              <w:left w:val="nil"/>
              <w:bottom w:val="single" w:sz="4" w:space="0" w:color="auto"/>
              <w:right w:val="single" w:sz="4" w:space="0" w:color="000000"/>
            </w:tcBorders>
            <w:shd w:val="clear" w:color="auto" w:fill="auto"/>
            <w:vAlign w:val="center"/>
          </w:tcPr>
          <w:p w:rsidR="00A2123D" w:rsidRPr="001813B9" w:rsidRDefault="00A2123D" w:rsidP="00C77FAA">
            <w:pPr>
              <w:ind w:firstLine="0"/>
              <w:jc w:val="right"/>
              <w:rPr>
                <w:rFonts w:cs="Times New Roman"/>
                <w:b/>
                <w:bCs/>
                <w:color w:val="0000CD"/>
                <w:sz w:val="22"/>
              </w:rPr>
            </w:pPr>
            <w:r w:rsidRPr="001813B9">
              <w:rPr>
                <w:rFonts w:cs="Times New Roman"/>
                <w:b/>
                <w:bCs/>
                <w:color w:val="0000CD"/>
                <w:sz w:val="22"/>
              </w:rPr>
              <w:t>1.464.226.000</w:t>
            </w:r>
          </w:p>
        </w:tc>
      </w:tr>
    </w:tbl>
    <w:p w:rsidR="00A2123D" w:rsidRDefault="00A2123D" w:rsidP="00A2123D">
      <w:pPr>
        <w:pStyle w:val="Caption"/>
        <w:spacing w:before="0" w:after="0" w:line="312" w:lineRule="auto"/>
      </w:pPr>
      <w:bookmarkStart w:id="300" w:name="_Toc481163001"/>
      <w:bookmarkStart w:id="301" w:name="_Toc485283735"/>
    </w:p>
    <w:p w:rsidR="00A2123D" w:rsidRPr="00692ED8" w:rsidRDefault="00A2123D" w:rsidP="00A2123D">
      <w:pPr>
        <w:pStyle w:val="Caption"/>
        <w:spacing w:before="0" w:after="0" w:line="312" w:lineRule="auto"/>
      </w:pPr>
      <w:r w:rsidRPr="00692ED8">
        <w:t xml:space="preserve">Bảng 4 - </w:t>
      </w:r>
      <w:fldSimple w:instr=" SEQ Bảng_4_- \* ARABIC ">
        <w:r w:rsidRPr="00692ED8">
          <w:rPr>
            <w:noProof/>
          </w:rPr>
          <w:t>20</w:t>
        </w:r>
      </w:fldSimple>
      <w:r w:rsidRPr="00692ED8">
        <w:t>: Bảng tổng hợp kinh phí</w:t>
      </w:r>
      <w:bookmarkEnd w:id="300"/>
      <w:bookmarkEnd w:id="301"/>
    </w:p>
    <w:tbl>
      <w:tblPr>
        <w:tblW w:w="9465" w:type="dxa"/>
        <w:tblInd w:w="103" w:type="dxa"/>
        <w:tblLook w:val="04A0"/>
      </w:tblPr>
      <w:tblGrid>
        <w:gridCol w:w="670"/>
        <w:gridCol w:w="3225"/>
        <w:gridCol w:w="1064"/>
        <w:gridCol w:w="2490"/>
        <w:gridCol w:w="2016"/>
      </w:tblGrid>
      <w:tr w:rsidR="00A2123D" w:rsidRPr="00692ED8" w:rsidTr="00A2123D">
        <w:trPr>
          <w:trHeight w:val="70"/>
        </w:trPr>
        <w:tc>
          <w:tcPr>
            <w:tcW w:w="670" w:type="dxa"/>
            <w:tcBorders>
              <w:top w:val="single" w:sz="4" w:space="0" w:color="000000"/>
              <w:left w:val="single" w:sz="4" w:space="0" w:color="000000"/>
              <w:bottom w:val="single" w:sz="4" w:space="0" w:color="000000"/>
              <w:right w:val="single" w:sz="4" w:space="0" w:color="000000"/>
            </w:tcBorders>
            <w:shd w:val="clear" w:color="000000" w:fill="F5F5F5"/>
            <w:vAlign w:val="center"/>
            <w:hideMark/>
          </w:tcPr>
          <w:p w:rsidR="00A2123D" w:rsidRPr="001813B9" w:rsidRDefault="00A2123D" w:rsidP="00A2123D">
            <w:pPr>
              <w:spacing w:line="312" w:lineRule="auto"/>
              <w:ind w:firstLine="0"/>
              <w:jc w:val="center"/>
              <w:rPr>
                <w:rFonts w:eastAsia="Times New Roman" w:cs="Times New Roman"/>
                <w:b/>
                <w:bCs/>
                <w:sz w:val="24"/>
                <w:szCs w:val="24"/>
              </w:rPr>
            </w:pPr>
            <w:r w:rsidRPr="001813B9">
              <w:rPr>
                <w:rFonts w:eastAsia="Times New Roman" w:cs="Times New Roman"/>
                <w:b/>
                <w:bCs/>
                <w:sz w:val="24"/>
                <w:szCs w:val="24"/>
              </w:rPr>
              <w:t>STT</w:t>
            </w:r>
          </w:p>
        </w:tc>
        <w:tc>
          <w:tcPr>
            <w:tcW w:w="3225" w:type="dxa"/>
            <w:tcBorders>
              <w:top w:val="single" w:sz="4" w:space="0" w:color="000000"/>
              <w:left w:val="nil"/>
              <w:bottom w:val="single" w:sz="4" w:space="0" w:color="000000"/>
              <w:right w:val="single" w:sz="4" w:space="0" w:color="000000"/>
            </w:tcBorders>
            <w:shd w:val="clear" w:color="000000" w:fill="F5F5F5"/>
            <w:vAlign w:val="center"/>
            <w:hideMark/>
          </w:tcPr>
          <w:p w:rsidR="00A2123D" w:rsidRPr="001813B9" w:rsidRDefault="00A2123D" w:rsidP="00A2123D">
            <w:pPr>
              <w:spacing w:line="312" w:lineRule="auto"/>
              <w:ind w:firstLine="0"/>
              <w:jc w:val="center"/>
              <w:rPr>
                <w:rFonts w:eastAsia="Times New Roman" w:cs="Times New Roman"/>
                <w:b/>
                <w:bCs/>
                <w:sz w:val="24"/>
                <w:szCs w:val="24"/>
              </w:rPr>
            </w:pPr>
            <w:r w:rsidRPr="001813B9">
              <w:rPr>
                <w:rFonts w:eastAsia="Times New Roman" w:cs="Times New Roman"/>
                <w:b/>
                <w:bCs/>
                <w:sz w:val="24"/>
                <w:szCs w:val="24"/>
              </w:rPr>
              <w:t>Khoản mục chi phí</w:t>
            </w:r>
          </w:p>
        </w:tc>
        <w:tc>
          <w:tcPr>
            <w:tcW w:w="1064" w:type="dxa"/>
            <w:tcBorders>
              <w:top w:val="single" w:sz="4" w:space="0" w:color="000000"/>
              <w:left w:val="nil"/>
              <w:bottom w:val="single" w:sz="4" w:space="0" w:color="000000"/>
              <w:right w:val="single" w:sz="4" w:space="0" w:color="000000"/>
            </w:tcBorders>
            <w:shd w:val="clear" w:color="000000" w:fill="F5F5F5"/>
            <w:vAlign w:val="center"/>
            <w:hideMark/>
          </w:tcPr>
          <w:p w:rsidR="00A2123D" w:rsidRPr="001813B9" w:rsidRDefault="00A2123D" w:rsidP="00A2123D">
            <w:pPr>
              <w:spacing w:line="312" w:lineRule="auto"/>
              <w:ind w:firstLine="0"/>
              <w:jc w:val="center"/>
              <w:rPr>
                <w:rFonts w:eastAsia="Times New Roman" w:cs="Times New Roman"/>
                <w:b/>
                <w:bCs/>
                <w:sz w:val="24"/>
                <w:szCs w:val="24"/>
              </w:rPr>
            </w:pPr>
            <w:r w:rsidRPr="001813B9">
              <w:rPr>
                <w:rFonts w:eastAsia="Times New Roman" w:cs="Times New Roman"/>
                <w:b/>
                <w:bCs/>
                <w:sz w:val="24"/>
                <w:szCs w:val="24"/>
              </w:rPr>
              <w:t>Ký hiệu</w:t>
            </w:r>
          </w:p>
        </w:tc>
        <w:tc>
          <w:tcPr>
            <w:tcW w:w="2490" w:type="dxa"/>
            <w:tcBorders>
              <w:top w:val="single" w:sz="4" w:space="0" w:color="000000"/>
              <w:left w:val="nil"/>
              <w:bottom w:val="single" w:sz="4" w:space="0" w:color="000000"/>
              <w:right w:val="single" w:sz="4" w:space="0" w:color="000000"/>
            </w:tcBorders>
            <w:shd w:val="clear" w:color="000000" w:fill="F5F5F5"/>
            <w:vAlign w:val="center"/>
            <w:hideMark/>
          </w:tcPr>
          <w:p w:rsidR="00A2123D" w:rsidRPr="001813B9" w:rsidRDefault="00A2123D" w:rsidP="00A2123D">
            <w:pPr>
              <w:spacing w:line="312" w:lineRule="auto"/>
              <w:ind w:firstLine="0"/>
              <w:jc w:val="center"/>
              <w:rPr>
                <w:rFonts w:eastAsia="Times New Roman" w:cs="Times New Roman"/>
                <w:b/>
                <w:bCs/>
                <w:sz w:val="24"/>
                <w:szCs w:val="24"/>
              </w:rPr>
            </w:pPr>
            <w:r w:rsidRPr="001813B9">
              <w:rPr>
                <w:rFonts w:eastAsia="Times New Roman" w:cs="Times New Roman"/>
                <w:b/>
                <w:bCs/>
                <w:sz w:val="24"/>
                <w:szCs w:val="24"/>
              </w:rPr>
              <w:t>Cách tính</w:t>
            </w:r>
          </w:p>
        </w:tc>
        <w:tc>
          <w:tcPr>
            <w:tcW w:w="2016" w:type="dxa"/>
            <w:tcBorders>
              <w:top w:val="single" w:sz="4" w:space="0" w:color="000000"/>
              <w:left w:val="nil"/>
              <w:bottom w:val="single" w:sz="4" w:space="0" w:color="000000"/>
              <w:right w:val="single" w:sz="4" w:space="0" w:color="000000"/>
            </w:tcBorders>
            <w:shd w:val="clear" w:color="000000" w:fill="F5F5F5"/>
            <w:vAlign w:val="center"/>
            <w:hideMark/>
          </w:tcPr>
          <w:p w:rsidR="00A2123D" w:rsidRPr="001813B9" w:rsidRDefault="00A2123D" w:rsidP="00A2123D">
            <w:pPr>
              <w:spacing w:line="312" w:lineRule="auto"/>
              <w:ind w:firstLine="0"/>
              <w:jc w:val="center"/>
              <w:rPr>
                <w:rFonts w:eastAsia="Times New Roman" w:cs="Times New Roman"/>
                <w:b/>
                <w:bCs/>
                <w:sz w:val="24"/>
                <w:szCs w:val="24"/>
              </w:rPr>
            </w:pPr>
            <w:r w:rsidRPr="001813B9">
              <w:rPr>
                <w:rFonts w:eastAsia="Times New Roman" w:cs="Times New Roman"/>
                <w:b/>
                <w:bCs/>
                <w:sz w:val="24"/>
                <w:szCs w:val="24"/>
              </w:rPr>
              <w:t>Chi phí sau thuế</w:t>
            </w:r>
          </w:p>
        </w:tc>
      </w:tr>
      <w:tr w:rsidR="00A2123D" w:rsidRPr="00692ED8" w:rsidTr="00FD2C5D">
        <w:trPr>
          <w:trHeight w:val="345"/>
        </w:trPr>
        <w:tc>
          <w:tcPr>
            <w:tcW w:w="670" w:type="dxa"/>
            <w:tcBorders>
              <w:top w:val="dotted" w:sz="4" w:space="0" w:color="000000"/>
              <w:left w:val="single" w:sz="4" w:space="0" w:color="000000"/>
              <w:bottom w:val="dotted" w:sz="4" w:space="0" w:color="000000"/>
              <w:right w:val="single" w:sz="4" w:space="0" w:color="000000"/>
            </w:tcBorders>
            <w:shd w:val="clear" w:color="auto" w:fill="auto"/>
            <w:noWrap/>
            <w:vAlign w:val="center"/>
            <w:hideMark/>
          </w:tcPr>
          <w:p w:rsidR="00A2123D" w:rsidRPr="001813B9" w:rsidRDefault="00A2123D" w:rsidP="00C5695A">
            <w:pPr>
              <w:spacing w:line="312" w:lineRule="auto"/>
              <w:ind w:firstLine="0"/>
              <w:jc w:val="center"/>
              <w:rPr>
                <w:rFonts w:eastAsia="Times New Roman" w:cs="Times New Roman"/>
                <w:bCs/>
                <w:sz w:val="24"/>
                <w:szCs w:val="24"/>
              </w:rPr>
            </w:pPr>
            <w:r w:rsidRPr="001813B9">
              <w:rPr>
                <w:rFonts w:eastAsia="Times New Roman" w:cs="Times New Roman"/>
                <w:bCs/>
                <w:sz w:val="24"/>
                <w:szCs w:val="24"/>
              </w:rPr>
              <w:t>1</w:t>
            </w:r>
          </w:p>
        </w:tc>
        <w:tc>
          <w:tcPr>
            <w:tcW w:w="3225" w:type="dxa"/>
            <w:tcBorders>
              <w:top w:val="dotted" w:sz="4" w:space="0" w:color="000000"/>
              <w:left w:val="nil"/>
              <w:bottom w:val="dotted" w:sz="4" w:space="0" w:color="000000"/>
              <w:right w:val="single" w:sz="4" w:space="0" w:color="000000"/>
            </w:tcBorders>
            <w:shd w:val="clear" w:color="auto" w:fill="auto"/>
            <w:vAlign w:val="center"/>
            <w:hideMark/>
          </w:tcPr>
          <w:p w:rsidR="00A2123D" w:rsidRPr="001813B9" w:rsidRDefault="00A2123D" w:rsidP="00C5695A">
            <w:pPr>
              <w:spacing w:line="312" w:lineRule="auto"/>
              <w:ind w:firstLine="0"/>
              <w:jc w:val="left"/>
              <w:rPr>
                <w:rFonts w:eastAsia="Times New Roman" w:cs="Times New Roman"/>
                <w:bCs/>
                <w:sz w:val="24"/>
                <w:szCs w:val="24"/>
              </w:rPr>
            </w:pPr>
            <w:r w:rsidRPr="001813B9">
              <w:rPr>
                <w:rFonts w:eastAsia="Times New Roman" w:cs="Times New Roman"/>
                <w:bCs/>
                <w:sz w:val="24"/>
                <w:szCs w:val="24"/>
              </w:rPr>
              <w:t>Chi phí xây dựng</w:t>
            </w:r>
          </w:p>
        </w:tc>
        <w:tc>
          <w:tcPr>
            <w:tcW w:w="1064" w:type="dxa"/>
            <w:tcBorders>
              <w:top w:val="dotted" w:sz="4" w:space="0" w:color="000000"/>
              <w:left w:val="nil"/>
              <w:bottom w:val="dotted" w:sz="4" w:space="0" w:color="000000"/>
              <w:right w:val="single" w:sz="4" w:space="0" w:color="000000"/>
            </w:tcBorders>
            <w:shd w:val="clear" w:color="auto" w:fill="auto"/>
            <w:vAlign w:val="center"/>
            <w:hideMark/>
          </w:tcPr>
          <w:p w:rsidR="00A2123D" w:rsidRPr="001813B9" w:rsidRDefault="00A2123D" w:rsidP="00FD2C5D">
            <w:pPr>
              <w:spacing w:line="312" w:lineRule="auto"/>
              <w:ind w:firstLine="0"/>
              <w:jc w:val="center"/>
              <w:rPr>
                <w:rFonts w:eastAsia="Times New Roman" w:cs="Times New Roman"/>
                <w:bCs/>
                <w:sz w:val="24"/>
                <w:szCs w:val="24"/>
              </w:rPr>
            </w:pPr>
            <w:r w:rsidRPr="001813B9">
              <w:rPr>
                <w:rFonts w:eastAsia="Times New Roman" w:cs="Times New Roman"/>
                <w:bCs/>
                <w:sz w:val="24"/>
                <w:szCs w:val="24"/>
              </w:rPr>
              <w:t>Gcpxd</w:t>
            </w:r>
          </w:p>
        </w:tc>
        <w:tc>
          <w:tcPr>
            <w:tcW w:w="2490" w:type="dxa"/>
            <w:tcBorders>
              <w:top w:val="dotted" w:sz="4" w:space="0" w:color="000000"/>
              <w:left w:val="nil"/>
              <w:bottom w:val="dotted" w:sz="4" w:space="0" w:color="000000"/>
              <w:right w:val="single" w:sz="4" w:space="0" w:color="000000"/>
            </w:tcBorders>
            <w:shd w:val="clear" w:color="auto" w:fill="auto"/>
            <w:hideMark/>
          </w:tcPr>
          <w:p w:rsidR="00A2123D" w:rsidRPr="001813B9" w:rsidRDefault="00A2123D" w:rsidP="00A2123D">
            <w:pPr>
              <w:spacing w:line="312" w:lineRule="auto"/>
              <w:ind w:firstLine="0"/>
              <w:jc w:val="center"/>
              <w:rPr>
                <w:rFonts w:eastAsia="Times New Roman" w:cs="Times New Roman"/>
                <w:bCs/>
                <w:sz w:val="24"/>
                <w:szCs w:val="24"/>
              </w:rPr>
            </w:pPr>
            <w:r w:rsidRPr="001813B9">
              <w:rPr>
                <w:rFonts w:eastAsia="Times New Roman" w:cs="Times New Roman"/>
                <w:bCs/>
                <w:sz w:val="24"/>
                <w:szCs w:val="24"/>
              </w:rPr>
              <w:t> </w:t>
            </w:r>
          </w:p>
        </w:tc>
        <w:tc>
          <w:tcPr>
            <w:tcW w:w="2016" w:type="dxa"/>
            <w:tcBorders>
              <w:top w:val="dotted" w:sz="4" w:space="0" w:color="000000"/>
              <w:left w:val="nil"/>
              <w:bottom w:val="dotted" w:sz="4" w:space="0" w:color="000000"/>
              <w:right w:val="single" w:sz="4" w:space="0" w:color="000000"/>
            </w:tcBorders>
            <w:shd w:val="clear" w:color="auto" w:fill="auto"/>
          </w:tcPr>
          <w:p w:rsidR="00A2123D" w:rsidRPr="001813B9" w:rsidRDefault="00A2123D" w:rsidP="00A2123D">
            <w:pPr>
              <w:spacing w:line="312" w:lineRule="auto"/>
              <w:ind w:firstLine="0"/>
              <w:jc w:val="right"/>
              <w:rPr>
                <w:rFonts w:eastAsia="Times New Roman" w:cs="Times New Roman"/>
                <w:bCs/>
                <w:sz w:val="24"/>
                <w:szCs w:val="24"/>
              </w:rPr>
            </w:pPr>
            <w:r w:rsidRPr="001813B9">
              <w:rPr>
                <w:b/>
                <w:bCs/>
                <w:sz w:val="24"/>
                <w:szCs w:val="24"/>
              </w:rPr>
              <w:t>1.464.225.799</w:t>
            </w:r>
          </w:p>
        </w:tc>
      </w:tr>
      <w:tr w:rsidR="00A2123D" w:rsidRPr="00692ED8" w:rsidTr="00FD2C5D">
        <w:trPr>
          <w:trHeight w:val="345"/>
        </w:trPr>
        <w:tc>
          <w:tcPr>
            <w:tcW w:w="670" w:type="dxa"/>
            <w:tcBorders>
              <w:top w:val="nil"/>
              <w:left w:val="single" w:sz="4" w:space="0" w:color="000000"/>
              <w:bottom w:val="dotted" w:sz="4" w:space="0" w:color="000000"/>
              <w:right w:val="single" w:sz="4" w:space="0" w:color="000000"/>
            </w:tcBorders>
            <w:shd w:val="clear" w:color="auto" w:fill="auto"/>
            <w:noWrap/>
            <w:vAlign w:val="center"/>
            <w:hideMark/>
          </w:tcPr>
          <w:p w:rsidR="00A2123D" w:rsidRPr="001813B9" w:rsidRDefault="00A2123D" w:rsidP="00C5695A">
            <w:pPr>
              <w:spacing w:line="312" w:lineRule="auto"/>
              <w:ind w:firstLine="0"/>
              <w:jc w:val="center"/>
              <w:rPr>
                <w:rFonts w:eastAsia="Times New Roman" w:cs="Times New Roman"/>
                <w:bCs/>
                <w:sz w:val="24"/>
                <w:szCs w:val="24"/>
              </w:rPr>
            </w:pPr>
            <w:r w:rsidRPr="001813B9">
              <w:rPr>
                <w:rFonts w:eastAsia="Times New Roman" w:cs="Times New Roman"/>
                <w:bCs/>
                <w:sz w:val="24"/>
                <w:szCs w:val="24"/>
              </w:rPr>
              <w:t>2</w:t>
            </w:r>
          </w:p>
        </w:tc>
        <w:tc>
          <w:tcPr>
            <w:tcW w:w="3225" w:type="dxa"/>
            <w:tcBorders>
              <w:top w:val="nil"/>
              <w:left w:val="nil"/>
              <w:bottom w:val="dotted" w:sz="4" w:space="0" w:color="000000"/>
              <w:right w:val="single" w:sz="4" w:space="0" w:color="000000"/>
            </w:tcBorders>
            <w:shd w:val="clear" w:color="auto" w:fill="auto"/>
            <w:vAlign w:val="center"/>
            <w:hideMark/>
          </w:tcPr>
          <w:p w:rsidR="00A2123D" w:rsidRPr="001813B9" w:rsidRDefault="00A2123D" w:rsidP="00C5695A">
            <w:pPr>
              <w:spacing w:line="312" w:lineRule="auto"/>
              <w:ind w:firstLine="0"/>
              <w:jc w:val="left"/>
              <w:rPr>
                <w:rFonts w:eastAsia="Times New Roman" w:cs="Times New Roman"/>
                <w:bCs/>
                <w:sz w:val="24"/>
                <w:szCs w:val="24"/>
              </w:rPr>
            </w:pPr>
            <w:r w:rsidRPr="001813B9">
              <w:rPr>
                <w:rFonts w:eastAsia="Times New Roman" w:cs="Times New Roman"/>
                <w:bCs/>
                <w:sz w:val="24"/>
                <w:szCs w:val="24"/>
              </w:rPr>
              <w:t>Chi phí thiết bị</w:t>
            </w:r>
          </w:p>
        </w:tc>
        <w:tc>
          <w:tcPr>
            <w:tcW w:w="1064" w:type="dxa"/>
            <w:tcBorders>
              <w:top w:val="nil"/>
              <w:left w:val="nil"/>
              <w:bottom w:val="dotted" w:sz="4" w:space="0" w:color="000000"/>
              <w:right w:val="single" w:sz="4" w:space="0" w:color="000000"/>
            </w:tcBorders>
            <w:shd w:val="clear" w:color="auto" w:fill="auto"/>
            <w:vAlign w:val="center"/>
            <w:hideMark/>
          </w:tcPr>
          <w:p w:rsidR="00A2123D" w:rsidRPr="001813B9" w:rsidRDefault="00A2123D" w:rsidP="00FD2C5D">
            <w:pPr>
              <w:spacing w:line="312" w:lineRule="auto"/>
              <w:ind w:firstLine="0"/>
              <w:jc w:val="center"/>
              <w:rPr>
                <w:rFonts w:eastAsia="Times New Roman" w:cs="Times New Roman"/>
                <w:bCs/>
                <w:sz w:val="24"/>
                <w:szCs w:val="24"/>
              </w:rPr>
            </w:pPr>
            <w:r w:rsidRPr="001813B9">
              <w:rPr>
                <w:rFonts w:eastAsia="Times New Roman" w:cs="Times New Roman"/>
                <w:bCs/>
                <w:sz w:val="24"/>
                <w:szCs w:val="24"/>
              </w:rPr>
              <w:t>Gtb</w:t>
            </w:r>
          </w:p>
        </w:tc>
        <w:tc>
          <w:tcPr>
            <w:tcW w:w="2490" w:type="dxa"/>
            <w:tcBorders>
              <w:top w:val="nil"/>
              <w:left w:val="nil"/>
              <w:bottom w:val="dotted" w:sz="4" w:space="0" w:color="000000"/>
              <w:right w:val="single" w:sz="4" w:space="0" w:color="000000"/>
            </w:tcBorders>
            <w:shd w:val="clear" w:color="auto" w:fill="auto"/>
            <w:hideMark/>
          </w:tcPr>
          <w:p w:rsidR="00A2123D" w:rsidRPr="001813B9" w:rsidRDefault="00A2123D" w:rsidP="00A2123D">
            <w:pPr>
              <w:spacing w:line="312" w:lineRule="auto"/>
              <w:ind w:firstLine="0"/>
              <w:jc w:val="center"/>
              <w:rPr>
                <w:rFonts w:eastAsia="Times New Roman" w:cs="Times New Roman"/>
                <w:bCs/>
                <w:sz w:val="24"/>
                <w:szCs w:val="24"/>
              </w:rPr>
            </w:pPr>
            <w:r w:rsidRPr="001813B9">
              <w:rPr>
                <w:rFonts w:eastAsia="Times New Roman" w:cs="Times New Roman"/>
                <w:bCs/>
                <w:sz w:val="24"/>
                <w:szCs w:val="24"/>
              </w:rPr>
              <w:t> </w:t>
            </w:r>
          </w:p>
        </w:tc>
        <w:tc>
          <w:tcPr>
            <w:tcW w:w="2016" w:type="dxa"/>
            <w:tcBorders>
              <w:top w:val="nil"/>
              <w:left w:val="nil"/>
              <w:bottom w:val="dotted" w:sz="4" w:space="0" w:color="000000"/>
              <w:right w:val="single" w:sz="4" w:space="0" w:color="000000"/>
            </w:tcBorders>
            <w:shd w:val="clear" w:color="auto" w:fill="auto"/>
          </w:tcPr>
          <w:p w:rsidR="00A2123D" w:rsidRPr="001813B9" w:rsidRDefault="00A2123D" w:rsidP="00A2123D">
            <w:pPr>
              <w:spacing w:line="312" w:lineRule="auto"/>
              <w:ind w:firstLine="0"/>
              <w:jc w:val="right"/>
              <w:rPr>
                <w:rFonts w:eastAsia="Times New Roman" w:cs="Times New Roman"/>
                <w:bCs/>
                <w:sz w:val="24"/>
                <w:szCs w:val="24"/>
              </w:rPr>
            </w:pPr>
          </w:p>
        </w:tc>
      </w:tr>
      <w:tr w:rsidR="00A2123D" w:rsidRPr="00692ED8" w:rsidTr="00467050">
        <w:trPr>
          <w:trHeight w:val="273"/>
        </w:trPr>
        <w:tc>
          <w:tcPr>
            <w:tcW w:w="670" w:type="dxa"/>
            <w:tcBorders>
              <w:top w:val="nil"/>
              <w:left w:val="single" w:sz="4" w:space="0" w:color="000000"/>
              <w:bottom w:val="dotted" w:sz="4" w:space="0" w:color="000000"/>
              <w:right w:val="single" w:sz="4" w:space="0" w:color="000000"/>
            </w:tcBorders>
            <w:shd w:val="clear" w:color="auto" w:fill="auto"/>
            <w:noWrap/>
            <w:hideMark/>
          </w:tcPr>
          <w:p w:rsidR="00A2123D" w:rsidRPr="001813B9" w:rsidRDefault="00A2123D" w:rsidP="00467050">
            <w:pPr>
              <w:spacing w:line="312" w:lineRule="auto"/>
              <w:ind w:firstLine="0"/>
              <w:jc w:val="center"/>
              <w:rPr>
                <w:rFonts w:eastAsia="Times New Roman" w:cs="Times New Roman"/>
                <w:bCs/>
                <w:sz w:val="24"/>
                <w:szCs w:val="24"/>
              </w:rPr>
            </w:pPr>
            <w:r w:rsidRPr="001813B9">
              <w:rPr>
                <w:rFonts w:eastAsia="Times New Roman" w:cs="Times New Roman"/>
                <w:bCs/>
                <w:sz w:val="24"/>
                <w:szCs w:val="24"/>
              </w:rPr>
              <w:t>3</w:t>
            </w:r>
          </w:p>
        </w:tc>
        <w:tc>
          <w:tcPr>
            <w:tcW w:w="3225" w:type="dxa"/>
            <w:tcBorders>
              <w:top w:val="nil"/>
              <w:left w:val="nil"/>
              <w:bottom w:val="dotted" w:sz="4" w:space="0" w:color="000000"/>
              <w:right w:val="single" w:sz="4" w:space="0" w:color="000000"/>
            </w:tcBorders>
            <w:shd w:val="clear" w:color="auto" w:fill="auto"/>
            <w:hideMark/>
          </w:tcPr>
          <w:p w:rsidR="00A2123D" w:rsidRPr="001813B9" w:rsidRDefault="00A2123D" w:rsidP="00C5695A">
            <w:pPr>
              <w:spacing w:line="312" w:lineRule="auto"/>
              <w:ind w:firstLine="0"/>
              <w:jc w:val="left"/>
              <w:rPr>
                <w:rFonts w:eastAsia="Times New Roman" w:cs="Times New Roman"/>
                <w:bCs/>
                <w:sz w:val="24"/>
                <w:szCs w:val="24"/>
              </w:rPr>
            </w:pPr>
            <w:r w:rsidRPr="001813B9">
              <w:rPr>
                <w:rFonts w:eastAsia="Times New Roman" w:cs="Times New Roman"/>
                <w:bCs/>
                <w:sz w:val="24"/>
                <w:szCs w:val="24"/>
              </w:rPr>
              <w:t>Chi phí quản lý dự án</w:t>
            </w:r>
          </w:p>
        </w:tc>
        <w:tc>
          <w:tcPr>
            <w:tcW w:w="1064" w:type="dxa"/>
            <w:tcBorders>
              <w:top w:val="nil"/>
              <w:left w:val="nil"/>
              <w:bottom w:val="dotted" w:sz="4" w:space="0" w:color="000000"/>
              <w:right w:val="single" w:sz="4" w:space="0" w:color="000000"/>
            </w:tcBorders>
            <w:shd w:val="clear" w:color="auto" w:fill="auto"/>
            <w:hideMark/>
          </w:tcPr>
          <w:p w:rsidR="00A2123D" w:rsidRPr="001813B9" w:rsidRDefault="00A2123D" w:rsidP="00A2123D">
            <w:pPr>
              <w:spacing w:line="312" w:lineRule="auto"/>
              <w:ind w:firstLine="0"/>
              <w:jc w:val="center"/>
              <w:rPr>
                <w:rFonts w:eastAsia="Times New Roman" w:cs="Times New Roman"/>
                <w:bCs/>
                <w:sz w:val="24"/>
                <w:szCs w:val="24"/>
              </w:rPr>
            </w:pPr>
            <w:r w:rsidRPr="001813B9">
              <w:rPr>
                <w:rFonts w:eastAsia="Times New Roman" w:cs="Times New Roman"/>
                <w:bCs/>
                <w:sz w:val="24"/>
                <w:szCs w:val="24"/>
              </w:rPr>
              <w:t>Gqlda</w:t>
            </w:r>
          </w:p>
        </w:tc>
        <w:tc>
          <w:tcPr>
            <w:tcW w:w="2490" w:type="dxa"/>
            <w:tcBorders>
              <w:top w:val="nil"/>
              <w:left w:val="nil"/>
              <w:bottom w:val="dotted" w:sz="4" w:space="0" w:color="000000"/>
              <w:right w:val="single" w:sz="4" w:space="0" w:color="000000"/>
            </w:tcBorders>
            <w:shd w:val="clear" w:color="auto" w:fill="auto"/>
            <w:hideMark/>
          </w:tcPr>
          <w:p w:rsidR="00A2123D" w:rsidRPr="001813B9" w:rsidRDefault="00A2123D" w:rsidP="00A2123D">
            <w:pPr>
              <w:spacing w:line="312" w:lineRule="auto"/>
              <w:ind w:firstLine="0"/>
              <w:jc w:val="center"/>
              <w:rPr>
                <w:rFonts w:eastAsia="Times New Roman" w:cs="Times New Roman"/>
                <w:bCs/>
                <w:sz w:val="24"/>
                <w:szCs w:val="24"/>
              </w:rPr>
            </w:pPr>
            <w:r w:rsidRPr="001813B9">
              <w:rPr>
                <w:rFonts w:eastAsia="Times New Roman" w:cs="Times New Roman"/>
                <w:bCs/>
                <w:sz w:val="24"/>
                <w:szCs w:val="24"/>
              </w:rPr>
              <w:t>3.108% x (GXD(Dự toán gói thầu)+Gtb)</w:t>
            </w:r>
          </w:p>
        </w:tc>
        <w:tc>
          <w:tcPr>
            <w:tcW w:w="2016" w:type="dxa"/>
            <w:tcBorders>
              <w:top w:val="nil"/>
              <w:left w:val="nil"/>
              <w:bottom w:val="dotted" w:sz="4" w:space="0" w:color="000000"/>
              <w:right w:val="single" w:sz="4" w:space="0" w:color="000000"/>
            </w:tcBorders>
            <w:shd w:val="clear" w:color="auto" w:fill="auto"/>
          </w:tcPr>
          <w:p w:rsidR="00A2123D" w:rsidRPr="001813B9" w:rsidRDefault="00A2123D" w:rsidP="00A2123D">
            <w:pPr>
              <w:spacing w:line="312" w:lineRule="auto"/>
              <w:ind w:firstLine="0"/>
              <w:jc w:val="right"/>
              <w:rPr>
                <w:b/>
                <w:bCs/>
                <w:sz w:val="24"/>
                <w:szCs w:val="24"/>
              </w:rPr>
            </w:pPr>
            <w:r w:rsidRPr="001813B9">
              <w:rPr>
                <w:b/>
                <w:bCs/>
                <w:sz w:val="24"/>
                <w:szCs w:val="24"/>
              </w:rPr>
              <w:t>35.407.448</w:t>
            </w:r>
          </w:p>
          <w:p w:rsidR="00A2123D" w:rsidRPr="001813B9" w:rsidRDefault="00A2123D" w:rsidP="00A2123D">
            <w:pPr>
              <w:spacing w:line="312" w:lineRule="auto"/>
              <w:ind w:firstLine="0"/>
              <w:jc w:val="right"/>
              <w:rPr>
                <w:rFonts w:eastAsia="Times New Roman" w:cs="Times New Roman"/>
                <w:bCs/>
                <w:sz w:val="24"/>
                <w:szCs w:val="24"/>
              </w:rPr>
            </w:pPr>
          </w:p>
        </w:tc>
      </w:tr>
      <w:tr w:rsidR="00A2123D" w:rsidRPr="00692ED8" w:rsidTr="00FD2C5D">
        <w:trPr>
          <w:trHeight w:val="345"/>
        </w:trPr>
        <w:tc>
          <w:tcPr>
            <w:tcW w:w="670" w:type="dxa"/>
            <w:tcBorders>
              <w:top w:val="nil"/>
              <w:left w:val="single" w:sz="4" w:space="0" w:color="000000"/>
              <w:bottom w:val="dotted" w:sz="4" w:space="0" w:color="000000"/>
              <w:right w:val="single" w:sz="4" w:space="0" w:color="000000"/>
            </w:tcBorders>
            <w:shd w:val="clear" w:color="auto" w:fill="auto"/>
            <w:noWrap/>
            <w:vAlign w:val="center"/>
            <w:hideMark/>
          </w:tcPr>
          <w:p w:rsidR="00A2123D" w:rsidRPr="001813B9" w:rsidRDefault="00A2123D" w:rsidP="00C5695A">
            <w:pPr>
              <w:spacing w:line="312" w:lineRule="auto"/>
              <w:ind w:firstLine="0"/>
              <w:jc w:val="center"/>
              <w:rPr>
                <w:rFonts w:eastAsia="Times New Roman" w:cs="Times New Roman"/>
                <w:bCs/>
                <w:sz w:val="24"/>
                <w:szCs w:val="24"/>
              </w:rPr>
            </w:pPr>
            <w:r w:rsidRPr="001813B9">
              <w:rPr>
                <w:rFonts w:eastAsia="Times New Roman" w:cs="Times New Roman"/>
                <w:bCs/>
                <w:sz w:val="24"/>
                <w:szCs w:val="24"/>
              </w:rPr>
              <w:t>4</w:t>
            </w:r>
          </w:p>
        </w:tc>
        <w:tc>
          <w:tcPr>
            <w:tcW w:w="3225" w:type="dxa"/>
            <w:tcBorders>
              <w:top w:val="nil"/>
              <w:left w:val="nil"/>
              <w:bottom w:val="dotted" w:sz="4" w:space="0" w:color="000000"/>
              <w:right w:val="single" w:sz="4" w:space="0" w:color="000000"/>
            </w:tcBorders>
            <w:shd w:val="clear" w:color="auto" w:fill="auto"/>
            <w:vAlign w:val="center"/>
            <w:hideMark/>
          </w:tcPr>
          <w:p w:rsidR="00A2123D" w:rsidRPr="001813B9" w:rsidRDefault="00A2123D" w:rsidP="00C5695A">
            <w:pPr>
              <w:spacing w:line="312" w:lineRule="auto"/>
              <w:ind w:firstLine="0"/>
              <w:jc w:val="left"/>
              <w:rPr>
                <w:rFonts w:eastAsia="Times New Roman" w:cs="Times New Roman"/>
                <w:bCs/>
                <w:sz w:val="24"/>
                <w:szCs w:val="24"/>
              </w:rPr>
            </w:pPr>
            <w:r w:rsidRPr="001813B9">
              <w:rPr>
                <w:rFonts w:eastAsia="Times New Roman" w:cs="Times New Roman"/>
                <w:bCs/>
                <w:sz w:val="24"/>
                <w:szCs w:val="24"/>
              </w:rPr>
              <w:t>Chi phí tư vấn đầu tư xây dựng</w:t>
            </w:r>
          </w:p>
        </w:tc>
        <w:tc>
          <w:tcPr>
            <w:tcW w:w="1064" w:type="dxa"/>
            <w:tcBorders>
              <w:top w:val="nil"/>
              <w:left w:val="nil"/>
              <w:bottom w:val="dotted" w:sz="4" w:space="0" w:color="000000"/>
              <w:right w:val="single" w:sz="4" w:space="0" w:color="000000"/>
            </w:tcBorders>
            <w:shd w:val="clear" w:color="auto" w:fill="auto"/>
            <w:vAlign w:val="center"/>
            <w:hideMark/>
          </w:tcPr>
          <w:p w:rsidR="00A2123D" w:rsidRPr="001813B9" w:rsidRDefault="00A2123D" w:rsidP="00FD2C5D">
            <w:pPr>
              <w:spacing w:line="312" w:lineRule="auto"/>
              <w:ind w:firstLine="0"/>
              <w:jc w:val="center"/>
              <w:rPr>
                <w:rFonts w:eastAsia="Times New Roman" w:cs="Times New Roman"/>
                <w:bCs/>
                <w:sz w:val="24"/>
                <w:szCs w:val="24"/>
              </w:rPr>
            </w:pPr>
            <w:r w:rsidRPr="001813B9">
              <w:rPr>
                <w:rFonts w:eastAsia="Times New Roman" w:cs="Times New Roman"/>
                <w:bCs/>
                <w:sz w:val="24"/>
                <w:szCs w:val="24"/>
              </w:rPr>
              <w:t>Gtv</w:t>
            </w:r>
          </w:p>
        </w:tc>
        <w:tc>
          <w:tcPr>
            <w:tcW w:w="2490" w:type="dxa"/>
            <w:tcBorders>
              <w:top w:val="nil"/>
              <w:left w:val="nil"/>
              <w:bottom w:val="dotted" w:sz="4" w:space="0" w:color="000000"/>
              <w:right w:val="single" w:sz="4" w:space="0" w:color="000000"/>
            </w:tcBorders>
            <w:shd w:val="clear" w:color="auto" w:fill="auto"/>
            <w:vAlign w:val="center"/>
            <w:hideMark/>
          </w:tcPr>
          <w:p w:rsidR="00A2123D" w:rsidRPr="001813B9" w:rsidRDefault="00A2123D" w:rsidP="00FD2C5D">
            <w:pPr>
              <w:spacing w:line="312" w:lineRule="auto"/>
              <w:ind w:firstLine="0"/>
              <w:jc w:val="center"/>
              <w:rPr>
                <w:rFonts w:eastAsia="Times New Roman" w:cs="Times New Roman"/>
                <w:bCs/>
                <w:sz w:val="24"/>
                <w:szCs w:val="24"/>
              </w:rPr>
            </w:pPr>
            <w:r w:rsidRPr="001813B9">
              <w:rPr>
                <w:rFonts w:eastAsia="Times New Roman" w:cs="Times New Roman"/>
                <w:bCs/>
                <w:sz w:val="24"/>
                <w:szCs w:val="24"/>
              </w:rPr>
              <w:t>Gtv1 : Gtv34</w:t>
            </w:r>
          </w:p>
        </w:tc>
        <w:tc>
          <w:tcPr>
            <w:tcW w:w="2016" w:type="dxa"/>
            <w:tcBorders>
              <w:top w:val="nil"/>
              <w:left w:val="nil"/>
              <w:bottom w:val="dotted" w:sz="4" w:space="0" w:color="000000"/>
              <w:right w:val="single" w:sz="4" w:space="0" w:color="000000"/>
            </w:tcBorders>
            <w:shd w:val="clear" w:color="auto" w:fill="auto"/>
          </w:tcPr>
          <w:p w:rsidR="00A2123D" w:rsidRPr="001813B9" w:rsidRDefault="00A2123D" w:rsidP="00A2123D">
            <w:pPr>
              <w:spacing w:line="312" w:lineRule="auto"/>
              <w:ind w:firstLine="0"/>
              <w:jc w:val="right"/>
              <w:rPr>
                <w:rFonts w:eastAsia="Times New Roman" w:cs="Times New Roman"/>
                <w:bCs/>
                <w:sz w:val="24"/>
                <w:szCs w:val="24"/>
              </w:rPr>
            </w:pPr>
            <w:r w:rsidRPr="001813B9">
              <w:rPr>
                <w:b/>
                <w:bCs/>
                <w:sz w:val="24"/>
                <w:szCs w:val="24"/>
              </w:rPr>
              <w:t>29.597.346</w:t>
            </w:r>
          </w:p>
        </w:tc>
      </w:tr>
      <w:tr w:rsidR="00A2123D" w:rsidRPr="00692ED8" w:rsidTr="00FD2C5D">
        <w:trPr>
          <w:trHeight w:val="345"/>
        </w:trPr>
        <w:tc>
          <w:tcPr>
            <w:tcW w:w="670" w:type="dxa"/>
            <w:tcBorders>
              <w:top w:val="nil"/>
              <w:left w:val="single" w:sz="4" w:space="0" w:color="000000"/>
              <w:bottom w:val="dotted" w:sz="4" w:space="0" w:color="000000"/>
              <w:right w:val="single" w:sz="4" w:space="0" w:color="000000"/>
            </w:tcBorders>
            <w:shd w:val="clear" w:color="auto" w:fill="auto"/>
            <w:noWrap/>
            <w:vAlign w:val="center"/>
            <w:hideMark/>
          </w:tcPr>
          <w:p w:rsidR="00A2123D" w:rsidRPr="001813B9" w:rsidRDefault="00A2123D" w:rsidP="00C5695A">
            <w:pPr>
              <w:spacing w:line="312" w:lineRule="auto"/>
              <w:ind w:firstLine="0"/>
              <w:jc w:val="center"/>
              <w:rPr>
                <w:rFonts w:eastAsia="Times New Roman" w:cs="Times New Roman"/>
                <w:bCs/>
                <w:sz w:val="24"/>
                <w:szCs w:val="24"/>
              </w:rPr>
            </w:pPr>
            <w:r w:rsidRPr="001813B9">
              <w:rPr>
                <w:rFonts w:eastAsia="Times New Roman" w:cs="Times New Roman"/>
                <w:bCs/>
                <w:sz w:val="24"/>
                <w:szCs w:val="24"/>
              </w:rPr>
              <w:t>5</w:t>
            </w:r>
          </w:p>
        </w:tc>
        <w:tc>
          <w:tcPr>
            <w:tcW w:w="3225" w:type="dxa"/>
            <w:tcBorders>
              <w:top w:val="nil"/>
              <w:left w:val="nil"/>
              <w:bottom w:val="dotted" w:sz="4" w:space="0" w:color="000000"/>
              <w:right w:val="single" w:sz="4" w:space="0" w:color="000000"/>
            </w:tcBorders>
            <w:shd w:val="clear" w:color="auto" w:fill="auto"/>
            <w:vAlign w:val="center"/>
            <w:hideMark/>
          </w:tcPr>
          <w:p w:rsidR="00A2123D" w:rsidRPr="001813B9" w:rsidRDefault="00A2123D" w:rsidP="00C5695A">
            <w:pPr>
              <w:spacing w:line="312" w:lineRule="auto"/>
              <w:ind w:firstLine="0"/>
              <w:jc w:val="left"/>
              <w:rPr>
                <w:rFonts w:eastAsia="Times New Roman" w:cs="Times New Roman"/>
                <w:bCs/>
                <w:sz w:val="24"/>
                <w:szCs w:val="24"/>
              </w:rPr>
            </w:pPr>
            <w:r w:rsidRPr="001813B9">
              <w:rPr>
                <w:rFonts w:eastAsia="Times New Roman" w:cs="Times New Roman"/>
                <w:bCs/>
                <w:sz w:val="24"/>
                <w:szCs w:val="24"/>
              </w:rPr>
              <w:t>Chi phí khác</w:t>
            </w:r>
          </w:p>
        </w:tc>
        <w:tc>
          <w:tcPr>
            <w:tcW w:w="1064" w:type="dxa"/>
            <w:tcBorders>
              <w:top w:val="nil"/>
              <w:left w:val="nil"/>
              <w:bottom w:val="dotted" w:sz="4" w:space="0" w:color="000000"/>
              <w:right w:val="single" w:sz="4" w:space="0" w:color="000000"/>
            </w:tcBorders>
            <w:shd w:val="clear" w:color="auto" w:fill="auto"/>
            <w:vAlign w:val="center"/>
            <w:hideMark/>
          </w:tcPr>
          <w:p w:rsidR="00A2123D" w:rsidRPr="001813B9" w:rsidRDefault="00A2123D" w:rsidP="00FD2C5D">
            <w:pPr>
              <w:spacing w:line="312" w:lineRule="auto"/>
              <w:ind w:firstLine="0"/>
              <w:jc w:val="center"/>
              <w:rPr>
                <w:rFonts w:eastAsia="Times New Roman" w:cs="Times New Roman"/>
                <w:bCs/>
                <w:sz w:val="24"/>
                <w:szCs w:val="24"/>
              </w:rPr>
            </w:pPr>
            <w:r w:rsidRPr="001813B9">
              <w:rPr>
                <w:rFonts w:eastAsia="Times New Roman" w:cs="Times New Roman"/>
                <w:bCs/>
                <w:sz w:val="24"/>
                <w:szCs w:val="24"/>
              </w:rPr>
              <w:t>Gk</w:t>
            </w:r>
          </w:p>
        </w:tc>
        <w:tc>
          <w:tcPr>
            <w:tcW w:w="2490" w:type="dxa"/>
            <w:tcBorders>
              <w:top w:val="nil"/>
              <w:left w:val="nil"/>
              <w:bottom w:val="dotted" w:sz="4" w:space="0" w:color="000000"/>
              <w:right w:val="single" w:sz="4" w:space="0" w:color="000000"/>
            </w:tcBorders>
            <w:shd w:val="clear" w:color="auto" w:fill="auto"/>
            <w:vAlign w:val="center"/>
            <w:hideMark/>
          </w:tcPr>
          <w:p w:rsidR="00A2123D" w:rsidRPr="001813B9" w:rsidRDefault="00A2123D" w:rsidP="00FD2C5D">
            <w:pPr>
              <w:spacing w:line="312" w:lineRule="auto"/>
              <w:ind w:firstLine="0"/>
              <w:jc w:val="center"/>
              <w:rPr>
                <w:rFonts w:eastAsia="Times New Roman" w:cs="Times New Roman"/>
                <w:bCs/>
                <w:sz w:val="24"/>
                <w:szCs w:val="24"/>
              </w:rPr>
            </w:pPr>
            <w:r w:rsidRPr="001813B9">
              <w:rPr>
                <w:rFonts w:eastAsia="Times New Roman" w:cs="Times New Roman"/>
                <w:bCs/>
                <w:sz w:val="24"/>
                <w:szCs w:val="24"/>
              </w:rPr>
              <w:t>Gk1 : Gk8</w:t>
            </w:r>
          </w:p>
        </w:tc>
        <w:tc>
          <w:tcPr>
            <w:tcW w:w="2016" w:type="dxa"/>
            <w:tcBorders>
              <w:top w:val="nil"/>
              <w:left w:val="nil"/>
              <w:bottom w:val="dotted" w:sz="4" w:space="0" w:color="000000"/>
              <w:right w:val="single" w:sz="4" w:space="0" w:color="000000"/>
            </w:tcBorders>
            <w:shd w:val="clear" w:color="auto" w:fill="auto"/>
          </w:tcPr>
          <w:p w:rsidR="00A2123D" w:rsidRPr="001813B9" w:rsidRDefault="00A2123D" w:rsidP="00A2123D">
            <w:pPr>
              <w:spacing w:line="312" w:lineRule="auto"/>
              <w:ind w:firstLine="0"/>
              <w:jc w:val="right"/>
              <w:rPr>
                <w:rFonts w:eastAsia="Times New Roman" w:cs="Times New Roman"/>
                <w:bCs/>
                <w:sz w:val="24"/>
                <w:szCs w:val="24"/>
              </w:rPr>
            </w:pPr>
            <w:r w:rsidRPr="001813B9">
              <w:rPr>
                <w:b/>
                <w:bCs/>
                <w:sz w:val="24"/>
                <w:szCs w:val="24"/>
              </w:rPr>
              <w:t>71.371.202</w:t>
            </w:r>
          </w:p>
        </w:tc>
      </w:tr>
      <w:tr w:rsidR="00A2123D" w:rsidRPr="00692ED8" w:rsidTr="00FD2C5D">
        <w:trPr>
          <w:trHeight w:val="345"/>
        </w:trPr>
        <w:tc>
          <w:tcPr>
            <w:tcW w:w="670" w:type="dxa"/>
            <w:tcBorders>
              <w:top w:val="nil"/>
              <w:left w:val="single" w:sz="4" w:space="0" w:color="000000"/>
              <w:bottom w:val="dotted" w:sz="4" w:space="0" w:color="000000"/>
              <w:right w:val="single" w:sz="4" w:space="0" w:color="000000"/>
            </w:tcBorders>
            <w:shd w:val="clear" w:color="auto" w:fill="auto"/>
            <w:noWrap/>
            <w:vAlign w:val="center"/>
            <w:hideMark/>
          </w:tcPr>
          <w:p w:rsidR="00A2123D" w:rsidRPr="001813B9" w:rsidRDefault="00A2123D" w:rsidP="00C5695A">
            <w:pPr>
              <w:spacing w:line="312" w:lineRule="auto"/>
              <w:ind w:firstLine="0"/>
              <w:jc w:val="center"/>
              <w:rPr>
                <w:rFonts w:eastAsia="Times New Roman" w:cs="Times New Roman"/>
                <w:bCs/>
                <w:sz w:val="24"/>
                <w:szCs w:val="24"/>
              </w:rPr>
            </w:pPr>
            <w:r w:rsidRPr="001813B9">
              <w:rPr>
                <w:rFonts w:eastAsia="Times New Roman" w:cs="Times New Roman"/>
                <w:bCs/>
                <w:sz w:val="24"/>
                <w:szCs w:val="24"/>
              </w:rPr>
              <w:t>6</w:t>
            </w:r>
          </w:p>
        </w:tc>
        <w:tc>
          <w:tcPr>
            <w:tcW w:w="3225" w:type="dxa"/>
            <w:tcBorders>
              <w:top w:val="nil"/>
              <w:left w:val="nil"/>
              <w:bottom w:val="dotted" w:sz="4" w:space="0" w:color="000000"/>
              <w:right w:val="single" w:sz="4" w:space="0" w:color="000000"/>
            </w:tcBorders>
            <w:shd w:val="clear" w:color="auto" w:fill="auto"/>
            <w:vAlign w:val="center"/>
            <w:hideMark/>
          </w:tcPr>
          <w:p w:rsidR="00A2123D" w:rsidRPr="001813B9" w:rsidRDefault="00A2123D" w:rsidP="00C5695A">
            <w:pPr>
              <w:spacing w:line="312" w:lineRule="auto"/>
              <w:ind w:firstLine="0"/>
              <w:jc w:val="left"/>
              <w:rPr>
                <w:rFonts w:eastAsia="Times New Roman" w:cs="Times New Roman"/>
                <w:bCs/>
                <w:sz w:val="24"/>
                <w:szCs w:val="24"/>
              </w:rPr>
            </w:pPr>
            <w:r w:rsidRPr="001813B9">
              <w:rPr>
                <w:rFonts w:eastAsia="Times New Roman" w:cs="Times New Roman"/>
                <w:bCs/>
                <w:sz w:val="24"/>
                <w:szCs w:val="24"/>
              </w:rPr>
              <w:t>Chi phí dự phòng</w:t>
            </w:r>
          </w:p>
        </w:tc>
        <w:tc>
          <w:tcPr>
            <w:tcW w:w="1064" w:type="dxa"/>
            <w:tcBorders>
              <w:top w:val="nil"/>
              <w:left w:val="nil"/>
              <w:bottom w:val="dotted" w:sz="4" w:space="0" w:color="000000"/>
              <w:right w:val="single" w:sz="4" w:space="0" w:color="000000"/>
            </w:tcBorders>
            <w:shd w:val="clear" w:color="auto" w:fill="auto"/>
            <w:vAlign w:val="center"/>
            <w:hideMark/>
          </w:tcPr>
          <w:p w:rsidR="00A2123D" w:rsidRPr="001813B9" w:rsidRDefault="00A2123D" w:rsidP="00FD2C5D">
            <w:pPr>
              <w:spacing w:line="312" w:lineRule="auto"/>
              <w:ind w:firstLine="0"/>
              <w:jc w:val="center"/>
              <w:rPr>
                <w:rFonts w:eastAsia="Times New Roman" w:cs="Times New Roman"/>
                <w:bCs/>
                <w:sz w:val="24"/>
                <w:szCs w:val="24"/>
              </w:rPr>
            </w:pPr>
            <w:r w:rsidRPr="001813B9">
              <w:rPr>
                <w:rFonts w:eastAsia="Times New Roman" w:cs="Times New Roman"/>
                <w:bCs/>
                <w:sz w:val="24"/>
                <w:szCs w:val="24"/>
              </w:rPr>
              <w:t>Gdp</w:t>
            </w:r>
          </w:p>
        </w:tc>
        <w:tc>
          <w:tcPr>
            <w:tcW w:w="2490" w:type="dxa"/>
            <w:tcBorders>
              <w:top w:val="nil"/>
              <w:left w:val="nil"/>
              <w:bottom w:val="dotted" w:sz="4" w:space="0" w:color="000000"/>
              <w:right w:val="single" w:sz="4" w:space="0" w:color="000000"/>
            </w:tcBorders>
            <w:shd w:val="clear" w:color="auto" w:fill="auto"/>
            <w:vAlign w:val="center"/>
            <w:hideMark/>
          </w:tcPr>
          <w:p w:rsidR="00A2123D" w:rsidRPr="001813B9" w:rsidRDefault="00A2123D" w:rsidP="00FD2C5D">
            <w:pPr>
              <w:spacing w:line="312" w:lineRule="auto"/>
              <w:ind w:firstLine="0"/>
              <w:jc w:val="center"/>
              <w:rPr>
                <w:rFonts w:eastAsia="Times New Roman" w:cs="Times New Roman"/>
                <w:bCs/>
                <w:sz w:val="24"/>
                <w:szCs w:val="24"/>
              </w:rPr>
            </w:pPr>
            <w:r w:rsidRPr="001813B9">
              <w:rPr>
                <w:rFonts w:eastAsia="Times New Roman" w:cs="Times New Roman"/>
                <w:bCs/>
                <w:sz w:val="24"/>
                <w:szCs w:val="24"/>
              </w:rPr>
              <w:t>Gdp1 + Gdp2</w:t>
            </w:r>
          </w:p>
        </w:tc>
        <w:tc>
          <w:tcPr>
            <w:tcW w:w="2016" w:type="dxa"/>
            <w:tcBorders>
              <w:top w:val="nil"/>
              <w:left w:val="nil"/>
              <w:bottom w:val="dotted" w:sz="4" w:space="0" w:color="000000"/>
              <w:right w:val="single" w:sz="4" w:space="0" w:color="000000"/>
            </w:tcBorders>
            <w:shd w:val="clear" w:color="auto" w:fill="auto"/>
          </w:tcPr>
          <w:p w:rsidR="00A2123D" w:rsidRPr="001813B9" w:rsidRDefault="00A2123D" w:rsidP="00A2123D">
            <w:pPr>
              <w:spacing w:line="312" w:lineRule="auto"/>
              <w:ind w:firstLine="0"/>
              <w:jc w:val="right"/>
              <w:rPr>
                <w:rFonts w:eastAsia="Times New Roman" w:cs="Times New Roman"/>
                <w:bCs/>
                <w:sz w:val="24"/>
                <w:szCs w:val="24"/>
              </w:rPr>
            </w:pPr>
            <w:r w:rsidRPr="001813B9">
              <w:rPr>
                <w:b/>
                <w:bCs/>
                <w:sz w:val="24"/>
                <w:szCs w:val="24"/>
              </w:rPr>
              <w:t>160.060.180</w:t>
            </w:r>
          </w:p>
        </w:tc>
      </w:tr>
      <w:tr w:rsidR="00A2123D" w:rsidRPr="00692ED8" w:rsidTr="00A2123D">
        <w:trPr>
          <w:trHeight w:val="70"/>
        </w:trPr>
        <w:tc>
          <w:tcPr>
            <w:tcW w:w="670" w:type="dxa"/>
            <w:tcBorders>
              <w:top w:val="nil"/>
              <w:left w:val="single" w:sz="4" w:space="0" w:color="000000"/>
              <w:bottom w:val="single" w:sz="4" w:space="0" w:color="auto"/>
              <w:right w:val="single" w:sz="4" w:space="0" w:color="000000"/>
            </w:tcBorders>
            <w:shd w:val="clear" w:color="auto" w:fill="auto"/>
            <w:noWrap/>
            <w:hideMark/>
          </w:tcPr>
          <w:p w:rsidR="00A2123D" w:rsidRPr="001813B9" w:rsidRDefault="00A2123D" w:rsidP="00A2123D">
            <w:pPr>
              <w:spacing w:line="312" w:lineRule="auto"/>
              <w:ind w:firstLine="0"/>
              <w:jc w:val="center"/>
              <w:rPr>
                <w:rFonts w:eastAsia="Times New Roman" w:cs="Times New Roman"/>
                <w:b/>
                <w:bCs/>
                <w:sz w:val="24"/>
                <w:szCs w:val="24"/>
              </w:rPr>
            </w:pPr>
            <w:r w:rsidRPr="001813B9">
              <w:rPr>
                <w:rFonts w:eastAsia="Times New Roman" w:cs="Times New Roman"/>
                <w:b/>
                <w:bCs/>
                <w:sz w:val="24"/>
                <w:szCs w:val="24"/>
              </w:rPr>
              <w:t> </w:t>
            </w:r>
          </w:p>
        </w:tc>
        <w:tc>
          <w:tcPr>
            <w:tcW w:w="3225" w:type="dxa"/>
            <w:tcBorders>
              <w:top w:val="nil"/>
              <w:left w:val="nil"/>
              <w:bottom w:val="single" w:sz="4" w:space="0" w:color="auto"/>
              <w:right w:val="single" w:sz="4" w:space="0" w:color="000000"/>
            </w:tcBorders>
            <w:shd w:val="clear" w:color="auto" w:fill="auto"/>
            <w:hideMark/>
          </w:tcPr>
          <w:p w:rsidR="00A2123D" w:rsidRPr="001813B9" w:rsidRDefault="00A2123D" w:rsidP="00A2123D">
            <w:pPr>
              <w:spacing w:line="312" w:lineRule="auto"/>
              <w:ind w:firstLine="0"/>
              <w:jc w:val="center"/>
              <w:rPr>
                <w:rFonts w:eastAsia="Times New Roman" w:cs="Times New Roman"/>
                <w:b/>
                <w:bCs/>
                <w:sz w:val="24"/>
                <w:szCs w:val="24"/>
              </w:rPr>
            </w:pPr>
            <w:r w:rsidRPr="001813B9">
              <w:rPr>
                <w:rFonts w:eastAsia="Times New Roman" w:cs="Times New Roman"/>
                <w:b/>
                <w:bCs/>
                <w:sz w:val="24"/>
                <w:szCs w:val="24"/>
              </w:rPr>
              <w:t>TỔNG CỘNG</w:t>
            </w:r>
          </w:p>
        </w:tc>
        <w:tc>
          <w:tcPr>
            <w:tcW w:w="1064" w:type="dxa"/>
            <w:tcBorders>
              <w:top w:val="nil"/>
              <w:left w:val="nil"/>
              <w:bottom w:val="single" w:sz="4" w:space="0" w:color="auto"/>
              <w:right w:val="single" w:sz="4" w:space="0" w:color="000000"/>
            </w:tcBorders>
            <w:shd w:val="clear" w:color="auto" w:fill="auto"/>
            <w:hideMark/>
          </w:tcPr>
          <w:p w:rsidR="00A2123D" w:rsidRPr="001813B9" w:rsidRDefault="00A2123D" w:rsidP="00A2123D">
            <w:pPr>
              <w:spacing w:line="312" w:lineRule="auto"/>
              <w:ind w:firstLine="0"/>
              <w:jc w:val="center"/>
              <w:rPr>
                <w:rFonts w:eastAsia="Times New Roman" w:cs="Times New Roman"/>
                <w:b/>
                <w:bCs/>
                <w:sz w:val="24"/>
                <w:szCs w:val="24"/>
              </w:rPr>
            </w:pPr>
            <w:r w:rsidRPr="001813B9">
              <w:rPr>
                <w:rFonts w:eastAsia="Times New Roman" w:cs="Times New Roman"/>
                <w:b/>
                <w:bCs/>
                <w:sz w:val="24"/>
                <w:szCs w:val="24"/>
              </w:rPr>
              <w:t> </w:t>
            </w:r>
          </w:p>
        </w:tc>
        <w:tc>
          <w:tcPr>
            <w:tcW w:w="2490" w:type="dxa"/>
            <w:tcBorders>
              <w:top w:val="nil"/>
              <w:left w:val="nil"/>
              <w:bottom w:val="single" w:sz="4" w:space="0" w:color="auto"/>
              <w:right w:val="single" w:sz="4" w:space="0" w:color="000000"/>
            </w:tcBorders>
            <w:shd w:val="clear" w:color="auto" w:fill="auto"/>
            <w:hideMark/>
          </w:tcPr>
          <w:p w:rsidR="00A2123D" w:rsidRPr="001813B9" w:rsidRDefault="00A2123D" w:rsidP="00A2123D">
            <w:pPr>
              <w:spacing w:line="312" w:lineRule="auto"/>
              <w:ind w:firstLine="0"/>
              <w:jc w:val="center"/>
              <w:rPr>
                <w:rFonts w:eastAsia="Times New Roman" w:cs="Times New Roman"/>
                <w:b/>
                <w:bCs/>
                <w:sz w:val="24"/>
                <w:szCs w:val="24"/>
              </w:rPr>
            </w:pPr>
            <w:r w:rsidRPr="001813B9">
              <w:rPr>
                <w:rFonts w:eastAsia="Times New Roman" w:cs="Times New Roman"/>
                <w:b/>
                <w:bCs/>
                <w:sz w:val="24"/>
                <w:szCs w:val="24"/>
              </w:rPr>
              <w:t> </w:t>
            </w:r>
          </w:p>
        </w:tc>
        <w:tc>
          <w:tcPr>
            <w:tcW w:w="2016" w:type="dxa"/>
            <w:tcBorders>
              <w:top w:val="nil"/>
              <w:left w:val="nil"/>
              <w:bottom w:val="single" w:sz="4" w:space="0" w:color="auto"/>
              <w:right w:val="single" w:sz="4" w:space="0" w:color="000000"/>
            </w:tcBorders>
            <w:shd w:val="clear" w:color="auto" w:fill="auto"/>
          </w:tcPr>
          <w:p w:rsidR="00A2123D" w:rsidRPr="001813B9" w:rsidRDefault="00A2123D" w:rsidP="00A2123D">
            <w:pPr>
              <w:spacing w:line="312" w:lineRule="auto"/>
              <w:ind w:firstLine="0"/>
              <w:jc w:val="right"/>
              <w:rPr>
                <w:rFonts w:eastAsia="Times New Roman" w:cs="Times New Roman"/>
                <w:b/>
                <w:bCs/>
                <w:sz w:val="24"/>
                <w:szCs w:val="24"/>
              </w:rPr>
            </w:pPr>
            <w:r w:rsidRPr="001813B9">
              <w:rPr>
                <w:b/>
                <w:bCs/>
                <w:color w:val="0000CD"/>
                <w:sz w:val="24"/>
                <w:szCs w:val="24"/>
              </w:rPr>
              <w:t>1.760.662.000</w:t>
            </w:r>
          </w:p>
        </w:tc>
      </w:tr>
    </w:tbl>
    <w:p w:rsidR="00A2123D" w:rsidRPr="00692ED8" w:rsidRDefault="00A2123D" w:rsidP="00A2123D">
      <w:pPr>
        <w:spacing w:line="312" w:lineRule="auto"/>
      </w:pPr>
    </w:p>
    <w:p w:rsidR="00A2123D" w:rsidRPr="00692ED8" w:rsidRDefault="00A2123D" w:rsidP="00052143">
      <w:pPr>
        <w:pStyle w:val="Heading1"/>
        <w:spacing w:line="288" w:lineRule="auto"/>
      </w:pPr>
      <w:bookmarkStart w:id="302" w:name="_Toc447089325"/>
      <w:bookmarkStart w:id="303" w:name="_Toc457198530"/>
      <w:bookmarkStart w:id="304" w:name="_Toc482621482"/>
      <w:bookmarkStart w:id="305" w:name="_Toc482621681"/>
      <w:bookmarkStart w:id="306" w:name="_Toc485280273"/>
      <w:r w:rsidRPr="00692ED8">
        <w:t>5. QUẢN LÝ, VẬN HÀNH VÀ BẢO TRÌ</w:t>
      </w:r>
      <w:bookmarkEnd w:id="302"/>
      <w:bookmarkEnd w:id="303"/>
      <w:bookmarkEnd w:id="304"/>
      <w:bookmarkEnd w:id="305"/>
      <w:bookmarkEnd w:id="306"/>
    </w:p>
    <w:p w:rsidR="00A2123D" w:rsidRPr="00692ED8" w:rsidRDefault="00A2123D" w:rsidP="00052143">
      <w:pPr>
        <w:spacing w:before="120" w:after="120" w:line="288" w:lineRule="auto"/>
        <w:rPr>
          <w:lang w:val="nl-NL"/>
        </w:rPr>
      </w:pPr>
      <w:r w:rsidRPr="00692ED8">
        <w:rPr>
          <w:lang w:val="nl-NL"/>
        </w:rPr>
        <w:t xml:space="preserve">Nội dung yêu cầu của công tác quản lý, vận hành, bảo dưỡng hệ thống công trình thuỷ lợi nói chung, hệ thống kênh nói riêng đã được qui định trong Pháp lệnh Khai thác và bảo vệ công trình thủy lợi, Nghị định 143 và đã được cụ thể hóa trong thông tư 65/2009/TTBNNPTNT, ngày 12 tháng 10 năm 2009, trong đó có nội dung và yêu cầu chủ yếu sau: </w:t>
      </w:r>
    </w:p>
    <w:p w:rsidR="00A2123D" w:rsidRPr="00692ED8" w:rsidRDefault="00A2123D" w:rsidP="00052143">
      <w:pPr>
        <w:spacing w:before="120" w:after="120" w:line="288" w:lineRule="auto"/>
        <w:rPr>
          <w:lang w:val="nl-NL"/>
        </w:rPr>
      </w:pPr>
      <w:r w:rsidRPr="00692ED8">
        <w:rPr>
          <w:lang w:val="nl-NL"/>
        </w:rPr>
        <w:t>-  Quản lý, vận hành, duy tu, bảo dưỡng công trình tưới tiêu nước, cấp nước theo đúng quy chuẩn, tiêu chuẩn kỹ thuật, đảm bảo an toàn công trình.</w:t>
      </w:r>
    </w:p>
    <w:p w:rsidR="00A2123D" w:rsidRPr="00692ED8" w:rsidRDefault="00A2123D" w:rsidP="00052143">
      <w:pPr>
        <w:spacing w:before="120" w:after="120" w:line="288" w:lineRule="auto"/>
        <w:rPr>
          <w:lang w:val="nl-NL"/>
        </w:rPr>
      </w:pPr>
      <w:r w:rsidRPr="00692ED8">
        <w:rPr>
          <w:lang w:val="nl-NL"/>
        </w:rPr>
        <w:t>-  Thực hiện cung cấp sản phẩm, dịch vụ công ích tưới tiêu, cấp nước phục vụ sản xuất nông nghiệp và các ngành kinh tế khác trên cơ sở hợp đồng đặt hàng với cơ quan có thẩm quyền hoặc kế hoạch được giao.</w:t>
      </w:r>
    </w:p>
    <w:p w:rsidR="00A2123D" w:rsidRPr="001C44EB" w:rsidRDefault="00A2123D" w:rsidP="00052143">
      <w:pPr>
        <w:spacing w:before="120" w:after="120" w:line="288" w:lineRule="auto"/>
        <w:rPr>
          <w:rFonts w:cs="Times New Roman"/>
          <w:szCs w:val="26"/>
          <w:lang w:val="nl-NL"/>
        </w:rPr>
      </w:pPr>
      <w:r w:rsidRPr="001C44EB">
        <w:rPr>
          <w:rFonts w:cs="Times New Roman"/>
          <w:szCs w:val="26"/>
          <w:lang w:val="nl-NL"/>
        </w:rPr>
        <w:t>-  Sử dụng vốn, tài sản và mọi nguồn lực được giao để hoàn thành tốt nhiệm vụ quản lý, khai thác công trình thuỷ lợi.</w:t>
      </w:r>
    </w:p>
    <w:p w:rsidR="00A2123D" w:rsidRPr="001C44EB" w:rsidRDefault="00A2123D" w:rsidP="00052143">
      <w:pPr>
        <w:pStyle w:val="Heading2"/>
        <w:numPr>
          <w:ilvl w:val="0"/>
          <w:numId w:val="0"/>
        </w:numPr>
        <w:spacing w:line="288" w:lineRule="auto"/>
        <w:rPr>
          <w:lang w:val="nl-NL"/>
        </w:rPr>
      </w:pPr>
      <w:bookmarkStart w:id="307" w:name="_Toc485280274"/>
      <w:bookmarkStart w:id="308" w:name="_Toc447089326"/>
      <w:bookmarkStart w:id="309" w:name="_Toc457198531"/>
      <w:bookmarkStart w:id="310" w:name="_Toc482621483"/>
      <w:bookmarkStart w:id="311" w:name="_Toc482621682"/>
      <w:r w:rsidRPr="001C44EB">
        <w:rPr>
          <w:lang w:val="nl-NL"/>
        </w:rPr>
        <w:lastRenderedPageBreak/>
        <w:t>5.1. Quản lý vận hành, bảo trì các công trình và thiết bị</w:t>
      </w:r>
      <w:bookmarkEnd w:id="307"/>
      <w:bookmarkEnd w:id="308"/>
      <w:bookmarkEnd w:id="309"/>
      <w:bookmarkEnd w:id="310"/>
      <w:bookmarkEnd w:id="311"/>
    </w:p>
    <w:p w:rsidR="00A2123D" w:rsidRPr="001C44EB" w:rsidRDefault="00A2123D" w:rsidP="00052143">
      <w:pPr>
        <w:pStyle w:val="Heading3"/>
        <w:spacing w:before="120" w:after="120" w:line="288" w:lineRule="auto"/>
        <w:ind w:firstLine="0"/>
        <w:rPr>
          <w:i/>
          <w:color w:val="auto"/>
          <w:szCs w:val="26"/>
          <w:lang w:val="nl-NL"/>
        </w:rPr>
      </w:pPr>
      <w:bookmarkStart w:id="312" w:name="_Toc447089327"/>
      <w:bookmarkStart w:id="313" w:name="_Toc457198532"/>
      <w:bookmarkStart w:id="314" w:name="_Toc482621484"/>
      <w:bookmarkStart w:id="315" w:name="_Toc482621683"/>
      <w:bookmarkStart w:id="316" w:name="_Toc485280275"/>
      <w:r w:rsidRPr="001C44EB">
        <w:rPr>
          <w:i/>
          <w:color w:val="auto"/>
          <w:szCs w:val="26"/>
          <w:lang w:val="nl-NL"/>
        </w:rPr>
        <w:t>5.1.1. Quản lý, vận hành và bảo trì các hệ thống thủy lợi nội đồng và các thiết bị tưới tiêu</w:t>
      </w:r>
      <w:bookmarkEnd w:id="312"/>
      <w:bookmarkEnd w:id="313"/>
      <w:bookmarkEnd w:id="314"/>
      <w:bookmarkEnd w:id="315"/>
      <w:bookmarkEnd w:id="316"/>
    </w:p>
    <w:p w:rsidR="00A2123D" w:rsidRPr="001C44EB" w:rsidRDefault="00A2123D" w:rsidP="00052143">
      <w:pPr>
        <w:spacing w:before="120" w:after="120" w:line="288" w:lineRule="auto"/>
        <w:ind w:firstLine="567"/>
        <w:rPr>
          <w:rFonts w:cs="Times New Roman"/>
          <w:szCs w:val="26"/>
          <w:lang w:val="nl-NL"/>
        </w:rPr>
      </w:pPr>
      <w:r w:rsidRPr="001C44EB">
        <w:rPr>
          <w:rFonts w:cs="Times New Roman"/>
          <w:szCs w:val="26"/>
          <w:lang w:val="nl-NL"/>
        </w:rPr>
        <w:t>Một hệ thống công trình nói chung nếu không được quản lý và quan tâm chăm sóc một cách đầy đủ đúng mức chắc chắn sẽ bị giảm tuổi thọ và ảnh hưởng đến chức năng làm việc của công trình.</w:t>
      </w:r>
    </w:p>
    <w:p w:rsidR="00A2123D" w:rsidRPr="001C44EB" w:rsidRDefault="00A2123D" w:rsidP="00052143">
      <w:pPr>
        <w:spacing w:before="120" w:after="120" w:line="288" w:lineRule="auto"/>
        <w:ind w:firstLine="567"/>
        <w:rPr>
          <w:rFonts w:cs="Times New Roman"/>
          <w:szCs w:val="26"/>
          <w:lang w:val="nl-NL"/>
        </w:rPr>
      </w:pPr>
      <w:r w:rsidRPr="001C44EB">
        <w:rPr>
          <w:rFonts w:cs="Times New Roman"/>
          <w:szCs w:val="26"/>
          <w:lang w:val="nl-NL"/>
        </w:rPr>
        <w:t>Công việc duy tu bảo dưỡng gắn liền với các hoạt động của hệ thống công trình để giữ cho hệ thống hoạt động tốt, liên tục và lâu bền.</w:t>
      </w:r>
    </w:p>
    <w:p w:rsidR="00A2123D" w:rsidRPr="001C44EB" w:rsidRDefault="00A2123D" w:rsidP="00052143">
      <w:pPr>
        <w:spacing w:before="120" w:after="120" w:line="288" w:lineRule="auto"/>
        <w:ind w:firstLine="567"/>
        <w:rPr>
          <w:rFonts w:cs="Times New Roman"/>
          <w:szCs w:val="26"/>
          <w:lang w:val="nl-NL"/>
        </w:rPr>
      </w:pPr>
      <w:r w:rsidRPr="001C44EB">
        <w:rPr>
          <w:rFonts w:cs="Times New Roman"/>
          <w:i/>
          <w:szCs w:val="26"/>
          <w:lang w:val="nl-NL"/>
        </w:rPr>
        <w:t>Mục đích công tác duy tu, bảo dưỡng công trình</w:t>
      </w:r>
      <w:r w:rsidRPr="001C44EB">
        <w:rPr>
          <w:rFonts w:cs="Times New Roman"/>
          <w:szCs w:val="26"/>
          <w:lang w:val="nl-NL"/>
        </w:rPr>
        <w:t>: Duy tu bảo dưỡng nhằm đưa các hạng mục công trình trở về điều kiện làm việc tốt nhất có thể đạt được và kéo dài thời gian làm việc hiệu quả công trình.</w:t>
      </w:r>
    </w:p>
    <w:p w:rsidR="00A2123D" w:rsidRPr="001C44EB" w:rsidRDefault="00A2123D" w:rsidP="00052143">
      <w:pPr>
        <w:spacing w:before="120" w:after="120" w:line="288" w:lineRule="auto"/>
        <w:ind w:firstLine="567"/>
        <w:rPr>
          <w:rFonts w:cs="Times New Roman"/>
          <w:i/>
          <w:szCs w:val="26"/>
          <w:lang w:val="nl-NL"/>
        </w:rPr>
      </w:pPr>
      <w:r w:rsidRPr="001C44EB">
        <w:rPr>
          <w:rFonts w:cs="Times New Roman"/>
          <w:i/>
          <w:szCs w:val="26"/>
          <w:lang w:val="nl-NL"/>
        </w:rPr>
        <w:t>Nguyên tắc duy tu bảo dưỡng:</w:t>
      </w:r>
    </w:p>
    <w:p w:rsidR="00A2123D" w:rsidRPr="001C44EB" w:rsidRDefault="00A2123D" w:rsidP="006D042E">
      <w:pPr>
        <w:numPr>
          <w:ilvl w:val="0"/>
          <w:numId w:val="8"/>
        </w:numPr>
        <w:spacing w:before="120" w:after="120" w:line="288" w:lineRule="auto"/>
        <w:ind w:left="0" w:firstLine="567"/>
        <w:rPr>
          <w:rFonts w:cs="Times New Roman"/>
          <w:szCs w:val="26"/>
          <w:lang w:val="nl-NL"/>
        </w:rPr>
      </w:pPr>
      <w:r w:rsidRPr="001C44EB">
        <w:rPr>
          <w:rFonts w:cs="Times New Roman"/>
          <w:szCs w:val="26"/>
          <w:lang w:val="nl-NL"/>
        </w:rPr>
        <w:t>Tu sửa bảo dưỡng thường xuyên để hạn chế hư hỏng nhỏ trở thành hư hỏng lớn</w:t>
      </w:r>
    </w:p>
    <w:p w:rsidR="00A2123D" w:rsidRPr="001C44EB" w:rsidRDefault="00A2123D" w:rsidP="006D042E">
      <w:pPr>
        <w:numPr>
          <w:ilvl w:val="0"/>
          <w:numId w:val="8"/>
        </w:numPr>
        <w:spacing w:before="120" w:after="120" w:line="288" w:lineRule="auto"/>
        <w:ind w:left="0" w:firstLine="567"/>
        <w:rPr>
          <w:rFonts w:cs="Times New Roman"/>
          <w:szCs w:val="26"/>
          <w:lang w:val="nl-NL"/>
        </w:rPr>
      </w:pPr>
      <w:r w:rsidRPr="001C44EB">
        <w:rPr>
          <w:rFonts w:cs="Times New Roman"/>
          <w:szCs w:val="26"/>
          <w:lang w:val="nl-NL"/>
        </w:rPr>
        <w:t>Giữ nguyên hiện trạng công trình, trường hợp muốn thay đổi kết cấu thì phải có ý  kiến của cán bộ kỹ thuật, hoặc cơ quan quản lý</w:t>
      </w:r>
    </w:p>
    <w:p w:rsidR="00A2123D" w:rsidRPr="001C44EB" w:rsidRDefault="00A2123D" w:rsidP="006D042E">
      <w:pPr>
        <w:numPr>
          <w:ilvl w:val="0"/>
          <w:numId w:val="8"/>
        </w:numPr>
        <w:spacing w:before="120" w:after="120" w:line="288" w:lineRule="auto"/>
        <w:ind w:left="0" w:firstLine="567"/>
        <w:rPr>
          <w:rFonts w:cs="Times New Roman"/>
          <w:szCs w:val="26"/>
          <w:lang w:val="nl-NL"/>
        </w:rPr>
      </w:pPr>
      <w:r w:rsidRPr="001C44EB">
        <w:rPr>
          <w:rFonts w:cs="Times New Roman"/>
          <w:szCs w:val="26"/>
          <w:lang w:val="nl-NL"/>
        </w:rPr>
        <w:t>Không ảnh hưởng đến hoạt động của công trình</w:t>
      </w:r>
    </w:p>
    <w:p w:rsidR="00A2123D" w:rsidRPr="001C44EB" w:rsidRDefault="00A2123D" w:rsidP="006D042E">
      <w:pPr>
        <w:numPr>
          <w:ilvl w:val="0"/>
          <w:numId w:val="8"/>
        </w:numPr>
        <w:spacing w:before="120" w:after="120" w:line="288" w:lineRule="auto"/>
        <w:ind w:left="0" w:firstLine="567"/>
        <w:rPr>
          <w:rFonts w:cs="Times New Roman"/>
          <w:szCs w:val="26"/>
          <w:lang w:val="nl-NL"/>
        </w:rPr>
      </w:pPr>
      <w:r w:rsidRPr="001C44EB">
        <w:rPr>
          <w:rFonts w:cs="Times New Roman"/>
          <w:szCs w:val="26"/>
          <w:lang w:val="nl-NL"/>
        </w:rPr>
        <w:t>Đảm bảo công trình hoạt động lâu dài</w:t>
      </w:r>
    </w:p>
    <w:p w:rsidR="00A2123D" w:rsidRPr="000662AD" w:rsidRDefault="00A2123D" w:rsidP="000662AD">
      <w:pPr>
        <w:spacing w:before="120" w:after="120" w:line="288" w:lineRule="auto"/>
        <w:ind w:firstLine="567"/>
        <w:rPr>
          <w:rFonts w:cs="Times New Roman"/>
          <w:i/>
          <w:szCs w:val="26"/>
          <w:lang w:val="vi-VN"/>
        </w:rPr>
      </w:pPr>
      <w:r w:rsidRPr="001C44EB">
        <w:rPr>
          <w:rFonts w:cs="Times New Roman"/>
          <w:i/>
          <w:szCs w:val="26"/>
          <w:lang w:val="nl-NL"/>
        </w:rPr>
        <w:t>Các bước cơ bản khi thực hiện bảo dưỡng công trình</w:t>
      </w:r>
      <w:r w:rsidR="000662AD">
        <w:rPr>
          <w:rFonts w:cs="Times New Roman"/>
          <w:i/>
          <w:szCs w:val="26"/>
          <w:lang w:val="vi-VN"/>
        </w:rPr>
        <w:t>:</w:t>
      </w:r>
    </w:p>
    <w:p w:rsidR="00A2123D" w:rsidRPr="001C44EB" w:rsidRDefault="00A2123D" w:rsidP="006D042E">
      <w:pPr>
        <w:numPr>
          <w:ilvl w:val="0"/>
          <w:numId w:val="8"/>
        </w:numPr>
        <w:spacing w:before="120" w:after="120" w:line="288" w:lineRule="auto"/>
        <w:ind w:left="0" w:firstLine="567"/>
        <w:rPr>
          <w:rFonts w:cs="Times New Roman"/>
          <w:szCs w:val="26"/>
          <w:lang w:val="nl-NL"/>
        </w:rPr>
      </w:pPr>
      <w:r w:rsidRPr="001C44EB">
        <w:rPr>
          <w:rFonts w:cs="Times New Roman"/>
          <w:szCs w:val="26"/>
          <w:lang w:val="nl-NL"/>
        </w:rPr>
        <w:t>Xác định công trình và vị trí của hạng mục công trình cần bảo dưỡng (có thể xác định trên bản đồ nếu có)</w:t>
      </w:r>
    </w:p>
    <w:p w:rsidR="00A2123D" w:rsidRPr="001C44EB" w:rsidRDefault="00A2123D" w:rsidP="006D042E">
      <w:pPr>
        <w:numPr>
          <w:ilvl w:val="0"/>
          <w:numId w:val="8"/>
        </w:numPr>
        <w:spacing w:before="120" w:after="120" w:line="288" w:lineRule="auto"/>
        <w:ind w:left="0" w:firstLine="567"/>
        <w:rPr>
          <w:rFonts w:cs="Times New Roman"/>
          <w:szCs w:val="26"/>
          <w:lang w:val="nl-NL"/>
        </w:rPr>
      </w:pPr>
      <w:r w:rsidRPr="001C44EB">
        <w:rPr>
          <w:rFonts w:cs="Times New Roman"/>
          <w:szCs w:val="26"/>
          <w:lang w:val="nl-NL"/>
        </w:rPr>
        <w:t>Xem lại tài liệu làm việc và cách vận hành của hạng mục đó (nếu không nhớ)</w:t>
      </w:r>
    </w:p>
    <w:p w:rsidR="00A2123D" w:rsidRPr="001C44EB" w:rsidRDefault="00A2123D" w:rsidP="006D042E">
      <w:pPr>
        <w:numPr>
          <w:ilvl w:val="0"/>
          <w:numId w:val="8"/>
        </w:numPr>
        <w:spacing w:before="120" w:after="120" w:line="288" w:lineRule="auto"/>
        <w:ind w:left="0" w:firstLine="567"/>
        <w:rPr>
          <w:rFonts w:cs="Times New Roman"/>
          <w:szCs w:val="26"/>
          <w:lang w:val="nl-NL"/>
        </w:rPr>
      </w:pPr>
      <w:r w:rsidRPr="001C44EB">
        <w:rPr>
          <w:rFonts w:cs="Times New Roman"/>
          <w:szCs w:val="26"/>
          <w:lang w:val="nl-NL"/>
        </w:rPr>
        <w:t>Dự kiến và chuẩn bị đủ số nhân lực (số người) cần thiết để thực hiện công việc</w:t>
      </w:r>
    </w:p>
    <w:p w:rsidR="00A2123D" w:rsidRPr="001C44EB" w:rsidRDefault="00A2123D" w:rsidP="006D042E">
      <w:pPr>
        <w:numPr>
          <w:ilvl w:val="0"/>
          <w:numId w:val="8"/>
        </w:numPr>
        <w:spacing w:before="120" w:after="120" w:line="288" w:lineRule="auto"/>
        <w:ind w:left="0" w:firstLine="567"/>
        <w:rPr>
          <w:rFonts w:cs="Times New Roman"/>
          <w:szCs w:val="26"/>
          <w:lang w:val="nl-NL"/>
        </w:rPr>
      </w:pPr>
      <w:r w:rsidRPr="001C44EB">
        <w:rPr>
          <w:rFonts w:cs="Times New Roman"/>
          <w:szCs w:val="26"/>
          <w:lang w:val="nl-NL"/>
        </w:rPr>
        <w:t>Chọn thời điểm hợp lý (nếu không phải sự cố cần xử lý gấp), tránh gây ảnh hưởng phiền hà đến người sử dụng, tránh vào thời điểm khó thực hiện công việc.</w:t>
      </w:r>
    </w:p>
    <w:p w:rsidR="00A2123D" w:rsidRPr="001C44EB" w:rsidRDefault="00A2123D" w:rsidP="006D042E">
      <w:pPr>
        <w:numPr>
          <w:ilvl w:val="0"/>
          <w:numId w:val="8"/>
        </w:numPr>
        <w:spacing w:before="120" w:after="120" w:line="288" w:lineRule="auto"/>
        <w:ind w:left="0" w:firstLine="567"/>
        <w:rPr>
          <w:rFonts w:cs="Times New Roman"/>
          <w:szCs w:val="26"/>
          <w:lang w:val="nl-NL"/>
        </w:rPr>
      </w:pPr>
      <w:r w:rsidRPr="001C44EB">
        <w:rPr>
          <w:rFonts w:cs="Times New Roman"/>
          <w:szCs w:val="26"/>
          <w:lang w:val="nl-NL"/>
        </w:rPr>
        <w:t>Chuẩn bị đầy đủ dụng cụ, vật liệu có liên quan đến việc thực hiện bảo dưỡng công trình đó</w:t>
      </w:r>
    </w:p>
    <w:p w:rsidR="00A2123D" w:rsidRPr="001C44EB" w:rsidRDefault="00A2123D" w:rsidP="006D042E">
      <w:pPr>
        <w:numPr>
          <w:ilvl w:val="0"/>
          <w:numId w:val="8"/>
        </w:numPr>
        <w:spacing w:before="120" w:after="120" w:line="288" w:lineRule="auto"/>
        <w:ind w:left="0" w:firstLine="567"/>
        <w:rPr>
          <w:rFonts w:cs="Times New Roman"/>
          <w:szCs w:val="26"/>
          <w:lang w:val="nl-NL"/>
        </w:rPr>
      </w:pPr>
      <w:r w:rsidRPr="001C44EB">
        <w:rPr>
          <w:rFonts w:cs="Times New Roman"/>
          <w:szCs w:val="26"/>
          <w:lang w:val="nl-NL"/>
        </w:rPr>
        <w:t>Dự kiến sự ảnh hưởng và thông báo cho những đối tượng (người, đơn vị)  có thể bị ảnh hưởng do công việc bảo dưỡng để họ biết và có biện pháp phòng tránh.</w:t>
      </w:r>
    </w:p>
    <w:p w:rsidR="00A2123D" w:rsidRPr="001C44EB" w:rsidRDefault="00A2123D" w:rsidP="006D042E">
      <w:pPr>
        <w:numPr>
          <w:ilvl w:val="0"/>
          <w:numId w:val="8"/>
        </w:numPr>
        <w:spacing w:before="120" w:after="120" w:line="288" w:lineRule="auto"/>
        <w:ind w:left="0" w:firstLine="567"/>
        <w:rPr>
          <w:rFonts w:cs="Times New Roman"/>
          <w:szCs w:val="26"/>
          <w:lang w:val="nl-NL"/>
        </w:rPr>
      </w:pPr>
      <w:r w:rsidRPr="001C44EB">
        <w:rPr>
          <w:rFonts w:cs="Times New Roman"/>
          <w:szCs w:val="26"/>
          <w:lang w:val="nl-NL"/>
        </w:rPr>
        <w:t>Tiến hành công việc bảo dưỡng</w:t>
      </w:r>
    </w:p>
    <w:p w:rsidR="00A2123D" w:rsidRPr="001C44EB" w:rsidRDefault="00A2123D" w:rsidP="006D042E">
      <w:pPr>
        <w:numPr>
          <w:ilvl w:val="0"/>
          <w:numId w:val="8"/>
        </w:numPr>
        <w:spacing w:before="120" w:after="120" w:line="288" w:lineRule="auto"/>
        <w:ind w:left="0" w:firstLine="567"/>
        <w:rPr>
          <w:rFonts w:cs="Times New Roman"/>
          <w:szCs w:val="26"/>
          <w:lang w:val="nl-NL"/>
        </w:rPr>
      </w:pPr>
      <w:r w:rsidRPr="001C44EB">
        <w:rPr>
          <w:rFonts w:cs="Times New Roman"/>
          <w:szCs w:val="26"/>
          <w:lang w:val="nl-NL"/>
        </w:rPr>
        <w:t>Trả lại sự hoạt động bình thường của công trình</w:t>
      </w:r>
    </w:p>
    <w:p w:rsidR="00A2123D" w:rsidRPr="001C44EB" w:rsidRDefault="00A2123D" w:rsidP="006D042E">
      <w:pPr>
        <w:numPr>
          <w:ilvl w:val="0"/>
          <w:numId w:val="8"/>
        </w:numPr>
        <w:spacing w:before="120" w:after="120" w:line="288" w:lineRule="auto"/>
        <w:ind w:left="0" w:firstLine="567"/>
        <w:rPr>
          <w:rFonts w:cs="Times New Roman"/>
          <w:szCs w:val="26"/>
          <w:lang w:val="nl-NL"/>
        </w:rPr>
      </w:pPr>
      <w:r w:rsidRPr="001C44EB">
        <w:rPr>
          <w:rFonts w:cs="Times New Roman"/>
          <w:szCs w:val="26"/>
          <w:lang w:val="nl-NL"/>
        </w:rPr>
        <w:t>Ghi nhật ký bảo dưỡng: những việc đã làm, những dụng cụ, phụ kiện, vật tư,thiết bị đã bị thay thế, thời gian thực hiện, người thực hiện</w:t>
      </w:r>
    </w:p>
    <w:p w:rsidR="00A2123D" w:rsidRPr="001C44EB" w:rsidRDefault="00A2123D" w:rsidP="006D042E">
      <w:pPr>
        <w:numPr>
          <w:ilvl w:val="0"/>
          <w:numId w:val="8"/>
        </w:numPr>
        <w:spacing w:before="120" w:after="120" w:line="288" w:lineRule="auto"/>
        <w:ind w:left="0" w:firstLine="567"/>
        <w:rPr>
          <w:rFonts w:cs="Times New Roman"/>
          <w:i/>
          <w:szCs w:val="26"/>
          <w:lang w:val="nl-NL"/>
        </w:rPr>
      </w:pPr>
      <w:r w:rsidRPr="001C44EB">
        <w:rPr>
          <w:rFonts w:cs="Times New Roman"/>
          <w:szCs w:val="26"/>
          <w:lang w:val="nl-NL"/>
        </w:rPr>
        <w:lastRenderedPageBreak/>
        <w:t>Báo cáo thường xuyên công tác bảo dưỡng lên cấp trên hoặc với đơn vị có liên quan</w:t>
      </w:r>
    </w:p>
    <w:p w:rsidR="00A2123D" w:rsidRPr="00692ED8" w:rsidRDefault="00A2123D" w:rsidP="000662AD">
      <w:pPr>
        <w:spacing w:before="120" w:after="120" w:line="288" w:lineRule="auto"/>
        <w:ind w:firstLine="567"/>
        <w:rPr>
          <w:rFonts w:cs="Times New Roman"/>
          <w:i/>
          <w:szCs w:val="26"/>
          <w:lang w:val="fr-FR"/>
        </w:rPr>
      </w:pPr>
      <w:r w:rsidRPr="00692ED8">
        <w:rPr>
          <w:rFonts w:cs="Times New Roman"/>
          <w:i/>
          <w:szCs w:val="26"/>
          <w:lang w:val="fr-FR"/>
        </w:rPr>
        <w:t>Các loại  bảo dưỡng:</w:t>
      </w:r>
    </w:p>
    <w:p w:rsidR="00A2123D" w:rsidRPr="00692ED8" w:rsidRDefault="00A2123D" w:rsidP="006D042E">
      <w:pPr>
        <w:numPr>
          <w:ilvl w:val="0"/>
          <w:numId w:val="8"/>
        </w:numPr>
        <w:spacing w:before="120" w:after="120" w:line="288" w:lineRule="auto"/>
        <w:ind w:left="0" w:firstLine="567"/>
        <w:rPr>
          <w:rFonts w:cs="Times New Roman"/>
          <w:szCs w:val="26"/>
          <w:lang w:val="fr-FR"/>
        </w:rPr>
      </w:pPr>
      <w:r w:rsidRPr="00692ED8">
        <w:rPr>
          <w:rFonts w:cs="Times New Roman"/>
          <w:szCs w:val="26"/>
          <w:lang w:val="fr-FR"/>
        </w:rPr>
        <w:t>Bảo dưỡng thường xuyên: Là việc chăm sóc hàng ngày của người quản lý đối với các hạng mục công trình. Những công việc này không nhất thiết phải qui định về thời gian thực hiện. Thực tế quản lý hàng ngày khi thực hiện vận hành công trình thì đồng thời có thể thực hiện công việc chăm sóc bảo dưỡng đơn giản như : Quyét dọn, nạo vét, vớt rong rêu, chỉnh lại tay van…</w:t>
      </w:r>
    </w:p>
    <w:p w:rsidR="00A2123D" w:rsidRPr="00692ED8" w:rsidRDefault="00A2123D" w:rsidP="006D042E">
      <w:pPr>
        <w:numPr>
          <w:ilvl w:val="0"/>
          <w:numId w:val="8"/>
        </w:numPr>
        <w:spacing w:before="120" w:after="120" w:line="288" w:lineRule="auto"/>
        <w:ind w:left="0" w:firstLine="567"/>
        <w:rPr>
          <w:rFonts w:cs="Times New Roman"/>
          <w:szCs w:val="26"/>
          <w:lang w:val="fr-FR"/>
        </w:rPr>
      </w:pPr>
      <w:r w:rsidRPr="00692ED8">
        <w:rPr>
          <w:rFonts w:cs="Times New Roman"/>
          <w:szCs w:val="26"/>
          <w:lang w:val="fr-FR"/>
        </w:rPr>
        <w:t>Bảo dưỡng định kỳ: là việc làm cần thiết theo qui trình liên tục đã được lên kế hoạch (theo từng khoảng thời gian) nhằm phòng ngừa, tránh nhưng hư hỏng nghiêm trọng xẩy ra đối với công trình</w:t>
      </w:r>
    </w:p>
    <w:p w:rsidR="00A2123D" w:rsidRPr="00692ED8" w:rsidRDefault="00A2123D" w:rsidP="000662AD">
      <w:pPr>
        <w:spacing w:before="120" w:after="120" w:line="288" w:lineRule="auto"/>
        <w:ind w:firstLine="567"/>
        <w:rPr>
          <w:rFonts w:cs="Times New Roman"/>
          <w:szCs w:val="26"/>
          <w:lang w:val="fr-FR"/>
        </w:rPr>
      </w:pPr>
      <w:r w:rsidRPr="00692ED8">
        <w:rPr>
          <w:rFonts w:cs="Times New Roman"/>
          <w:szCs w:val="26"/>
          <w:lang w:val="fr-FR"/>
        </w:rPr>
        <w:t>Bảo dưỡng đột xuất: Là việc làm cần thực hiện ngay sau khi xảy ra các trận bão, lũ, gây sự cố cho công trình..</w:t>
      </w:r>
    </w:p>
    <w:p w:rsidR="00A2123D" w:rsidRPr="00692ED8" w:rsidRDefault="00A2123D" w:rsidP="00052143">
      <w:pPr>
        <w:spacing w:before="120" w:after="120" w:line="288" w:lineRule="auto"/>
        <w:rPr>
          <w:rFonts w:cs="Times New Roman"/>
          <w:b/>
          <w:szCs w:val="26"/>
          <w:lang w:val="fr-FR"/>
        </w:rPr>
      </w:pPr>
      <w:bookmarkStart w:id="317" w:name="_Toc434389214"/>
      <w:r w:rsidRPr="00692ED8">
        <w:rPr>
          <w:rFonts w:cs="Times New Roman"/>
          <w:b/>
          <w:szCs w:val="26"/>
          <w:lang w:val="fr-FR"/>
        </w:rPr>
        <w:t>Quy trình duy tu bảo dưỡng hệ thống</w:t>
      </w:r>
      <w:bookmarkEnd w:id="317"/>
      <w:r w:rsidRPr="00692ED8">
        <w:rPr>
          <w:rFonts w:cs="Times New Roman"/>
          <w:b/>
          <w:szCs w:val="26"/>
          <w:lang w:val="fr-FR"/>
        </w:rPr>
        <w:t>:</w:t>
      </w:r>
    </w:p>
    <w:p w:rsidR="00A2123D" w:rsidRPr="00692ED8" w:rsidRDefault="00A2123D" w:rsidP="00052143">
      <w:pPr>
        <w:spacing w:before="120" w:after="120" w:line="288" w:lineRule="auto"/>
        <w:rPr>
          <w:rFonts w:cs="Times New Roman"/>
          <w:szCs w:val="26"/>
          <w:lang w:val="fr-FR"/>
        </w:rPr>
      </w:pPr>
      <w:r w:rsidRPr="00692ED8">
        <w:rPr>
          <w:rFonts w:cs="Times New Roman"/>
          <w:szCs w:val="26"/>
          <w:lang w:val="fr-FR"/>
        </w:rPr>
        <w:t>Mỗi hệ thống phải được thiết kế, lắp đặt và vận hành kết hợp với một chương trình bảo dưỡng thích hợp. Thường chương trình bảo dưỡng được chia làm hai loại: Bảo dưỡng phòng ngừa và bảo dưỡng sửa chữa.</w:t>
      </w:r>
    </w:p>
    <w:p w:rsidR="00A2123D" w:rsidRPr="00692ED8" w:rsidRDefault="00A2123D" w:rsidP="006D042E">
      <w:pPr>
        <w:numPr>
          <w:ilvl w:val="0"/>
          <w:numId w:val="13"/>
        </w:numPr>
        <w:spacing w:before="120" w:after="120" w:line="288" w:lineRule="auto"/>
        <w:ind w:left="0" w:firstLine="567"/>
        <w:rPr>
          <w:rFonts w:cs="Times New Roman"/>
          <w:szCs w:val="26"/>
          <w:lang w:val="fr-FR"/>
        </w:rPr>
      </w:pPr>
      <w:r w:rsidRPr="00692ED8">
        <w:rPr>
          <w:rFonts w:cs="Times New Roman"/>
          <w:szCs w:val="26"/>
          <w:lang w:val="fr-FR"/>
        </w:rPr>
        <w:t>Bảo dưỡng phòng ngừa nhằm duy trì hệ thống trong điều kiện làm việc tốt nhất. Hầu hết các vấn đề gây cản trở tiềm tàng cho hệ thống khi làm việc, hoặc các hư hỏng bất ngờ của thiết bị trong hệ thống có thể được giảm tối thiểu hoặc loại trừ bằng chương trình bảo dưỡng phòng ngừa thích hợp.</w:t>
      </w:r>
    </w:p>
    <w:p w:rsidR="00A2123D" w:rsidRPr="00692ED8" w:rsidRDefault="00A2123D" w:rsidP="006D042E">
      <w:pPr>
        <w:numPr>
          <w:ilvl w:val="0"/>
          <w:numId w:val="13"/>
        </w:numPr>
        <w:spacing w:before="120" w:after="120" w:line="288" w:lineRule="auto"/>
        <w:ind w:left="0" w:firstLine="567"/>
        <w:rPr>
          <w:rFonts w:cs="Times New Roman"/>
          <w:szCs w:val="26"/>
          <w:lang w:val="fr-FR"/>
        </w:rPr>
      </w:pPr>
      <w:r w:rsidRPr="00692ED8">
        <w:rPr>
          <w:rFonts w:cs="Times New Roman"/>
          <w:szCs w:val="26"/>
          <w:lang w:val="fr-FR"/>
        </w:rPr>
        <w:t>Bảo dưỡng sửa chữa nhằm sửa chữa, khắc phục các sự cố gặp phải trong quá trình vận hành.</w:t>
      </w:r>
    </w:p>
    <w:p w:rsidR="00A2123D" w:rsidRPr="00692ED8" w:rsidRDefault="00A2123D" w:rsidP="000662AD">
      <w:pPr>
        <w:spacing w:before="120" w:after="120" w:line="288" w:lineRule="auto"/>
        <w:ind w:firstLine="567"/>
        <w:rPr>
          <w:rFonts w:cs="Times New Roman"/>
          <w:szCs w:val="26"/>
          <w:lang w:val="fr-FR"/>
        </w:rPr>
      </w:pPr>
      <w:r w:rsidRPr="00692ED8">
        <w:rPr>
          <w:rFonts w:cs="Times New Roman"/>
          <w:b/>
          <w:szCs w:val="26"/>
          <w:lang w:val="fr-FR"/>
        </w:rPr>
        <w:t>Đập dâng nước</w:t>
      </w:r>
      <w:r w:rsidRPr="00692ED8">
        <w:rPr>
          <w:rFonts w:cs="Times New Roman"/>
          <w:szCs w:val="26"/>
          <w:lang w:val="fr-FR"/>
        </w:rPr>
        <w:t xml:space="preserve">: Thường xuyên kiểm tra đập và hố thu nước, phát quang, nạo vét đất cát chảy vào hố thu nước. </w:t>
      </w:r>
    </w:p>
    <w:p w:rsidR="00A2123D" w:rsidRPr="00692ED8" w:rsidRDefault="00A2123D" w:rsidP="000662AD">
      <w:pPr>
        <w:spacing w:before="120" w:after="120" w:line="288" w:lineRule="auto"/>
        <w:ind w:firstLine="567"/>
        <w:rPr>
          <w:rFonts w:cs="Times New Roman"/>
          <w:b/>
          <w:szCs w:val="26"/>
          <w:lang w:val="fr-FR"/>
        </w:rPr>
      </w:pPr>
      <w:r w:rsidRPr="00692ED8">
        <w:rPr>
          <w:rFonts w:cs="Times New Roman"/>
          <w:b/>
          <w:szCs w:val="26"/>
          <w:lang w:val="fr-FR"/>
        </w:rPr>
        <w:t>Hệ thống đường ống</w:t>
      </w:r>
    </w:p>
    <w:p w:rsidR="00A2123D" w:rsidRPr="00692ED8" w:rsidRDefault="00A2123D" w:rsidP="00052143">
      <w:pPr>
        <w:spacing w:before="120" w:after="120" w:line="288" w:lineRule="auto"/>
        <w:rPr>
          <w:rFonts w:cs="Times New Roman"/>
          <w:szCs w:val="26"/>
          <w:lang w:val="fr-FR"/>
        </w:rPr>
      </w:pPr>
      <w:r w:rsidRPr="00692ED8">
        <w:rPr>
          <w:rFonts w:cs="Times New Roman"/>
          <w:szCs w:val="26"/>
          <w:lang w:val="fr-FR"/>
        </w:rPr>
        <w:t>- Rửa ống tưới: Mở khóa cuối đường ống hoặc van trên ống thu nước và để nước chảy cho đến khi nước sạch xuất hiện. Chỉ mở đủ khóa cuối đường ống kế tiếp nhau sao cho tốc độ dòng chảy nhỏ nhất được duy trì.</w:t>
      </w:r>
    </w:p>
    <w:p w:rsidR="00A2123D" w:rsidRPr="00692ED8" w:rsidRDefault="00A2123D" w:rsidP="00052143">
      <w:pPr>
        <w:spacing w:before="120" w:after="120" w:line="288" w:lineRule="auto"/>
        <w:rPr>
          <w:rFonts w:cs="Times New Roman"/>
          <w:szCs w:val="26"/>
          <w:lang w:val="fr-FR"/>
        </w:rPr>
      </w:pPr>
      <w:r w:rsidRPr="00692ED8">
        <w:rPr>
          <w:rFonts w:cs="Times New Roman"/>
          <w:szCs w:val="26"/>
          <w:lang w:val="fr-FR"/>
        </w:rPr>
        <w:t>- Rửa hệ thống: Từng khối một để đảm bảo hệ thống đủ áp lực và lưu lượng.</w:t>
      </w:r>
    </w:p>
    <w:p w:rsidR="00A2123D" w:rsidRPr="00692ED8" w:rsidRDefault="00A2123D" w:rsidP="00052143">
      <w:pPr>
        <w:spacing w:before="120" w:after="120" w:line="288" w:lineRule="auto"/>
        <w:rPr>
          <w:rFonts w:cs="Times New Roman"/>
          <w:szCs w:val="26"/>
          <w:lang w:val="fr-FR"/>
        </w:rPr>
      </w:pPr>
      <w:r w:rsidRPr="00692ED8">
        <w:rPr>
          <w:rFonts w:cs="Times New Roman"/>
          <w:szCs w:val="26"/>
          <w:lang w:val="fr-FR"/>
        </w:rPr>
        <w:t>- Việc rửa toàn bộ hệ thống nên tiến hành định kỳ (tùy mức độ yêu cầu của hệ thống mà chu kỳ rửa được xác định cho phù hợp).</w:t>
      </w:r>
    </w:p>
    <w:p w:rsidR="00A2123D" w:rsidRPr="00692ED8" w:rsidRDefault="00A2123D" w:rsidP="00052143">
      <w:pPr>
        <w:spacing w:before="120" w:after="120" w:line="288" w:lineRule="auto"/>
        <w:rPr>
          <w:rFonts w:cs="Times New Roman"/>
          <w:szCs w:val="26"/>
          <w:lang w:val="fr-FR"/>
        </w:rPr>
      </w:pPr>
      <w:r w:rsidRPr="00692ED8">
        <w:rPr>
          <w:rFonts w:cs="Times New Roman"/>
          <w:szCs w:val="26"/>
          <w:lang w:val="fr-FR"/>
        </w:rPr>
        <w:t xml:space="preserve">- Đường ống chính và ống nhánh nên được rửa với áp lực cao và lưu lượng lớn để làm sạch bất kỳ cặn lắng nào tích tụ trên vách ống. Nếu hệ thống có đường ống </w:t>
      </w:r>
      <w:r w:rsidRPr="00692ED8">
        <w:rPr>
          <w:rFonts w:cs="Times New Roman"/>
          <w:szCs w:val="26"/>
          <w:lang w:val="fr-FR"/>
        </w:rPr>
        <w:lastRenderedPageBreak/>
        <w:t>chính bị vỡ, sau khi lắp lại đường ống, hệ thống phải được rửa trước khi cho hoạt động tưới.</w:t>
      </w:r>
    </w:p>
    <w:p w:rsidR="00A2123D" w:rsidRPr="000662AD" w:rsidRDefault="00A2123D" w:rsidP="00052143">
      <w:pPr>
        <w:spacing w:before="120" w:after="120" w:line="288" w:lineRule="auto"/>
        <w:rPr>
          <w:rFonts w:cs="Times New Roman"/>
          <w:b/>
          <w:szCs w:val="26"/>
          <w:lang w:val="vi-VN"/>
        </w:rPr>
      </w:pPr>
      <w:r w:rsidRPr="00692ED8">
        <w:rPr>
          <w:rFonts w:cs="Times New Roman"/>
          <w:b/>
          <w:szCs w:val="26"/>
          <w:lang w:val="fr-FR"/>
        </w:rPr>
        <w:t>Duy tu bảo dưỡng vòi tưới, dây tướ</w:t>
      </w:r>
      <w:r w:rsidR="000662AD">
        <w:rPr>
          <w:rFonts w:cs="Times New Roman"/>
          <w:b/>
          <w:szCs w:val="26"/>
          <w:lang w:val="fr-FR"/>
        </w:rPr>
        <w:t>i</w:t>
      </w:r>
    </w:p>
    <w:p w:rsidR="00A2123D" w:rsidRPr="00952937" w:rsidRDefault="00A2123D" w:rsidP="00052143">
      <w:pPr>
        <w:spacing w:before="120" w:after="120" w:line="288" w:lineRule="auto"/>
        <w:rPr>
          <w:rFonts w:cs="Times New Roman"/>
          <w:szCs w:val="26"/>
          <w:lang w:val="vi-VN"/>
        </w:rPr>
      </w:pPr>
      <w:r w:rsidRPr="00952937">
        <w:rPr>
          <w:rFonts w:cs="Times New Roman"/>
          <w:szCs w:val="26"/>
          <w:lang w:val="vi-VN"/>
        </w:rPr>
        <w:t>Vòi tưới và dây tưới dễ bị bị tắc, nên việc duy tu, bảo dưỡng, phòng ngừa tắc vòi nhằm đảm bảo cho hệ thống tưới hoạt động bình thường là hạng mục rất quan trọng.</w:t>
      </w:r>
    </w:p>
    <w:p w:rsidR="00A2123D" w:rsidRPr="00952937" w:rsidRDefault="00A2123D" w:rsidP="00052143">
      <w:pPr>
        <w:spacing w:before="120" w:after="120" w:line="288" w:lineRule="auto"/>
        <w:rPr>
          <w:rFonts w:cs="Times New Roman"/>
          <w:szCs w:val="26"/>
          <w:lang w:val="vi-VN"/>
        </w:rPr>
      </w:pPr>
      <w:r w:rsidRPr="00952937">
        <w:rPr>
          <w:rFonts w:cs="Times New Roman"/>
          <w:szCs w:val="26"/>
          <w:lang w:val="vi-VN"/>
        </w:rPr>
        <w:t>Thường xuyên kiểm tra tình hình làm việc của vòi và đo lưu lượng vòi; nếu thấy lưu lượng giảm dần có nghĩa vòi bị tắc, cần có biện pháp xử lý ngay. Đồng thời thường xuyên kiểm tra chất lượng nước xem có chất lắng đọng của hóa chất sắt, muối canxi và lắng đọng bùn cát và sinh vật, nếu có cần có biện pháp xử lý phòng ngừa.</w:t>
      </w:r>
    </w:p>
    <w:p w:rsidR="00A2123D" w:rsidRPr="000662AD" w:rsidRDefault="00A2123D" w:rsidP="00052143">
      <w:pPr>
        <w:spacing w:before="120" w:after="120" w:line="288" w:lineRule="auto"/>
        <w:rPr>
          <w:rFonts w:cs="Times New Roman"/>
          <w:b/>
          <w:szCs w:val="26"/>
          <w:lang w:val="vi-VN"/>
        </w:rPr>
      </w:pPr>
      <w:bookmarkStart w:id="318" w:name="_Toc429241115"/>
      <w:r w:rsidRPr="00952937">
        <w:rPr>
          <w:rFonts w:cs="Times New Roman"/>
          <w:b/>
          <w:szCs w:val="26"/>
          <w:lang w:val="vi-VN"/>
        </w:rPr>
        <w:t>Quy trình vận hành hệ thống</w:t>
      </w:r>
      <w:bookmarkEnd w:id="318"/>
      <w:r w:rsidRPr="00952937">
        <w:rPr>
          <w:rFonts w:cs="Times New Roman"/>
          <w:b/>
          <w:szCs w:val="26"/>
          <w:lang w:val="vi-VN"/>
        </w:rPr>
        <w:t xml:space="preserve"> tướ</w:t>
      </w:r>
      <w:r w:rsidR="000662AD" w:rsidRPr="00952937">
        <w:rPr>
          <w:rFonts w:cs="Times New Roman"/>
          <w:b/>
          <w:szCs w:val="26"/>
          <w:lang w:val="vi-VN"/>
        </w:rPr>
        <w:t>i</w:t>
      </w:r>
    </w:p>
    <w:p w:rsidR="00A2123D" w:rsidRPr="00952937" w:rsidRDefault="00A2123D" w:rsidP="00052143">
      <w:pPr>
        <w:spacing w:before="120" w:after="120" w:line="288" w:lineRule="auto"/>
        <w:ind w:firstLine="567"/>
        <w:rPr>
          <w:rFonts w:cs="Times New Roman"/>
          <w:szCs w:val="26"/>
          <w:lang w:val="vi-VN"/>
        </w:rPr>
      </w:pPr>
      <w:r>
        <w:rPr>
          <w:spacing w:val="-6"/>
          <w:szCs w:val="26"/>
          <w:lang w:val="nl-NL"/>
        </w:rPr>
        <w:t xml:space="preserve">Nguồn nước dẫn từ đập về  bể trữ  tưới tự chảy xuống diện tích mô hình </w:t>
      </w:r>
      <w:r w:rsidRPr="00952937">
        <w:rPr>
          <w:rFonts w:cs="Times New Roman"/>
          <w:szCs w:val="26"/>
          <w:lang w:val="vi-VN"/>
        </w:rPr>
        <w:t>thông qua hệ thống đường ống chính, ống nhánh cấp trực tiếp đến từng trụ vòi, các hộ khi lấy nước chỉ cần đấu dây tưới phun mưa cầm tay vào trụ vòi và tiến hành mở van trụ vòi để tưới.</w:t>
      </w:r>
    </w:p>
    <w:p w:rsidR="00A2123D" w:rsidRPr="00952937" w:rsidRDefault="00A2123D" w:rsidP="00052143">
      <w:pPr>
        <w:spacing w:before="120" w:after="120" w:line="288" w:lineRule="auto"/>
        <w:ind w:firstLine="567"/>
        <w:rPr>
          <w:rFonts w:cs="Times New Roman"/>
          <w:szCs w:val="26"/>
          <w:lang w:val="vi-VN"/>
        </w:rPr>
      </w:pPr>
      <w:r w:rsidRPr="00952937">
        <w:rPr>
          <w:rFonts w:cs="Times New Roman"/>
          <w:szCs w:val="26"/>
          <w:lang w:val="vi-VN"/>
        </w:rPr>
        <w:t xml:space="preserve">Đối với khu thí điểm tưới nhỏ giọt quấn quanh gốc: khi tưới thì mở van V10 ra để tưới; thời gian tưới là 2,88giờ.  </w:t>
      </w:r>
    </w:p>
    <w:p w:rsidR="00A2123D" w:rsidRPr="00952937" w:rsidRDefault="00A2123D" w:rsidP="00052143">
      <w:pPr>
        <w:spacing w:before="120" w:after="120" w:line="288" w:lineRule="auto"/>
        <w:ind w:firstLine="567"/>
        <w:rPr>
          <w:rFonts w:cs="Times New Roman"/>
          <w:szCs w:val="26"/>
          <w:lang w:val="vi-VN"/>
        </w:rPr>
      </w:pPr>
      <w:r w:rsidRPr="00952937">
        <w:rPr>
          <w:rFonts w:cs="Times New Roman"/>
          <w:szCs w:val="26"/>
          <w:lang w:val="vi-VN"/>
        </w:rPr>
        <w:t xml:space="preserve">Để quá trình vận hành và bảo trì bảo dưỡng công trình được đảm bảo, cần thành lập tổ sản xuất gồm có các thành phần sau : Đại diện chính quyền địa phương ; đại diện chính quyền thôn, xóm ; đại diện các hộ tham gia mô hình. Tổ chức tham vấn, lấy ý kiến để bầu ra các thành viên trong tổ sản xuất có trách nhiệm giám sát các hoạt động của Tổ sản xuất, vận hành và bảo dưỡng hệ thống tưới của mô hình. Tổ sản xuất cần lựa chọn 2 thành viên </w:t>
      </w:r>
      <w:r w:rsidRPr="00952937">
        <w:rPr>
          <w:rFonts w:cs="Times New Roman"/>
          <w:i/>
          <w:szCs w:val="26"/>
          <w:lang w:val="vi-VN"/>
        </w:rPr>
        <w:t xml:space="preserve">(2 thành viên này sẽ được hưởng lương hỗ trợ từ các thành viên trong tổ sản xuất) </w:t>
      </w:r>
      <w:r w:rsidRPr="00952937">
        <w:rPr>
          <w:rFonts w:cs="Times New Roman"/>
          <w:szCs w:val="26"/>
          <w:lang w:val="vi-VN"/>
        </w:rPr>
        <w:t>từ các thành viên trong tổ sản xuất với nhiệm vụ cụ thể sau :</w:t>
      </w:r>
    </w:p>
    <w:p w:rsidR="00A2123D" w:rsidRPr="00952937" w:rsidRDefault="00A2123D" w:rsidP="006D042E">
      <w:pPr>
        <w:numPr>
          <w:ilvl w:val="0"/>
          <w:numId w:val="14"/>
        </w:numPr>
        <w:spacing w:before="120" w:after="120" w:line="288" w:lineRule="auto"/>
        <w:ind w:left="0" w:firstLine="567"/>
        <w:rPr>
          <w:rFonts w:cs="Times New Roman"/>
          <w:szCs w:val="26"/>
          <w:lang w:val="vi-VN"/>
        </w:rPr>
      </w:pPr>
      <w:r w:rsidRPr="00952937">
        <w:rPr>
          <w:rFonts w:cs="Times New Roman"/>
          <w:szCs w:val="26"/>
          <w:lang w:val="vi-VN"/>
        </w:rPr>
        <w:t>Thường xuyên kiểm tra hoạt động của đập dâng, hệ thống dẫn nước; các cụm van lấy nước tưới phun mưa cầm tay; kiểm tra vòi tưới và dây tưới để báo cáo tình trạng hư hỏng với các thành viên trong tổ sản xuất để đưa ra phương án sửa chữa.</w:t>
      </w:r>
    </w:p>
    <w:p w:rsidR="00A2123D" w:rsidRPr="00952937" w:rsidRDefault="00A2123D" w:rsidP="00052143">
      <w:pPr>
        <w:pStyle w:val="Heading3"/>
        <w:spacing w:before="120" w:after="120" w:line="288" w:lineRule="auto"/>
        <w:ind w:firstLine="0"/>
        <w:rPr>
          <w:i/>
          <w:color w:val="auto"/>
          <w:szCs w:val="26"/>
          <w:lang w:val="vi-VN"/>
        </w:rPr>
      </w:pPr>
      <w:bookmarkStart w:id="319" w:name="_Toc447089328"/>
      <w:bookmarkStart w:id="320" w:name="_Toc457198533"/>
      <w:bookmarkStart w:id="321" w:name="_Toc482621485"/>
      <w:bookmarkStart w:id="322" w:name="_Toc482621684"/>
      <w:bookmarkStart w:id="323" w:name="_Toc485280276"/>
      <w:r w:rsidRPr="00952937">
        <w:rPr>
          <w:i/>
          <w:color w:val="auto"/>
          <w:szCs w:val="26"/>
          <w:lang w:val="vi-VN"/>
        </w:rPr>
        <w:t>5.1.2. Quản lý, vận hành và bảo trì các thiết bị nông nghiệp được dự án cung cấp.</w:t>
      </w:r>
      <w:bookmarkEnd w:id="319"/>
      <w:bookmarkEnd w:id="320"/>
      <w:bookmarkEnd w:id="321"/>
      <w:bookmarkEnd w:id="322"/>
      <w:bookmarkEnd w:id="323"/>
    </w:p>
    <w:p w:rsidR="00A2123D" w:rsidRPr="00692ED8" w:rsidRDefault="00A2123D" w:rsidP="00052143">
      <w:pPr>
        <w:spacing w:before="120" w:after="120" w:line="288" w:lineRule="auto"/>
        <w:rPr>
          <w:rFonts w:cs="Times New Roman"/>
          <w:szCs w:val="26"/>
          <w:lang w:val="vi-VN"/>
        </w:rPr>
      </w:pPr>
      <w:r w:rsidRPr="00692ED8">
        <w:rPr>
          <w:rFonts w:cs="Times New Roman"/>
          <w:szCs w:val="26"/>
          <w:lang w:val="vi-VN"/>
        </w:rPr>
        <w:t>HTX</w:t>
      </w:r>
      <w:r w:rsidRPr="00952937">
        <w:rPr>
          <w:rFonts w:cs="Times New Roman"/>
          <w:szCs w:val="26"/>
          <w:lang w:val="vi-VN"/>
        </w:rPr>
        <w:t xml:space="preserve"> sản xuất hồng không hạt Na Khê</w:t>
      </w:r>
      <w:r w:rsidRPr="00692ED8">
        <w:rPr>
          <w:rFonts w:cs="Times New Roman"/>
          <w:szCs w:val="26"/>
          <w:lang w:val="vi-VN"/>
        </w:rPr>
        <w:t xml:space="preserve"> là </w:t>
      </w:r>
      <w:r w:rsidRPr="00952937">
        <w:rPr>
          <w:rFonts w:cs="Times New Roman"/>
          <w:szCs w:val="26"/>
          <w:lang w:val="vi-VN"/>
        </w:rPr>
        <w:t>đơn vị</w:t>
      </w:r>
      <w:r w:rsidRPr="00692ED8">
        <w:rPr>
          <w:rFonts w:cs="Times New Roman"/>
          <w:szCs w:val="26"/>
          <w:lang w:val="vi-VN"/>
        </w:rPr>
        <w:t xml:space="preserve"> quản lí các trang thiết bị</w:t>
      </w:r>
      <w:r w:rsidRPr="00952937">
        <w:rPr>
          <w:rFonts w:cs="Times New Roman"/>
          <w:szCs w:val="26"/>
          <w:lang w:val="vi-VN"/>
        </w:rPr>
        <w:t>, vật tư nông nghiệp</w:t>
      </w:r>
      <w:r w:rsidRPr="00692ED8">
        <w:rPr>
          <w:rFonts w:cs="Times New Roman"/>
          <w:szCs w:val="26"/>
          <w:lang w:val="vi-VN"/>
        </w:rPr>
        <w:t xml:space="preserve"> đã được trang bị từ dự án</w:t>
      </w:r>
      <w:r w:rsidRPr="00952937">
        <w:rPr>
          <w:rFonts w:cs="Times New Roman"/>
          <w:szCs w:val="26"/>
          <w:lang w:val="vi-VN"/>
        </w:rPr>
        <w:t>. Việc</w:t>
      </w:r>
      <w:r w:rsidRPr="00692ED8">
        <w:rPr>
          <w:rFonts w:cs="Times New Roman"/>
          <w:szCs w:val="26"/>
          <w:lang w:val="vi-VN"/>
        </w:rPr>
        <w:t xml:space="preserve"> vận hành, tu sửa các trang thiết bị nàyđược duy trì theo quy chế hoạt động của HTX đã được xây dựng. UBND xã Na Khê là </w:t>
      </w:r>
      <w:r w:rsidRPr="001C44EB">
        <w:rPr>
          <w:rFonts w:cs="Times New Roman"/>
          <w:szCs w:val="26"/>
          <w:lang w:val="vi-VN"/>
        </w:rPr>
        <w:t xml:space="preserve">đơn vị trực tiếp </w:t>
      </w:r>
      <w:r w:rsidRPr="00692ED8">
        <w:rPr>
          <w:rFonts w:cs="Times New Roman"/>
          <w:szCs w:val="26"/>
          <w:lang w:val="vi-VN"/>
        </w:rPr>
        <w:t>giám sát việc quản lí, vận hành và điều hành hoạt động của HTX.</w:t>
      </w:r>
    </w:p>
    <w:p w:rsidR="00A2123D" w:rsidRPr="001C44EB" w:rsidRDefault="00A2123D" w:rsidP="00A2123D">
      <w:pPr>
        <w:pStyle w:val="Heading2"/>
        <w:numPr>
          <w:ilvl w:val="0"/>
          <w:numId w:val="0"/>
        </w:numPr>
        <w:spacing w:before="0" w:after="0" w:line="312" w:lineRule="auto"/>
        <w:rPr>
          <w:lang w:val="vi-VN"/>
        </w:rPr>
      </w:pPr>
      <w:bookmarkStart w:id="324" w:name="_Toc485280277"/>
      <w:bookmarkStart w:id="325" w:name="_Toc457198534"/>
      <w:bookmarkStart w:id="326" w:name="_Toc482621486"/>
      <w:bookmarkStart w:id="327" w:name="_Toc482621685"/>
      <w:r w:rsidRPr="001C44EB">
        <w:rPr>
          <w:lang w:val="vi-VN"/>
        </w:rPr>
        <w:lastRenderedPageBreak/>
        <w:t>5.2. Quản lý/giám sát của chính quyền địa phương và các tổ chức xã hội tại địa phương</w:t>
      </w:r>
      <w:bookmarkEnd w:id="324"/>
      <w:bookmarkEnd w:id="325"/>
      <w:bookmarkEnd w:id="326"/>
      <w:bookmarkEnd w:id="327"/>
    </w:p>
    <w:p w:rsidR="00A2123D" w:rsidRPr="001C44EB" w:rsidRDefault="00A2123D" w:rsidP="00A2123D">
      <w:pPr>
        <w:pStyle w:val="Heading3"/>
        <w:spacing w:before="0" w:line="312" w:lineRule="auto"/>
        <w:ind w:firstLine="0"/>
        <w:rPr>
          <w:i/>
          <w:color w:val="auto"/>
          <w:szCs w:val="26"/>
          <w:lang w:val="vi-VN"/>
        </w:rPr>
      </w:pPr>
      <w:bookmarkStart w:id="328" w:name="_Toc457198535"/>
      <w:bookmarkStart w:id="329" w:name="_Toc482621487"/>
      <w:bookmarkStart w:id="330" w:name="_Toc482621686"/>
      <w:bookmarkStart w:id="331" w:name="_Toc485280278"/>
      <w:r w:rsidRPr="001C44EB">
        <w:rPr>
          <w:i/>
          <w:color w:val="auto"/>
          <w:szCs w:val="26"/>
          <w:lang w:val="vi-VN"/>
        </w:rPr>
        <w:t>5.2.1. Cơ chế và vai trò giám sát của chính quyền địa phương và các tổ chức</w:t>
      </w:r>
      <w:bookmarkEnd w:id="328"/>
      <w:bookmarkEnd w:id="329"/>
      <w:bookmarkEnd w:id="330"/>
      <w:bookmarkEnd w:id="331"/>
    </w:p>
    <w:p w:rsidR="00A2123D" w:rsidRPr="00692ED8" w:rsidRDefault="00A2123D" w:rsidP="00A2123D">
      <w:pPr>
        <w:spacing w:line="312" w:lineRule="auto"/>
        <w:rPr>
          <w:rFonts w:cs="Times New Roman"/>
          <w:szCs w:val="26"/>
          <w:lang w:val="vi-VN"/>
        </w:rPr>
      </w:pPr>
      <w:r w:rsidRPr="00692ED8">
        <w:rPr>
          <w:rFonts w:cs="Times New Roman"/>
          <w:szCs w:val="26"/>
          <w:lang w:val="vi-VN"/>
        </w:rPr>
        <w:t>- Sở Nông nghiệp và Phát triển nông thôn tỉnh Hà Giang, UBND huyện</w:t>
      </w:r>
      <w:r w:rsidRPr="001C44EB">
        <w:rPr>
          <w:rFonts w:cs="Times New Roman"/>
          <w:szCs w:val="26"/>
          <w:lang w:val="vi-VN"/>
        </w:rPr>
        <w:t xml:space="preserve"> Yên Minh</w:t>
      </w:r>
      <w:r w:rsidRPr="00692ED8">
        <w:rPr>
          <w:rFonts w:cs="Times New Roman"/>
          <w:szCs w:val="26"/>
          <w:lang w:val="vi-VN"/>
        </w:rPr>
        <w:t xml:space="preserve">, UBND xã </w:t>
      </w:r>
      <w:r w:rsidRPr="001C44EB">
        <w:rPr>
          <w:rFonts w:cs="Times New Roman"/>
          <w:szCs w:val="26"/>
          <w:lang w:val="vi-VN"/>
        </w:rPr>
        <w:t>Na Khê</w:t>
      </w:r>
      <w:r w:rsidRPr="00692ED8">
        <w:rPr>
          <w:rFonts w:cs="Times New Roman"/>
          <w:szCs w:val="26"/>
          <w:lang w:val="vi-VN"/>
        </w:rPr>
        <w:t xml:space="preserve"> chịu trách nhiệm giám sát quá trình thực hiện dự án. Tiến độ và các nội dung thực hiện theo bản thiết kế CSA đã được phê duyệt</w:t>
      </w:r>
    </w:p>
    <w:p w:rsidR="00A2123D" w:rsidRPr="00692ED8" w:rsidRDefault="00A2123D" w:rsidP="00A2123D">
      <w:pPr>
        <w:spacing w:line="312" w:lineRule="auto"/>
        <w:rPr>
          <w:rFonts w:cs="Times New Roman"/>
          <w:szCs w:val="26"/>
          <w:lang w:val="vi-VN"/>
        </w:rPr>
      </w:pPr>
      <w:r w:rsidRPr="00692ED8">
        <w:rPr>
          <w:rFonts w:cs="Times New Roman"/>
          <w:szCs w:val="26"/>
          <w:lang w:val="vi-VN"/>
        </w:rPr>
        <w:t xml:space="preserve">- Trạm Khuyến nông huyện </w:t>
      </w:r>
      <w:r w:rsidRPr="001C44EB">
        <w:rPr>
          <w:rFonts w:cs="Times New Roman"/>
          <w:szCs w:val="26"/>
          <w:lang w:val="vi-VN"/>
        </w:rPr>
        <w:t>Yên Minh</w:t>
      </w:r>
      <w:r w:rsidRPr="00692ED8">
        <w:rPr>
          <w:rFonts w:cs="Times New Roman"/>
          <w:szCs w:val="26"/>
          <w:lang w:val="vi-VN"/>
        </w:rPr>
        <w:t xml:space="preserve">, Phòng Nông nghiệp và PTNT huyện </w:t>
      </w:r>
      <w:r w:rsidRPr="001C44EB">
        <w:rPr>
          <w:rFonts w:cs="Times New Roman"/>
          <w:szCs w:val="26"/>
          <w:lang w:val="vi-VN"/>
        </w:rPr>
        <w:t>Yên Minh</w:t>
      </w:r>
      <w:r w:rsidRPr="00692ED8">
        <w:rPr>
          <w:rFonts w:cs="Times New Roman"/>
          <w:szCs w:val="26"/>
          <w:lang w:val="vi-VN"/>
        </w:rPr>
        <w:t xml:space="preserve">, các tổ chức xã hội khác như hội phụ nữ, hội nông dân, mặt trận tổ quốc xã </w:t>
      </w:r>
      <w:r w:rsidRPr="001C44EB">
        <w:rPr>
          <w:rFonts w:cs="Times New Roman"/>
          <w:szCs w:val="26"/>
          <w:lang w:val="vi-VN"/>
        </w:rPr>
        <w:t>Na Khê</w:t>
      </w:r>
      <w:r w:rsidRPr="00692ED8">
        <w:rPr>
          <w:rFonts w:cs="Times New Roman"/>
          <w:szCs w:val="26"/>
          <w:lang w:val="vi-VN"/>
        </w:rPr>
        <w:t xml:space="preserve">, Hợp tác xã </w:t>
      </w:r>
      <w:r w:rsidRPr="001C44EB">
        <w:rPr>
          <w:rFonts w:cs="Times New Roman"/>
          <w:szCs w:val="26"/>
          <w:lang w:val="vi-VN"/>
        </w:rPr>
        <w:t>sản xuất hồng không hạt Na Khê</w:t>
      </w:r>
      <w:r w:rsidRPr="00692ED8">
        <w:rPr>
          <w:rFonts w:cs="Times New Roman"/>
          <w:szCs w:val="26"/>
          <w:lang w:val="vi-VN"/>
        </w:rPr>
        <w:t>,… phối hợp với các đơn vị chức năng trong quá trình thực hiện dự án. Kiểm tra, giám sát quá trình thực hiện của các đơn vị trúng thầu các gói thầu mua bán vật tư, nguyên liệu, xây dựng mô hình, xây lắp,.</w:t>
      </w:r>
    </w:p>
    <w:p w:rsidR="00A2123D" w:rsidRPr="001C44EB" w:rsidRDefault="00A2123D" w:rsidP="00A2123D">
      <w:pPr>
        <w:spacing w:line="312" w:lineRule="auto"/>
        <w:rPr>
          <w:rFonts w:cs="Times New Roman"/>
          <w:szCs w:val="26"/>
          <w:lang w:val="vi-VN"/>
        </w:rPr>
      </w:pPr>
      <w:r w:rsidRPr="00692ED8">
        <w:rPr>
          <w:rFonts w:cs="Times New Roman"/>
          <w:szCs w:val="26"/>
          <w:lang w:val="vi-VN"/>
        </w:rPr>
        <w:t>- Các doanh nghiệp/công ty cung ứng vật tư và thu mua sản phẩm đầu ra đảm bảo thực hiện theo hợp đồng ký kết giữa các bên liên quan trong từ  vụ và trong 3 năm thực hiện dự á</w:t>
      </w:r>
      <w:r w:rsidRPr="001C44EB">
        <w:rPr>
          <w:rFonts w:cs="Times New Roman"/>
          <w:szCs w:val="26"/>
          <w:lang w:val="vi-VN"/>
        </w:rPr>
        <w:t>n.</w:t>
      </w:r>
    </w:p>
    <w:p w:rsidR="00A2123D" w:rsidRPr="001C44EB" w:rsidRDefault="00A2123D" w:rsidP="00A2123D">
      <w:pPr>
        <w:pStyle w:val="Heading3"/>
        <w:spacing w:before="0" w:line="312" w:lineRule="auto"/>
        <w:ind w:firstLine="0"/>
        <w:rPr>
          <w:i/>
          <w:color w:val="auto"/>
          <w:szCs w:val="26"/>
          <w:lang w:val="vi-VN"/>
        </w:rPr>
      </w:pPr>
      <w:bookmarkStart w:id="332" w:name="_Toc457198536"/>
      <w:bookmarkStart w:id="333" w:name="_Toc482621488"/>
      <w:bookmarkStart w:id="334" w:name="_Toc482621687"/>
      <w:bookmarkStart w:id="335" w:name="_Toc485280279"/>
      <w:r w:rsidRPr="001C44EB">
        <w:rPr>
          <w:i/>
          <w:color w:val="auto"/>
          <w:szCs w:val="26"/>
          <w:lang w:val="vi-VN"/>
        </w:rPr>
        <w:t>5.2.2. Chi phí và cơ chế tài chính</w:t>
      </w:r>
      <w:bookmarkEnd w:id="332"/>
      <w:bookmarkEnd w:id="333"/>
      <w:bookmarkEnd w:id="334"/>
      <w:bookmarkEnd w:id="335"/>
    </w:p>
    <w:p w:rsidR="00A2123D" w:rsidRPr="00692ED8" w:rsidRDefault="00A2123D" w:rsidP="00A2123D">
      <w:pPr>
        <w:pStyle w:val="ListParagraph"/>
        <w:tabs>
          <w:tab w:val="left" w:pos="709"/>
        </w:tabs>
        <w:spacing w:line="312" w:lineRule="auto"/>
        <w:ind w:left="0"/>
        <w:rPr>
          <w:szCs w:val="26"/>
          <w:lang w:val="vi-VN"/>
        </w:rPr>
      </w:pPr>
      <w:r w:rsidRPr="00692ED8">
        <w:rPr>
          <w:szCs w:val="26"/>
          <w:lang w:val="vi-VN"/>
        </w:rPr>
        <w:t>+ Cơ chế tài chính dự án tuân thủ theo:</w:t>
      </w:r>
    </w:p>
    <w:p w:rsidR="00A2123D" w:rsidRPr="00692ED8" w:rsidRDefault="00A2123D" w:rsidP="00A2123D">
      <w:pPr>
        <w:pStyle w:val="ListParagraph"/>
        <w:tabs>
          <w:tab w:val="left" w:pos="709"/>
        </w:tabs>
        <w:spacing w:line="312" w:lineRule="auto"/>
        <w:ind w:left="0"/>
        <w:rPr>
          <w:szCs w:val="26"/>
          <w:lang w:val="vi-VN"/>
        </w:rPr>
      </w:pPr>
      <w:r w:rsidRPr="00692ED8">
        <w:rPr>
          <w:szCs w:val="26"/>
          <w:lang w:val="vi-VN"/>
        </w:rPr>
        <w:t>- Thông tư liên tịch số 183/2010/TTLT-BNN-BTC ngày 15/11/2010 về Hướng dẫn chế độ quản lý, sử dụng kinh phí ngân sách nhà nước cấp đối với hoạt động khuyến nông;</w:t>
      </w:r>
    </w:p>
    <w:p w:rsidR="00A2123D" w:rsidRPr="00692ED8" w:rsidRDefault="00A2123D" w:rsidP="00A2123D">
      <w:pPr>
        <w:pStyle w:val="ListParagraph"/>
        <w:tabs>
          <w:tab w:val="left" w:pos="709"/>
        </w:tabs>
        <w:spacing w:line="312" w:lineRule="auto"/>
        <w:ind w:left="0"/>
        <w:rPr>
          <w:szCs w:val="26"/>
          <w:lang w:val="vi-VN"/>
        </w:rPr>
      </w:pPr>
      <w:r w:rsidRPr="00692ED8">
        <w:rPr>
          <w:szCs w:val="26"/>
          <w:lang w:val="vi-VN"/>
        </w:rPr>
        <w:t>- Quyết định số 918/QĐ-BNN-TC ngày 05/5/2014 Q</w:t>
      </w:r>
      <w:r w:rsidRPr="00692ED8">
        <w:rPr>
          <w:szCs w:val="26"/>
          <w:shd w:val="clear" w:color="auto" w:fill="FFFFFF"/>
          <w:lang w:val="vi-VN"/>
        </w:rPr>
        <w:t>uy định tạm thời nội dung, mức hỗ trợ và mức chi cho các hoạt động khuyến nông sử dụng nguồn ngân sách Trung ương;</w:t>
      </w:r>
    </w:p>
    <w:p w:rsidR="00A2123D" w:rsidRPr="00692ED8" w:rsidRDefault="00A2123D" w:rsidP="00A2123D">
      <w:pPr>
        <w:pStyle w:val="ListParagraph"/>
        <w:tabs>
          <w:tab w:val="left" w:pos="709"/>
        </w:tabs>
        <w:spacing w:line="312" w:lineRule="auto"/>
        <w:ind w:left="0"/>
        <w:rPr>
          <w:spacing w:val="-2"/>
          <w:szCs w:val="26"/>
          <w:lang w:val="vi-VN"/>
        </w:rPr>
      </w:pPr>
      <w:r w:rsidRPr="00692ED8">
        <w:rPr>
          <w:spacing w:val="-2"/>
          <w:szCs w:val="26"/>
          <w:shd w:val="clear" w:color="auto" w:fill="FFFFFF"/>
          <w:lang w:val="vi-VN"/>
        </w:rPr>
        <w:t>- Quyết định số 3073/QĐ-BNN-KHCN ngày 28/10/2009 của Bộ Nông nghiệp và PTNT quy định về Định mức xây dựng cho mô hình khuyến nông trồng trọt;</w:t>
      </w:r>
    </w:p>
    <w:p w:rsidR="00A2123D" w:rsidRPr="001C44EB" w:rsidRDefault="00A2123D" w:rsidP="00A2123D">
      <w:pPr>
        <w:pStyle w:val="ListParagraph"/>
        <w:tabs>
          <w:tab w:val="left" w:pos="709"/>
        </w:tabs>
        <w:spacing w:line="312" w:lineRule="auto"/>
        <w:ind w:left="0"/>
        <w:rPr>
          <w:szCs w:val="26"/>
          <w:lang w:val="vi-VN"/>
        </w:rPr>
      </w:pPr>
      <w:r w:rsidRPr="00692ED8">
        <w:rPr>
          <w:szCs w:val="26"/>
          <w:lang w:val="vi-VN"/>
        </w:rPr>
        <w:t xml:space="preserve">- Quyết định số 1187/QĐ-BNN-KHCN ngày 3/5/2007 của Bộ NN&amp;PTNT quy định tạm thời “Định mức dự toán xây dựng mô hình khuyến nông về tưới nước cho cây trồng cạn bằng biện pháp tưới phun mưa”. </w:t>
      </w:r>
    </w:p>
    <w:p w:rsidR="00A2123D" w:rsidRPr="001C44EB" w:rsidRDefault="00A2123D" w:rsidP="00A2123D">
      <w:pPr>
        <w:pStyle w:val="Heading2"/>
        <w:numPr>
          <w:ilvl w:val="0"/>
          <w:numId w:val="0"/>
        </w:numPr>
        <w:spacing w:before="0" w:after="0" w:line="312" w:lineRule="auto"/>
        <w:rPr>
          <w:lang w:val="vi-VN"/>
        </w:rPr>
      </w:pPr>
      <w:bookmarkStart w:id="336" w:name="_Toc485280280"/>
      <w:bookmarkStart w:id="337" w:name="_Toc482621489"/>
      <w:bookmarkStart w:id="338" w:name="_Toc482621688"/>
      <w:r w:rsidRPr="001C44EB">
        <w:rPr>
          <w:lang w:val="vi-VN"/>
        </w:rPr>
        <w:t>5.3. Các khóa tập huấn thực hiện mô hình CSA</w:t>
      </w:r>
      <w:bookmarkEnd w:id="336"/>
      <w:bookmarkEnd w:id="337"/>
      <w:bookmarkEnd w:id="338"/>
    </w:p>
    <w:p w:rsidR="00A2123D" w:rsidRPr="001C44EB" w:rsidRDefault="00A2123D" w:rsidP="00A2123D">
      <w:pPr>
        <w:spacing w:line="312" w:lineRule="auto"/>
        <w:rPr>
          <w:rFonts w:cs="Times New Roman"/>
          <w:szCs w:val="26"/>
          <w:lang w:val="vi-VN"/>
        </w:rPr>
      </w:pPr>
      <w:r w:rsidRPr="00692ED8">
        <w:rPr>
          <w:rFonts w:cs="Times New Roman"/>
          <w:szCs w:val="26"/>
          <w:lang w:val="vi-VN"/>
        </w:rPr>
        <w:t xml:space="preserve">Các lớp tập huấn cho mô hình CSA tại xã </w:t>
      </w:r>
      <w:r w:rsidRPr="001C44EB">
        <w:rPr>
          <w:rFonts w:cs="Times New Roman"/>
          <w:szCs w:val="26"/>
          <w:lang w:val="vi-VN"/>
        </w:rPr>
        <w:t>Na Khê</w:t>
      </w:r>
      <w:r w:rsidRPr="00692ED8">
        <w:rPr>
          <w:rFonts w:cs="Times New Roman"/>
          <w:szCs w:val="26"/>
          <w:lang w:val="vi-VN"/>
        </w:rPr>
        <w:t xml:space="preserve"> dự kiến</w:t>
      </w:r>
      <w:r w:rsidRPr="001C44EB">
        <w:rPr>
          <w:rFonts w:cs="Times New Roman"/>
          <w:szCs w:val="26"/>
          <w:lang w:val="vi-VN"/>
        </w:rPr>
        <w:t>:</w:t>
      </w:r>
    </w:p>
    <w:p w:rsidR="00A2123D" w:rsidRPr="001C44EB" w:rsidRDefault="00A2123D" w:rsidP="00A2123D">
      <w:pPr>
        <w:tabs>
          <w:tab w:val="left" w:pos="0"/>
        </w:tabs>
        <w:spacing w:line="312" w:lineRule="auto"/>
        <w:rPr>
          <w:rFonts w:cs="Times New Roman"/>
          <w:szCs w:val="26"/>
          <w:lang w:val="vi-VN"/>
        </w:rPr>
      </w:pPr>
      <w:r w:rsidRPr="001C44EB">
        <w:rPr>
          <w:rFonts w:cs="Times New Roman"/>
          <w:szCs w:val="26"/>
          <w:lang w:val="vi-VN"/>
        </w:rPr>
        <w:t>- Đào tạo kỹ thuật thiết kế vườn trồng cây ăn quả trên đất dốc: Hướng dẫn thiết kế vườn trồng trên các vườn có độ dốc khác nhau</w:t>
      </w:r>
    </w:p>
    <w:p w:rsidR="00A2123D" w:rsidRPr="001C44EB" w:rsidRDefault="00A2123D" w:rsidP="00A2123D">
      <w:pPr>
        <w:tabs>
          <w:tab w:val="left" w:pos="0"/>
        </w:tabs>
        <w:spacing w:line="312" w:lineRule="auto"/>
        <w:rPr>
          <w:rFonts w:cs="Times New Roman"/>
          <w:szCs w:val="26"/>
          <w:lang w:val="vi-VN"/>
        </w:rPr>
      </w:pPr>
      <w:r w:rsidRPr="001C44EB">
        <w:rPr>
          <w:rFonts w:cs="Times New Roman"/>
          <w:szCs w:val="26"/>
          <w:lang w:val="vi-VN"/>
        </w:rPr>
        <w:t>- Hướng dẫn sử dụng công cụ: Mục tiêu để tăng năng suất lao động.</w:t>
      </w:r>
    </w:p>
    <w:p w:rsidR="00A2123D" w:rsidRPr="001C44EB" w:rsidRDefault="00A2123D" w:rsidP="00A2123D">
      <w:pPr>
        <w:tabs>
          <w:tab w:val="left" w:pos="0"/>
        </w:tabs>
        <w:spacing w:line="312" w:lineRule="auto"/>
        <w:rPr>
          <w:rFonts w:cs="Times New Roman"/>
          <w:szCs w:val="26"/>
          <w:lang w:val="vi-VN"/>
        </w:rPr>
      </w:pPr>
      <w:r w:rsidRPr="001C44EB">
        <w:rPr>
          <w:rFonts w:cs="Times New Roman"/>
          <w:szCs w:val="26"/>
          <w:lang w:val="vi-VN"/>
        </w:rPr>
        <w:t>- Tập huấn kỹ thuật bón phân, chăm sóc: Sử dụng lượng bón hợp lý và thời điểm bón phù hợp.</w:t>
      </w:r>
    </w:p>
    <w:p w:rsidR="00A2123D" w:rsidRPr="001C44EB" w:rsidRDefault="00A2123D" w:rsidP="00A2123D">
      <w:pPr>
        <w:tabs>
          <w:tab w:val="left" w:pos="0"/>
        </w:tabs>
        <w:spacing w:line="312" w:lineRule="auto"/>
        <w:rPr>
          <w:rFonts w:eastAsia="Times New Roman" w:cs="Times New Roman"/>
          <w:szCs w:val="26"/>
          <w:lang w:val="vi-VN"/>
        </w:rPr>
      </w:pPr>
      <w:r w:rsidRPr="001C44EB">
        <w:rPr>
          <w:rFonts w:cs="Times New Roman"/>
          <w:szCs w:val="26"/>
          <w:lang w:val="vi-VN"/>
        </w:rPr>
        <w:t xml:space="preserve">- Kỹ thuật </w:t>
      </w:r>
      <w:r w:rsidRPr="00692ED8">
        <w:rPr>
          <w:rFonts w:cs="Times New Roman"/>
          <w:spacing w:val="-1"/>
          <w:szCs w:val="26"/>
          <w:lang w:val="sv-SE"/>
        </w:rPr>
        <w:t>tưới nước tiết kiệm cho cây hồng không hạt.</w:t>
      </w:r>
    </w:p>
    <w:p w:rsidR="00A2123D" w:rsidRPr="001C44EB" w:rsidRDefault="00A2123D" w:rsidP="00A2123D">
      <w:pPr>
        <w:tabs>
          <w:tab w:val="left" w:pos="0"/>
        </w:tabs>
        <w:spacing w:line="312" w:lineRule="auto"/>
        <w:rPr>
          <w:rFonts w:cs="Times New Roman"/>
          <w:szCs w:val="26"/>
          <w:lang w:val="vi-VN"/>
        </w:rPr>
      </w:pPr>
      <w:r w:rsidRPr="001C44EB">
        <w:rPr>
          <w:rFonts w:cs="Times New Roman"/>
          <w:szCs w:val="26"/>
          <w:lang w:val="vi-VN"/>
        </w:rPr>
        <w:lastRenderedPageBreak/>
        <w:t>- Tập huấn kỹ thuật phòng trừ sâu, bệnh hại theo phương pháp quản lý dịch hại tổng hợp (IPM), và quản lý dịch hại tổng hợp (IPM) cải tiến;</w:t>
      </w:r>
    </w:p>
    <w:p w:rsidR="00A2123D" w:rsidRPr="001C44EB" w:rsidRDefault="00A2123D" w:rsidP="00A2123D">
      <w:pPr>
        <w:pStyle w:val="Heading1"/>
        <w:spacing w:before="0" w:after="0" w:line="312" w:lineRule="auto"/>
        <w:rPr>
          <w:lang w:val="vi-VN"/>
        </w:rPr>
      </w:pPr>
      <w:bookmarkStart w:id="339" w:name="_Toc482621490"/>
      <w:bookmarkStart w:id="340" w:name="_Toc482621689"/>
      <w:bookmarkStart w:id="341" w:name="_Toc485280281"/>
      <w:r w:rsidRPr="001C44EB">
        <w:rPr>
          <w:lang w:val="vi-VN"/>
        </w:rPr>
        <w:t>6.  KẾ HOẠCH NHÂN RỘNG MÔ HÌNH</w:t>
      </w:r>
      <w:bookmarkEnd w:id="339"/>
      <w:bookmarkEnd w:id="340"/>
      <w:bookmarkEnd w:id="341"/>
    </w:p>
    <w:p w:rsidR="00A2123D" w:rsidRPr="001C44EB" w:rsidRDefault="00A2123D" w:rsidP="00A2123D">
      <w:pPr>
        <w:pStyle w:val="Heading2"/>
        <w:numPr>
          <w:ilvl w:val="0"/>
          <w:numId w:val="0"/>
        </w:numPr>
        <w:spacing w:before="0" w:after="0" w:line="312" w:lineRule="auto"/>
        <w:rPr>
          <w:lang w:val="vi-VN"/>
        </w:rPr>
      </w:pPr>
      <w:bookmarkStart w:id="342" w:name="_Toc482621491"/>
      <w:bookmarkStart w:id="343" w:name="_Toc482621690"/>
      <w:bookmarkStart w:id="344" w:name="_Toc485280282"/>
      <w:r w:rsidRPr="001C44EB">
        <w:rPr>
          <w:lang w:val="vi-VN"/>
        </w:rPr>
        <w:t>6.1. Các khu vực dự kiến</w:t>
      </w:r>
      <w:bookmarkEnd w:id="342"/>
      <w:bookmarkEnd w:id="343"/>
      <w:bookmarkEnd w:id="344"/>
    </w:p>
    <w:p w:rsidR="00A2123D" w:rsidRPr="00692ED8" w:rsidRDefault="00A2123D" w:rsidP="00A2123D">
      <w:pPr>
        <w:spacing w:line="312" w:lineRule="auto"/>
        <w:rPr>
          <w:rFonts w:cs="Times New Roman"/>
          <w:bCs/>
          <w:iCs/>
          <w:spacing w:val="4"/>
          <w:szCs w:val="26"/>
          <w:lang w:val="af-ZA"/>
        </w:rPr>
      </w:pPr>
      <w:r w:rsidRPr="001C44EB">
        <w:rPr>
          <w:rFonts w:cs="Times New Roman"/>
          <w:szCs w:val="26"/>
          <w:lang w:val="vi-VN"/>
        </w:rPr>
        <w:t xml:space="preserve">Kế hoạch hỗ trợ nhân rộng mô hình thâm canh hồng không hạt được bắt đầu thực hiện từ năm 2018 đến 2019, quy </w:t>
      </w:r>
      <w:r w:rsidRPr="00692ED8">
        <w:rPr>
          <w:rFonts w:cs="Times New Roman"/>
          <w:bCs/>
          <w:iCs/>
          <w:spacing w:val="4"/>
          <w:szCs w:val="26"/>
          <w:lang w:val="af-ZA"/>
        </w:rPr>
        <w:t>mô mở rộng cụ thể như sau:</w:t>
      </w:r>
    </w:p>
    <w:p w:rsidR="00A2123D" w:rsidRPr="00692ED8" w:rsidRDefault="00A2123D" w:rsidP="00A2123D">
      <w:pPr>
        <w:pStyle w:val="Caption"/>
        <w:spacing w:before="0" w:after="0" w:line="312" w:lineRule="auto"/>
        <w:rPr>
          <w:szCs w:val="26"/>
          <w:lang w:val="af-ZA"/>
        </w:rPr>
      </w:pPr>
      <w:bookmarkStart w:id="345" w:name="_Toc458878910"/>
      <w:bookmarkStart w:id="346" w:name="_Toc485280487"/>
      <w:r w:rsidRPr="001C44EB">
        <w:rPr>
          <w:lang w:val="af-ZA"/>
        </w:rPr>
        <w:t xml:space="preserve">Bảng 6 - </w:t>
      </w:r>
      <w:r w:rsidR="008077F3">
        <w:fldChar w:fldCharType="begin"/>
      </w:r>
      <w:r w:rsidR="00226E39" w:rsidRPr="001C44EB">
        <w:rPr>
          <w:lang w:val="af-ZA"/>
        </w:rPr>
        <w:instrText xml:space="preserve"> SEQ Bảng_6_- \* ARABIC </w:instrText>
      </w:r>
      <w:r w:rsidR="008077F3">
        <w:fldChar w:fldCharType="separate"/>
      </w:r>
      <w:r w:rsidRPr="001C44EB">
        <w:rPr>
          <w:noProof/>
          <w:lang w:val="af-ZA"/>
        </w:rPr>
        <w:t>1</w:t>
      </w:r>
      <w:r w:rsidR="008077F3">
        <w:fldChar w:fldCharType="end"/>
      </w:r>
      <w:r w:rsidRPr="001C44EB">
        <w:rPr>
          <w:lang w:val="af-ZA"/>
        </w:rPr>
        <w:t xml:space="preserve">: </w:t>
      </w:r>
      <w:r w:rsidRPr="00692ED8">
        <w:rPr>
          <w:szCs w:val="26"/>
          <w:lang w:val="af-ZA"/>
        </w:rPr>
        <w:t>Kế hoạch nhân rộng mô hình thâm canh bền vững sản xuất hồng không hạt</w:t>
      </w:r>
      <w:bookmarkEnd w:id="345"/>
      <w:r w:rsidRPr="00692ED8">
        <w:rPr>
          <w:szCs w:val="26"/>
          <w:lang w:val="af-ZA"/>
        </w:rPr>
        <w:t xml:space="preserve"> Yên Minh</w:t>
      </w:r>
      <w:bookmarkEnd w:id="346"/>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2268"/>
        <w:gridCol w:w="1417"/>
        <w:gridCol w:w="1418"/>
        <w:gridCol w:w="1559"/>
      </w:tblGrid>
      <w:tr w:rsidR="00A2123D" w:rsidRPr="005E712D" w:rsidTr="00A2123D">
        <w:tc>
          <w:tcPr>
            <w:tcW w:w="2660" w:type="dxa"/>
            <w:shd w:val="clear" w:color="auto" w:fill="auto"/>
            <w:vAlign w:val="center"/>
          </w:tcPr>
          <w:p w:rsidR="00A2123D" w:rsidRPr="00692ED8" w:rsidRDefault="00A2123D" w:rsidP="00A2123D">
            <w:pPr>
              <w:widowControl w:val="0"/>
              <w:tabs>
                <w:tab w:val="center" w:pos="4680"/>
                <w:tab w:val="right" w:pos="9360"/>
              </w:tabs>
              <w:spacing w:line="312" w:lineRule="auto"/>
              <w:ind w:firstLine="0"/>
              <w:jc w:val="center"/>
              <w:rPr>
                <w:rFonts w:cs="Times New Roman"/>
                <w:b/>
                <w:bCs/>
                <w:iCs/>
                <w:szCs w:val="26"/>
                <w:lang w:val="af-ZA"/>
              </w:rPr>
            </w:pPr>
            <w:r w:rsidRPr="00692ED8">
              <w:rPr>
                <w:rFonts w:cs="Times New Roman"/>
                <w:b/>
                <w:bCs/>
                <w:iCs/>
                <w:szCs w:val="26"/>
                <w:lang w:val="vi-VN"/>
              </w:rPr>
              <w:t>Địa</w:t>
            </w:r>
            <w:r w:rsidRPr="00692ED8">
              <w:rPr>
                <w:rFonts w:cs="Times New Roman"/>
                <w:b/>
                <w:bCs/>
                <w:iCs/>
                <w:szCs w:val="26"/>
                <w:lang w:val="af-ZA"/>
              </w:rPr>
              <w:t xml:space="preserve"> điểm</w:t>
            </w:r>
          </w:p>
        </w:tc>
        <w:tc>
          <w:tcPr>
            <w:tcW w:w="2268" w:type="dxa"/>
            <w:shd w:val="clear" w:color="auto" w:fill="auto"/>
            <w:vAlign w:val="center"/>
          </w:tcPr>
          <w:p w:rsidR="00A2123D" w:rsidRPr="00692ED8" w:rsidRDefault="00A2123D" w:rsidP="00A2123D">
            <w:pPr>
              <w:widowControl w:val="0"/>
              <w:tabs>
                <w:tab w:val="center" w:pos="4680"/>
                <w:tab w:val="right" w:pos="9360"/>
              </w:tabs>
              <w:spacing w:line="312" w:lineRule="auto"/>
              <w:ind w:firstLine="0"/>
              <w:jc w:val="center"/>
              <w:rPr>
                <w:rFonts w:cs="Times New Roman"/>
                <w:b/>
                <w:bCs/>
                <w:iCs/>
                <w:szCs w:val="26"/>
                <w:lang w:val="af-ZA"/>
              </w:rPr>
            </w:pPr>
            <w:r w:rsidRPr="00692ED8">
              <w:rPr>
                <w:rFonts w:cs="Times New Roman"/>
                <w:b/>
                <w:bCs/>
                <w:iCs/>
                <w:szCs w:val="26"/>
                <w:lang w:val="af-ZA"/>
              </w:rPr>
              <w:t>Tập huấn, hướng dẫn và chuyển giao kỹ thuật áp dụng gói kỹ thuật ICM (ha)</w:t>
            </w:r>
          </w:p>
        </w:tc>
        <w:tc>
          <w:tcPr>
            <w:tcW w:w="1417" w:type="dxa"/>
            <w:shd w:val="clear" w:color="auto" w:fill="auto"/>
            <w:vAlign w:val="center"/>
          </w:tcPr>
          <w:p w:rsidR="00A2123D" w:rsidRPr="00692ED8" w:rsidRDefault="00A2123D" w:rsidP="00A2123D">
            <w:pPr>
              <w:widowControl w:val="0"/>
              <w:tabs>
                <w:tab w:val="center" w:pos="4680"/>
                <w:tab w:val="right" w:pos="9360"/>
              </w:tabs>
              <w:spacing w:line="312" w:lineRule="auto"/>
              <w:ind w:firstLine="0"/>
              <w:jc w:val="center"/>
              <w:rPr>
                <w:rFonts w:cs="Times New Roman"/>
                <w:b/>
                <w:bCs/>
                <w:iCs/>
                <w:szCs w:val="26"/>
                <w:lang w:val="af-ZA"/>
              </w:rPr>
            </w:pPr>
            <w:r w:rsidRPr="00692ED8">
              <w:rPr>
                <w:rFonts w:cs="Times New Roman"/>
                <w:b/>
                <w:bCs/>
                <w:iCs/>
                <w:szCs w:val="26"/>
                <w:lang w:val="af-ZA"/>
              </w:rPr>
              <w:t>Hỗ trợ giống  (ha)</w:t>
            </w:r>
          </w:p>
        </w:tc>
        <w:tc>
          <w:tcPr>
            <w:tcW w:w="1418" w:type="dxa"/>
            <w:shd w:val="clear" w:color="auto" w:fill="auto"/>
            <w:vAlign w:val="center"/>
          </w:tcPr>
          <w:p w:rsidR="00A2123D" w:rsidRPr="00692ED8" w:rsidRDefault="00A2123D" w:rsidP="00A2123D">
            <w:pPr>
              <w:widowControl w:val="0"/>
              <w:tabs>
                <w:tab w:val="center" w:pos="4680"/>
                <w:tab w:val="right" w:pos="9360"/>
              </w:tabs>
              <w:spacing w:line="312" w:lineRule="auto"/>
              <w:ind w:firstLine="0"/>
              <w:jc w:val="center"/>
              <w:rPr>
                <w:rFonts w:cs="Times New Roman"/>
                <w:b/>
                <w:bCs/>
                <w:iCs/>
                <w:szCs w:val="26"/>
                <w:lang w:val="af-ZA"/>
              </w:rPr>
            </w:pPr>
            <w:r w:rsidRPr="00692ED8">
              <w:rPr>
                <w:rFonts w:cs="Times New Roman"/>
                <w:b/>
                <w:bCs/>
                <w:iCs/>
                <w:szCs w:val="26"/>
                <w:lang w:val="af-ZA"/>
              </w:rPr>
              <w:t>Máy phun chế phẩm sinh học (máy)</w:t>
            </w:r>
          </w:p>
        </w:tc>
        <w:tc>
          <w:tcPr>
            <w:tcW w:w="1559" w:type="dxa"/>
            <w:shd w:val="clear" w:color="auto" w:fill="auto"/>
            <w:vAlign w:val="center"/>
          </w:tcPr>
          <w:p w:rsidR="00A2123D" w:rsidRPr="00692ED8" w:rsidRDefault="00A2123D" w:rsidP="00A2123D">
            <w:pPr>
              <w:widowControl w:val="0"/>
              <w:tabs>
                <w:tab w:val="center" w:pos="4680"/>
                <w:tab w:val="right" w:pos="9360"/>
              </w:tabs>
              <w:spacing w:line="312" w:lineRule="auto"/>
              <w:ind w:firstLine="0"/>
              <w:jc w:val="center"/>
              <w:rPr>
                <w:rFonts w:cs="Times New Roman"/>
                <w:b/>
                <w:bCs/>
                <w:iCs/>
                <w:szCs w:val="26"/>
                <w:lang w:val="af-ZA"/>
              </w:rPr>
            </w:pPr>
            <w:r w:rsidRPr="00692ED8">
              <w:rPr>
                <w:rFonts w:cs="Times New Roman"/>
                <w:b/>
                <w:bCs/>
                <w:iCs/>
                <w:szCs w:val="26"/>
                <w:lang w:val="af-ZA"/>
              </w:rPr>
              <w:t>Công nghệ, thiết bị tưới mặt ruộng  (ha)</w:t>
            </w:r>
          </w:p>
        </w:tc>
      </w:tr>
      <w:tr w:rsidR="00A2123D" w:rsidRPr="00692ED8" w:rsidTr="00A2123D">
        <w:tc>
          <w:tcPr>
            <w:tcW w:w="2660" w:type="dxa"/>
            <w:shd w:val="clear" w:color="auto" w:fill="auto"/>
          </w:tcPr>
          <w:p w:rsidR="00A2123D" w:rsidRPr="00692ED8" w:rsidRDefault="00A2123D" w:rsidP="00A2123D">
            <w:pPr>
              <w:widowControl w:val="0"/>
              <w:tabs>
                <w:tab w:val="center" w:pos="4680"/>
                <w:tab w:val="right" w:pos="9360"/>
              </w:tabs>
              <w:spacing w:line="312" w:lineRule="auto"/>
              <w:ind w:firstLine="0"/>
              <w:rPr>
                <w:rFonts w:cs="Times New Roman"/>
                <w:b/>
                <w:bCs/>
                <w:iCs/>
                <w:szCs w:val="26"/>
                <w:lang w:val="af-ZA"/>
              </w:rPr>
            </w:pPr>
            <w:r w:rsidRPr="00692ED8">
              <w:rPr>
                <w:rFonts w:cs="Times New Roman"/>
                <w:b/>
                <w:szCs w:val="26"/>
                <w:lang w:val="af-ZA"/>
              </w:rPr>
              <w:t>Huyện Yên Minh</w:t>
            </w:r>
            <w:r w:rsidRPr="00692ED8">
              <w:rPr>
                <w:rFonts w:cs="Times New Roman"/>
                <w:szCs w:val="26"/>
                <w:lang w:val="af-ZA"/>
              </w:rPr>
              <w:t xml:space="preserve">: xã </w:t>
            </w:r>
            <w:r w:rsidRPr="00692ED8">
              <w:rPr>
                <w:rFonts w:cs="Times New Roman"/>
                <w:szCs w:val="26"/>
                <w:lang w:val="nl-NL"/>
              </w:rPr>
              <w:t>Na Khê, xã Lao Và Chải, Bạch Đích, TT. Yên Minh, xã Hữu Vinh, xã Đông Minh và xã Ngam La</w:t>
            </w:r>
          </w:p>
        </w:tc>
        <w:tc>
          <w:tcPr>
            <w:tcW w:w="2268" w:type="dxa"/>
            <w:shd w:val="clear" w:color="auto" w:fill="auto"/>
          </w:tcPr>
          <w:p w:rsidR="00A2123D" w:rsidRPr="00692ED8" w:rsidRDefault="00A2123D" w:rsidP="00A2123D">
            <w:pPr>
              <w:widowControl w:val="0"/>
              <w:tabs>
                <w:tab w:val="center" w:pos="4680"/>
                <w:tab w:val="right" w:pos="9360"/>
              </w:tabs>
              <w:spacing w:line="312" w:lineRule="auto"/>
              <w:ind w:firstLine="0"/>
              <w:jc w:val="center"/>
              <w:rPr>
                <w:rFonts w:cs="Times New Roman"/>
                <w:b/>
                <w:bCs/>
                <w:iCs/>
                <w:szCs w:val="26"/>
                <w:lang w:val="af-ZA"/>
              </w:rPr>
            </w:pPr>
            <w:r w:rsidRPr="00692ED8">
              <w:rPr>
                <w:rFonts w:cs="Times New Roman"/>
                <w:b/>
                <w:bCs/>
                <w:iCs/>
                <w:szCs w:val="26"/>
                <w:lang w:val="af-ZA"/>
              </w:rPr>
              <w:t>60</w:t>
            </w:r>
          </w:p>
        </w:tc>
        <w:tc>
          <w:tcPr>
            <w:tcW w:w="1417" w:type="dxa"/>
            <w:shd w:val="clear" w:color="auto" w:fill="auto"/>
          </w:tcPr>
          <w:p w:rsidR="00A2123D" w:rsidRPr="00692ED8" w:rsidRDefault="00A2123D" w:rsidP="00A2123D">
            <w:pPr>
              <w:widowControl w:val="0"/>
              <w:tabs>
                <w:tab w:val="center" w:pos="4680"/>
                <w:tab w:val="right" w:pos="9360"/>
              </w:tabs>
              <w:spacing w:line="312" w:lineRule="auto"/>
              <w:ind w:firstLine="0"/>
              <w:jc w:val="center"/>
              <w:rPr>
                <w:rFonts w:cs="Times New Roman"/>
                <w:b/>
                <w:bCs/>
                <w:iCs/>
                <w:szCs w:val="26"/>
                <w:lang w:val="af-ZA"/>
              </w:rPr>
            </w:pPr>
            <w:r w:rsidRPr="00692ED8">
              <w:rPr>
                <w:rFonts w:cs="Times New Roman"/>
                <w:b/>
                <w:bCs/>
                <w:iCs/>
                <w:szCs w:val="26"/>
                <w:lang w:val="af-ZA"/>
              </w:rPr>
              <w:t>30</w:t>
            </w:r>
          </w:p>
        </w:tc>
        <w:tc>
          <w:tcPr>
            <w:tcW w:w="1418" w:type="dxa"/>
            <w:shd w:val="clear" w:color="auto" w:fill="auto"/>
          </w:tcPr>
          <w:p w:rsidR="00A2123D" w:rsidRPr="00692ED8" w:rsidRDefault="00A2123D" w:rsidP="00A2123D">
            <w:pPr>
              <w:widowControl w:val="0"/>
              <w:tabs>
                <w:tab w:val="center" w:pos="4680"/>
                <w:tab w:val="right" w:pos="9360"/>
              </w:tabs>
              <w:spacing w:line="312" w:lineRule="auto"/>
              <w:ind w:firstLine="0"/>
              <w:jc w:val="center"/>
              <w:rPr>
                <w:rFonts w:cs="Times New Roman"/>
                <w:b/>
                <w:bCs/>
                <w:iCs/>
                <w:szCs w:val="26"/>
                <w:lang w:val="af-ZA"/>
              </w:rPr>
            </w:pPr>
            <w:r w:rsidRPr="00692ED8">
              <w:rPr>
                <w:rFonts w:cs="Times New Roman"/>
                <w:b/>
                <w:bCs/>
                <w:iCs/>
                <w:szCs w:val="26"/>
                <w:lang w:val="af-ZA"/>
              </w:rPr>
              <w:t>10</w:t>
            </w:r>
          </w:p>
        </w:tc>
        <w:tc>
          <w:tcPr>
            <w:tcW w:w="1559" w:type="dxa"/>
            <w:shd w:val="clear" w:color="auto" w:fill="auto"/>
          </w:tcPr>
          <w:p w:rsidR="00A2123D" w:rsidRPr="00692ED8" w:rsidRDefault="00A2123D" w:rsidP="00A2123D">
            <w:pPr>
              <w:widowControl w:val="0"/>
              <w:tabs>
                <w:tab w:val="center" w:pos="4680"/>
                <w:tab w:val="right" w:pos="9360"/>
              </w:tabs>
              <w:spacing w:line="312" w:lineRule="auto"/>
              <w:ind w:firstLine="0"/>
              <w:jc w:val="center"/>
              <w:rPr>
                <w:rFonts w:cs="Times New Roman"/>
                <w:b/>
                <w:bCs/>
                <w:iCs/>
                <w:szCs w:val="26"/>
                <w:lang w:val="af-ZA"/>
              </w:rPr>
            </w:pPr>
            <w:r w:rsidRPr="00692ED8">
              <w:rPr>
                <w:rFonts w:cs="Times New Roman"/>
                <w:b/>
                <w:bCs/>
                <w:iCs/>
                <w:szCs w:val="26"/>
                <w:lang w:val="af-ZA"/>
              </w:rPr>
              <w:t>30</w:t>
            </w:r>
          </w:p>
        </w:tc>
      </w:tr>
      <w:tr w:rsidR="00A2123D" w:rsidRPr="00692ED8" w:rsidTr="00A2123D">
        <w:tc>
          <w:tcPr>
            <w:tcW w:w="2660" w:type="dxa"/>
            <w:shd w:val="clear" w:color="auto" w:fill="auto"/>
          </w:tcPr>
          <w:p w:rsidR="00A2123D" w:rsidRPr="00692ED8" w:rsidRDefault="00A2123D" w:rsidP="00A2123D">
            <w:pPr>
              <w:widowControl w:val="0"/>
              <w:tabs>
                <w:tab w:val="center" w:pos="4680"/>
                <w:tab w:val="right" w:pos="9360"/>
              </w:tabs>
              <w:spacing w:line="312" w:lineRule="auto"/>
              <w:ind w:firstLine="0"/>
              <w:rPr>
                <w:rFonts w:cs="Times New Roman"/>
                <w:bCs/>
                <w:iCs/>
                <w:szCs w:val="26"/>
                <w:lang w:val="af-ZA"/>
              </w:rPr>
            </w:pPr>
            <w:r w:rsidRPr="00692ED8">
              <w:rPr>
                <w:rFonts w:cs="Times New Roman"/>
                <w:bCs/>
                <w:iCs/>
                <w:szCs w:val="26"/>
                <w:lang w:val="af-ZA"/>
              </w:rPr>
              <w:t>Năm 2018</w:t>
            </w:r>
          </w:p>
        </w:tc>
        <w:tc>
          <w:tcPr>
            <w:tcW w:w="2268" w:type="dxa"/>
            <w:shd w:val="clear" w:color="auto" w:fill="auto"/>
          </w:tcPr>
          <w:p w:rsidR="00A2123D" w:rsidRPr="00692ED8" w:rsidRDefault="00A2123D" w:rsidP="00A2123D">
            <w:pPr>
              <w:widowControl w:val="0"/>
              <w:tabs>
                <w:tab w:val="center" w:pos="4680"/>
                <w:tab w:val="right" w:pos="9360"/>
              </w:tabs>
              <w:spacing w:line="312" w:lineRule="auto"/>
              <w:ind w:firstLine="0"/>
              <w:jc w:val="center"/>
              <w:rPr>
                <w:rFonts w:cs="Times New Roman"/>
                <w:bCs/>
                <w:iCs/>
                <w:szCs w:val="26"/>
                <w:lang w:val="af-ZA"/>
              </w:rPr>
            </w:pPr>
            <w:r w:rsidRPr="00692ED8">
              <w:rPr>
                <w:rFonts w:cs="Times New Roman"/>
                <w:bCs/>
                <w:iCs/>
                <w:szCs w:val="26"/>
                <w:lang w:val="af-ZA"/>
              </w:rPr>
              <w:t>20</w:t>
            </w:r>
          </w:p>
        </w:tc>
        <w:tc>
          <w:tcPr>
            <w:tcW w:w="1417" w:type="dxa"/>
            <w:shd w:val="clear" w:color="auto" w:fill="auto"/>
          </w:tcPr>
          <w:p w:rsidR="00A2123D" w:rsidRPr="00692ED8" w:rsidRDefault="00A2123D" w:rsidP="00A2123D">
            <w:pPr>
              <w:widowControl w:val="0"/>
              <w:tabs>
                <w:tab w:val="center" w:pos="4680"/>
                <w:tab w:val="right" w:pos="9360"/>
              </w:tabs>
              <w:spacing w:line="312" w:lineRule="auto"/>
              <w:ind w:firstLine="0"/>
              <w:jc w:val="center"/>
              <w:rPr>
                <w:rFonts w:cs="Times New Roman"/>
                <w:bCs/>
                <w:iCs/>
                <w:szCs w:val="26"/>
                <w:lang w:val="af-ZA"/>
              </w:rPr>
            </w:pPr>
            <w:r w:rsidRPr="00692ED8">
              <w:rPr>
                <w:rFonts w:cs="Times New Roman"/>
                <w:bCs/>
                <w:iCs/>
                <w:szCs w:val="26"/>
                <w:lang w:val="af-ZA"/>
              </w:rPr>
              <w:t>10</w:t>
            </w:r>
          </w:p>
        </w:tc>
        <w:tc>
          <w:tcPr>
            <w:tcW w:w="1418" w:type="dxa"/>
            <w:shd w:val="clear" w:color="auto" w:fill="auto"/>
          </w:tcPr>
          <w:p w:rsidR="00A2123D" w:rsidRPr="00692ED8" w:rsidRDefault="00A2123D" w:rsidP="00A2123D">
            <w:pPr>
              <w:widowControl w:val="0"/>
              <w:tabs>
                <w:tab w:val="center" w:pos="4680"/>
                <w:tab w:val="right" w:pos="9360"/>
              </w:tabs>
              <w:spacing w:line="312" w:lineRule="auto"/>
              <w:ind w:firstLine="0"/>
              <w:jc w:val="center"/>
              <w:rPr>
                <w:rFonts w:cs="Times New Roman"/>
                <w:bCs/>
                <w:iCs/>
                <w:szCs w:val="26"/>
                <w:lang w:val="af-ZA"/>
              </w:rPr>
            </w:pPr>
            <w:r w:rsidRPr="00692ED8">
              <w:rPr>
                <w:rFonts w:cs="Times New Roman"/>
                <w:bCs/>
                <w:iCs/>
                <w:szCs w:val="26"/>
                <w:lang w:val="af-ZA"/>
              </w:rPr>
              <w:t>5</w:t>
            </w:r>
          </w:p>
        </w:tc>
        <w:tc>
          <w:tcPr>
            <w:tcW w:w="1559" w:type="dxa"/>
            <w:shd w:val="clear" w:color="auto" w:fill="auto"/>
          </w:tcPr>
          <w:p w:rsidR="00A2123D" w:rsidRPr="00692ED8" w:rsidRDefault="00A2123D" w:rsidP="00A2123D">
            <w:pPr>
              <w:widowControl w:val="0"/>
              <w:tabs>
                <w:tab w:val="center" w:pos="4680"/>
                <w:tab w:val="right" w:pos="9360"/>
              </w:tabs>
              <w:spacing w:line="312" w:lineRule="auto"/>
              <w:ind w:firstLine="0"/>
              <w:jc w:val="center"/>
              <w:rPr>
                <w:rFonts w:cs="Times New Roman"/>
                <w:bCs/>
                <w:iCs/>
                <w:szCs w:val="26"/>
                <w:lang w:val="af-ZA"/>
              </w:rPr>
            </w:pPr>
            <w:r w:rsidRPr="00692ED8">
              <w:rPr>
                <w:rFonts w:cs="Times New Roman"/>
                <w:bCs/>
                <w:iCs/>
                <w:szCs w:val="26"/>
                <w:lang w:val="af-ZA"/>
              </w:rPr>
              <w:t>10</w:t>
            </w:r>
          </w:p>
        </w:tc>
      </w:tr>
      <w:tr w:rsidR="00A2123D" w:rsidRPr="00692ED8" w:rsidTr="00A2123D">
        <w:tc>
          <w:tcPr>
            <w:tcW w:w="2660" w:type="dxa"/>
            <w:shd w:val="clear" w:color="auto" w:fill="auto"/>
          </w:tcPr>
          <w:p w:rsidR="00A2123D" w:rsidRPr="00692ED8" w:rsidRDefault="00A2123D" w:rsidP="00A2123D">
            <w:pPr>
              <w:widowControl w:val="0"/>
              <w:tabs>
                <w:tab w:val="center" w:pos="4680"/>
                <w:tab w:val="right" w:pos="9360"/>
              </w:tabs>
              <w:spacing w:line="312" w:lineRule="auto"/>
              <w:ind w:firstLine="0"/>
              <w:rPr>
                <w:rFonts w:cs="Times New Roman"/>
                <w:bCs/>
                <w:iCs/>
                <w:szCs w:val="26"/>
                <w:lang w:val="af-ZA"/>
              </w:rPr>
            </w:pPr>
            <w:r w:rsidRPr="00692ED8">
              <w:rPr>
                <w:rFonts w:cs="Times New Roman"/>
                <w:bCs/>
                <w:iCs/>
                <w:szCs w:val="26"/>
                <w:lang w:val="af-ZA"/>
              </w:rPr>
              <w:t>Năm 2019</w:t>
            </w:r>
          </w:p>
        </w:tc>
        <w:tc>
          <w:tcPr>
            <w:tcW w:w="2268" w:type="dxa"/>
            <w:shd w:val="clear" w:color="auto" w:fill="auto"/>
          </w:tcPr>
          <w:p w:rsidR="00A2123D" w:rsidRPr="00692ED8" w:rsidRDefault="00A2123D" w:rsidP="00A2123D">
            <w:pPr>
              <w:widowControl w:val="0"/>
              <w:tabs>
                <w:tab w:val="center" w:pos="4680"/>
                <w:tab w:val="right" w:pos="9360"/>
              </w:tabs>
              <w:spacing w:line="312" w:lineRule="auto"/>
              <w:ind w:firstLine="0"/>
              <w:jc w:val="center"/>
              <w:rPr>
                <w:rFonts w:cs="Times New Roman"/>
                <w:bCs/>
                <w:iCs/>
                <w:szCs w:val="26"/>
                <w:lang w:val="af-ZA"/>
              </w:rPr>
            </w:pPr>
            <w:r w:rsidRPr="00692ED8">
              <w:rPr>
                <w:rFonts w:cs="Times New Roman"/>
                <w:bCs/>
                <w:iCs/>
                <w:szCs w:val="26"/>
                <w:lang w:val="af-ZA"/>
              </w:rPr>
              <w:t>40</w:t>
            </w:r>
          </w:p>
        </w:tc>
        <w:tc>
          <w:tcPr>
            <w:tcW w:w="1417" w:type="dxa"/>
            <w:shd w:val="clear" w:color="auto" w:fill="auto"/>
          </w:tcPr>
          <w:p w:rsidR="00A2123D" w:rsidRPr="00692ED8" w:rsidRDefault="00A2123D" w:rsidP="00A2123D">
            <w:pPr>
              <w:widowControl w:val="0"/>
              <w:tabs>
                <w:tab w:val="center" w:pos="4680"/>
                <w:tab w:val="right" w:pos="9360"/>
              </w:tabs>
              <w:spacing w:line="312" w:lineRule="auto"/>
              <w:ind w:firstLine="0"/>
              <w:jc w:val="center"/>
              <w:rPr>
                <w:rFonts w:cs="Times New Roman"/>
                <w:bCs/>
                <w:iCs/>
                <w:szCs w:val="26"/>
                <w:lang w:val="af-ZA"/>
              </w:rPr>
            </w:pPr>
            <w:r w:rsidRPr="00692ED8">
              <w:rPr>
                <w:rFonts w:cs="Times New Roman"/>
                <w:bCs/>
                <w:iCs/>
                <w:szCs w:val="26"/>
                <w:lang w:val="af-ZA"/>
              </w:rPr>
              <w:t>20</w:t>
            </w:r>
          </w:p>
        </w:tc>
        <w:tc>
          <w:tcPr>
            <w:tcW w:w="1418" w:type="dxa"/>
            <w:shd w:val="clear" w:color="auto" w:fill="auto"/>
          </w:tcPr>
          <w:p w:rsidR="00A2123D" w:rsidRPr="00692ED8" w:rsidRDefault="00A2123D" w:rsidP="00A2123D">
            <w:pPr>
              <w:widowControl w:val="0"/>
              <w:tabs>
                <w:tab w:val="center" w:pos="4680"/>
                <w:tab w:val="right" w:pos="9360"/>
              </w:tabs>
              <w:spacing w:line="312" w:lineRule="auto"/>
              <w:ind w:firstLine="0"/>
              <w:jc w:val="center"/>
              <w:rPr>
                <w:rFonts w:cs="Times New Roman"/>
                <w:bCs/>
                <w:iCs/>
                <w:szCs w:val="26"/>
                <w:lang w:val="af-ZA"/>
              </w:rPr>
            </w:pPr>
            <w:r w:rsidRPr="00692ED8">
              <w:rPr>
                <w:rFonts w:cs="Times New Roman"/>
                <w:bCs/>
                <w:iCs/>
                <w:szCs w:val="26"/>
                <w:lang w:val="af-ZA"/>
              </w:rPr>
              <w:t>5</w:t>
            </w:r>
          </w:p>
        </w:tc>
        <w:tc>
          <w:tcPr>
            <w:tcW w:w="1559" w:type="dxa"/>
            <w:shd w:val="clear" w:color="auto" w:fill="auto"/>
          </w:tcPr>
          <w:p w:rsidR="00A2123D" w:rsidRPr="00692ED8" w:rsidRDefault="00A2123D" w:rsidP="00A2123D">
            <w:pPr>
              <w:widowControl w:val="0"/>
              <w:tabs>
                <w:tab w:val="center" w:pos="4680"/>
                <w:tab w:val="right" w:pos="9360"/>
              </w:tabs>
              <w:spacing w:line="312" w:lineRule="auto"/>
              <w:ind w:firstLine="0"/>
              <w:jc w:val="center"/>
              <w:rPr>
                <w:rFonts w:cs="Times New Roman"/>
                <w:bCs/>
                <w:iCs/>
                <w:szCs w:val="26"/>
                <w:lang w:val="af-ZA"/>
              </w:rPr>
            </w:pPr>
            <w:r w:rsidRPr="00692ED8">
              <w:rPr>
                <w:rFonts w:cs="Times New Roman"/>
                <w:bCs/>
                <w:iCs/>
                <w:szCs w:val="26"/>
                <w:lang w:val="af-ZA"/>
              </w:rPr>
              <w:t>20</w:t>
            </w:r>
          </w:p>
        </w:tc>
      </w:tr>
      <w:tr w:rsidR="00A2123D" w:rsidRPr="00692ED8" w:rsidTr="00A2123D">
        <w:tc>
          <w:tcPr>
            <w:tcW w:w="2660" w:type="dxa"/>
            <w:shd w:val="clear" w:color="auto" w:fill="auto"/>
          </w:tcPr>
          <w:p w:rsidR="00A2123D" w:rsidRPr="00692ED8" w:rsidRDefault="00A2123D" w:rsidP="00A2123D">
            <w:pPr>
              <w:widowControl w:val="0"/>
              <w:tabs>
                <w:tab w:val="center" w:pos="4680"/>
                <w:tab w:val="right" w:pos="9360"/>
              </w:tabs>
              <w:spacing w:line="312" w:lineRule="auto"/>
              <w:ind w:firstLine="0"/>
              <w:rPr>
                <w:rFonts w:cs="Times New Roman"/>
                <w:b/>
                <w:bCs/>
                <w:iCs/>
                <w:szCs w:val="26"/>
                <w:lang w:val="af-ZA"/>
              </w:rPr>
            </w:pPr>
            <w:r w:rsidRPr="00692ED8">
              <w:rPr>
                <w:rFonts w:cs="Times New Roman"/>
                <w:b/>
                <w:szCs w:val="26"/>
                <w:lang w:val="af-ZA"/>
              </w:rPr>
              <w:t>Huyện Quản Bạ:</w:t>
            </w:r>
            <w:r w:rsidRPr="00692ED8">
              <w:rPr>
                <w:rFonts w:cs="Times New Roman"/>
                <w:szCs w:val="26"/>
                <w:lang w:val="af-ZA"/>
              </w:rPr>
              <w:t xml:space="preserve"> Xã Nghĩa Thuận, xã Thanh Vân, xã Quản Bạ, xã Tùng Vài, TT. Tam Sơn</w:t>
            </w:r>
          </w:p>
        </w:tc>
        <w:tc>
          <w:tcPr>
            <w:tcW w:w="2268" w:type="dxa"/>
            <w:shd w:val="clear" w:color="auto" w:fill="auto"/>
          </w:tcPr>
          <w:p w:rsidR="00A2123D" w:rsidRPr="00692ED8" w:rsidRDefault="00A2123D" w:rsidP="00A2123D">
            <w:pPr>
              <w:widowControl w:val="0"/>
              <w:tabs>
                <w:tab w:val="center" w:pos="4680"/>
                <w:tab w:val="right" w:pos="9360"/>
              </w:tabs>
              <w:spacing w:line="312" w:lineRule="auto"/>
              <w:ind w:firstLine="0"/>
              <w:jc w:val="center"/>
              <w:rPr>
                <w:rFonts w:cs="Times New Roman"/>
                <w:b/>
                <w:bCs/>
                <w:iCs/>
                <w:szCs w:val="26"/>
                <w:lang w:val="af-ZA"/>
              </w:rPr>
            </w:pPr>
            <w:r w:rsidRPr="00692ED8">
              <w:rPr>
                <w:rFonts w:cs="Times New Roman"/>
                <w:b/>
                <w:bCs/>
                <w:iCs/>
                <w:szCs w:val="26"/>
                <w:lang w:val="af-ZA"/>
              </w:rPr>
              <w:t>40</w:t>
            </w:r>
          </w:p>
        </w:tc>
        <w:tc>
          <w:tcPr>
            <w:tcW w:w="1417" w:type="dxa"/>
            <w:shd w:val="clear" w:color="auto" w:fill="auto"/>
          </w:tcPr>
          <w:p w:rsidR="00A2123D" w:rsidRPr="00692ED8" w:rsidRDefault="00A2123D" w:rsidP="00A2123D">
            <w:pPr>
              <w:widowControl w:val="0"/>
              <w:tabs>
                <w:tab w:val="center" w:pos="4680"/>
                <w:tab w:val="right" w:pos="9360"/>
              </w:tabs>
              <w:spacing w:line="312" w:lineRule="auto"/>
              <w:ind w:firstLine="0"/>
              <w:jc w:val="center"/>
              <w:rPr>
                <w:rFonts w:cs="Times New Roman"/>
                <w:b/>
                <w:bCs/>
                <w:iCs/>
                <w:szCs w:val="26"/>
                <w:lang w:val="af-ZA"/>
              </w:rPr>
            </w:pPr>
            <w:r w:rsidRPr="00692ED8">
              <w:rPr>
                <w:rFonts w:cs="Times New Roman"/>
                <w:b/>
                <w:bCs/>
                <w:iCs/>
                <w:szCs w:val="26"/>
                <w:lang w:val="af-ZA"/>
              </w:rPr>
              <w:t>20</w:t>
            </w:r>
          </w:p>
        </w:tc>
        <w:tc>
          <w:tcPr>
            <w:tcW w:w="1418" w:type="dxa"/>
            <w:shd w:val="clear" w:color="auto" w:fill="auto"/>
          </w:tcPr>
          <w:p w:rsidR="00A2123D" w:rsidRPr="00692ED8" w:rsidRDefault="00A2123D" w:rsidP="00A2123D">
            <w:pPr>
              <w:widowControl w:val="0"/>
              <w:tabs>
                <w:tab w:val="center" w:pos="4680"/>
                <w:tab w:val="right" w:pos="9360"/>
              </w:tabs>
              <w:spacing w:line="312" w:lineRule="auto"/>
              <w:ind w:firstLine="0"/>
              <w:jc w:val="center"/>
              <w:rPr>
                <w:rFonts w:cs="Times New Roman"/>
                <w:b/>
                <w:bCs/>
                <w:iCs/>
                <w:szCs w:val="26"/>
                <w:lang w:val="af-ZA"/>
              </w:rPr>
            </w:pPr>
            <w:r w:rsidRPr="00692ED8">
              <w:rPr>
                <w:rFonts w:cs="Times New Roman"/>
                <w:b/>
                <w:bCs/>
                <w:iCs/>
                <w:szCs w:val="26"/>
                <w:lang w:val="af-ZA"/>
              </w:rPr>
              <w:t>5</w:t>
            </w:r>
          </w:p>
        </w:tc>
        <w:tc>
          <w:tcPr>
            <w:tcW w:w="1559" w:type="dxa"/>
            <w:shd w:val="clear" w:color="auto" w:fill="auto"/>
          </w:tcPr>
          <w:p w:rsidR="00A2123D" w:rsidRPr="00692ED8" w:rsidRDefault="00A2123D" w:rsidP="00A2123D">
            <w:pPr>
              <w:widowControl w:val="0"/>
              <w:tabs>
                <w:tab w:val="center" w:pos="4680"/>
                <w:tab w:val="right" w:pos="9360"/>
              </w:tabs>
              <w:spacing w:line="312" w:lineRule="auto"/>
              <w:ind w:firstLine="0"/>
              <w:jc w:val="center"/>
              <w:rPr>
                <w:rFonts w:cs="Times New Roman"/>
                <w:b/>
                <w:bCs/>
                <w:iCs/>
                <w:szCs w:val="26"/>
                <w:lang w:val="af-ZA"/>
              </w:rPr>
            </w:pPr>
            <w:r w:rsidRPr="00692ED8">
              <w:rPr>
                <w:rFonts w:cs="Times New Roman"/>
                <w:b/>
                <w:bCs/>
                <w:iCs/>
                <w:szCs w:val="26"/>
                <w:lang w:val="af-ZA"/>
              </w:rPr>
              <w:t>20</w:t>
            </w:r>
          </w:p>
        </w:tc>
      </w:tr>
      <w:tr w:rsidR="00A2123D" w:rsidRPr="00692ED8" w:rsidTr="00A2123D">
        <w:tc>
          <w:tcPr>
            <w:tcW w:w="2660" w:type="dxa"/>
            <w:shd w:val="clear" w:color="auto" w:fill="auto"/>
          </w:tcPr>
          <w:p w:rsidR="00A2123D" w:rsidRPr="00692ED8" w:rsidRDefault="00A2123D" w:rsidP="00A2123D">
            <w:pPr>
              <w:widowControl w:val="0"/>
              <w:tabs>
                <w:tab w:val="center" w:pos="4680"/>
                <w:tab w:val="right" w:pos="9360"/>
              </w:tabs>
              <w:spacing w:line="312" w:lineRule="auto"/>
              <w:ind w:firstLine="0"/>
              <w:rPr>
                <w:rFonts w:cs="Times New Roman"/>
                <w:bCs/>
                <w:iCs/>
                <w:szCs w:val="26"/>
                <w:lang w:val="af-ZA"/>
              </w:rPr>
            </w:pPr>
            <w:r w:rsidRPr="00692ED8">
              <w:rPr>
                <w:rFonts w:cs="Times New Roman"/>
                <w:bCs/>
                <w:iCs/>
                <w:szCs w:val="26"/>
                <w:lang w:val="af-ZA"/>
              </w:rPr>
              <w:t>Năm 2018</w:t>
            </w:r>
          </w:p>
        </w:tc>
        <w:tc>
          <w:tcPr>
            <w:tcW w:w="2268" w:type="dxa"/>
            <w:shd w:val="clear" w:color="auto" w:fill="auto"/>
          </w:tcPr>
          <w:p w:rsidR="00A2123D" w:rsidRPr="00692ED8" w:rsidRDefault="00A2123D" w:rsidP="00A2123D">
            <w:pPr>
              <w:widowControl w:val="0"/>
              <w:tabs>
                <w:tab w:val="center" w:pos="4680"/>
                <w:tab w:val="right" w:pos="9360"/>
              </w:tabs>
              <w:spacing w:line="312" w:lineRule="auto"/>
              <w:ind w:firstLine="0"/>
              <w:jc w:val="center"/>
              <w:rPr>
                <w:rFonts w:cs="Times New Roman"/>
                <w:bCs/>
                <w:iCs/>
                <w:szCs w:val="26"/>
                <w:lang w:val="af-ZA"/>
              </w:rPr>
            </w:pPr>
            <w:r w:rsidRPr="00692ED8">
              <w:rPr>
                <w:rFonts w:cs="Times New Roman"/>
                <w:bCs/>
                <w:iCs/>
                <w:szCs w:val="26"/>
                <w:lang w:val="af-ZA"/>
              </w:rPr>
              <w:t>20</w:t>
            </w:r>
          </w:p>
        </w:tc>
        <w:tc>
          <w:tcPr>
            <w:tcW w:w="1417" w:type="dxa"/>
            <w:shd w:val="clear" w:color="auto" w:fill="auto"/>
          </w:tcPr>
          <w:p w:rsidR="00A2123D" w:rsidRPr="00692ED8" w:rsidRDefault="00A2123D" w:rsidP="00A2123D">
            <w:pPr>
              <w:widowControl w:val="0"/>
              <w:tabs>
                <w:tab w:val="center" w:pos="4680"/>
                <w:tab w:val="right" w:pos="9360"/>
              </w:tabs>
              <w:spacing w:line="312" w:lineRule="auto"/>
              <w:ind w:firstLine="0"/>
              <w:jc w:val="center"/>
              <w:rPr>
                <w:rFonts w:cs="Times New Roman"/>
                <w:bCs/>
                <w:iCs/>
                <w:szCs w:val="26"/>
                <w:lang w:val="af-ZA"/>
              </w:rPr>
            </w:pPr>
            <w:r w:rsidRPr="00692ED8">
              <w:rPr>
                <w:rFonts w:cs="Times New Roman"/>
                <w:bCs/>
                <w:iCs/>
                <w:szCs w:val="26"/>
                <w:lang w:val="af-ZA"/>
              </w:rPr>
              <w:t>10</w:t>
            </w:r>
          </w:p>
        </w:tc>
        <w:tc>
          <w:tcPr>
            <w:tcW w:w="1418" w:type="dxa"/>
            <w:shd w:val="clear" w:color="auto" w:fill="auto"/>
          </w:tcPr>
          <w:p w:rsidR="00A2123D" w:rsidRPr="00692ED8" w:rsidRDefault="00A2123D" w:rsidP="00A2123D">
            <w:pPr>
              <w:widowControl w:val="0"/>
              <w:tabs>
                <w:tab w:val="center" w:pos="4680"/>
                <w:tab w:val="right" w:pos="9360"/>
              </w:tabs>
              <w:spacing w:line="312" w:lineRule="auto"/>
              <w:ind w:firstLine="0"/>
              <w:jc w:val="center"/>
              <w:rPr>
                <w:rFonts w:cs="Times New Roman"/>
                <w:bCs/>
                <w:iCs/>
                <w:szCs w:val="26"/>
                <w:lang w:val="af-ZA"/>
              </w:rPr>
            </w:pPr>
            <w:r w:rsidRPr="00692ED8">
              <w:rPr>
                <w:rFonts w:cs="Times New Roman"/>
                <w:bCs/>
                <w:iCs/>
                <w:szCs w:val="26"/>
                <w:lang w:val="af-ZA"/>
              </w:rPr>
              <w:t>2</w:t>
            </w:r>
          </w:p>
        </w:tc>
        <w:tc>
          <w:tcPr>
            <w:tcW w:w="1559" w:type="dxa"/>
            <w:shd w:val="clear" w:color="auto" w:fill="auto"/>
          </w:tcPr>
          <w:p w:rsidR="00A2123D" w:rsidRPr="00692ED8" w:rsidRDefault="00A2123D" w:rsidP="00A2123D">
            <w:pPr>
              <w:widowControl w:val="0"/>
              <w:tabs>
                <w:tab w:val="center" w:pos="4680"/>
                <w:tab w:val="right" w:pos="9360"/>
              </w:tabs>
              <w:spacing w:line="312" w:lineRule="auto"/>
              <w:ind w:firstLine="0"/>
              <w:jc w:val="center"/>
              <w:rPr>
                <w:rFonts w:cs="Times New Roman"/>
                <w:bCs/>
                <w:iCs/>
                <w:szCs w:val="26"/>
                <w:lang w:val="af-ZA"/>
              </w:rPr>
            </w:pPr>
            <w:r w:rsidRPr="00692ED8">
              <w:rPr>
                <w:rFonts w:cs="Times New Roman"/>
                <w:bCs/>
                <w:iCs/>
                <w:szCs w:val="26"/>
                <w:lang w:val="af-ZA"/>
              </w:rPr>
              <w:t>10</w:t>
            </w:r>
          </w:p>
        </w:tc>
      </w:tr>
      <w:tr w:rsidR="00A2123D" w:rsidRPr="00692ED8" w:rsidTr="00A2123D">
        <w:tc>
          <w:tcPr>
            <w:tcW w:w="2660" w:type="dxa"/>
            <w:shd w:val="clear" w:color="auto" w:fill="auto"/>
          </w:tcPr>
          <w:p w:rsidR="00A2123D" w:rsidRPr="00692ED8" w:rsidRDefault="00A2123D" w:rsidP="00A2123D">
            <w:pPr>
              <w:widowControl w:val="0"/>
              <w:tabs>
                <w:tab w:val="center" w:pos="4680"/>
                <w:tab w:val="right" w:pos="9360"/>
              </w:tabs>
              <w:spacing w:line="312" w:lineRule="auto"/>
              <w:ind w:firstLine="0"/>
              <w:rPr>
                <w:rFonts w:cs="Times New Roman"/>
                <w:bCs/>
                <w:iCs/>
                <w:szCs w:val="26"/>
                <w:lang w:val="af-ZA"/>
              </w:rPr>
            </w:pPr>
            <w:r w:rsidRPr="00692ED8">
              <w:rPr>
                <w:rFonts w:cs="Times New Roman"/>
                <w:bCs/>
                <w:iCs/>
                <w:szCs w:val="26"/>
                <w:lang w:val="af-ZA"/>
              </w:rPr>
              <w:t>Năm 2019</w:t>
            </w:r>
          </w:p>
        </w:tc>
        <w:tc>
          <w:tcPr>
            <w:tcW w:w="2268" w:type="dxa"/>
            <w:shd w:val="clear" w:color="auto" w:fill="auto"/>
          </w:tcPr>
          <w:p w:rsidR="00A2123D" w:rsidRPr="00692ED8" w:rsidRDefault="00A2123D" w:rsidP="00A2123D">
            <w:pPr>
              <w:widowControl w:val="0"/>
              <w:tabs>
                <w:tab w:val="center" w:pos="4680"/>
                <w:tab w:val="right" w:pos="9360"/>
              </w:tabs>
              <w:spacing w:line="312" w:lineRule="auto"/>
              <w:ind w:firstLine="0"/>
              <w:jc w:val="center"/>
              <w:rPr>
                <w:rFonts w:cs="Times New Roman"/>
                <w:bCs/>
                <w:iCs/>
                <w:szCs w:val="26"/>
                <w:lang w:val="af-ZA"/>
              </w:rPr>
            </w:pPr>
            <w:r w:rsidRPr="00692ED8">
              <w:rPr>
                <w:rFonts w:cs="Times New Roman"/>
                <w:bCs/>
                <w:iCs/>
                <w:szCs w:val="26"/>
                <w:lang w:val="af-ZA"/>
              </w:rPr>
              <w:t>20</w:t>
            </w:r>
          </w:p>
        </w:tc>
        <w:tc>
          <w:tcPr>
            <w:tcW w:w="1417" w:type="dxa"/>
            <w:shd w:val="clear" w:color="auto" w:fill="auto"/>
          </w:tcPr>
          <w:p w:rsidR="00A2123D" w:rsidRPr="00692ED8" w:rsidRDefault="00A2123D" w:rsidP="00A2123D">
            <w:pPr>
              <w:widowControl w:val="0"/>
              <w:tabs>
                <w:tab w:val="center" w:pos="4680"/>
                <w:tab w:val="right" w:pos="9360"/>
              </w:tabs>
              <w:spacing w:line="312" w:lineRule="auto"/>
              <w:ind w:firstLine="0"/>
              <w:jc w:val="center"/>
              <w:rPr>
                <w:rFonts w:cs="Times New Roman"/>
                <w:bCs/>
                <w:iCs/>
                <w:szCs w:val="26"/>
                <w:lang w:val="af-ZA"/>
              </w:rPr>
            </w:pPr>
            <w:r w:rsidRPr="00692ED8">
              <w:rPr>
                <w:rFonts w:cs="Times New Roman"/>
                <w:bCs/>
                <w:iCs/>
                <w:szCs w:val="26"/>
                <w:lang w:val="af-ZA"/>
              </w:rPr>
              <w:t>10</w:t>
            </w:r>
          </w:p>
        </w:tc>
        <w:tc>
          <w:tcPr>
            <w:tcW w:w="1418" w:type="dxa"/>
            <w:shd w:val="clear" w:color="auto" w:fill="auto"/>
          </w:tcPr>
          <w:p w:rsidR="00A2123D" w:rsidRPr="00692ED8" w:rsidRDefault="00A2123D" w:rsidP="00A2123D">
            <w:pPr>
              <w:widowControl w:val="0"/>
              <w:tabs>
                <w:tab w:val="center" w:pos="4680"/>
                <w:tab w:val="right" w:pos="9360"/>
              </w:tabs>
              <w:spacing w:line="312" w:lineRule="auto"/>
              <w:ind w:firstLine="0"/>
              <w:jc w:val="center"/>
              <w:rPr>
                <w:rFonts w:cs="Times New Roman"/>
                <w:bCs/>
                <w:iCs/>
                <w:szCs w:val="26"/>
                <w:lang w:val="af-ZA"/>
              </w:rPr>
            </w:pPr>
            <w:r w:rsidRPr="00692ED8">
              <w:rPr>
                <w:rFonts w:cs="Times New Roman"/>
                <w:bCs/>
                <w:iCs/>
                <w:szCs w:val="26"/>
                <w:lang w:val="af-ZA"/>
              </w:rPr>
              <w:t>5</w:t>
            </w:r>
          </w:p>
        </w:tc>
        <w:tc>
          <w:tcPr>
            <w:tcW w:w="1559" w:type="dxa"/>
            <w:shd w:val="clear" w:color="auto" w:fill="auto"/>
          </w:tcPr>
          <w:p w:rsidR="00A2123D" w:rsidRPr="00692ED8" w:rsidRDefault="00A2123D" w:rsidP="00A2123D">
            <w:pPr>
              <w:widowControl w:val="0"/>
              <w:tabs>
                <w:tab w:val="center" w:pos="4680"/>
                <w:tab w:val="right" w:pos="9360"/>
              </w:tabs>
              <w:spacing w:line="312" w:lineRule="auto"/>
              <w:ind w:firstLine="0"/>
              <w:jc w:val="center"/>
              <w:rPr>
                <w:rFonts w:cs="Times New Roman"/>
                <w:bCs/>
                <w:iCs/>
                <w:szCs w:val="26"/>
                <w:lang w:val="af-ZA"/>
              </w:rPr>
            </w:pPr>
            <w:r w:rsidRPr="00692ED8">
              <w:rPr>
                <w:rFonts w:cs="Times New Roman"/>
                <w:bCs/>
                <w:iCs/>
                <w:szCs w:val="26"/>
                <w:lang w:val="af-ZA"/>
              </w:rPr>
              <w:t>10</w:t>
            </w:r>
          </w:p>
        </w:tc>
      </w:tr>
      <w:tr w:rsidR="00A2123D" w:rsidRPr="00692ED8" w:rsidTr="00A2123D">
        <w:tc>
          <w:tcPr>
            <w:tcW w:w="2660" w:type="dxa"/>
            <w:shd w:val="clear" w:color="auto" w:fill="auto"/>
          </w:tcPr>
          <w:p w:rsidR="00A2123D" w:rsidRPr="00692ED8" w:rsidRDefault="00A2123D" w:rsidP="00A2123D">
            <w:pPr>
              <w:widowControl w:val="0"/>
              <w:tabs>
                <w:tab w:val="center" w:pos="4680"/>
                <w:tab w:val="right" w:pos="9360"/>
              </w:tabs>
              <w:spacing w:line="312" w:lineRule="auto"/>
              <w:ind w:firstLine="0"/>
              <w:rPr>
                <w:rFonts w:cs="Times New Roman"/>
                <w:b/>
                <w:bCs/>
                <w:iCs/>
                <w:szCs w:val="26"/>
                <w:lang w:val="af-ZA"/>
              </w:rPr>
            </w:pPr>
            <w:r w:rsidRPr="00692ED8">
              <w:rPr>
                <w:rFonts w:cs="Times New Roman"/>
                <w:b/>
                <w:bCs/>
                <w:iCs/>
                <w:szCs w:val="26"/>
                <w:lang w:val="af-ZA"/>
              </w:rPr>
              <w:t>Tổng</w:t>
            </w:r>
          </w:p>
        </w:tc>
        <w:tc>
          <w:tcPr>
            <w:tcW w:w="2268" w:type="dxa"/>
            <w:shd w:val="clear" w:color="auto" w:fill="auto"/>
          </w:tcPr>
          <w:p w:rsidR="00A2123D" w:rsidRPr="00692ED8" w:rsidRDefault="00A2123D" w:rsidP="00A2123D">
            <w:pPr>
              <w:widowControl w:val="0"/>
              <w:tabs>
                <w:tab w:val="center" w:pos="4680"/>
                <w:tab w:val="right" w:pos="9360"/>
              </w:tabs>
              <w:spacing w:line="312" w:lineRule="auto"/>
              <w:ind w:firstLine="0"/>
              <w:jc w:val="center"/>
              <w:rPr>
                <w:rFonts w:cs="Times New Roman"/>
                <w:b/>
                <w:bCs/>
                <w:iCs/>
                <w:szCs w:val="26"/>
                <w:lang w:val="af-ZA"/>
              </w:rPr>
            </w:pPr>
            <w:r w:rsidRPr="00692ED8">
              <w:rPr>
                <w:rFonts w:cs="Times New Roman"/>
                <w:b/>
                <w:bCs/>
                <w:iCs/>
                <w:szCs w:val="26"/>
                <w:lang w:val="af-ZA"/>
              </w:rPr>
              <w:t>100</w:t>
            </w:r>
          </w:p>
        </w:tc>
        <w:tc>
          <w:tcPr>
            <w:tcW w:w="1417" w:type="dxa"/>
            <w:shd w:val="clear" w:color="auto" w:fill="auto"/>
          </w:tcPr>
          <w:p w:rsidR="00A2123D" w:rsidRPr="00692ED8" w:rsidRDefault="00A2123D" w:rsidP="00A2123D">
            <w:pPr>
              <w:widowControl w:val="0"/>
              <w:tabs>
                <w:tab w:val="center" w:pos="4680"/>
                <w:tab w:val="right" w:pos="9360"/>
              </w:tabs>
              <w:spacing w:line="312" w:lineRule="auto"/>
              <w:ind w:firstLine="0"/>
              <w:jc w:val="center"/>
              <w:rPr>
                <w:rFonts w:cs="Times New Roman"/>
                <w:b/>
                <w:bCs/>
                <w:iCs/>
                <w:szCs w:val="26"/>
                <w:lang w:val="af-ZA"/>
              </w:rPr>
            </w:pPr>
            <w:r w:rsidRPr="00692ED8">
              <w:rPr>
                <w:rFonts w:cs="Times New Roman"/>
                <w:b/>
                <w:bCs/>
                <w:iCs/>
                <w:szCs w:val="26"/>
                <w:lang w:val="af-ZA"/>
              </w:rPr>
              <w:t>50</w:t>
            </w:r>
          </w:p>
        </w:tc>
        <w:tc>
          <w:tcPr>
            <w:tcW w:w="1418" w:type="dxa"/>
            <w:shd w:val="clear" w:color="auto" w:fill="auto"/>
          </w:tcPr>
          <w:p w:rsidR="00A2123D" w:rsidRPr="00692ED8" w:rsidRDefault="00A2123D" w:rsidP="00A2123D">
            <w:pPr>
              <w:widowControl w:val="0"/>
              <w:tabs>
                <w:tab w:val="center" w:pos="4680"/>
                <w:tab w:val="right" w:pos="9360"/>
              </w:tabs>
              <w:spacing w:line="312" w:lineRule="auto"/>
              <w:ind w:firstLine="0"/>
              <w:jc w:val="center"/>
              <w:rPr>
                <w:rFonts w:cs="Times New Roman"/>
                <w:b/>
                <w:bCs/>
                <w:iCs/>
                <w:szCs w:val="26"/>
                <w:lang w:val="af-ZA"/>
              </w:rPr>
            </w:pPr>
            <w:r w:rsidRPr="00692ED8">
              <w:rPr>
                <w:rFonts w:cs="Times New Roman"/>
                <w:b/>
                <w:bCs/>
                <w:iCs/>
                <w:szCs w:val="26"/>
                <w:lang w:val="af-ZA"/>
              </w:rPr>
              <w:t>15</w:t>
            </w:r>
          </w:p>
        </w:tc>
        <w:tc>
          <w:tcPr>
            <w:tcW w:w="1559" w:type="dxa"/>
            <w:shd w:val="clear" w:color="auto" w:fill="auto"/>
          </w:tcPr>
          <w:p w:rsidR="00A2123D" w:rsidRPr="00692ED8" w:rsidRDefault="00A2123D" w:rsidP="00A2123D">
            <w:pPr>
              <w:widowControl w:val="0"/>
              <w:tabs>
                <w:tab w:val="center" w:pos="4680"/>
                <w:tab w:val="right" w:pos="9360"/>
              </w:tabs>
              <w:spacing w:line="312" w:lineRule="auto"/>
              <w:ind w:firstLine="0"/>
              <w:jc w:val="center"/>
              <w:rPr>
                <w:rFonts w:cs="Times New Roman"/>
                <w:b/>
                <w:bCs/>
                <w:iCs/>
                <w:szCs w:val="26"/>
                <w:lang w:val="af-ZA"/>
              </w:rPr>
            </w:pPr>
            <w:r w:rsidRPr="00692ED8">
              <w:rPr>
                <w:rFonts w:cs="Times New Roman"/>
                <w:b/>
                <w:bCs/>
                <w:iCs/>
                <w:szCs w:val="26"/>
                <w:lang w:val="af-ZA"/>
              </w:rPr>
              <w:t>50</w:t>
            </w:r>
          </w:p>
        </w:tc>
      </w:tr>
      <w:tr w:rsidR="00A2123D" w:rsidRPr="00692ED8" w:rsidTr="00A2123D">
        <w:tc>
          <w:tcPr>
            <w:tcW w:w="2660" w:type="dxa"/>
            <w:shd w:val="clear" w:color="auto" w:fill="auto"/>
          </w:tcPr>
          <w:p w:rsidR="00A2123D" w:rsidRPr="00692ED8" w:rsidRDefault="00A2123D" w:rsidP="00A2123D">
            <w:pPr>
              <w:widowControl w:val="0"/>
              <w:tabs>
                <w:tab w:val="center" w:pos="4680"/>
                <w:tab w:val="right" w:pos="9360"/>
              </w:tabs>
              <w:spacing w:line="312" w:lineRule="auto"/>
              <w:ind w:firstLine="0"/>
              <w:rPr>
                <w:rFonts w:cs="Times New Roman"/>
                <w:bCs/>
                <w:iCs/>
                <w:szCs w:val="26"/>
                <w:lang w:val="af-ZA"/>
              </w:rPr>
            </w:pPr>
            <w:r w:rsidRPr="00692ED8">
              <w:rPr>
                <w:rFonts w:cs="Times New Roman"/>
                <w:bCs/>
                <w:iCs/>
                <w:szCs w:val="26"/>
                <w:lang w:val="af-ZA"/>
              </w:rPr>
              <w:t>Năm 2018</w:t>
            </w:r>
          </w:p>
        </w:tc>
        <w:tc>
          <w:tcPr>
            <w:tcW w:w="2268" w:type="dxa"/>
            <w:shd w:val="clear" w:color="auto" w:fill="auto"/>
          </w:tcPr>
          <w:p w:rsidR="00A2123D" w:rsidRPr="00692ED8" w:rsidRDefault="00A2123D" w:rsidP="00A2123D">
            <w:pPr>
              <w:widowControl w:val="0"/>
              <w:tabs>
                <w:tab w:val="center" w:pos="4680"/>
                <w:tab w:val="right" w:pos="9360"/>
              </w:tabs>
              <w:spacing w:line="312" w:lineRule="auto"/>
              <w:ind w:firstLine="0"/>
              <w:jc w:val="center"/>
              <w:rPr>
                <w:rFonts w:cs="Times New Roman"/>
                <w:bCs/>
                <w:iCs/>
                <w:szCs w:val="26"/>
                <w:lang w:val="af-ZA"/>
              </w:rPr>
            </w:pPr>
            <w:r w:rsidRPr="00692ED8">
              <w:rPr>
                <w:rFonts w:cs="Times New Roman"/>
                <w:bCs/>
                <w:iCs/>
                <w:szCs w:val="26"/>
                <w:lang w:val="af-ZA"/>
              </w:rPr>
              <w:t>40</w:t>
            </w:r>
          </w:p>
        </w:tc>
        <w:tc>
          <w:tcPr>
            <w:tcW w:w="1417" w:type="dxa"/>
            <w:shd w:val="clear" w:color="auto" w:fill="auto"/>
          </w:tcPr>
          <w:p w:rsidR="00A2123D" w:rsidRPr="00692ED8" w:rsidRDefault="00A2123D" w:rsidP="00A2123D">
            <w:pPr>
              <w:widowControl w:val="0"/>
              <w:tabs>
                <w:tab w:val="center" w:pos="4680"/>
                <w:tab w:val="right" w:pos="9360"/>
              </w:tabs>
              <w:spacing w:line="312" w:lineRule="auto"/>
              <w:ind w:firstLine="0"/>
              <w:jc w:val="center"/>
              <w:rPr>
                <w:rFonts w:cs="Times New Roman"/>
                <w:bCs/>
                <w:iCs/>
                <w:szCs w:val="26"/>
                <w:lang w:val="af-ZA"/>
              </w:rPr>
            </w:pPr>
            <w:r w:rsidRPr="00692ED8">
              <w:rPr>
                <w:rFonts w:cs="Times New Roman"/>
                <w:bCs/>
                <w:iCs/>
                <w:szCs w:val="26"/>
                <w:lang w:val="af-ZA"/>
              </w:rPr>
              <w:t>20</w:t>
            </w:r>
          </w:p>
        </w:tc>
        <w:tc>
          <w:tcPr>
            <w:tcW w:w="1418" w:type="dxa"/>
            <w:shd w:val="clear" w:color="auto" w:fill="auto"/>
          </w:tcPr>
          <w:p w:rsidR="00A2123D" w:rsidRPr="00692ED8" w:rsidRDefault="00A2123D" w:rsidP="00A2123D">
            <w:pPr>
              <w:widowControl w:val="0"/>
              <w:tabs>
                <w:tab w:val="center" w:pos="4680"/>
                <w:tab w:val="right" w:pos="9360"/>
              </w:tabs>
              <w:spacing w:line="312" w:lineRule="auto"/>
              <w:ind w:firstLine="0"/>
              <w:jc w:val="center"/>
              <w:rPr>
                <w:rFonts w:cs="Times New Roman"/>
                <w:bCs/>
                <w:iCs/>
                <w:szCs w:val="26"/>
                <w:lang w:val="af-ZA"/>
              </w:rPr>
            </w:pPr>
            <w:r w:rsidRPr="00692ED8">
              <w:rPr>
                <w:rFonts w:cs="Times New Roman"/>
                <w:bCs/>
                <w:iCs/>
                <w:szCs w:val="26"/>
                <w:lang w:val="af-ZA"/>
              </w:rPr>
              <w:t>7</w:t>
            </w:r>
          </w:p>
        </w:tc>
        <w:tc>
          <w:tcPr>
            <w:tcW w:w="1559" w:type="dxa"/>
            <w:shd w:val="clear" w:color="auto" w:fill="auto"/>
          </w:tcPr>
          <w:p w:rsidR="00A2123D" w:rsidRPr="00692ED8" w:rsidRDefault="00A2123D" w:rsidP="00A2123D">
            <w:pPr>
              <w:widowControl w:val="0"/>
              <w:tabs>
                <w:tab w:val="center" w:pos="4680"/>
                <w:tab w:val="right" w:pos="9360"/>
              </w:tabs>
              <w:spacing w:line="312" w:lineRule="auto"/>
              <w:ind w:firstLine="0"/>
              <w:jc w:val="center"/>
              <w:rPr>
                <w:rFonts w:cs="Times New Roman"/>
                <w:bCs/>
                <w:iCs/>
                <w:szCs w:val="26"/>
                <w:lang w:val="af-ZA"/>
              </w:rPr>
            </w:pPr>
            <w:r w:rsidRPr="00692ED8">
              <w:rPr>
                <w:rFonts w:cs="Times New Roman"/>
                <w:bCs/>
                <w:iCs/>
                <w:szCs w:val="26"/>
                <w:lang w:val="af-ZA"/>
              </w:rPr>
              <w:t>20</w:t>
            </w:r>
          </w:p>
        </w:tc>
      </w:tr>
      <w:tr w:rsidR="00A2123D" w:rsidRPr="00692ED8" w:rsidTr="00A2123D">
        <w:tc>
          <w:tcPr>
            <w:tcW w:w="2660" w:type="dxa"/>
            <w:shd w:val="clear" w:color="auto" w:fill="auto"/>
          </w:tcPr>
          <w:p w:rsidR="00A2123D" w:rsidRPr="00692ED8" w:rsidRDefault="00A2123D" w:rsidP="00A2123D">
            <w:pPr>
              <w:widowControl w:val="0"/>
              <w:tabs>
                <w:tab w:val="center" w:pos="4680"/>
                <w:tab w:val="right" w:pos="9360"/>
              </w:tabs>
              <w:spacing w:line="312" w:lineRule="auto"/>
              <w:ind w:firstLine="0"/>
              <w:rPr>
                <w:rFonts w:cs="Times New Roman"/>
                <w:bCs/>
                <w:iCs/>
                <w:szCs w:val="26"/>
                <w:lang w:val="af-ZA"/>
              </w:rPr>
            </w:pPr>
            <w:r w:rsidRPr="00692ED8">
              <w:rPr>
                <w:rFonts w:cs="Times New Roman"/>
                <w:bCs/>
                <w:iCs/>
                <w:szCs w:val="26"/>
                <w:lang w:val="af-ZA"/>
              </w:rPr>
              <w:t>Năm 2019</w:t>
            </w:r>
          </w:p>
        </w:tc>
        <w:tc>
          <w:tcPr>
            <w:tcW w:w="2268" w:type="dxa"/>
            <w:shd w:val="clear" w:color="auto" w:fill="auto"/>
          </w:tcPr>
          <w:p w:rsidR="00A2123D" w:rsidRPr="00692ED8" w:rsidRDefault="00A2123D" w:rsidP="00A2123D">
            <w:pPr>
              <w:widowControl w:val="0"/>
              <w:tabs>
                <w:tab w:val="center" w:pos="4680"/>
                <w:tab w:val="right" w:pos="9360"/>
              </w:tabs>
              <w:spacing w:line="312" w:lineRule="auto"/>
              <w:ind w:firstLine="0"/>
              <w:jc w:val="center"/>
              <w:rPr>
                <w:rFonts w:cs="Times New Roman"/>
                <w:bCs/>
                <w:iCs/>
                <w:szCs w:val="26"/>
                <w:lang w:val="af-ZA"/>
              </w:rPr>
            </w:pPr>
            <w:r w:rsidRPr="00692ED8">
              <w:rPr>
                <w:rFonts w:cs="Times New Roman"/>
                <w:bCs/>
                <w:iCs/>
                <w:szCs w:val="26"/>
                <w:lang w:val="af-ZA"/>
              </w:rPr>
              <w:t>60</w:t>
            </w:r>
          </w:p>
        </w:tc>
        <w:tc>
          <w:tcPr>
            <w:tcW w:w="1417" w:type="dxa"/>
            <w:shd w:val="clear" w:color="auto" w:fill="auto"/>
          </w:tcPr>
          <w:p w:rsidR="00A2123D" w:rsidRPr="00692ED8" w:rsidRDefault="00A2123D" w:rsidP="00A2123D">
            <w:pPr>
              <w:widowControl w:val="0"/>
              <w:tabs>
                <w:tab w:val="center" w:pos="4680"/>
                <w:tab w:val="right" w:pos="9360"/>
              </w:tabs>
              <w:spacing w:line="312" w:lineRule="auto"/>
              <w:ind w:firstLine="0"/>
              <w:jc w:val="center"/>
              <w:rPr>
                <w:rFonts w:cs="Times New Roman"/>
                <w:bCs/>
                <w:iCs/>
                <w:szCs w:val="26"/>
                <w:lang w:val="af-ZA"/>
              </w:rPr>
            </w:pPr>
            <w:r w:rsidRPr="00692ED8">
              <w:rPr>
                <w:rFonts w:cs="Times New Roman"/>
                <w:bCs/>
                <w:iCs/>
                <w:szCs w:val="26"/>
                <w:lang w:val="af-ZA"/>
              </w:rPr>
              <w:t>30</w:t>
            </w:r>
          </w:p>
        </w:tc>
        <w:tc>
          <w:tcPr>
            <w:tcW w:w="1418" w:type="dxa"/>
            <w:shd w:val="clear" w:color="auto" w:fill="auto"/>
          </w:tcPr>
          <w:p w:rsidR="00A2123D" w:rsidRPr="00692ED8" w:rsidRDefault="00A2123D" w:rsidP="00A2123D">
            <w:pPr>
              <w:widowControl w:val="0"/>
              <w:tabs>
                <w:tab w:val="center" w:pos="4680"/>
                <w:tab w:val="right" w:pos="9360"/>
              </w:tabs>
              <w:spacing w:line="312" w:lineRule="auto"/>
              <w:ind w:firstLine="0"/>
              <w:jc w:val="center"/>
              <w:rPr>
                <w:rFonts w:cs="Times New Roman"/>
                <w:bCs/>
                <w:iCs/>
                <w:szCs w:val="26"/>
                <w:lang w:val="af-ZA"/>
              </w:rPr>
            </w:pPr>
            <w:r w:rsidRPr="00692ED8">
              <w:rPr>
                <w:rFonts w:cs="Times New Roman"/>
                <w:bCs/>
                <w:iCs/>
                <w:szCs w:val="26"/>
                <w:lang w:val="af-ZA"/>
              </w:rPr>
              <w:t>8</w:t>
            </w:r>
          </w:p>
        </w:tc>
        <w:tc>
          <w:tcPr>
            <w:tcW w:w="1559" w:type="dxa"/>
            <w:shd w:val="clear" w:color="auto" w:fill="auto"/>
          </w:tcPr>
          <w:p w:rsidR="00A2123D" w:rsidRPr="00692ED8" w:rsidRDefault="00A2123D" w:rsidP="00A2123D">
            <w:pPr>
              <w:widowControl w:val="0"/>
              <w:tabs>
                <w:tab w:val="center" w:pos="4680"/>
                <w:tab w:val="right" w:pos="9360"/>
              </w:tabs>
              <w:spacing w:line="312" w:lineRule="auto"/>
              <w:ind w:firstLine="0"/>
              <w:jc w:val="center"/>
              <w:rPr>
                <w:rFonts w:cs="Times New Roman"/>
                <w:bCs/>
                <w:iCs/>
                <w:szCs w:val="26"/>
                <w:lang w:val="af-ZA"/>
              </w:rPr>
            </w:pPr>
            <w:r w:rsidRPr="00692ED8">
              <w:rPr>
                <w:rFonts w:cs="Times New Roman"/>
                <w:bCs/>
                <w:iCs/>
                <w:szCs w:val="26"/>
                <w:lang w:val="af-ZA"/>
              </w:rPr>
              <w:t>30</w:t>
            </w:r>
          </w:p>
        </w:tc>
      </w:tr>
    </w:tbl>
    <w:p w:rsidR="00A2123D" w:rsidRPr="00692ED8" w:rsidRDefault="00A2123D" w:rsidP="00052143">
      <w:pPr>
        <w:pStyle w:val="Heading2"/>
        <w:numPr>
          <w:ilvl w:val="0"/>
          <w:numId w:val="0"/>
        </w:numPr>
        <w:spacing w:line="288" w:lineRule="auto"/>
      </w:pPr>
      <w:bookmarkStart w:id="347" w:name="_Toc457198540"/>
      <w:bookmarkStart w:id="348" w:name="_Toc482621492"/>
      <w:bookmarkStart w:id="349" w:name="_Toc482621691"/>
      <w:bookmarkStart w:id="350" w:name="_Toc485280283"/>
      <w:r w:rsidRPr="00692ED8">
        <w:t>6.2. Phương pháp nhân rộng</w:t>
      </w:r>
      <w:bookmarkEnd w:id="347"/>
      <w:bookmarkEnd w:id="348"/>
      <w:bookmarkEnd w:id="349"/>
      <w:bookmarkEnd w:id="350"/>
    </w:p>
    <w:p w:rsidR="00A2123D" w:rsidRPr="00692ED8" w:rsidRDefault="00A2123D" w:rsidP="00052143">
      <w:pPr>
        <w:spacing w:before="120" w:after="120" w:line="288" w:lineRule="auto"/>
        <w:rPr>
          <w:rFonts w:cs="Times New Roman"/>
          <w:szCs w:val="26"/>
        </w:rPr>
      </w:pPr>
      <w:r w:rsidRPr="00692ED8">
        <w:rPr>
          <w:rFonts w:cs="Times New Roman"/>
          <w:szCs w:val="26"/>
        </w:rPr>
        <w:t>Tổ chức hội nghị đầu bờ, hội thảo đánh giá kết quả thực hiện mô hình, qua đó chính quyền, người dân đánh giá được kết quả thực hiện mô hình và định hình khả năng mở rộng quy mô nhân rộng</w:t>
      </w:r>
    </w:p>
    <w:p w:rsidR="00A2123D" w:rsidRPr="00692ED8" w:rsidRDefault="00A2123D" w:rsidP="00052143">
      <w:pPr>
        <w:spacing w:before="120" w:after="120" w:line="288" w:lineRule="auto"/>
        <w:rPr>
          <w:rFonts w:cs="Times New Roman"/>
          <w:spacing w:val="6"/>
          <w:szCs w:val="26"/>
        </w:rPr>
      </w:pPr>
      <w:r w:rsidRPr="00692ED8">
        <w:rPr>
          <w:rFonts w:cs="Times New Roman"/>
          <w:spacing w:val="6"/>
          <w:szCs w:val="26"/>
        </w:rPr>
        <w:lastRenderedPageBreak/>
        <w:t>Lựa chọn địa điểm nhân rộng mô hình dựa trên tiêu chí đánh giá lựa chọn mô hình của dự án, kết hợp với tuyên truyền vận động người dân tham gia mở rộng mô hình.</w:t>
      </w:r>
    </w:p>
    <w:p w:rsidR="00A2123D" w:rsidRPr="00692ED8" w:rsidRDefault="00A2123D" w:rsidP="00052143">
      <w:pPr>
        <w:pStyle w:val="Heading2"/>
        <w:numPr>
          <w:ilvl w:val="0"/>
          <w:numId w:val="0"/>
        </w:numPr>
        <w:spacing w:line="288" w:lineRule="auto"/>
      </w:pPr>
      <w:bookmarkStart w:id="351" w:name="_Toc451944354"/>
      <w:bookmarkStart w:id="352" w:name="_Toc457198541"/>
      <w:bookmarkStart w:id="353" w:name="_Toc482621493"/>
      <w:bookmarkStart w:id="354" w:name="_Toc482621692"/>
      <w:bookmarkStart w:id="355" w:name="_Toc485280284"/>
      <w:r w:rsidRPr="00692ED8">
        <w:t>6.3. Sắp xếp tổ chức, quản lý</w:t>
      </w:r>
      <w:bookmarkEnd w:id="351"/>
      <w:bookmarkEnd w:id="352"/>
      <w:bookmarkEnd w:id="353"/>
      <w:bookmarkEnd w:id="354"/>
      <w:bookmarkEnd w:id="355"/>
    </w:p>
    <w:p w:rsidR="00A2123D" w:rsidRPr="00692ED8" w:rsidRDefault="00A2123D" w:rsidP="00052143">
      <w:pPr>
        <w:spacing w:before="120" w:after="120" w:line="288" w:lineRule="auto"/>
        <w:rPr>
          <w:rFonts w:cs="Times New Roman"/>
          <w:szCs w:val="26"/>
        </w:rPr>
      </w:pPr>
      <w:r w:rsidRPr="00692ED8">
        <w:rPr>
          <w:rFonts w:cs="Times New Roman"/>
          <w:szCs w:val="26"/>
        </w:rPr>
        <w:t>Quản lý, tổ chức sản xuất của các mô hình nhân rộng dựa trên kiện toàn/thành lập mới các tổ hợp tác/HTX/TCDN như mô hình quản lý của xã Na Khê.</w:t>
      </w:r>
    </w:p>
    <w:p w:rsidR="00A2123D" w:rsidRPr="00692ED8" w:rsidRDefault="00A2123D" w:rsidP="00052143">
      <w:pPr>
        <w:pStyle w:val="Heading2"/>
        <w:numPr>
          <w:ilvl w:val="0"/>
          <w:numId w:val="0"/>
        </w:numPr>
        <w:spacing w:line="288" w:lineRule="auto"/>
      </w:pPr>
      <w:bookmarkStart w:id="356" w:name="_Toc451944355"/>
      <w:bookmarkStart w:id="357" w:name="_Toc457198542"/>
      <w:bookmarkStart w:id="358" w:name="_Toc482621494"/>
      <w:bookmarkStart w:id="359" w:name="_Toc482621693"/>
      <w:bookmarkStart w:id="360" w:name="_Toc485280285"/>
      <w:r w:rsidRPr="00692ED8">
        <w:t>6.4. Các yêu cầu hỗ trợ có thể được bố trí hợp lý</w:t>
      </w:r>
      <w:bookmarkEnd w:id="356"/>
      <w:bookmarkEnd w:id="357"/>
      <w:bookmarkEnd w:id="358"/>
      <w:bookmarkEnd w:id="359"/>
      <w:bookmarkEnd w:id="360"/>
    </w:p>
    <w:p w:rsidR="00A2123D" w:rsidRPr="00692ED8" w:rsidRDefault="00A2123D" w:rsidP="00052143">
      <w:pPr>
        <w:spacing w:before="120" w:after="120" w:line="288" w:lineRule="auto"/>
        <w:rPr>
          <w:rFonts w:cs="Times New Roman"/>
          <w:szCs w:val="26"/>
        </w:rPr>
      </w:pPr>
      <w:r w:rsidRPr="00692ED8">
        <w:rPr>
          <w:rFonts w:cs="Times New Roman"/>
          <w:szCs w:val="26"/>
        </w:rPr>
        <w:t>Dự án và các nguồn hỗ trợ từ nhà nước, địa phương sẽ hỗ trợ về các lớp tập huấn, giống, máy móc thiết bị, nguyên vật liệu phục vụ sản xuất, hệ thống tưới… theo cơ chế quy định chung của dự án.</w:t>
      </w:r>
    </w:p>
    <w:p w:rsidR="00A2123D" w:rsidRPr="00692ED8" w:rsidRDefault="00A2123D" w:rsidP="00052143">
      <w:pPr>
        <w:spacing w:before="120" w:after="120" w:line="288" w:lineRule="auto"/>
        <w:rPr>
          <w:rFonts w:cs="Times New Roman"/>
          <w:szCs w:val="26"/>
        </w:rPr>
      </w:pPr>
      <w:r w:rsidRPr="00692ED8">
        <w:rPr>
          <w:rFonts w:cs="Times New Roman"/>
          <w:szCs w:val="26"/>
        </w:rPr>
        <w:t>Người dân sẽ đóng góp đối ứng xây dựng mô hình: Công lao động, nguyên vật liệu,…</w:t>
      </w:r>
    </w:p>
    <w:p w:rsidR="00A2123D" w:rsidRPr="00692ED8" w:rsidRDefault="00A2123D" w:rsidP="00052143">
      <w:pPr>
        <w:pStyle w:val="Heading2"/>
        <w:numPr>
          <w:ilvl w:val="0"/>
          <w:numId w:val="0"/>
        </w:numPr>
        <w:spacing w:line="288" w:lineRule="auto"/>
        <w:rPr>
          <w:spacing w:val="-8"/>
        </w:rPr>
      </w:pPr>
      <w:bookmarkStart w:id="361" w:name="_Toc482621495"/>
      <w:bookmarkStart w:id="362" w:name="_Toc482621694"/>
      <w:bookmarkStart w:id="363" w:name="_Toc485280286"/>
      <w:r w:rsidRPr="00692ED8">
        <w:rPr>
          <w:spacing w:val="-8"/>
        </w:rPr>
        <w:t>6.5. Xem xét lại và minh chứng khả năng được chấp nhận của thiết kế mô hình dựa</w:t>
      </w:r>
      <w:r w:rsidR="006D5163">
        <w:rPr>
          <w:spacing w:val="-8"/>
          <w:lang w:val="vi-VN"/>
        </w:rPr>
        <w:t xml:space="preserve"> </w:t>
      </w:r>
      <w:r w:rsidRPr="00692ED8">
        <w:rPr>
          <w:spacing w:val="-8"/>
        </w:rPr>
        <w:t>vào khả năng nhân rộng</w:t>
      </w:r>
      <w:bookmarkEnd w:id="361"/>
      <w:bookmarkEnd w:id="362"/>
      <w:bookmarkEnd w:id="363"/>
    </w:p>
    <w:p w:rsidR="00A2123D" w:rsidRPr="00692ED8" w:rsidRDefault="00A2123D" w:rsidP="00052143">
      <w:pPr>
        <w:spacing w:before="120" w:after="120" w:line="288" w:lineRule="auto"/>
        <w:rPr>
          <w:rFonts w:cs="Times New Roman"/>
          <w:szCs w:val="26"/>
        </w:rPr>
      </w:pPr>
      <w:r w:rsidRPr="00692ED8">
        <w:rPr>
          <w:rFonts w:cs="Times New Roman"/>
          <w:szCs w:val="26"/>
        </w:rPr>
        <w:t xml:space="preserve">Việc nhân rộng mô hình thâm canh hồng không hạt có tính khả thi cao: </w:t>
      </w:r>
    </w:p>
    <w:p w:rsidR="00A2123D" w:rsidRPr="00692ED8" w:rsidRDefault="00A2123D" w:rsidP="00052143">
      <w:pPr>
        <w:spacing w:before="120" w:after="120" w:line="288" w:lineRule="auto"/>
        <w:rPr>
          <w:rFonts w:cs="Times New Roman"/>
          <w:szCs w:val="26"/>
        </w:rPr>
      </w:pPr>
      <w:r w:rsidRPr="00692ED8">
        <w:rPr>
          <w:rFonts w:cs="Times New Roman"/>
          <w:szCs w:val="26"/>
        </w:rPr>
        <w:t>Do mô hình xuất phát từ  nhu cầu thực tiễn sản xuất của người dân, giúp giảm thiểu chi phí đầu vào (giảm phân bón, thuốc BVTV, giảm công lao động) và tăng giá trị đầu ra do sản xuất theo chuỗi giá trị hàng hóa</w:t>
      </w:r>
    </w:p>
    <w:p w:rsidR="00A2123D" w:rsidRPr="00692ED8" w:rsidRDefault="00A2123D" w:rsidP="00052143">
      <w:pPr>
        <w:spacing w:before="120" w:after="120" w:line="288" w:lineRule="auto"/>
        <w:rPr>
          <w:rFonts w:cs="Times New Roman"/>
          <w:spacing w:val="-8"/>
          <w:szCs w:val="26"/>
        </w:rPr>
      </w:pPr>
      <w:r w:rsidRPr="00692ED8">
        <w:rPr>
          <w:rFonts w:cs="Times New Roman"/>
          <w:szCs w:val="26"/>
        </w:rPr>
        <w:t>Phù hợp với định hướng sản xuất của ngành nông nghiệp, tỉnh Hà Giang và các huyện trong tỉnh Hà Giang.</w:t>
      </w:r>
    </w:p>
    <w:p w:rsidR="00A2123D" w:rsidRPr="00692ED8" w:rsidRDefault="00A2123D" w:rsidP="00052143">
      <w:pPr>
        <w:pStyle w:val="Heading1"/>
        <w:spacing w:line="288" w:lineRule="auto"/>
      </w:pPr>
      <w:bookmarkStart w:id="364" w:name="_Toc457198543"/>
      <w:bookmarkStart w:id="365" w:name="_Toc482621496"/>
      <w:bookmarkStart w:id="366" w:name="_Toc482621695"/>
      <w:bookmarkStart w:id="367" w:name="_Toc485280287"/>
      <w:r w:rsidRPr="00692ED8">
        <w:t>7. HOẠT ĐỘNG ĐÁNH GIÁ GIẢM PHÁT THẢI KHÍ NHÀ KÍNH TRÊN CÁC KHU MẪU VÀ ĐỐI CHỨNG</w:t>
      </w:r>
      <w:bookmarkEnd w:id="364"/>
      <w:bookmarkEnd w:id="365"/>
      <w:bookmarkEnd w:id="366"/>
      <w:bookmarkEnd w:id="367"/>
    </w:p>
    <w:p w:rsidR="00A2123D" w:rsidRPr="00692ED8" w:rsidRDefault="00A2123D" w:rsidP="00052143">
      <w:pPr>
        <w:tabs>
          <w:tab w:val="left" w:pos="720"/>
        </w:tabs>
        <w:spacing w:before="120" w:after="120" w:line="288" w:lineRule="auto"/>
        <w:rPr>
          <w:rFonts w:cs="Times New Roman"/>
          <w:szCs w:val="26"/>
        </w:rPr>
      </w:pPr>
      <w:r w:rsidRPr="00692ED8">
        <w:rPr>
          <w:rFonts w:cs="Times New Roman"/>
          <w:szCs w:val="26"/>
        </w:rPr>
        <w:t>Hoạt động này bao gồm thực hiện hai cuộc điều tra cơ bản. Điều tra cơ bản lần đầu sẽ được thực hiện ngay khi bắt đầu hoặc trước khi bắt đầu dự án (trong quá trình thẩm định dự án). Kết quả điều tra lần 1 sẽ là cơ sở để đánh giá hiệu quả và tác động của các hoạt động khác (so sánh với kết quả điều tra lần 2 được thực hiện khi dự án kết thúc) và cũng là cơ sở để lập các kế hoạch hoạt động.</w:t>
      </w:r>
    </w:p>
    <w:p w:rsidR="00A2123D" w:rsidRPr="00692ED8" w:rsidRDefault="00A2123D" w:rsidP="00052143">
      <w:pPr>
        <w:spacing w:before="120" w:after="120" w:line="288" w:lineRule="auto"/>
        <w:rPr>
          <w:rFonts w:cs="Times New Roman"/>
          <w:szCs w:val="26"/>
        </w:rPr>
      </w:pPr>
      <w:r w:rsidRPr="00692ED8">
        <w:rPr>
          <w:rFonts w:cs="Times New Roman"/>
          <w:i/>
          <w:szCs w:val="26"/>
        </w:rPr>
        <w:t>Kết quả dự kiến:</w:t>
      </w:r>
    </w:p>
    <w:p w:rsidR="00A2123D" w:rsidRPr="00692ED8" w:rsidRDefault="00A2123D" w:rsidP="00052143">
      <w:pPr>
        <w:spacing w:before="120" w:after="120" w:line="288" w:lineRule="auto"/>
        <w:ind w:left="720" w:firstLine="0"/>
        <w:rPr>
          <w:rFonts w:cs="Times New Roman"/>
          <w:szCs w:val="26"/>
        </w:rPr>
      </w:pPr>
      <w:r w:rsidRPr="00692ED8">
        <w:rPr>
          <w:rFonts w:cs="Times New Roman"/>
          <w:szCs w:val="26"/>
        </w:rPr>
        <w:t>- Báo cáo điều tra cơ bản khi bắt đầu triển khai dự án</w:t>
      </w:r>
    </w:p>
    <w:p w:rsidR="00A2123D" w:rsidRPr="00692ED8" w:rsidRDefault="00A2123D" w:rsidP="00052143">
      <w:pPr>
        <w:spacing w:before="120" w:after="120" w:line="288" w:lineRule="auto"/>
        <w:rPr>
          <w:rFonts w:cs="Times New Roman"/>
          <w:szCs w:val="26"/>
        </w:rPr>
      </w:pPr>
      <w:r w:rsidRPr="00692ED8">
        <w:rPr>
          <w:rFonts w:cs="Times New Roman"/>
          <w:szCs w:val="26"/>
        </w:rPr>
        <w:t>- Báo cáo điều tra cơ bản khi kết thúc dự án, đánh giá được mức độ đạt các kết quả của dự án (báo cáo đảm bảo số liệu chứng minh khả năng giảm thiểu khí nhà kính tại mô hình CSA so với ban đầu và so với khu đối chứng khác)</w:t>
      </w:r>
    </w:p>
    <w:p w:rsidR="00A2123D" w:rsidRPr="00692ED8" w:rsidRDefault="00A2123D" w:rsidP="00052143">
      <w:pPr>
        <w:spacing w:before="120" w:after="120" w:line="288" w:lineRule="auto"/>
        <w:rPr>
          <w:rFonts w:cs="Times New Roman"/>
          <w:szCs w:val="26"/>
        </w:rPr>
      </w:pPr>
      <w:r w:rsidRPr="00692ED8">
        <w:rPr>
          <w:rFonts w:cs="Times New Roman"/>
          <w:szCs w:val="26"/>
        </w:rPr>
        <w:lastRenderedPageBreak/>
        <w:t>- Đánh giá sử dụng phân bón vô cơ, thuốc BVTV, hàm lượng kim loại nặng, vi sinh vật trên sản phẩm được đánh giá thường xuyên hàng vụ, hàng năm trong quá trình thực hiện dự án.</w:t>
      </w:r>
    </w:p>
    <w:p w:rsidR="00A2123D" w:rsidRPr="00692ED8" w:rsidRDefault="00A2123D" w:rsidP="00052143">
      <w:pPr>
        <w:pStyle w:val="Heading1"/>
        <w:spacing w:line="288" w:lineRule="auto"/>
      </w:pPr>
      <w:bookmarkStart w:id="368" w:name="_Toc457198544"/>
      <w:bookmarkStart w:id="369" w:name="_Toc482621497"/>
      <w:bookmarkStart w:id="370" w:name="_Toc482621696"/>
      <w:bookmarkStart w:id="371" w:name="_Toc485280288"/>
      <w:r w:rsidRPr="00692ED8">
        <w:t>8. KẾT LUẬN VÀ KIẾN NGHỊ</w:t>
      </w:r>
      <w:bookmarkEnd w:id="368"/>
      <w:bookmarkEnd w:id="369"/>
      <w:bookmarkEnd w:id="370"/>
      <w:bookmarkEnd w:id="371"/>
    </w:p>
    <w:p w:rsidR="00A2123D" w:rsidRPr="00692ED8" w:rsidRDefault="00A2123D" w:rsidP="00052143">
      <w:pPr>
        <w:spacing w:before="120" w:after="120" w:line="288" w:lineRule="auto"/>
        <w:rPr>
          <w:rFonts w:cs="Times New Roman"/>
          <w:szCs w:val="26"/>
          <w:lang w:val="af-ZA"/>
        </w:rPr>
      </w:pPr>
      <w:r w:rsidRPr="00692ED8">
        <w:rPr>
          <w:rFonts w:cs="Times New Roman"/>
          <w:szCs w:val="26"/>
        </w:rPr>
        <w:t>Mô hình CSA ‘‘</w:t>
      </w:r>
      <w:r w:rsidRPr="00692ED8">
        <w:rPr>
          <w:rFonts w:cs="Times New Roman"/>
          <w:b/>
          <w:szCs w:val="26"/>
        </w:rPr>
        <w:t xml:space="preserve">Mô hình CSA thâm canh bền vững sản xuất hồng không hạt Yên Minh cấo nông hộ”  </w:t>
      </w:r>
      <w:r w:rsidRPr="00692ED8">
        <w:rPr>
          <w:rFonts w:cs="Times New Roman"/>
          <w:szCs w:val="26"/>
        </w:rPr>
        <w:t>tại xã Na Khê</w:t>
      </w:r>
      <w:r w:rsidRPr="00692ED8">
        <w:rPr>
          <w:rFonts w:cs="Times New Roman"/>
          <w:szCs w:val="26"/>
          <w:lang w:val="af-ZA"/>
        </w:rPr>
        <w:t xml:space="preserve"> là mô hình điểm trong sản xuất hồng không hạt áp dụng các biện pháp canh tác tiên tiến, kết hợp với tưới tiết kiệm, hiện đại vào sản xuất, dựa trên mối liên kết chặt chẽ 4 nhà, sản phẩm đầu ra được đảm bảo,... giúp giảm chi phí đầu vào, tăng hiệu quả sản xuất và giảm thiểu BĐKH.</w:t>
      </w:r>
    </w:p>
    <w:p w:rsidR="00A2123D" w:rsidRPr="00692ED8" w:rsidRDefault="00A2123D" w:rsidP="00052143">
      <w:pPr>
        <w:spacing w:before="120" w:after="120" w:line="288" w:lineRule="auto"/>
        <w:rPr>
          <w:rFonts w:cs="Times New Roman"/>
          <w:iCs/>
          <w:spacing w:val="-4"/>
          <w:szCs w:val="26"/>
          <w:lang w:val="af-ZA"/>
        </w:rPr>
      </w:pPr>
      <w:r w:rsidRPr="00692ED8">
        <w:rPr>
          <w:rFonts w:cs="Times New Roman"/>
          <w:iCs/>
          <w:spacing w:val="-4"/>
          <w:szCs w:val="26"/>
          <w:lang w:val="af-ZA"/>
        </w:rPr>
        <w:t xml:space="preserve">Để tạo ra các mô hình CSA đạt hiệu quả kinh tế cao, phù hợp với quy hoạch phát triển nông nghiệp tỉnh Hà Giang, giúp nông dân dễ tiếp cận, thuận lợi cho việc phát triển nhân rộng; Sở Nông nghiệp và PTNT Hà Giang kính đề nghị Cục Trồng trọt, </w:t>
      </w:r>
      <w:r w:rsidRPr="00692ED8">
        <w:rPr>
          <w:rFonts w:cs="Times New Roman"/>
          <w:spacing w:val="-4"/>
          <w:szCs w:val="26"/>
          <w:lang w:val="af-ZA"/>
        </w:rPr>
        <w:t xml:space="preserve">Ban Quản lý Trung ương các dự án Thủy lợi (CPO) </w:t>
      </w:r>
      <w:r w:rsidRPr="00692ED8">
        <w:rPr>
          <w:rFonts w:cs="Times New Roman"/>
          <w:iCs/>
          <w:spacing w:val="-4"/>
          <w:szCs w:val="26"/>
          <w:lang w:val="af-ZA"/>
        </w:rPr>
        <w:t xml:space="preserve">báo cáo Bộ Nông nghiệp và PTNT, Ngân hàng Thế giới sớm thông qua đề cương chi tiết thiết kế CSA mô hình hống không hạt tại xã Na Khê, huyện Yên Minh. </w:t>
      </w:r>
    </w:p>
    <w:p w:rsidR="00A2123D" w:rsidRPr="006D5163" w:rsidRDefault="00A2123D" w:rsidP="00052143">
      <w:pPr>
        <w:spacing w:before="120" w:after="120" w:line="288" w:lineRule="auto"/>
        <w:rPr>
          <w:rFonts w:cs="Times New Roman"/>
          <w:iCs/>
          <w:spacing w:val="-4"/>
          <w:szCs w:val="26"/>
          <w:lang w:val="vi-VN"/>
        </w:rPr>
        <w:sectPr w:rsidR="00A2123D" w:rsidRPr="006D5163" w:rsidSect="004E4046">
          <w:pgSz w:w="11907" w:h="16840" w:code="9"/>
          <w:pgMar w:top="1134" w:right="1134" w:bottom="1134" w:left="1701" w:header="720" w:footer="720" w:gutter="0"/>
          <w:cols w:space="720"/>
          <w:docGrid w:linePitch="360"/>
        </w:sectPr>
      </w:pPr>
    </w:p>
    <w:p w:rsidR="00A2123D" w:rsidRPr="001C44EB" w:rsidRDefault="00A2123D" w:rsidP="00052143">
      <w:pPr>
        <w:spacing w:before="120" w:after="120" w:line="288" w:lineRule="auto"/>
        <w:ind w:firstLine="0"/>
        <w:jc w:val="center"/>
        <w:rPr>
          <w:rFonts w:cs="Times New Roman"/>
          <w:b/>
          <w:bCs/>
          <w:caps/>
          <w:szCs w:val="26"/>
          <w:lang w:val="af-ZA"/>
        </w:rPr>
      </w:pPr>
      <w:r w:rsidRPr="001C44EB">
        <w:rPr>
          <w:rFonts w:cs="Times New Roman"/>
          <w:b/>
          <w:bCs/>
          <w:caps/>
          <w:szCs w:val="26"/>
          <w:lang w:val="af-ZA"/>
        </w:rPr>
        <w:lastRenderedPageBreak/>
        <w:t>PhỤ lỤc</w:t>
      </w:r>
      <w:r w:rsidR="00BB7388" w:rsidRPr="001C44EB">
        <w:rPr>
          <w:rFonts w:cs="Times New Roman"/>
          <w:b/>
          <w:bCs/>
          <w:caps/>
          <w:szCs w:val="26"/>
          <w:lang w:val="af-ZA"/>
        </w:rPr>
        <w:t xml:space="preserve"> 1</w:t>
      </w:r>
    </w:p>
    <w:p w:rsidR="00A2123D" w:rsidRPr="001C44EB" w:rsidRDefault="00A2123D" w:rsidP="00052143">
      <w:pPr>
        <w:spacing w:before="120" w:after="120" w:line="288" w:lineRule="auto"/>
        <w:jc w:val="center"/>
        <w:rPr>
          <w:rFonts w:cs="Times New Roman"/>
          <w:b/>
          <w:bCs/>
          <w:szCs w:val="26"/>
          <w:lang w:val="af-ZA"/>
        </w:rPr>
      </w:pPr>
      <w:r w:rsidRPr="001C44EB">
        <w:rPr>
          <w:rFonts w:cs="Times New Roman"/>
          <w:b/>
          <w:bCs/>
          <w:szCs w:val="26"/>
          <w:lang w:val="af-ZA"/>
        </w:rPr>
        <w:t xml:space="preserve">Quy trình trồng và chăm sóc cây </w:t>
      </w:r>
      <w:r w:rsidR="009C6C96" w:rsidRPr="001C44EB">
        <w:rPr>
          <w:rFonts w:cs="Times New Roman"/>
          <w:b/>
          <w:bCs/>
          <w:szCs w:val="26"/>
          <w:lang w:val="af-ZA"/>
        </w:rPr>
        <w:t>trồng xen</w:t>
      </w:r>
    </w:p>
    <w:p w:rsidR="009C6C96" w:rsidRPr="001C44EB" w:rsidRDefault="009C6C96" w:rsidP="00052143">
      <w:pPr>
        <w:spacing w:before="120" w:after="120" w:line="288" w:lineRule="auto"/>
        <w:ind w:firstLine="0"/>
        <w:rPr>
          <w:rFonts w:cs="Times New Roman"/>
          <w:b/>
          <w:bCs/>
          <w:szCs w:val="26"/>
          <w:lang w:val="af-ZA"/>
        </w:rPr>
      </w:pPr>
      <w:r w:rsidRPr="001C44EB">
        <w:rPr>
          <w:rFonts w:cs="Times New Roman"/>
          <w:b/>
          <w:bCs/>
          <w:i/>
          <w:szCs w:val="26"/>
          <w:lang w:val="af-ZA"/>
        </w:rPr>
        <w:t xml:space="preserve">1. </w:t>
      </w:r>
      <w:r w:rsidRPr="001C44EB">
        <w:rPr>
          <w:rFonts w:cs="Times New Roman"/>
          <w:b/>
          <w:bCs/>
          <w:szCs w:val="26"/>
          <w:lang w:val="af-ZA"/>
        </w:rPr>
        <w:t>Quy trình trồng và chăm sóc cây trồng cốt khí</w:t>
      </w:r>
    </w:p>
    <w:p w:rsidR="00A2123D" w:rsidRPr="001C44EB" w:rsidRDefault="00A2123D" w:rsidP="00052143">
      <w:pPr>
        <w:spacing w:before="120" w:after="120" w:line="288" w:lineRule="auto"/>
        <w:ind w:firstLine="0"/>
        <w:rPr>
          <w:rFonts w:cs="Times New Roman"/>
          <w:b/>
          <w:bCs/>
          <w:i/>
          <w:szCs w:val="26"/>
          <w:lang w:val="af-ZA"/>
        </w:rPr>
      </w:pPr>
      <w:r w:rsidRPr="001C44EB">
        <w:rPr>
          <w:rFonts w:cs="Times New Roman"/>
          <w:b/>
          <w:bCs/>
          <w:i/>
          <w:szCs w:val="26"/>
          <w:lang w:val="af-ZA"/>
        </w:rPr>
        <w:t>(1) Kỹ thuật trồng cây phân xanh làm hàng rào chống xói mòn</w:t>
      </w:r>
    </w:p>
    <w:p w:rsidR="00A2123D" w:rsidRPr="001C44EB" w:rsidRDefault="00A2123D" w:rsidP="00052143">
      <w:pPr>
        <w:spacing w:before="120" w:after="120" w:line="288" w:lineRule="auto"/>
        <w:rPr>
          <w:rFonts w:cs="Times New Roman"/>
          <w:bCs/>
          <w:szCs w:val="26"/>
          <w:lang w:val="af-ZA"/>
        </w:rPr>
      </w:pPr>
      <w:bookmarkStart w:id="372" w:name="_Toc450602003"/>
      <w:bookmarkStart w:id="373" w:name="_Toc450635067"/>
      <w:bookmarkStart w:id="374" w:name="_Toc457790423"/>
      <w:r w:rsidRPr="001C44EB">
        <w:rPr>
          <w:rFonts w:cs="Times New Roman"/>
          <w:bCs/>
          <w:szCs w:val="26"/>
          <w:lang w:val="af-ZA"/>
        </w:rPr>
        <w:t>Nên trồng các loại cây cố định đạm như cốt khí, keo dậu, …..</w:t>
      </w:r>
      <w:bookmarkEnd w:id="372"/>
      <w:bookmarkEnd w:id="373"/>
      <w:bookmarkEnd w:id="374"/>
    </w:p>
    <w:p w:rsidR="00A2123D" w:rsidRPr="001C44EB" w:rsidRDefault="00A2123D" w:rsidP="00052143">
      <w:pPr>
        <w:spacing w:before="120" w:after="120" w:line="288" w:lineRule="auto"/>
        <w:rPr>
          <w:rFonts w:cs="Times New Roman"/>
          <w:bCs/>
          <w:szCs w:val="26"/>
          <w:lang w:val="af-ZA"/>
        </w:rPr>
      </w:pPr>
      <w:r w:rsidRPr="001C44EB">
        <w:rPr>
          <w:rFonts w:eastAsia="Times New Roman" w:cs="Times New Roman"/>
          <w:szCs w:val="26"/>
          <w:lang w:val="af-ZA"/>
        </w:rPr>
        <w:t xml:space="preserve">- Thời vụ gieo cây phân xanh: Tốt nhất là gieo vào tháng 2 - 3 dương lịch (vụ Xuân). </w:t>
      </w:r>
      <w:r w:rsidRPr="001C44EB">
        <w:rPr>
          <w:rFonts w:cs="Times New Roman"/>
          <w:szCs w:val="26"/>
          <w:shd w:val="clear" w:color="auto" w:fill="FFFFFF"/>
          <w:lang w:val="af-ZA"/>
        </w:rPr>
        <w:t>Trên 1 ha trồng xen cần gieo 12 - 15 kg hạt.</w:t>
      </w:r>
    </w:p>
    <w:p w:rsidR="00A2123D" w:rsidRPr="001C44EB" w:rsidRDefault="00A2123D" w:rsidP="00052143">
      <w:pPr>
        <w:spacing w:before="120" w:after="120" w:line="288" w:lineRule="auto"/>
        <w:rPr>
          <w:rFonts w:cs="Times New Roman"/>
          <w:bCs/>
          <w:szCs w:val="26"/>
          <w:lang w:val="af-ZA"/>
        </w:rPr>
      </w:pPr>
      <w:bookmarkStart w:id="375" w:name="_Toc450602004"/>
      <w:bookmarkStart w:id="376" w:name="_Toc450635068"/>
      <w:bookmarkStart w:id="377" w:name="_Toc457790424"/>
      <w:r w:rsidRPr="001C44EB">
        <w:rPr>
          <w:rFonts w:cs="Times New Roman"/>
          <w:bCs/>
          <w:szCs w:val="26"/>
          <w:lang w:val="af-ZA"/>
        </w:rPr>
        <w:t>- Để hạt nảy mầm đều, tỷ lệ nảy mầm cao trước khi gieo phơi hạt dưới nắng nhẹ một ngày.</w:t>
      </w:r>
      <w:bookmarkEnd w:id="375"/>
      <w:bookmarkEnd w:id="376"/>
      <w:bookmarkEnd w:id="377"/>
    </w:p>
    <w:p w:rsidR="00A2123D" w:rsidRPr="001C44EB" w:rsidRDefault="00A2123D" w:rsidP="00052143">
      <w:pPr>
        <w:spacing w:before="120" w:after="120" w:line="288" w:lineRule="auto"/>
        <w:rPr>
          <w:rFonts w:cs="Times New Roman"/>
          <w:bCs/>
          <w:szCs w:val="26"/>
          <w:lang w:val="af-ZA"/>
        </w:rPr>
      </w:pPr>
      <w:r w:rsidRPr="001C44EB">
        <w:rPr>
          <w:rFonts w:cs="Times New Roman"/>
          <w:bCs/>
          <w:szCs w:val="26"/>
          <w:lang w:val="af-ZA"/>
        </w:rPr>
        <w:t xml:space="preserve">- </w:t>
      </w:r>
      <w:r w:rsidRPr="001C44EB">
        <w:rPr>
          <w:rFonts w:cs="Times New Roman"/>
          <w:szCs w:val="26"/>
          <w:shd w:val="clear" w:color="auto" w:fill="FFFFFF"/>
          <w:lang w:val="af-ZA"/>
        </w:rPr>
        <w:t>Do sức nảy mầm tốt nên cây cốt khí có thể gieo thẳng bằng hạt. Xử lý hạt đơn giản bằng cách ngâm nước sôi hoặc nước nóng 70 - 80 độ C (3 sôi 2 lạnh) vớt ra rửa sạch đem gieo, cũng có thể không cần xử lý trước. Thời vụ gieo thích hợp là vào tháng 2 - 3 nơi có mưa phùn hoặc sau khi có vài trận mưa đầu mùa, đất đủ ẩm.</w:t>
      </w:r>
    </w:p>
    <w:p w:rsidR="00A2123D" w:rsidRPr="001C44EB" w:rsidRDefault="00A2123D" w:rsidP="00052143">
      <w:pPr>
        <w:spacing w:before="120" w:after="120" w:line="288" w:lineRule="auto"/>
        <w:rPr>
          <w:rFonts w:cs="Times New Roman"/>
          <w:szCs w:val="26"/>
          <w:shd w:val="clear" w:color="auto" w:fill="FFFFFF"/>
          <w:lang w:val="af-ZA"/>
        </w:rPr>
      </w:pPr>
      <w:r w:rsidRPr="001C44EB">
        <w:rPr>
          <w:rFonts w:cs="Times New Roman"/>
          <w:szCs w:val="26"/>
          <w:shd w:val="clear" w:color="auto" w:fill="FFFFFF"/>
          <w:lang w:val="af-ZA"/>
        </w:rPr>
        <w:t>- Cách trồng: Gieo theo hốc hoặc cụm trên rãnh sâu và rộng 20 x 20 cm, gieo 2 - 3 hạt cho 1hốc hoặc cụm cách nhau 5 - 10cm, hàng cách hàng 0,5 - 1 m, nếu trồng xen để che bóng hoặc phụ trợ thì phụ thuộc vào khoảng cách hàng của cây chủ yếu. Khi khoảng cách đó là 1,5 - 2 m thì chỉ cần gieo 1 hàng cốt khí ở giữa, còn khoảng giữa 2 hàng cây chủ yếu rộng hơn 2,5 - 3 m thì có thể gieo 2 hàng cốt khí. Gieo xong dùng đất vụn lấp phủ kín hạt.</w:t>
      </w:r>
    </w:p>
    <w:p w:rsidR="00A2123D" w:rsidRPr="001C44EB" w:rsidRDefault="00A2123D" w:rsidP="00052143">
      <w:pPr>
        <w:shd w:val="clear" w:color="auto" w:fill="FFFFFF"/>
        <w:spacing w:before="120" w:after="120" w:line="288" w:lineRule="auto"/>
        <w:rPr>
          <w:rFonts w:eastAsia="Times New Roman" w:cs="Times New Roman"/>
          <w:szCs w:val="26"/>
          <w:lang w:val="af-ZA"/>
        </w:rPr>
      </w:pPr>
      <w:r w:rsidRPr="001C44EB">
        <w:rPr>
          <w:rFonts w:eastAsia="Times New Roman" w:cs="Times New Roman"/>
          <w:szCs w:val="26"/>
          <w:lang w:val="af-ZA"/>
        </w:rPr>
        <w:t>- Bón phân cho cây cốt khí: khi gieo cần bón lót 1</w:t>
      </w:r>
      <w:r w:rsidR="00E9237C" w:rsidRPr="001C44EB">
        <w:rPr>
          <w:rFonts w:eastAsia="Times New Roman" w:cs="Times New Roman"/>
          <w:szCs w:val="26"/>
          <w:lang w:val="af-ZA"/>
        </w:rPr>
        <w:t>5</w:t>
      </w:r>
      <w:r w:rsidR="006D5163">
        <w:rPr>
          <w:rFonts w:eastAsia="Times New Roman" w:cs="Times New Roman"/>
          <w:szCs w:val="26"/>
          <w:lang w:val="af-ZA"/>
        </w:rPr>
        <w:t>0</w:t>
      </w:r>
      <w:r w:rsidRPr="001C44EB">
        <w:rPr>
          <w:rFonts w:eastAsia="Times New Roman" w:cs="Times New Roman"/>
          <w:szCs w:val="26"/>
          <w:lang w:val="af-ZA"/>
        </w:rPr>
        <w:t xml:space="preserve">kg supe lân/ha, khi cây có 2 - 3 lá thật bón thúc </w:t>
      </w:r>
      <w:r w:rsidR="00E9237C" w:rsidRPr="001C44EB">
        <w:rPr>
          <w:rFonts w:eastAsia="Times New Roman" w:cs="Times New Roman"/>
          <w:szCs w:val="26"/>
          <w:lang w:val="af-ZA"/>
        </w:rPr>
        <w:t>60</w:t>
      </w:r>
      <w:r w:rsidRPr="001C44EB">
        <w:rPr>
          <w:rFonts w:eastAsia="Times New Roman" w:cs="Times New Roman"/>
          <w:szCs w:val="26"/>
          <w:lang w:val="af-ZA"/>
        </w:rPr>
        <w:t xml:space="preserve"> kg đạm urê/ha.</w:t>
      </w:r>
    </w:p>
    <w:p w:rsidR="00A2123D" w:rsidRPr="001C44EB" w:rsidRDefault="00A2123D" w:rsidP="00052143">
      <w:pPr>
        <w:spacing w:before="120" w:after="120" w:line="288" w:lineRule="auto"/>
        <w:ind w:firstLine="0"/>
        <w:rPr>
          <w:rFonts w:cs="Times New Roman"/>
          <w:b/>
          <w:bCs/>
          <w:i/>
          <w:szCs w:val="26"/>
          <w:lang w:val="af-ZA"/>
        </w:rPr>
      </w:pPr>
      <w:bookmarkStart w:id="378" w:name="_Toc450602010"/>
      <w:bookmarkStart w:id="379" w:name="_Toc450635074"/>
      <w:bookmarkStart w:id="380" w:name="_Toc457790430"/>
      <w:r w:rsidRPr="001C44EB">
        <w:rPr>
          <w:rFonts w:cs="Times New Roman"/>
          <w:b/>
          <w:bCs/>
          <w:i/>
          <w:szCs w:val="26"/>
          <w:lang w:val="af-ZA"/>
        </w:rPr>
        <w:t xml:space="preserve">(2) Kỹ thuật chăm sóc, đốn tỉa thân cành cây phân xanh </w:t>
      </w:r>
      <w:bookmarkEnd w:id="378"/>
      <w:bookmarkEnd w:id="379"/>
      <w:bookmarkEnd w:id="380"/>
    </w:p>
    <w:p w:rsidR="00A2123D" w:rsidRPr="001C44EB" w:rsidRDefault="00A2123D" w:rsidP="00052143">
      <w:pPr>
        <w:spacing w:before="120" w:after="120" w:line="288" w:lineRule="auto"/>
        <w:rPr>
          <w:rFonts w:cs="Times New Roman"/>
          <w:bCs/>
          <w:spacing w:val="2"/>
          <w:szCs w:val="26"/>
          <w:lang w:val="af-ZA"/>
        </w:rPr>
      </w:pPr>
      <w:bookmarkStart w:id="381" w:name="_Toc450602011"/>
      <w:bookmarkStart w:id="382" w:name="_Toc450635075"/>
      <w:bookmarkStart w:id="383" w:name="_Toc457790431"/>
      <w:r w:rsidRPr="001C44EB">
        <w:rPr>
          <w:rFonts w:cs="Times New Roman"/>
          <w:bCs/>
          <w:spacing w:val="2"/>
          <w:szCs w:val="26"/>
          <w:lang w:val="af-ZA"/>
        </w:rPr>
        <w:t>Hàng rào cây phân xanh, cây họ đậu sinh trưởng được 4 – 5 tháng thì cắt lần đầu, để lại cao 50 – 60cm.</w:t>
      </w:r>
      <w:bookmarkEnd w:id="381"/>
      <w:bookmarkEnd w:id="382"/>
      <w:bookmarkEnd w:id="383"/>
      <w:r w:rsidRPr="001C44EB">
        <w:rPr>
          <w:rFonts w:cs="Times New Roman"/>
          <w:bCs/>
          <w:spacing w:val="2"/>
          <w:szCs w:val="26"/>
          <w:lang w:val="af-ZA"/>
        </w:rPr>
        <w:t xml:space="preserve"> C</w:t>
      </w:r>
      <w:r w:rsidRPr="001C44EB">
        <w:rPr>
          <w:rFonts w:cs="Times New Roman"/>
          <w:spacing w:val="2"/>
          <w:szCs w:val="26"/>
          <w:shd w:val="clear" w:color="auto" w:fill="FFFFFF"/>
          <w:lang w:val="af-ZA"/>
        </w:rPr>
        <w:t>ây cốt khí trồng ở năm thứ nhất nếu tốt cắt được 2 lần vào tháng 8 và tháng 10, năm thứ hai thu hoạch được 3 lần  vào tháng 5, tháng 7 và tháng 10.</w:t>
      </w:r>
    </w:p>
    <w:p w:rsidR="00A2123D" w:rsidRPr="001C44EB" w:rsidRDefault="00A2123D" w:rsidP="00052143">
      <w:pPr>
        <w:spacing w:before="120" w:after="120" w:line="288" w:lineRule="auto"/>
        <w:rPr>
          <w:rFonts w:cs="Times New Roman"/>
          <w:bCs/>
          <w:szCs w:val="26"/>
          <w:lang w:val="af-ZA"/>
        </w:rPr>
      </w:pPr>
      <w:bookmarkStart w:id="384" w:name="_Toc450602012"/>
      <w:bookmarkStart w:id="385" w:name="_Toc450635076"/>
      <w:bookmarkStart w:id="386" w:name="_Toc457790432"/>
      <w:r w:rsidRPr="001C44EB">
        <w:rPr>
          <w:rFonts w:cs="Times New Roman"/>
          <w:bCs/>
          <w:szCs w:val="26"/>
          <w:lang w:val="af-ZA"/>
        </w:rPr>
        <w:t>Thân lá đã cắt được rải đều trên dải đất trồng cây hàng năm hoặc được đem bón cho cây hồng (rải đều dưới tán cây rồi lấp một lớp đất mỏng).</w:t>
      </w:r>
      <w:bookmarkEnd w:id="384"/>
      <w:bookmarkEnd w:id="385"/>
      <w:bookmarkEnd w:id="386"/>
    </w:p>
    <w:p w:rsidR="00A2123D" w:rsidRPr="001C44EB" w:rsidRDefault="00A2123D" w:rsidP="00052143">
      <w:pPr>
        <w:spacing w:before="120" w:after="120" w:line="288" w:lineRule="auto"/>
        <w:rPr>
          <w:rFonts w:cs="Times New Roman"/>
          <w:bCs/>
          <w:spacing w:val="-2"/>
          <w:szCs w:val="26"/>
          <w:lang w:val="af-ZA"/>
        </w:rPr>
      </w:pPr>
      <w:bookmarkStart w:id="387" w:name="_Toc450602013"/>
      <w:bookmarkStart w:id="388" w:name="_Toc450635077"/>
      <w:bookmarkStart w:id="389" w:name="_Toc457790433"/>
      <w:r w:rsidRPr="001C44EB">
        <w:rPr>
          <w:rFonts w:cs="Times New Roman"/>
          <w:bCs/>
          <w:spacing w:val="-2"/>
          <w:szCs w:val="26"/>
          <w:lang w:val="af-ZA"/>
        </w:rPr>
        <w:t>Đây là loại phân hữu cơ rất tốt vừa có tác dụng chống cỏ dại, giữ ẩm cho đất.Đồng thời những cây phân xanh làm cho đất tơi xốp, dễ dàng cho việc cày bừa, trồng trọt. Hơn nữa khi bị phân huỷ sẽ bổ sung cho đất một lượng dinh dưỡng đáng kể.</w:t>
      </w:r>
      <w:bookmarkEnd w:id="387"/>
      <w:bookmarkEnd w:id="388"/>
      <w:bookmarkEnd w:id="389"/>
    </w:p>
    <w:p w:rsidR="00A2123D" w:rsidRPr="001C44EB" w:rsidRDefault="00A2123D" w:rsidP="00052143">
      <w:pPr>
        <w:spacing w:before="120" w:after="120" w:line="288" w:lineRule="auto"/>
        <w:ind w:firstLine="0"/>
        <w:rPr>
          <w:rFonts w:cs="Times New Roman"/>
          <w:b/>
          <w:bCs/>
          <w:i/>
          <w:szCs w:val="26"/>
          <w:lang w:val="af-ZA"/>
        </w:rPr>
      </w:pPr>
      <w:bookmarkStart w:id="390" w:name="_Toc450602016"/>
      <w:bookmarkStart w:id="391" w:name="_Toc450635080"/>
      <w:bookmarkStart w:id="392" w:name="_Toc457790436"/>
      <w:r w:rsidRPr="001C44EB">
        <w:rPr>
          <w:rFonts w:cs="Times New Roman"/>
          <w:b/>
          <w:bCs/>
          <w:i/>
          <w:szCs w:val="26"/>
          <w:lang w:val="af-ZA"/>
        </w:rPr>
        <w:t>(3) Duy trì và củng cố hàng rào phân xanh</w:t>
      </w:r>
      <w:bookmarkEnd w:id="390"/>
      <w:bookmarkEnd w:id="391"/>
      <w:bookmarkEnd w:id="392"/>
    </w:p>
    <w:p w:rsidR="00A2123D" w:rsidRPr="001C44EB" w:rsidRDefault="00A2123D" w:rsidP="00052143">
      <w:pPr>
        <w:spacing w:before="120" w:after="120" w:line="288" w:lineRule="auto"/>
        <w:rPr>
          <w:rFonts w:cs="Times New Roman"/>
          <w:bCs/>
          <w:szCs w:val="26"/>
          <w:lang w:val="af-ZA"/>
        </w:rPr>
      </w:pPr>
      <w:bookmarkStart w:id="393" w:name="_Toc450602017"/>
      <w:bookmarkStart w:id="394" w:name="_Toc450635081"/>
      <w:bookmarkStart w:id="395" w:name="_Toc457790437"/>
      <w:r w:rsidRPr="001C44EB">
        <w:rPr>
          <w:rFonts w:cs="Times New Roman"/>
          <w:bCs/>
          <w:szCs w:val="26"/>
          <w:lang w:val="af-ZA"/>
        </w:rPr>
        <w:t>Việc chống xói mòn, suy thoái của đất trồng trên đất dốc thực hiện được là nhờ vào hàng rào cây phân xanh.Điều đó được thực hiện nhờ vào hàng rào kép những cây phân xanh có khả năng cố định đạm.</w:t>
      </w:r>
      <w:bookmarkEnd w:id="393"/>
      <w:bookmarkEnd w:id="394"/>
      <w:bookmarkEnd w:id="395"/>
    </w:p>
    <w:p w:rsidR="00A2123D" w:rsidRPr="001C44EB" w:rsidRDefault="00A2123D" w:rsidP="00052143">
      <w:pPr>
        <w:spacing w:before="120" w:after="120" w:line="288" w:lineRule="auto"/>
        <w:rPr>
          <w:rFonts w:cs="Times New Roman"/>
          <w:bCs/>
          <w:szCs w:val="26"/>
          <w:lang w:val="af-ZA"/>
        </w:rPr>
      </w:pPr>
      <w:bookmarkStart w:id="396" w:name="_Toc450602018"/>
      <w:bookmarkStart w:id="397" w:name="_Toc450635082"/>
      <w:bookmarkStart w:id="398" w:name="_Toc457790438"/>
      <w:r w:rsidRPr="001C44EB">
        <w:rPr>
          <w:rFonts w:cs="Times New Roman"/>
          <w:bCs/>
          <w:szCs w:val="26"/>
          <w:lang w:val="af-ZA"/>
        </w:rPr>
        <w:lastRenderedPageBreak/>
        <w:t>Giai đoạn cây hồng chưa khép tán, trong quá trình cày bừa, làm đất trồng cây hàng năm, nếu có đất đá, cành cây,… nên nhặt xếp vào gốc các cây phân xanh ở giữa hai hàng cây hoặc dọc phía trên, việc đó sẽ làm cho hàng rào càng vững chắc, qua nhiều năm sẽ tạo ra các bậc thang phân xanh tự nhiên bền vững giữ đất tại chỗ.</w:t>
      </w:r>
      <w:bookmarkStart w:id="399" w:name="_Toc450602019"/>
      <w:bookmarkEnd w:id="396"/>
      <w:r w:rsidRPr="001C44EB">
        <w:rPr>
          <w:rFonts w:cs="Times New Roman"/>
          <w:bCs/>
          <w:szCs w:val="26"/>
          <w:lang w:val="af-ZA"/>
        </w:rPr>
        <w:t>Đây cũng là biện pháp tạo bậc thang dần mà ít tốn công sức.</w:t>
      </w:r>
      <w:bookmarkEnd w:id="397"/>
      <w:bookmarkEnd w:id="398"/>
      <w:bookmarkEnd w:id="399"/>
    </w:p>
    <w:p w:rsidR="0042423B" w:rsidRDefault="00816624" w:rsidP="00A2123D">
      <w:pPr>
        <w:pStyle w:val="Heading1"/>
        <w:spacing w:line="288" w:lineRule="auto"/>
        <w:rPr>
          <w:caps w:val="0"/>
          <w:lang w:val="af-ZA"/>
        </w:rPr>
      </w:pPr>
      <w:r>
        <w:rPr>
          <w:lang w:val="af-ZA"/>
        </w:rPr>
        <w:t xml:space="preserve">2. </w:t>
      </w:r>
      <w:r>
        <w:rPr>
          <w:caps w:val="0"/>
          <w:lang w:val="af-ZA"/>
        </w:rPr>
        <w:t>Quy trình chăm sóc cây họ đậu (đỗ xanh, đỗ đen,....)</w:t>
      </w:r>
    </w:p>
    <w:p w:rsidR="00A91FAC" w:rsidRPr="001C44EB" w:rsidRDefault="00A91FAC" w:rsidP="00732C6E">
      <w:pPr>
        <w:spacing w:before="105" w:after="105" w:line="288" w:lineRule="auto"/>
        <w:ind w:firstLine="0"/>
        <w:rPr>
          <w:rFonts w:eastAsia="Times New Roman" w:cs="Times New Roman"/>
          <w:color w:val="000000"/>
          <w:szCs w:val="26"/>
          <w:lang w:val="af-ZA"/>
        </w:rPr>
      </w:pPr>
      <w:r w:rsidRPr="001C44EB">
        <w:rPr>
          <w:rFonts w:eastAsia="Times New Roman" w:cs="Times New Roman"/>
          <w:color w:val="000000"/>
          <w:szCs w:val="26"/>
          <w:lang w:val="af-ZA"/>
        </w:rPr>
        <w:t>- Thời vụ trồng:  Mùa mưa (tháng 4  - 10).; Mùa khô (từ tháng 10 – 4 năm sau)</w:t>
      </w:r>
    </w:p>
    <w:p w:rsidR="00A91FAC" w:rsidRPr="001C44EB" w:rsidRDefault="00A91FAC" w:rsidP="00732C6E">
      <w:pPr>
        <w:spacing w:before="105" w:after="105" w:line="288" w:lineRule="auto"/>
        <w:ind w:firstLine="0"/>
        <w:rPr>
          <w:rFonts w:eastAsia="Times New Roman" w:cs="Times New Roman"/>
          <w:color w:val="000000"/>
          <w:szCs w:val="26"/>
          <w:lang w:val="af-ZA"/>
        </w:rPr>
      </w:pPr>
      <w:r w:rsidRPr="001C44EB">
        <w:rPr>
          <w:rFonts w:eastAsia="Times New Roman" w:cs="Times New Roman"/>
          <w:color w:val="000000"/>
          <w:szCs w:val="26"/>
          <w:lang w:val="af-ZA"/>
        </w:rPr>
        <w:t>- Lượng giống: từ 15 – 20kg/ha</w:t>
      </w:r>
    </w:p>
    <w:p w:rsidR="00A91FAC" w:rsidRPr="001C44EB" w:rsidRDefault="00A91FAC" w:rsidP="00732C6E">
      <w:pPr>
        <w:spacing w:before="105" w:after="105" w:line="288" w:lineRule="auto"/>
        <w:ind w:firstLine="0"/>
        <w:rPr>
          <w:rFonts w:eastAsia="Times New Roman" w:cs="Times New Roman"/>
          <w:color w:val="000000"/>
          <w:szCs w:val="26"/>
          <w:lang w:val="af-ZA"/>
        </w:rPr>
      </w:pPr>
      <w:r w:rsidRPr="001C44EB">
        <w:rPr>
          <w:rFonts w:eastAsia="Times New Roman" w:cs="Times New Roman"/>
          <w:color w:val="000000"/>
          <w:szCs w:val="26"/>
          <w:lang w:val="af-ZA"/>
        </w:rPr>
        <w:t>- Khoảng cách trồng: Mùa mưa: hàng cách hàng 40 - 50 cm, hốc cách hốc 30 - 40 cm. (gieo 2-3 hạt/hốc). Mùa khô: hàng cách hàng 30 - 40 cm, hốc cách hốc 30 - 40 cm. (gieo 2-3 hạt/hốc). Rạch hàng hoặc bổ hốc sâu 3 - 5 cm.</w:t>
      </w:r>
    </w:p>
    <w:p w:rsidR="00A91FAC" w:rsidRPr="001C44EB" w:rsidRDefault="00732C6E" w:rsidP="00732C6E">
      <w:pPr>
        <w:spacing w:before="105" w:after="105" w:line="288" w:lineRule="auto"/>
        <w:ind w:firstLine="0"/>
        <w:rPr>
          <w:rFonts w:eastAsia="Times New Roman" w:cs="Times New Roman"/>
          <w:color w:val="000000"/>
          <w:szCs w:val="26"/>
          <w:lang w:val="af-ZA"/>
        </w:rPr>
      </w:pPr>
      <w:r w:rsidRPr="001C44EB">
        <w:rPr>
          <w:rFonts w:eastAsia="Times New Roman" w:cs="Times New Roman"/>
          <w:i/>
          <w:iCs/>
          <w:color w:val="000000"/>
          <w:szCs w:val="26"/>
          <w:lang w:val="af-ZA"/>
        </w:rPr>
        <w:t xml:space="preserve">- </w:t>
      </w:r>
      <w:r w:rsidR="00A91FAC" w:rsidRPr="001C44EB">
        <w:rPr>
          <w:rFonts w:eastAsia="Times New Roman" w:cs="Times New Roman"/>
          <w:i/>
          <w:iCs/>
          <w:color w:val="000000"/>
          <w:szCs w:val="26"/>
          <w:lang w:val="af-ZA"/>
        </w:rPr>
        <w:t>Phân bón:</w:t>
      </w:r>
    </w:p>
    <w:p w:rsidR="00A91FAC" w:rsidRPr="001C44EB" w:rsidRDefault="00732C6E" w:rsidP="00732C6E">
      <w:pPr>
        <w:spacing w:before="105" w:after="105" w:line="288" w:lineRule="auto"/>
        <w:ind w:firstLine="0"/>
        <w:rPr>
          <w:rFonts w:eastAsia="Times New Roman" w:cs="Times New Roman"/>
          <w:color w:val="000000"/>
          <w:szCs w:val="26"/>
          <w:lang w:val="af-ZA"/>
        </w:rPr>
      </w:pPr>
      <w:r w:rsidRPr="001C44EB">
        <w:rPr>
          <w:rFonts w:eastAsia="Times New Roman" w:cs="Times New Roman"/>
          <w:color w:val="000000"/>
          <w:szCs w:val="26"/>
          <w:lang w:val="af-ZA"/>
        </w:rPr>
        <w:t>+</w:t>
      </w:r>
      <w:r w:rsidR="00A91FAC" w:rsidRPr="001C44EB">
        <w:rPr>
          <w:rFonts w:eastAsia="Times New Roman" w:cs="Times New Roman"/>
          <w:color w:val="000000"/>
          <w:szCs w:val="26"/>
          <w:lang w:val="af-ZA"/>
        </w:rPr>
        <w:t>Phân bón hỗ trợ: 74kg phân đạm, 100kg phân lân</w:t>
      </w:r>
    </w:p>
    <w:p w:rsidR="00A91FAC" w:rsidRPr="001C44EB" w:rsidRDefault="00732C6E" w:rsidP="00732C6E">
      <w:pPr>
        <w:spacing w:before="105" w:after="105" w:line="288" w:lineRule="auto"/>
        <w:ind w:firstLine="0"/>
        <w:rPr>
          <w:rFonts w:eastAsia="Times New Roman" w:cs="Times New Roman"/>
          <w:color w:val="000000"/>
          <w:szCs w:val="26"/>
          <w:lang w:val="af-ZA"/>
        </w:rPr>
      </w:pPr>
      <w:r w:rsidRPr="001C44EB">
        <w:rPr>
          <w:rFonts w:eastAsia="Times New Roman" w:cs="Times New Roman"/>
          <w:color w:val="000000"/>
          <w:szCs w:val="26"/>
          <w:lang w:val="af-ZA"/>
        </w:rPr>
        <w:t>+</w:t>
      </w:r>
      <w:r w:rsidR="00A91FAC" w:rsidRPr="001C44EB">
        <w:rPr>
          <w:rFonts w:eastAsia="Times New Roman" w:cs="Times New Roman"/>
          <w:color w:val="000000"/>
          <w:szCs w:val="26"/>
          <w:lang w:val="af-ZA"/>
        </w:rPr>
        <w:t xml:space="preserve"> Bón lót: </w:t>
      </w:r>
      <w:r w:rsidRPr="001C44EB">
        <w:rPr>
          <w:rFonts w:eastAsia="Times New Roman" w:cs="Times New Roman"/>
          <w:color w:val="000000"/>
          <w:szCs w:val="26"/>
          <w:lang w:val="af-ZA"/>
        </w:rPr>
        <w:t>5 – 10 tấn phân chuồng + 100kg phân lân</w:t>
      </w:r>
    </w:p>
    <w:p w:rsidR="00A91FAC" w:rsidRPr="001C44EB" w:rsidRDefault="00732C6E" w:rsidP="00732C6E">
      <w:pPr>
        <w:spacing w:before="105" w:after="105" w:line="288" w:lineRule="auto"/>
        <w:ind w:firstLine="0"/>
        <w:rPr>
          <w:rFonts w:eastAsia="Times New Roman" w:cs="Times New Roman"/>
          <w:color w:val="000000"/>
          <w:szCs w:val="26"/>
          <w:lang w:val="af-ZA"/>
        </w:rPr>
      </w:pPr>
      <w:r w:rsidRPr="001C44EB">
        <w:rPr>
          <w:rFonts w:eastAsia="Times New Roman" w:cs="Times New Roman"/>
          <w:color w:val="000000"/>
          <w:szCs w:val="26"/>
          <w:lang w:val="af-ZA"/>
        </w:rPr>
        <w:t xml:space="preserve">+ </w:t>
      </w:r>
      <w:r w:rsidR="00A91FAC" w:rsidRPr="001C44EB">
        <w:rPr>
          <w:rFonts w:eastAsia="Times New Roman" w:cs="Times New Roman"/>
          <w:color w:val="000000"/>
          <w:szCs w:val="26"/>
          <w:lang w:val="af-ZA"/>
        </w:rPr>
        <w:t xml:space="preserve">Bón thúc lần 1: khi đậu được 3 lá thật (7-10 ngày) bón 20 - </w:t>
      </w:r>
      <w:r w:rsidRPr="001C44EB">
        <w:rPr>
          <w:rFonts w:eastAsia="Times New Roman" w:cs="Times New Roman"/>
          <w:color w:val="000000"/>
          <w:szCs w:val="26"/>
          <w:lang w:val="af-ZA"/>
        </w:rPr>
        <w:t xml:space="preserve">37 kg Urê và </w:t>
      </w:r>
      <w:r w:rsidR="00A91FAC" w:rsidRPr="001C44EB">
        <w:rPr>
          <w:rFonts w:eastAsia="Times New Roman" w:cs="Times New Roman"/>
          <w:color w:val="000000"/>
          <w:szCs w:val="26"/>
          <w:lang w:val="af-ZA"/>
        </w:rPr>
        <w:t>kết hợp làm cỏ.</w:t>
      </w:r>
    </w:p>
    <w:p w:rsidR="00732C6E" w:rsidRPr="001C44EB" w:rsidRDefault="00732C6E" w:rsidP="00732C6E">
      <w:pPr>
        <w:spacing w:before="105" w:after="105" w:line="288" w:lineRule="auto"/>
        <w:ind w:firstLine="0"/>
        <w:rPr>
          <w:rFonts w:eastAsia="Times New Roman" w:cs="Times New Roman"/>
          <w:color w:val="000000"/>
          <w:szCs w:val="26"/>
          <w:lang w:val="af-ZA"/>
        </w:rPr>
      </w:pPr>
      <w:r w:rsidRPr="001C44EB">
        <w:rPr>
          <w:rFonts w:eastAsia="Times New Roman" w:cs="Times New Roman"/>
          <w:color w:val="000000"/>
          <w:szCs w:val="26"/>
          <w:lang w:val="af-ZA"/>
        </w:rPr>
        <w:t>+</w:t>
      </w:r>
      <w:r w:rsidR="00A91FAC" w:rsidRPr="001C44EB">
        <w:rPr>
          <w:rFonts w:eastAsia="Times New Roman" w:cs="Times New Roman"/>
          <w:color w:val="000000"/>
          <w:szCs w:val="26"/>
          <w:lang w:val="af-ZA"/>
        </w:rPr>
        <w:t xml:space="preserve"> Bón thúc lần 2: khi đậu bắt đầu ra hoa (25 ngày) bón </w:t>
      </w:r>
      <w:r w:rsidRPr="001C44EB">
        <w:rPr>
          <w:rFonts w:eastAsia="Times New Roman" w:cs="Times New Roman"/>
          <w:color w:val="000000"/>
          <w:szCs w:val="26"/>
          <w:lang w:val="af-ZA"/>
        </w:rPr>
        <w:t>20 - 37 kg Urê và kết hợp làm cỏ.</w:t>
      </w:r>
    </w:p>
    <w:p w:rsidR="00A91FAC" w:rsidRPr="001C44EB" w:rsidRDefault="00732C6E" w:rsidP="00732C6E">
      <w:pPr>
        <w:spacing w:before="105" w:after="105" w:line="288" w:lineRule="auto"/>
        <w:ind w:firstLine="0"/>
        <w:rPr>
          <w:rFonts w:eastAsia="Times New Roman" w:cs="Times New Roman"/>
          <w:color w:val="000000"/>
          <w:szCs w:val="26"/>
          <w:lang w:val="af-ZA"/>
        </w:rPr>
      </w:pPr>
      <w:r w:rsidRPr="001C44EB">
        <w:rPr>
          <w:rFonts w:eastAsia="Times New Roman" w:cs="Times New Roman"/>
          <w:color w:val="000000"/>
          <w:szCs w:val="26"/>
          <w:lang w:val="af-ZA"/>
        </w:rPr>
        <w:t xml:space="preserve">- </w:t>
      </w:r>
      <w:r w:rsidR="00A91FAC" w:rsidRPr="001C44EB">
        <w:rPr>
          <w:rFonts w:eastAsia="Times New Roman" w:cs="Times New Roman"/>
          <w:color w:val="000000"/>
          <w:szCs w:val="26"/>
          <w:lang w:val="af-ZA"/>
        </w:rPr>
        <w:t>Tưới nước: tưới vừa đủ, làm cỏ phá váng thường xuyên, không thể thiếu nước ở giai đoạn ra hoa đậu trái.</w:t>
      </w:r>
    </w:p>
    <w:p w:rsidR="00A91FAC" w:rsidRPr="001C44EB" w:rsidRDefault="00732C6E" w:rsidP="00732C6E">
      <w:pPr>
        <w:spacing w:before="105" w:after="105" w:line="288" w:lineRule="auto"/>
        <w:ind w:firstLine="0"/>
        <w:rPr>
          <w:rFonts w:eastAsia="Times New Roman" w:cs="Times New Roman"/>
          <w:color w:val="000000"/>
          <w:szCs w:val="26"/>
          <w:lang w:val="af-ZA"/>
        </w:rPr>
      </w:pPr>
      <w:r w:rsidRPr="001C44EB">
        <w:rPr>
          <w:rFonts w:eastAsia="Times New Roman" w:cs="Times New Roman"/>
          <w:i/>
          <w:iCs/>
          <w:color w:val="000000"/>
          <w:szCs w:val="26"/>
          <w:lang w:val="af-ZA"/>
        </w:rPr>
        <w:t xml:space="preserve">- </w:t>
      </w:r>
      <w:r w:rsidR="00A91FAC" w:rsidRPr="001C44EB">
        <w:rPr>
          <w:rFonts w:eastAsia="Times New Roman" w:cs="Times New Roman"/>
          <w:i/>
          <w:iCs/>
          <w:color w:val="000000"/>
          <w:szCs w:val="26"/>
          <w:lang w:val="af-ZA"/>
        </w:rPr>
        <w:t>Phòng trừ sâu hại:</w:t>
      </w:r>
    </w:p>
    <w:p w:rsidR="00A91FAC" w:rsidRPr="001C44EB" w:rsidRDefault="00732C6E" w:rsidP="00732C6E">
      <w:pPr>
        <w:spacing w:before="105" w:after="105" w:line="288" w:lineRule="auto"/>
        <w:ind w:firstLine="0"/>
        <w:rPr>
          <w:rFonts w:eastAsia="Times New Roman" w:cs="Times New Roman"/>
          <w:color w:val="000000"/>
          <w:szCs w:val="26"/>
          <w:lang w:val="af-ZA"/>
        </w:rPr>
      </w:pPr>
      <w:r w:rsidRPr="001C44EB">
        <w:rPr>
          <w:rFonts w:eastAsia="Times New Roman" w:cs="Times New Roman"/>
          <w:color w:val="000000"/>
          <w:szCs w:val="26"/>
          <w:lang w:val="af-ZA"/>
        </w:rPr>
        <w:t xml:space="preserve">+ </w:t>
      </w:r>
      <w:r w:rsidR="00A91FAC" w:rsidRPr="001C44EB">
        <w:rPr>
          <w:rFonts w:eastAsia="Times New Roman" w:cs="Times New Roman"/>
          <w:color w:val="000000"/>
          <w:szCs w:val="26"/>
          <w:lang w:val="af-ZA"/>
        </w:rPr>
        <w:t>Dòi đục thân:Khi cây đậu có  3 lá (từ 7-10 ngày sau khi gieo), cần theo dõi phát hiện sớm (quan sát cây kém phát triển, quan sát phần thân gốc có dòi hay không). Có thể dùng thuốc trừ dòi như Sherpa, Cypermap 25EC...</w:t>
      </w:r>
    </w:p>
    <w:p w:rsidR="00A91FAC" w:rsidRPr="001C44EB" w:rsidRDefault="00732C6E" w:rsidP="00732C6E">
      <w:pPr>
        <w:spacing w:before="105" w:after="105" w:line="288" w:lineRule="auto"/>
        <w:ind w:firstLine="0"/>
        <w:rPr>
          <w:rFonts w:eastAsia="Times New Roman" w:cs="Times New Roman"/>
          <w:color w:val="000000"/>
          <w:szCs w:val="26"/>
          <w:lang w:val="af-ZA"/>
        </w:rPr>
      </w:pPr>
      <w:r w:rsidRPr="001C44EB">
        <w:rPr>
          <w:rFonts w:eastAsia="Times New Roman" w:cs="Times New Roman"/>
          <w:color w:val="000000"/>
          <w:szCs w:val="26"/>
          <w:lang w:val="af-ZA"/>
        </w:rPr>
        <w:t>+</w:t>
      </w:r>
      <w:r w:rsidR="00A91FAC" w:rsidRPr="001C44EB">
        <w:rPr>
          <w:rFonts w:eastAsia="Times New Roman" w:cs="Times New Roman"/>
          <w:color w:val="000000"/>
          <w:szCs w:val="26"/>
          <w:lang w:val="af-ZA"/>
        </w:rPr>
        <w:t xml:space="preserve"> Bọ trĩ, sâu xanh, sâu đục trái: Theo dõi và phòng trừ sâu gây hại trước khi ra hoa (khoảng 20-27 ngày sau khi gieo). Sử dụng các loại thuốc như: Confidor, Polytrin, Fastac…, lưu ý thường xuyên thay đổi thuốc và sử dụng đúng hướng dẫn để tránh lờn thuốc đối với các loại sâu xanh, sâu đục trái.</w:t>
      </w:r>
    </w:p>
    <w:p w:rsidR="00A91FAC" w:rsidRPr="001C44EB" w:rsidRDefault="00A91FAC" w:rsidP="00732C6E">
      <w:pPr>
        <w:spacing w:before="105" w:after="105" w:line="288" w:lineRule="auto"/>
        <w:ind w:firstLine="0"/>
        <w:rPr>
          <w:rFonts w:eastAsia="Times New Roman" w:cs="Times New Roman"/>
          <w:color w:val="000000"/>
          <w:szCs w:val="26"/>
          <w:lang w:val="af-ZA"/>
        </w:rPr>
      </w:pPr>
      <w:r w:rsidRPr="001C44EB">
        <w:rPr>
          <w:rFonts w:eastAsia="Times New Roman" w:cs="Times New Roman"/>
          <w:color w:val="000000"/>
          <w:szCs w:val="26"/>
          <w:lang w:val="af-ZA"/>
        </w:rPr>
        <w:t>- Ngoài ra còn chú ý phòng trừ một số sâu ăn tạp khác.</w:t>
      </w:r>
    </w:p>
    <w:p w:rsidR="00A91FAC" w:rsidRPr="001C44EB" w:rsidRDefault="00A91FAC" w:rsidP="00732C6E">
      <w:pPr>
        <w:spacing w:before="105" w:after="105" w:line="288" w:lineRule="auto"/>
        <w:ind w:firstLine="0"/>
        <w:rPr>
          <w:rFonts w:eastAsia="Times New Roman" w:cs="Times New Roman"/>
          <w:color w:val="000000"/>
          <w:szCs w:val="26"/>
          <w:lang w:val="af-ZA"/>
        </w:rPr>
      </w:pPr>
      <w:r w:rsidRPr="001C44EB">
        <w:rPr>
          <w:rFonts w:eastAsia="Times New Roman" w:cs="Times New Roman"/>
          <w:i/>
          <w:iCs/>
          <w:color w:val="000000"/>
          <w:szCs w:val="26"/>
          <w:lang w:val="af-ZA"/>
        </w:rPr>
        <w:t>Phòng trừ bệnh hại:</w:t>
      </w:r>
    </w:p>
    <w:p w:rsidR="00A91FAC" w:rsidRPr="001C44EB" w:rsidRDefault="00732C6E" w:rsidP="00732C6E">
      <w:pPr>
        <w:spacing w:before="105" w:after="105" w:line="288" w:lineRule="auto"/>
        <w:ind w:firstLine="0"/>
        <w:rPr>
          <w:rFonts w:eastAsia="Times New Roman" w:cs="Times New Roman"/>
          <w:color w:val="000000"/>
          <w:szCs w:val="26"/>
          <w:lang w:val="af-ZA"/>
        </w:rPr>
      </w:pPr>
      <w:r w:rsidRPr="001C44EB">
        <w:rPr>
          <w:rFonts w:eastAsia="Times New Roman" w:cs="Times New Roman"/>
          <w:color w:val="000000"/>
          <w:szCs w:val="26"/>
          <w:lang w:val="af-ZA"/>
        </w:rPr>
        <w:t xml:space="preserve">+ </w:t>
      </w:r>
      <w:r w:rsidR="00A91FAC" w:rsidRPr="001C44EB">
        <w:rPr>
          <w:rFonts w:eastAsia="Times New Roman" w:cs="Times New Roman"/>
          <w:color w:val="000000"/>
          <w:szCs w:val="26"/>
          <w:lang w:val="af-ZA"/>
        </w:rPr>
        <w:t>Bệnh Lở cổ rễ: Khi cây còn nhỏ dễ bị bệnh lở cổ rễ chết từng đám, sau lan dần ra cả ruộng. Dùng Bavistin, Champion để trị. Khi thấy một vài cây bị bệnh có dấu hiệu vàng lá nên nhổ thiêu hủy ngay để tránh lây lan.</w:t>
      </w:r>
    </w:p>
    <w:p w:rsidR="00A91FAC" w:rsidRPr="001C44EB" w:rsidRDefault="00732C6E" w:rsidP="00732C6E">
      <w:pPr>
        <w:spacing w:before="105" w:after="105" w:line="288" w:lineRule="auto"/>
        <w:ind w:firstLine="0"/>
        <w:rPr>
          <w:rFonts w:eastAsia="Times New Roman" w:cs="Times New Roman"/>
          <w:color w:val="000000"/>
          <w:szCs w:val="26"/>
          <w:lang w:val="af-ZA"/>
        </w:rPr>
      </w:pPr>
      <w:r w:rsidRPr="001C44EB">
        <w:rPr>
          <w:rFonts w:eastAsia="Times New Roman" w:cs="Times New Roman"/>
          <w:color w:val="000000"/>
          <w:szCs w:val="26"/>
          <w:lang w:val="af-ZA"/>
        </w:rPr>
        <w:t>+</w:t>
      </w:r>
      <w:r w:rsidR="00A91FAC" w:rsidRPr="001C44EB">
        <w:rPr>
          <w:rFonts w:eastAsia="Times New Roman" w:cs="Times New Roman"/>
          <w:color w:val="000000"/>
          <w:szCs w:val="26"/>
          <w:lang w:val="af-ZA"/>
        </w:rPr>
        <w:t xml:space="preserve"> Bệnh khảm vàng lá: Xuất hiện khá phổ biến, gây hại nghiêm trọng làm giảm năng suất và chất lượng đậu xanh. Bệnh thường xuất hiện giai đoạn ra hoa đến thu hoạch </w:t>
      </w:r>
      <w:r w:rsidR="00A91FAC" w:rsidRPr="001C44EB">
        <w:rPr>
          <w:rFonts w:eastAsia="Times New Roman" w:cs="Times New Roman"/>
          <w:color w:val="000000"/>
          <w:szCs w:val="26"/>
          <w:lang w:val="af-ZA"/>
        </w:rPr>
        <w:lastRenderedPageBreak/>
        <w:t>nhất là giai đoạn đậu quả. Bệnh gây hại trên lá, hoa, quả làm các bộ phận này biến dạng, chuyển màu vàng. Biện pháp phòng trừ: Sử dụng giống ít nhiễm bệnh (V91-15). Kết hợp với biện pháp canh tác, dọn sạch tàn dư cây trồng. Diệt côn trùng môi giới truyền bệnh (rầy mềm, rệp dính) bằng các loại thuốc trừ rầy. Nhổ bỏ sớm cây bị bệnh để tránh lây lan.</w:t>
      </w:r>
    </w:p>
    <w:p w:rsidR="00A91FAC" w:rsidRPr="001C44EB" w:rsidRDefault="00A91FAC" w:rsidP="00A91FAC">
      <w:pPr>
        <w:ind w:firstLine="0"/>
        <w:rPr>
          <w:rFonts w:cs="Times New Roman"/>
          <w:color w:val="222222"/>
          <w:szCs w:val="26"/>
          <w:lang w:val="af-ZA"/>
        </w:rPr>
      </w:pPr>
    </w:p>
    <w:sectPr w:rsidR="00A91FAC" w:rsidRPr="001C44EB" w:rsidSect="004E4046">
      <w:footerReference w:type="default" r:id="rId37"/>
      <w:pgSz w:w="11907" w:h="16840" w:code="9"/>
      <w:pgMar w:top="1134" w:right="1134"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042E" w:rsidRDefault="006D042E">
      <w:r>
        <w:separator/>
      </w:r>
    </w:p>
  </w:endnote>
  <w:endnote w:type="continuationSeparator" w:id="1">
    <w:p w:rsidR="006D042E" w:rsidRDefault="006D04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0002A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A3"/>
    <w:family w:val="swiss"/>
    <w:pitch w:val="variable"/>
    <w:sig w:usb0="E0002E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A3"/>
    <w:family w:val="roman"/>
    <w:pitch w:val="variable"/>
    <w:sig w:usb0="E00002FF" w:usb1="420024FF" w:usb2="00000000" w:usb3="00000000" w:csb0="0000019F" w:csb1="00000000"/>
  </w:font>
  <w:font w:name="Calibri Light">
    <w:altName w:val="Arial"/>
    <w:panose1 w:val="020F0302020204030204"/>
    <w:charset w:val="A3"/>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4FC" w:rsidRPr="00472128" w:rsidRDefault="008077F3" w:rsidP="004C408C">
    <w:pPr>
      <w:pStyle w:val="Footer"/>
      <w:pBdr>
        <w:top w:val="single" w:sz="4" w:space="1" w:color="auto"/>
      </w:pBdr>
      <w:jc w:val="right"/>
      <w:rPr>
        <w:rFonts w:ascii="Times New Roman" w:hAnsi="Times New Roman"/>
        <w:sz w:val="24"/>
        <w:szCs w:val="24"/>
      </w:rPr>
    </w:pPr>
    <w:r w:rsidRPr="00472128">
      <w:rPr>
        <w:rFonts w:ascii="Times New Roman" w:hAnsi="Times New Roman"/>
        <w:sz w:val="24"/>
        <w:szCs w:val="24"/>
      </w:rPr>
      <w:fldChar w:fldCharType="begin"/>
    </w:r>
    <w:r w:rsidR="00AD44FC" w:rsidRPr="00472128">
      <w:rPr>
        <w:rFonts w:ascii="Times New Roman" w:hAnsi="Times New Roman"/>
        <w:sz w:val="24"/>
        <w:szCs w:val="24"/>
      </w:rPr>
      <w:instrText xml:space="preserve"> PAGE   \* MERGEFORMAT </w:instrText>
    </w:r>
    <w:r w:rsidRPr="00472128">
      <w:rPr>
        <w:rFonts w:ascii="Times New Roman" w:hAnsi="Times New Roman"/>
        <w:sz w:val="24"/>
        <w:szCs w:val="24"/>
      </w:rPr>
      <w:fldChar w:fldCharType="separate"/>
    </w:r>
    <w:r w:rsidR="005E712D">
      <w:rPr>
        <w:rFonts w:ascii="Times New Roman" w:hAnsi="Times New Roman"/>
        <w:noProof/>
        <w:sz w:val="24"/>
        <w:szCs w:val="24"/>
      </w:rPr>
      <w:t>iii</w:t>
    </w:r>
    <w:r w:rsidRPr="00472128">
      <w:rPr>
        <w:rFonts w:ascii="Times New Roman" w:hAnsi="Times New Roman"/>
        <w:noProof/>
        <w:sz w:val="24"/>
        <w:szCs w:val="24"/>
      </w:rPr>
      <w:fldChar w:fldCharType="end"/>
    </w:r>
  </w:p>
  <w:p w:rsidR="00AD44FC" w:rsidRDefault="00AD44F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4FC" w:rsidRPr="00472128" w:rsidRDefault="008077F3" w:rsidP="004C408C">
    <w:pPr>
      <w:pStyle w:val="Footer"/>
      <w:pBdr>
        <w:top w:val="single" w:sz="4" w:space="1" w:color="auto"/>
      </w:pBdr>
      <w:jc w:val="right"/>
      <w:rPr>
        <w:rFonts w:ascii="Times New Roman" w:hAnsi="Times New Roman"/>
        <w:sz w:val="24"/>
        <w:szCs w:val="24"/>
      </w:rPr>
    </w:pPr>
    <w:r w:rsidRPr="00472128">
      <w:rPr>
        <w:rFonts w:ascii="Times New Roman" w:hAnsi="Times New Roman"/>
        <w:sz w:val="24"/>
        <w:szCs w:val="24"/>
      </w:rPr>
      <w:fldChar w:fldCharType="begin"/>
    </w:r>
    <w:r w:rsidR="00AD44FC" w:rsidRPr="00472128">
      <w:rPr>
        <w:rFonts w:ascii="Times New Roman" w:hAnsi="Times New Roman"/>
        <w:sz w:val="24"/>
        <w:szCs w:val="24"/>
      </w:rPr>
      <w:instrText xml:space="preserve"> PAGE   \* MERGEFORMAT </w:instrText>
    </w:r>
    <w:r w:rsidRPr="00472128">
      <w:rPr>
        <w:rFonts w:ascii="Times New Roman" w:hAnsi="Times New Roman"/>
        <w:sz w:val="24"/>
        <w:szCs w:val="24"/>
      </w:rPr>
      <w:fldChar w:fldCharType="separate"/>
    </w:r>
    <w:r w:rsidR="005E712D">
      <w:rPr>
        <w:rFonts w:ascii="Times New Roman" w:hAnsi="Times New Roman"/>
        <w:noProof/>
        <w:sz w:val="24"/>
        <w:szCs w:val="24"/>
      </w:rPr>
      <w:t>72</w:t>
    </w:r>
    <w:r w:rsidRPr="00472128">
      <w:rPr>
        <w:rFonts w:ascii="Times New Roman" w:hAnsi="Times New Roman"/>
        <w:noProof/>
        <w:sz w:val="24"/>
        <w:szCs w:val="24"/>
      </w:rPr>
      <w:fldChar w:fldCharType="end"/>
    </w:r>
  </w:p>
  <w:p w:rsidR="00AD44FC" w:rsidRDefault="00AD44FC">
    <w:pPr>
      <w:pStyle w:val="Footer"/>
    </w:pPr>
  </w:p>
  <w:p w:rsidR="00AD44FC" w:rsidRDefault="00AD44FC"/>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4FC" w:rsidRPr="00472128" w:rsidRDefault="008077F3" w:rsidP="004C408C">
    <w:pPr>
      <w:pStyle w:val="Footer"/>
      <w:pBdr>
        <w:top w:val="single" w:sz="4" w:space="1" w:color="auto"/>
      </w:pBdr>
      <w:jc w:val="right"/>
      <w:rPr>
        <w:rFonts w:ascii="Times New Roman" w:hAnsi="Times New Roman"/>
        <w:sz w:val="24"/>
        <w:szCs w:val="24"/>
      </w:rPr>
    </w:pPr>
    <w:r w:rsidRPr="00472128">
      <w:rPr>
        <w:rFonts w:ascii="Times New Roman" w:hAnsi="Times New Roman"/>
        <w:sz w:val="24"/>
        <w:szCs w:val="24"/>
      </w:rPr>
      <w:fldChar w:fldCharType="begin"/>
    </w:r>
    <w:r w:rsidR="00AD44FC" w:rsidRPr="00472128">
      <w:rPr>
        <w:rFonts w:ascii="Times New Roman" w:hAnsi="Times New Roman"/>
        <w:sz w:val="24"/>
        <w:szCs w:val="24"/>
      </w:rPr>
      <w:instrText xml:space="preserve"> PAGE   \* MERGEFORMAT </w:instrText>
    </w:r>
    <w:r w:rsidRPr="00472128">
      <w:rPr>
        <w:rFonts w:ascii="Times New Roman" w:hAnsi="Times New Roman"/>
        <w:sz w:val="24"/>
        <w:szCs w:val="24"/>
      </w:rPr>
      <w:fldChar w:fldCharType="separate"/>
    </w:r>
    <w:r w:rsidR="005E712D">
      <w:rPr>
        <w:rFonts w:ascii="Times New Roman" w:hAnsi="Times New Roman"/>
        <w:noProof/>
        <w:sz w:val="24"/>
        <w:szCs w:val="24"/>
      </w:rPr>
      <w:t>75</w:t>
    </w:r>
    <w:r w:rsidRPr="00472128">
      <w:rPr>
        <w:rFonts w:ascii="Times New Roman" w:hAnsi="Times New Roman"/>
        <w:noProof/>
        <w:sz w:val="24"/>
        <w:szCs w:val="24"/>
      </w:rPr>
      <w:fldChar w:fldCharType="end"/>
    </w:r>
  </w:p>
  <w:p w:rsidR="00AD44FC" w:rsidRDefault="00AD44F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042E" w:rsidRDefault="006D042E">
      <w:r>
        <w:separator/>
      </w:r>
    </w:p>
  </w:footnote>
  <w:footnote w:type="continuationSeparator" w:id="1">
    <w:p w:rsidR="006D042E" w:rsidRDefault="006D04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4FC" w:rsidRPr="00A2123D" w:rsidRDefault="00AD44FC" w:rsidP="00A2123D">
    <w:pPr>
      <w:pStyle w:val="Header"/>
      <w:tabs>
        <w:tab w:val="clear" w:pos="4680"/>
        <w:tab w:val="clear" w:pos="9360"/>
        <w:tab w:val="left" w:pos="12848"/>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A0C0E"/>
    <w:multiLevelType w:val="multilevel"/>
    <w:tmpl w:val="97C4AC6E"/>
    <w:lvl w:ilvl="0">
      <w:start w:val="1"/>
      <w:numFmt w:val="decimal"/>
      <w:lvlText w:val="%1. "/>
      <w:lvlJc w:val="left"/>
      <w:pPr>
        <w:ind w:left="360" w:hanging="360"/>
      </w:pPr>
      <w:rPr>
        <w:b/>
        <w:i w:val="0"/>
        <w:color w:val="auto"/>
        <w:sz w:val="24"/>
      </w:rPr>
    </w:lvl>
    <w:lvl w:ilvl="1">
      <w:start w:val="1"/>
      <w:numFmt w:val="decimal"/>
      <w:pStyle w:val="Heading2"/>
      <w:lvlText w:val="%1.%2."/>
      <w:lvlJc w:val="left"/>
      <w:pPr>
        <w:tabs>
          <w:tab w:val="num" w:pos="567"/>
        </w:tabs>
        <w:ind w:left="0" w:firstLine="0"/>
      </w:pPr>
      <w:rPr>
        <w:rFonts w:ascii="Times New Roman" w:hAnsi="Times New Roman" w:cs="Times New Roman" w:hint="default"/>
        <w:b/>
        <w:i w:val="0"/>
        <w:sz w:val="26"/>
      </w:rPr>
    </w:lvl>
    <w:lvl w:ilvl="2">
      <w:start w:val="1"/>
      <w:numFmt w:val="decimal"/>
      <w:lvlText w:val="%1.%2.%3."/>
      <w:lvlJc w:val="left"/>
      <w:pPr>
        <w:tabs>
          <w:tab w:val="num" w:pos="0"/>
        </w:tabs>
        <w:ind w:left="-567" w:firstLine="567"/>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1">
    <w:nsid w:val="14896F9F"/>
    <w:multiLevelType w:val="hybridMultilevel"/>
    <w:tmpl w:val="82D4788C"/>
    <w:lvl w:ilvl="0" w:tplc="83A606A6">
      <w:start w:val="1"/>
      <w:numFmt w:val="decimal"/>
      <w:suff w:val="space"/>
      <w:lvlText w:val="%1-"/>
      <w:lvlJc w:val="left"/>
      <w:pPr>
        <w:ind w:left="56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047A33"/>
    <w:multiLevelType w:val="hybridMultilevel"/>
    <w:tmpl w:val="11869958"/>
    <w:lvl w:ilvl="0" w:tplc="D1D2FF88">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3F90F48"/>
    <w:multiLevelType w:val="hybridMultilevel"/>
    <w:tmpl w:val="7292CD70"/>
    <w:lvl w:ilvl="0" w:tplc="D7906FB8">
      <w:start w:val="8"/>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F4620D4"/>
    <w:multiLevelType w:val="hybridMultilevel"/>
    <w:tmpl w:val="4FD2A0FC"/>
    <w:lvl w:ilvl="0" w:tplc="9834844E">
      <w:start w:val="1"/>
      <w:numFmt w:val="bullet"/>
      <w:lvlText w:val="-"/>
      <w:lvlJc w:val="left"/>
      <w:pPr>
        <w:ind w:left="720" w:hanging="360"/>
      </w:pPr>
      <w:rPr>
        <w:rFonts w:ascii=".VnTime" w:hAnsi=".VnTim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ED3CCC"/>
    <w:multiLevelType w:val="hybridMultilevel"/>
    <w:tmpl w:val="34645408"/>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FCD30C8"/>
    <w:multiLevelType w:val="hybridMultilevel"/>
    <w:tmpl w:val="9410D534"/>
    <w:lvl w:ilvl="0" w:tplc="CD9C8B96">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53471515"/>
    <w:multiLevelType w:val="hybridMultilevel"/>
    <w:tmpl w:val="EB8AAC88"/>
    <w:lvl w:ilvl="0" w:tplc="2C38D2C6">
      <w:start w:val="3"/>
      <w:numFmt w:val="bullet"/>
      <w:lvlText w:val="-"/>
      <w:lvlJc w:val="righ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C810E61"/>
    <w:multiLevelType w:val="hybridMultilevel"/>
    <w:tmpl w:val="A694F36A"/>
    <w:lvl w:ilvl="0" w:tplc="BC0EED20">
      <w:start w:val="2"/>
      <w:numFmt w:val="bullet"/>
      <w:lvlText w:val="-"/>
      <w:lvlJc w:val="left"/>
      <w:pPr>
        <w:ind w:left="720" w:hanging="360"/>
      </w:pPr>
      <w:rPr>
        <w:rFonts w:ascii="Times New Roman" w:eastAsia="Times New Roman"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63D776CB"/>
    <w:multiLevelType w:val="hybridMultilevel"/>
    <w:tmpl w:val="82D4788C"/>
    <w:lvl w:ilvl="0" w:tplc="83A606A6">
      <w:start w:val="1"/>
      <w:numFmt w:val="decimal"/>
      <w:suff w:val="space"/>
      <w:lvlText w:val="%1-"/>
      <w:lvlJc w:val="left"/>
      <w:pPr>
        <w:ind w:left="56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B061F77"/>
    <w:multiLevelType w:val="hybridMultilevel"/>
    <w:tmpl w:val="B406CCD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F4D3460"/>
    <w:multiLevelType w:val="multilevel"/>
    <w:tmpl w:val="6CE03BC4"/>
    <w:lvl w:ilvl="0">
      <w:start w:val="1"/>
      <w:numFmt w:val="bullet"/>
      <w:pStyle w:val="Gachdaudong"/>
      <w:lvlText w:val="-"/>
      <w:lvlJc w:val="left"/>
      <w:pPr>
        <w:tabs>
          <w:tab w:val="num" w:pos="720"/>
        </w:tabs>
        <w:ind w:left="720" w:hanging="550"/>
      </w:pPr>
      <w:rPr>
        <w:rFonts w:ascii="Times New Roman" w:hAnsi="Times New Roman" w:cs="Times New Roman" w:hint="default"/>
        <w:b w:val="0"/>
        <w:i w:val="0"/>
        <w:color w:val="auto"/>
        <w:sz w:val="26"/>
        <w:szCs w:val="26"/>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Times New Roman" w:hAnsi="Times New Roman" w:cs="Times New Roman" w:hint="default"/>
      </w:rPr>
    </w:lvl>
    <w:lvl w:ilvl="3">
      <w:start w:val="1"/>
      <w:numFmt w:val="bullet"/>
      <w:lvlText w:val=""/>
      <w:lvlJc w:val="left"/>
      <w:pPr>
        <w:tabs>
          <w:tab w:val="num" w:pos="3240"/>
        </w:tabs>
        <w:ind w:left="3240" w:hanging="360"/>
      </w:pPr>
      <w:rPr>
        <w:rFonts w:ascii="Times New Roman" w:hAnsi="Times New Roman" w:cs="Times New Roman"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Times New Roman" w:hAnsi="Times New Roman" w:cs="Times New Roman" w:hint="default"/>
      </w:rPr>
    </w:lvl>
    <w:lvl w:ilvl="6">
      <w:start w:val="1"/>
      <w:numFmt w:val="bullet"/>
      <w:lvlText w:val=""/>
      <w:lvlJc w:val="left"/>
      <w:pPr>
        <w:tabs>
          <w:tab w:val="num" w:pos="5400"/>
        </w:tabs>
        <w:ind w:left="5400" w:hanging="360"/>
      </w:pPr>
      <w:rPr>
        <w:rFonts w:ascii="Times New Roman" w:hAnsi="Times New Roman" w:cs="Times New Roman"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Times New Roman" w:hAnsi="Times New Roman" w:cs="Times New Roman" w:hint="default"/>
      </w:rPr>
    </w:lvl>
  </w:abstractNum>
  <w:abstractNum w:abstractNumId="12">
    <w:nsid w:val="78622639"/>
    <w:multiLevelType w:val="hybridMultilevel"/>
    <w:tmpl w:val="1AC0A18C"/>
    <w:lvl w:ilvl="0" w:tplc="341A3ED2">
      <w:start w:val="1"/>
      <w:numFmt w:val="decimal"/>
      <w:pStyle w:val="Heading4"/>
      <w:lvlText w:val="Bảng 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97C4F06"/>
    <w:multiLevelType w:val="hybridMultilevel"/>
    <w:tmpl w:val="45A8B6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E497D4C"/>
    <w:multiLevelType w:val="hybridMultilevel"/>
    <w:tmpl w:val="1D62AD42"/>
    <w:lvl w:ilvl="0" w:tplc="FFFFFFFF">
      <w:start w:val="1"/>
      <w:numFmt w:val="bullet"/>
      <w:lvlText w:val="-"/>
      <w:lvlJc w:val="left"/>
      <w:pPr>
        <w:tabs>
          <w:tab w:val="num" w:pos="720"/>
        </w:tabs>
        <w:ind w:left="720" w:hanging="436"/>
      </w:pPr>
      <w:rPr>
        <w:rFonts w:ascii="Times New Roman" w:hAnsi="Times New Roman" w:cs="Times New Roman" w:hint="default"/>
        <w:b w:val="0"/>
        <w:i w:val="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8"/>
  </w:num>
  <w:num w:numId="5">
    <w:abstractNumId w:val="13"/>
  </w:num>
  <w:num w:numId="6">
    <w:abstractNumId w:val="2"/>
  </w:num>
  <w:num w:numId="7">
    <w:abstractNumId w:val="4"/>
  </w:num>
  <w:num w:numId="8">
    <w:abstractNumId w:val="7"/>
  </w:num>
  <w:num w:numId="9">
    <w:abstractNumId w:val="11"/>
  </w:num>
  <w:num w:numId="10">
    <w:abstractNumId w:val="14"/>
  </w:num>
  <w:num w:numId="11">
    <w:abstractNumId w:val="5"/>
  </w:num>
  <w:num w:numId="12">
    <w:abstractNumId w:val="10"/>
  </w:num>
  <w:num w:numId="13">
    <w:abstractNumId w:val="6"/>
  </w:num>
  <w:num w:numId="14">
    <w:abstractNumId w:val="3"/>
  </w:num>
  <w:num w:numId="15">
    <w:abstractNumId w:val="1"/>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hideSpellingErrors/>
  <w:hideGrammaticalErrors/>
  <w:defaultTabStop w:val="720"/>
  <w:characterSpacingControl w:val="doNotCompress"/>
  <w:hdrShapeDefaults>
    <o:shapedefaults v:ext="edit" spidmax="63490"/>
  </w:hdrShapeDefaults>
  <w:footnotePr>
    <w:footnote w:id="0"/>
    <w:footnote w:id="1"/>
  </w:footnotePr>
  <w:endnotePr>
    <w:endnote w:id="0"/>
    <w:endnote w:id="1"/>
  </w:endnotePr>
  <w:compat/>
  <w:rsids>
    <w:rsidRoot w:val="00E00E54"/>
    <w:rsid w:val="000013B5"/>
    <w:rsid w:val="000058DA"/>
    <w:rsid w:val="00005AE5"/>
    <w:rsid w:val="00005D38"/>
    <w:rsid w:val="00013250"/>
    <w:rsid w:val="00013A64"/>
    <w:rsid w:val="00014F53"/>
    <w:rsid w:val="00016387"/>
    <w:rsid w:val="00017003"/>
    <w:rsid w:val="0003225F"/>
    <w:rsid w:val="00033E6A"/>
    <w:rsid w:val="00034744"/>
    <w:rsid w:val="00034DF3"/>
    <w:rsid w:val="00035045"/>
    <w:rsid w:val="00035E5C"/>
    <w:rsid w:val="00036863"/>
    <w:rsid w:val="000400C7"/>
    <w:rsid w:val="000424C4"/>
    <w:rsid w:val="000440C4"/>
    <w:rsid w:val="00052143"/>
    <w:rsid w:val="00063647"/>
    <w:rsid w:val="000637F0"/>
    <w:rsid w:val="000638D3"/>
    <w:rsid w:val="000662AD"/>
    <w:rsid w:val="000714A6"/>
    <w:rsid w:val="00074EFC"/>
    <w:rsid w:val="00075A5D"/>
    <w:rsid w:val="0007616B"/>
    <w:rsid w:val="00076D64"/>
    <w:rsid w:val="00085A51"/>
    <w:rsid w:val="00091400"/>
    <w:rsid w:val="0009397B"/>
    <w:rsid w:val="00094016"/>
    <w:rsid w:val="000955EB"/>
    <w:rsid w:val="00096D04"/>
    <w:rsid w:val="0009782D"/>
    <w:rsid w:val="000A07AA"/>
    <w:rsid w:val="000B4EF8"/>
    <w:rsid w:val="000B7FFC"/>
    <w:rsid w:val="000C34A8"/>
    <w:rsid w:val="000C3A0D"/>
    <w:rsid w:val="000D00E0"/>
    <w:rsid w:val="000D1E9A"/>
    <w:rsid w:val="000D3A14"/>
    <w:rsid w:val="000E146D"/>
    <w:rsid w:val="000E1F4A"/>
    <w:rsid w:val="000F0EAA"/>
    <w:rsid w:val="000F21F2"/>
    <w:rsid w:val="000F4263"/>
    <w:rsid w:val="000F4C6F"/>
    <w:rsid w:val="000F52F2"/>
    <w:rsid w:val="000F6B57"/>
    <w:rsid w:val="00102878"/>
    <w:rsid w:val="00103A0C"/>
    <w:rsid w:val="00106A29"/>
    <w:rsid w:val="00120B1A"/>
    <w:rsid w:val="00121C8C"/>
    <w:rsid w:val="0012390E"/>
    <w:rsid w:val="00124D53"/>
    <w:rsid w:val="00132E4B"/>
    <w:rsid w:val="00132EE7"/>
    <w:rsid w:val="00134DF6"/>
    <w:rsid w:val="001624B3"/>
    <w:rsid w:val="00162EDA"/>
    <w:rsid w:val="00166D4D"/>
    <w:rsid w:val="0016719C"/>
    <w:rsid w:val="0017131F"/>
    <w:rsid w:val="00171A56"/>
    <w:rsid w:val="00176E69"/>
    <w:rsid w:val="001774A1"/>
    <w:rsid w:val="00177B68"/>
    <w:rsid w:val="00192A6D"/>
    <w:rsid w:val="00195D86"/>
    <w:rsid w:val="00197E7B"/>
    <w:rsid w:val="001A2384"/>
    <w:rsid w:val="001A6436"/>
    <w:rsid w:val="001B0A76"/>
    <w:rsid w:val="001B0FAD"/>
    <w:rsid w:val="001B1C73"/>
    <w:rsid w:val="001B2396"/>
    <w:rsid w:val="001B3FC6"/>
    <w:rsid w:val="001B4245"/>
    <w:rsid w:val="001B503E"/>
    <w:rsid w:val="001B52E5"/>
    <w:rsid w:val="001B76B9"/>
    <w:rsid w:val="001C2AA2"/>
    <w:rsid w:val="001C3F31"/>
    <w:rsid w:val="001C44EB"/>
    <w:rsid w:val="001C53B3"/>
    <w:rsid w:val="001C5BF2"/>
    <w:rsid w:val="001D3069"/>
    <w:rsid w:val="001D5896"/>
    <w:rsid w:val="001D67C5"/>
    <w:rsid w:val="001D7519"/>
    <w:rsid w:val="001E0AE5"/>
    <w:rsid w:val="001E42C3"/>
    <w:rsid w:val="001F64B2"/>
    <w:rsid w:val="0020041D"/>
    <w:rsid w:val="0020246B"/>
    <w:rsid w:val="00204BEC"/>
    <w:rsid w:val="00204DF3"/>
    <w:rsid w:val="00210BA1"/>
    <w:rsid w:val="00222768"/>
    <w:rsid w:val="00223BE5"/>
    <w:rsid w:val="00226A7D"/>
    <w:rsid w:val="00226E39"/>
    <w:rsid w:val="00234E2E"/>
    <w:rsid w:val="0024067D"/>
    <w:rsid w:val="00241AAA"/>
    <w:rsid w:val="00243799"/>
    <w:rsid w:val="00251F82"/>
    <w:rsid w:val="00253236"/>
    <w:rsid w:val="00257F87"/>
    <w:rsid w:val="00264464"/>
    <w:rsid w:val="00266EB8"/>
    <w:rsid w:val="00270266"/>
    <w:rsid w:val="002719BB"/>
    <w:rsid w:val="00272103"/>
    <w:rsid w:val="00274526"/>
    <w:rsid w:val="00276DD5"/>
    <w:rsid w:val="002775ED"/>
    <w:rsid w:val="002779F9"/>
    <w:rsid w:val="002804CF"/>
    <w:rsid w:val="002812BB"/>
    <w:rsid w:val="002818E3"/>
    <w:rsid w:val="00282248"/>
    <w:rsid w:val="00283976"/>
    <w:rsid w:val="00295196"/>
    <w:rsid w:val="00296583"/>
    <w:rsid w:val="002A1F9B"/>
    <w:rsid w:val="002A2DAB"/>
    <w:rsid w:val="002A5066"/>
    <w:rsid w:val="002A7DB0"/>
    <w:rsid w:val="002B25B2"/>
    <w:rsid w:val="002B51A0"/>
    <w:rsid w:val="002B6A03"/>
    <w:rsid w:val="002B74F6"/>
    <w:rsid w:val="002D17F5"/>
    <w:rsid w:val="002D484D"/>
    <w:rsid w:val="002D5630"/>
    <w:rsid w:val="002D6B87"/>
    <w:rsid w:val="002D7E8B"/>
    <w:rsid w:val="002F1E45"/>
    <w:rsid w:val="002F2654"/>
    <w:rsid w:val="002F276B"/>
    <w:rsid w:val="002F6281"/>
    <w:rsid w:val="00300641"/>
    <w:rsid w:val="00301F7C"/>
    <w:rsid w:val="0030222B"/>
    <w:rsid w:val="00311616"/>
    <w:rsid w:val="003127ED"/>
    <w:rsid w:val="00312945"/>
    <w:rsid w:val="00313B9B"/>
    <w:rsid w:val="003165E4"/>
    <w:rsid w:val="0031782C"/>
    <w:rsid w:val="003214CB"/>
    <w:rsid w:val="00322B42"/>
    <w:rsid w:val="003257A6"/>
    <w:rsid w:val="00326612"/>
    <w:rsid w:val="0033517A"/>
    <w:rsid w:val="00343CCD"/>
    <w:rsid w:val="00356288"/>
    <w:rsid w:val="0035668A"/>
    <w:rsid w:val="003675E6"/>
    <w:rsid w:val="00370341"/>
    <w:rsid w:val="00371A06"/>
    <w:rsid w:val="00374053"/>
    <w:rsid w:val="00374C70"/>
    <w:rsid w:val="00374DDD"/>
    <w:rsid w:val="00375132"/>
    <w:rsid w:val="0038090A"/>
    <w:rsid w:val="00392DAF"/>
    <w:rsid w:val="003970BD"/>
    <w:rsid w:val="003A6C76"/>
    <w:rsid w:val="003B12FD"/>
    <w:rsid w:val="003B20E5"/>
    <w:rsid w:val="003B5E50"/>
    <w:rsid w:val="003C01A6"/>
    <w:rsid w:val="003C10FA"/>
    <w:rsid w:val="003C1FF2"/>
    <w:rsid w:val="003D526E"/>
    <w:rsid w:val="003E2327"/>
    <w:rsid w:val="003E2609"/>
    <w:rsid w:val="003E39E6"/>
    <w:rsid w:val="003E4532"/>
    <w:rsid w:val="003E5F74"/>
    <w:rsid w:val="003F0D3D"/>
    <w:rsid w:val="003F2AE0"/>
    <w:rsid w:val="003F4182"/>
    <w:rsid w:val="003F7189"/>
    <w:rsid w:val="00410FB0"/>
    <w:rsid w:val="00411537"/>
    <w:rsid w:val="00417AA3"/>
    <w:rsid w:val="0042423B"/>
    <w:rsid w:val="00425193"/>
    <w:rsid w:val="0042786C"/>
    <w:rsid w:val="00435046"/>
    <w:rsid w:val="00435A6C"/>
    <w:rsid w:val="00436A50"/>
    <w:rsid w:val="00443724"/>
    <w:rsid w:val="00445307"/>
    <w:rsid w:val="00450432"/>
    <w:rsid w:val="00453CDB"/>
    <w:rsid w:val="004629B2"/>
    <w:rsid w:val="00462AE5"/>
    <w:rsid w:val="00465294"/>
    <w:rsid w:val="00467050"/>
    <w:rsid w:val="004742DE"/>
    <w:rsid w:val="00476E60"/>
    <w:rsid w:val="00483977"/>
    <w:rsid w:val="00486448"/>
    <w:rsid w:val="004A09FD"/>
    <w:rsid w:val="004A162D"/>
    <w:rsid w:val="004A348E"/>
    <w:rsid w:val="004A6C8B"/>
    <w:rsid w:val="004B0DA0"/>
    <w:rsid w:val="004B0EB5"/>
    <w:rsid w:val="004B24F8"/>
    <w:rsid w:val="004C18ED"/>
    <w:rsid w:val="004C408C"/>
    <w:rsid w:val="004C6ABC"/>
    <w:rsid w:val="004D0627"/>
    <w:rsid w:val="004D0828"/>
    <w:rsid w:val="004E4046"/>
    <w:rsid w:val="004F0DEF"/>
    <w:rsid w:val="004F58FD"/>
    <w:rsid w:val="00500991"/>
    <w:rsid w:val="00500A8F"/>
    <w:rsid w:val="00502A35"/>
    <w:rsid w:val="00502BE5"/>
    <w:rsid w:val="00502FB2"/>
    <w:rsid w:val="00506948"/>
    <w:rsid w:val="00506AE5"/>
    <w:rsid w:val="00507604"/>
    <w:rsid w:val="005105CC"/>
    <w:rsid w:val="0052294B"/>
    <w:rsid w:val="00525F30"/>
    <w:rsid w:val="00530B50"/>
    <w:rsid w:val="00530DD0"/>
    <w:rsid w:val="005320F0"/>
    <w:rsid w:val="0053424B"/>
    <w:rsid w:val="00536C93"/>
    <w:rsid w:val="00541057"/>
    <w:rsid w:val="00544391"/>
    <w:rsid w:val="00551D44"/>
    <w:rsid w:val="00551EBD"/>
    <w:rsid w:val="00557D1B"/>
    <w:rsid w:val="00563EEC"/>
    <w:rsid w:val="00565023"/>
    <w:rsid w:val="005729A2"/>
    <w:rsid w:val="0057429A"/>
    <w:rsid w:val="00576999"/>
    <w:rsid w:val="0059290D"/>
    <w:rsid w:val="00593071"/>
    <w:rsid w:val="00595482"/>
    <w:rsid w:val="00595804"/>
    <w:rsid w:val="00596379"/>
    <w:rsid w:val="005974F1"/>
    <w:rsid w:val="005A0B39"/>
    <w:rsid w:val="005A7E77"/>
    <w:rsid w:val="005B0A3A"/>
    <w:rsid w:val="005B210E"/>
    <w:rsid w:val="005B359C"/>
    <w:rsid w:val="005B65F0"/>
    <w:rsid w:val="005B7681"/>
    <w:rsid w:val="005C127B"/>
    <w:rsid w:val="005C6E62"/>
    <w:rsid w:val="005D6D5D"/>
    <w:rsid w:val="005E02A3"/>
    <w:rsid w:val="005E14DA"/>
    <w:rsid w:val="005E3E8F"/>
    <w:rsid w:val="005E712D"/>
    <w:rsid w:val="00603A66"/>
    <w:rsid w:val="00605606"/>
    <w:rsid w:val="0060659E"/>
    <w:rsid w:val="006068CC"/>
    <w:rsid w:val="00606D31"/>
    <w:rsid w:val="00606F42"/>
    <w:rsid w:val="00607E96"/>
    <w:rsid w:val="00611BBF"/>
    <w:rsid w:val="0062055D"/>
    <w:rsid w:val="006206F5"/>
    <w:rsid w:val="0062377F"/>
    <w:rsid w:val="006356C2"/>
    <w:rsid w:val="00635CAA"/>
    <w:rsid w:val="00636C12"/>
    <w:rsid w:val="0063744F"/>
    <w:rsid w:val="0063764D"/>
    <w:rsid w:val="00637DA6"/>
    <w:rsid w:val="00641120"/>
    <w:rsid w:val="0064139D"/>
    <w:rsid w:val="0064498E"/>
    <w:rsid w:val="00644D57"/>
    <w:rsid w:val="006458BE"/>
    <w:rsid w:val="00651DE8"/>
    <w:rsid w:val="00652188"/>
    <w:rsid w:val="00654227"/>
    <w:rsid w:val="00661FA7"/>
    <w:rsid w:val="00662027"/>
    <w:rsid w:val="00664159"/>
    <w:rsid w:val="00664A2C"/>
    <w:rsid w:val="00670B6B"/>
    <w:rsid w:val="00672817"/>
    <w:rsid w:val="00673BFD"/>
    <w:rsid w:val="00680289"/>
    <w:rsid w:val="00681493"/>
    <w:rsid w:val="00685529"/>
    <w:rsid w:val="00685D3A"/>
    <w:rsid w:val="00691020"/>
    <w:rsid w:val="00691399"/>
    <w:rsid w:val="00692ED8"/>
    <w:rsid w:val="00694F28"/>
    <w:rsid w:val="00697849"/>
    <w:rsid w:val="006A3AE9"/>
    <w:rsid w:val="006B2948"/>
    <w:rsid w:val="006B6FE6"/>
    <w:rsid w:val="006C3273"/>
    <w:rsid w:val="006C6243"/>
    <w:rsid w:val="006D042E"/>
    <w:rsid w:val="006D0A7D"/>
    <w:rsid w:val="006D4A47"/>
    <w:rsid w:val="006D4F35"/>
    <w:rsid w:val="006D5163"/>
    <w:rsid w:val="006E27F4"/>
    <w:rsid w:val="006E68C8"/>
    <w:rsid w:val="006F0BAC"/>
    <w:rsid w:val="006F4E65"/>
    <w:rsid w:val="007002A5"/>
    <w:rsid w:val="0070127F"/>
    <w:rsid w:val="00703164"/>
    <w:rsid w:val="00703DD2"/>
    <w:rsid w:val="007042DD"/>
    <w:rsid w:val="00712A03"/>
    <w:rsid w:val="00715FBD"/>
    <w:rsid w:val="0071788E"/>
    <w:rsid w:val="00726C2E"/>
    <w:rsid w:val="00732C6E"/>
    <w:rsid w:val="00741D60"/>
    <w:rsid w:val="00743686"/>
    <w:rsid w:val="00744051"/>
    <w:rsid w:val="00751829"/>
    <w:rsid w:val="00754D16"/>
    <w:rsid w:val="00756A5A"/>
    <w:rsid w:val="007642CB"/>
    <w:rsid w:val="007663F2"/>
    <w:rsid w:val="0077239B"/>
    <w:rsid w:val="007734BD"/>
    <w:rsid w:val="00774DED"/>
    <w:rsid w:val="00775E28"/>
    <w:rsid w:val="00781F58"/>
    <w:rsid w:val="0078521C"/>
    <w:rsid w:val="00786D15"/>
    <w:rsid w:val="00787B12"/>
    <w:rsid w:val="0079673E"/>
    <w:rsid w:val="007968CC"/>
    <w:rsid w:val="007979C7"/>
    <w:rsid w:val="007B0784"/>
    <w:rsid w:val="007B0F7E"/>
    <w:rsid w:val="007C0F29"/>
    <w:rsid w:val="007C14C2"/>
    <w:rsid w:val="007C3F79"/>
    <w:rsid w:val="007C4725"/>
    <w:rsid w:val="007C4E55"/>
    <w:rsid w:val="007C5CEF"/>
    <w:rsid w:val="007C7AA3"/>
    <w:rsid w:val="007E33C2"/>
    <w:rsid w:val="007E3720"/>
    <w:rsid w:val="007E746B"/>
    <w:rsid w:val="007F494F"/>
    <w:rsid w:val="007F5162"/>
    <w:rsid w:val="007F5274"/>
    <w:rsid w:val="007F559A"/>
    <w:rsid w:val="00805D5E"/>
    <w:rsid w:val="008070F8"/>
    <w:rsid w:val="008077F3"/>
    <w:rsid w:val="00811D02"/>
    <w:rsid w:val="0081203D"/>
    <w:rsid w:val="008147D4"/>
    <w:rsid w:val="00816624"/>
    <w:rsid w:val="00817E80"/>
    <w:rsid w:val="00826DCB"/>
    <w:rsid w:val="00826F83"/>
    <w:rsid w:val="008305A1"/>
    <w:rsid w:val="00830D82"/>
    <w:rsid w:val="00841ED4"/>
    <w:rsid w:val="00844A77"/>
    <w:rsid w:val="00851791"/>
    <w:rsid w:val="00862630"/>
    <w:rsid w:val="00862725"/>
    <w:rsid w:val="0086540A"/>
    <w:rsid w:val="00866AE0"/>
    <w:rsid w:val="00867026"/>
    <w:rsid w:val="00870301"/>
    <w:rsid w:val="008757D2"/>
    <w:rsid w:val="00875C6D"/>
    <w:rsid w:val="00877492"/>
    <w:rsid w:val="00881378"/>
    <w:rsid w:val="00885C7C"/>
    <w:rsid w:val="00887197"/>
    <w:rsid w:val="008B2B19"/>
    <w:rsid w:val="008B3DDE"/>
    <w:rsid w:val="008B6DEB"/>
    <w:rsid w:val="008C1F73"/>
    <w:rsid w:val="008C7172"/>
    <w:rsid w:val="008C7556"/>
    <w:rsid w:val="008D1A89"/>
    <w:rsid w:val="008D4B9E"/>
    <w:rsid w:val="008D638D"/>
    <w:rsid w:val="008D7BF8"/>
    <w:rsid w:val="008E086E"/>
    <w:rsid w:val="008E3D11"/>
    <w:rsid w:val="008F1618"/>
    <w:rsid w:val="008F7564"/>
    <w:rsid w:val="00900FDD"/>
    <w:rsid w:val="00901FEB"/>
    <w:rsid w:val="0090659E"/>
    <w:rsid w:val="00911232"/>
    <w:rsid w:val="00913164"/>
    <w:rsid w:val="009137B7"/>
    <w:rsid w:val="00917130"/>
    <w:rsid w:val="0092207D"/>
    <w:rsid w:val="0092516B"/>
    <w:rsid w:val="00927F7B"/>
    <w:rsid w:val="00932D42"/>
    <w:rsid w:val="00933F54"/>
    <w:rsid w:val="009419F6"/>
    <w:rsid w:val="00946BEA"/>
    <w:rsid w:val="00952937"/>
    <w:rsid w:val="009636F6"/>
    <w:rsid w:val="00965A4B"/>
    <w:rsid w:val="00970433"/>
    <w:rsid w:val="009758DE"/>
    <w:rsid w:val="00977AF1"/>
    <w:rsid w:val="009802C3"/>
    <w:rsid w:val="00987C54"/>
    <w:rsid w:val="0099557A"/>
    <w:rsid w:val="009A096D"/>
    <w:rsid w:val="009A185D"/>
    <w:rsid w:val="009A4A42"/>
    <w:rsid w:val="009B06F9"/>
    <w:rsid w:val="009B1303"/>
    <w:rsid w:val="009B46F2"/>
    <w:rsid w:val="009B5791"/>
    <w:rsid w:val="009C0021"/>
    <w:rsid w:val="009C318A"/>
    <w:rsid w:val="009C64F5"/>
    <w:rsid w:val="009C6A07"/>
    <w:rsid w:val="009C6C96"/>
    <w:rsid w:val="009E534D"/>
    <w:rsid w:val="009F0A30"/>
    <w:rsid w:val="009F22DB"/>
    <w:rsid w:val="009F33FA"/>
    <w:rsid w:val="009F55BF"/>
    <w:rsid w:val="00A00888"/>
    <w:rsid w:val="00A0165B"/>
    <w:rsid w:val="00A03497"/>
    <w:rsid w:val="00A0499F"/>
    <w:rsid w:val="00A061E2"/>
    <w:rsid w:val="00A06E97"/>
    <w:rsid w:val="00A1017D"/>
    <w:rsid w:val="00A14BEA"/>
    <w:rsid w:val="00A16840"/>
    <w:rsid w:val="00A2123D"/>
    <w:rsid w:val="00A22B52"/>
    <w:rsid w:val="00A260A9"/>
    <w:rsid w:val="00A2770E"/>
    <w:rsid w:val="00A37B26"/>
    <w:rsid w:val="00A41B85"/>
    <w:rsid w:val="00A43BFD"/>
    <w:rsid w:val="00A517C7"/>
    <w:rsid w:val="00A63C03"/>
    <w:rsid w:val="00A70DB5"/>
    <w:rsid w:val="00A74978"/>
    <w:rsid w:val="00A75259"/>
    <w:rsid w:val="00A822A8"/>
    <w:rsid w:val="00A91FAC"/>
    <w:rsid w:val="00A94CB2"/>
    <w:rsid w:val="00AA0717"/>
    <w:rsid w:val="00AA26F5"/>
    <w:rsid w:val="00AA5320"/>
    <w:rsid w:val="00AA73FD"/>
    <w:rsid w:val="00AA7C38"/>
    <w:rsid w:val="00AB2020"/>
    <w:rsid w:val="00AB2B77"/>
    <w:rsid w:val="00AB7246"/>
    <w:rsid w:val="00AC3A3F"/>
    <w:rsid w:val="00AC4F58"/>
    <w:rsid w:val="00AD1A8C"/>
    <w:rsid w:val="00AD44FC"/>
    <w:rsid w:val="00AD5010"/>
    <w:rsid w:val="00AD7A4E"/>
    <w:rsid w:val="00AE05F9"/>
    <w:rsid w:val="00AE0C1B"/>
    <w:rsid w:val="00AE621A"/>
    <w:rsid w:val="00AF3AE3"/>
    <w:rsid w:val="00B013F8"/>
    <w:rsid w:val="00B06B0E"/>
    <w:rsid w:val="00B113DE"/>
    <w:rsid w:val="00B17B52"/>
    <w:rsid w:val="00B238B4"/>
    <w:rsid w:val="00B24E7F"/>
    <w:rsid w:val="00B25424"/>
    <w:rsid w:val="00B31ACC"/>
    <w:rsid w:val="00B32FB7"/>
    <w:rsid w:val="00B347C8"/>
    <w:rsid w:val="00B3794B"/>
    <w:rsid w:val="00B429A8"/>
    <w:rsid w:val="00B434D9"/>
    <w:rsid w:val="00B4355A"/>
    <w:rsid w:val="00B43847"/>
    <w:rsid w:val="00B43CEA"/>
    <w:rsid w:val="00B44290"/>
    <w:rsid w:val="00B442A0"/>
    <w:rsid w:val="00B50377"/>
    <w:rsid w:val="00B53626"/>
    <w:rsid w:val="00B5602E"/>
    <w:rsid w:val="00B63931"/>
    <w:rsid w:val="00B648A0"/>
    <w:rsid w:val="00B764BF"/>
    <w:rsid w:val="00B77D9B"/>
    <w:rsid w:val="00B805A8"/>
    <w:rsid w:val="00B829C1"/>
    <w:rsid w:val="00B85DA0"/>
    <w:rsid w:val="00B9197A"/>
    <w:rsid w:val="00B924BD"/>
    <w:rsid w:val="00B961CF"/>
    <w:rsid w:val="00BA39C4"/>
    <w:rsid w:val="00BA60AB"/>
    <w:rsid w:val="00BA703D"/>
    <w:rsid w:val="00BA7822"/>
    <w:rsid w:val="00BB1541"/>
    <w:rsid w:val="00BB6D0A"/>
    <w:rsid w:val="00BB7206"/>
    <w:rsid w:val="00BB7388"/>
    <w:rsid w:val="00BC2272"/>
    <w:rsid w:val="00BC5EAE"/>
    <w:rsid w:val="00BD187D"/>
    <w:rsid w:val="00BD420D"/>
    <w:rsid w:val="00BE15A4"/>
    <w:rsid w:val="00BE169A"/>
    <w:rsid w:val="00BE419C"/>
    <w:rsid w:val="00BE6BD9"/>
    <w:rsid w:val="00BF2079"/>
    <w:rsid w:val="00BF3DBE"/>
    <w:rsid w:val="00C10095"/>
    <w:rsid w:val="00C21986"/>
    <w:rsid w:val="00C2305B"/>
    <w:rsid w:val="00C233E8"/>
    <w:rsid w:val="00C23416"/>
    <w:rsid w:val="00C3329F"/>
    <w:rsid w:val="00C36DE4"/>
    <w:rsid w:val="00C375AB"/>
    <w:rsid w:val="00C5269E"/>
    <w:rsid w:val="00C54684"/>
    <w:rsid w:val="00C5490E"/>
    <w:rsid w:val="00C5695A"/>
    <w:rsid w:val="00C61357"/>
    <w:rsid w:val="00C6272F"/>
    <w:rsid w:val="00C66E5B"/>
    <w:rsid w:val="00C72720"/>
    <w:rsid w:val="00C75D7F"/>
    <w:rsid w:val="00C77FAA"/>
    <w:rsid w:val="00C81748"/>
    <w:rsid w:val="00C82A4D"/>
    <w:rsid w:val="00C834DC"/>
    <w:rsid w:val="00C8357F"/>
    <w:rsid w:val="00C84661"/>
    <w:rsid w:val="00C850C4"/>
    <w:rsid w:val="00C90569"/>
    <w:rsid w:val="00C929AD"/>
    <w:rsid w:val="00CA25A8"/>
    <w:rsid w:val="00CB05EF"/>
    <w:rsid w:val="00CB168E"/>
    <w:rsid w:val="00CB2DCA"/>
    <w:rsid w:val="00CB7039"/>
    <w:rsid w:val="00CB787F"/>
    <w:rsid w:val="00CC2213"/>
    <w:rsid w:val="00CC7183"/>
    <w:rsid w:val="00CD3677"/>
    <w:rsid w:val="00CD467E"/>
    <w:rsid w:val="00CE1C97"/>
    <w:rsid w:val="00CE4606"/>
    <w:rsid w:val="00CE6EBA"/>
    <w:rsid w:val="00CF014B"/>
    <w:rsid w:val="00CF300E"/>
    <w:rsid w:val="00CF4629"/>
    <w:rsid w:val="00CF52C1"/>
    <w:rsid w:val="00CF61E2"/>
    <w:rsid w:val="00CF64C5"/>
    <w:rsid w:val="00D00E06"/>
    <w:rsid w:val="00D04D7F"/>
    <w:rsid w:val="00D21C45"/>
    <w:rsid w:val="00D23AFE"/>
    <w:rsid w:val="00D305B3"/>
    <w:rsid w:val="00D332B3"/>
    <w:rsid w:val="00D349D6"/>
    <w:rsid w:val="00D4014F"/>
    <w:rsid w:val="00D4374C"/>
    <w:rsid w:val="00D44595"/>
    <w:rsid w:val="00D47235"/>
    <w:rsid w:val="00D525CF"/>
    <w:rsid w:val="00D528AB"/>
    <w:rsid w:val="00D52CC0"/>
    <w:rsid w:val="00D541AD"/>
    <w:rsid w:val="00D553EB"/>
    <w:rsid w:val="00D61A4B"/>
    <w:rsid w:val="00D62F6B"/>
    <w:rsid w:val="00D64BFB"/>
    <w:rsid w:val="00D76C3A"/>
    <w:rsid w:val="00D8205B"/>
    <w:rsid w:val="00D8351C"/>
    <w:rsid w:val="00D93302"/>
    <w:rsid w:val="00D9447B"/>
    <w:rsid w:val="00D94F96"/>
    <w:rsid w:val="00D962CB"/>
    <w:rsid w:val="00DA511F"/>
    <w:rsid w:val="00DA5773"/>
    <w:rsid w:val="00DA6E29"/>
    <w:rsid w:val="00DA7CA1"/>
    <w:rsid w:val="00DB4D41"/>
    <w:rsid w:val="00DB6A32"/>
    <w:rsid w:val="00DC0A37"/>
    <w:rsid w:val="00DC7026"/>
    <w:rsid w:val="00DC7D61"/>
    <w:rsid w:val="00DD5C4B"/>
    <w:rsid w:val="00DD6254"/>
    <w:rsid w:val="00DD76CA"/>
    <w:rsid w:val="00DE0FF0"/>
    <w:rsid w:val="00DE1B53"/>
    <w:rsid w:val="00DE2E02"/>
    <w:rsid w:val="00DE5839"/>
    <w:rsid w:val="00DF0D8E"/>
    <w:rsid w:val="00DF186D"/>
    <w:rsid w:val="00DF1ADD"/>
    <w:rsid w:val="00DF353E"/>
    <w:rsid w:val="00DF7AC9"/>
    <w:rsid w:val="00E00E54"/>
    <w:rsid w:val="00E04117"/>
    <w:rsid w:val="00E16492"/>
    <w:rsid w:val="00E21964"/>
    <w:rsid w:val="00E219E2"/>
    <w:rsid w:val="00E24001"/>
    <w:rsid w:val="00E251EF"/>
    <w:rsid w:val="00E26B87"/>
    <w:rsid w:val="00E2700B"/>
    <w:rsid w:val="00E32B39"/>
    <w:rsid w:val="00E41011"/>
    <w:rsid w:val="00E62C56"/>
    <w:rsid w:val="00E6464E"/>
    <w:rsid w:val="00E67146"/>
    <w:rsid w:val="00E70251"/>
    <w:rsid w:val="00E72EBF"/>
    <w:rsid w:val="00E73976"/>
    <w:rsid w:val="00E80B47"/>
    <w:rsid w:val="00E825F5"/>
    <w:rsid w:val="00E9237C"/>
    <w:rsid w:val="00E9422C"/>
    <w:rsid w:val="00E96417"/>
    <w:rsid w:val="00EA012A"/>
    <w:rsid w:val="00EA271F"/>
    <w:rsid w:val="00EB0649"/>
    <w:rsid w:val="00EC2E2C"/>
    <w:rsid w:val="00EC37E8"/>
    <w:rsid w:val="00EC4592"/>
    <w:rsid w:val="00ED5AB0"/>
    <w:rsid w:val="00ED7F88"/>
    <w:rsid w:val="00EE1532"/>
    <w:rsid w:val="00EE2BA2"/>
    <w:rsid w:val="00EE3481"/>
    <w:rsid w:val="00EE7B64"/>
    <w:rsid w:val="00EF0ADE"/>
    <w:rsid w:val="00EF2161"/>
    <w:rsid w:val="00EF7623"/>
    <w:rsid w:val="00F01D70"/>
    <w:rsid w:val="00F0686B"/>
    <w:rsid w:val="00F1531E"/>
    <w:rsid w:val="00F25214"/>
    <w:rsid w:val="00F273C6"/>
    <w:rsid w:val="00F32443"/>
    <w:rsid w:val="00F34344"/>
    <w:rsid w:val="00F34744"/>
    <w:rsid w:val="00F41BCE"/>
    <w:rsid w:val="00F44BF8"/>
    <w:rsid w:val="00F462EC"/>
    <w:rsid w:val="00F54649"/>
    <w:rsid w:val="00F55CA3"/>
    <w:rsid w:val="00F57659"/>
    <w:rsid w:val="00F5770C"/>
    <w:rsid w:val="00F60FBD"/>
    <w:rsid w:val="00F626FB"/>
    <w:rsid w:val="00F62989"/>
    <w:rsid w:val="00F64AEF"/>
    <w:rsid w:val="00F6691C"/>
    <w:rsid w:val="00F7245E"/>
    <w:rsid w:val="00F77AF6"/>
    <w:rsid w:val="00F83130"/>
    <w:rsid w:val="00F83E61"/>
    <w:rsid w:val="00F8626F"/>
    <w:rsid w:val="00FA33E9"/>
    <w:rsid w:val="00FA574B"/>
    <w:rsid w:val="00FA6EDC"/>
    <w:rsid w:val="00FB10D4"/>
    <w:rsid w:val="00FB244B"/>
    <w:rsid w:val="00FB3087"/>
    <w:rsid w:val="00FB34F3"/>
    <w:rsid w:val="00FB6AA7"/>
    <w:rsid w:val="00FC6DFE"/>
    <w:rsid w:val="00FC6E1A"/>
    <w:rsid w:val="00FC7FF2"/>
    <w:rsid w:val="00FD239C"/>
    <w:rsid w:val="00FD2C5D"/>
    <w:rsid w:val="00FD380B"/>
    <w:rsid w:val="00FE29D2"/>
    <w:rsid w:val="00FE3141"/>
    <w:rsid w:val="00FE4FEE"/>
    <w:rsid w:val="00FE6688"/>
    <w:rsid w:val="00FE6A69"/>
    <w:rsid w:val="00FF10CE"/>
    <w:rsid w:val="00FF2F59"/>
    <w:rsid w:val="00FF5D32"/>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63490"/>
    <o:shapelayout v:ext="edit">
      <o:idmap v:ext="edit" data="1"/>
      <o:rules v:ext="edit">
        <o:r id="V:Rule1" type="callout" idref="#_x0000_s1052"/>
        <o:r id="V:Rule2" type="callout" idref="#Oval Callout 9"/>
        <o:r id="V:Rule3" type="callout" idref="#Oval Callout 8"/>
        <o:r id="V:Rule10" type="connector" idref="#AutoShape 60"/>
        <o:r id="V:Rule11" type="connector" idref="#AutoShape 56"/>
        <o:r id="V:Rule12" type="connector" idref="#AutoShape 58"/>
        <o:r id="V:Rule13" type="connector" idref="#AutoShape 55"/>
        <o:r id="V:Rule14" type="connector" idref="#AutoShape 59"/>
        <o:r id="V:Rule15" type="connector" idref="#AutoShape 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E54"/>
    <w:pPr>
      <w:spacing w:after="0" w:line="240" w:lineRule="auto"/>
      <w:ind w:firstLine="720"/>
      <w:jc w:val="both"/>
    </w:pPr>
    <w:rPr>
      <w:rFonts w:ascii="Times New Roman" w:eastAsia="Calibri" w:hAnsi="Times New Roman" w:cs="Tahoma"/>
      <w:sz w:val="26"/>
    </w:rPr>
  </w:style>
  <w:style w:type="paragraph" w:styleId="Heading1">
    <w:name w:val="heading 1"/>
    <w:aliases w:val="1"/>
    <w:basedOn w:val="Normal"/>
    <w:next w:val="Normal"/>
    <w:link w:val="Heading1Char"/>
    <w:autoRedefine/>
    <w:qFormat/>
    <w:rsid w:val="00204BEC"/>
    <w:pPr>
      <w:keepNext/>
      <w:spacing w:before="120" w:after="120" w:line="360" w:lineRule="exact"/>
      <w:ind w:firstLine="0"/>
      <w:outlineLvl w:val="0"/>
    </w:pPr>
    <w:rPr>
      <w:rFonts w:eastAsia="Times New Roman" w:cs="Times New Roman"/>
      <w:b/>
      <w:caps/>
      <w:szCs w:val="26"/>
    </w:rPr>
  </w:style>
  <w:style w:type="paragraph" w:styleId="Heading2">
    <w:name w:val="heading 2"/>
    <w:basedOn w:val="Normal"/>
    <w:next w:val="Normal"/>
    <w:link w:val="Heading2Char"/>
    <w:uiPriority w:val="9"/>
    <w:unhideWhenUsed/>
    <w:qFormat/>
    <w:rsid w:val="00445307"/>
    <w:pPr>
      <w:keepNext/>
      <w:numPr>
        <w:ilvl w:val="1"/>
        <w:numId w:val="2"/>
      </w:numPr>
      <w:spacing w:before="120" w:after="120" w:line="360" w:lineRule="exact"/>
      <w:outlineLvl w:val="1"/>
    </w:pPr>
    <w:rPr>
      <w:rFonts w:eastAsia="Times New Roman" w:cs="Times New Roman"/>
      <w:b/>
      <w:szCs w:val="20"/>
    </w:rPr>
  </w:style>
  <w:style w:type="paragraph" w:styleId="Heading3">
    <w:name w:val="heading 3"/>
    <w:basedOn w:val="Normal"/>
    <w:next w:val="Normal"/>
    <w:link w:val="Heading3Char"/>
    <w:unhideWhenUsed/>
    <w:qFormat/>
    <w:rsid w:val="004C18E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A574B"/>
    <w:pPr>
      <w:keepNext/>
      <w:keepLines/>
      <w:numPr>
        <w:numId w:val="3"/>
      </w:numPr>
      <w:spacing w:before="200"/>
      <w:outlineLvl w:val="3"/>
    </w:pPr>
    <w:rPr>
      <w:rFonts w:asciiTheme="majorHAnsi" w:eastAsiaTheme="majorEastAsia" w:hAnsiTheme="majorHAnsi" w:cstheme="majorBidi"/>
      <w:b/>
      <w:bCs/>
      <w:i/>
      <w:iCs/>
      <w:color w:val="4F81BD" w:themeColor="accent1"/>
    </w:rPr>
  </w:style>
  <w:style w:type="paragraph" w:styleId="Heading9">
    <w:name w:val="heading 9"/>
    <w:basedOn w:val="Normal"/>
    <w:next w:val="Normal"/>
    <w:link w:val="Heading9Char"/>
    <w:semiHidden/>
    <w:unhideWhenUsed/>
    <w:qFormat/>
    <w:rsid w:val="00C75D7F"/>
    <w:pPr>
      <w:keepNext/>
      <w:keepLines/>
      <w:spacing w:before="200"/>
      <w:outlineLvl w:val="8"/>
    </w:pPr>
    <w:rPr>
      <w:rFonts w:asciiTheme="minorHAnsi" w:eastAsia="Times New Roman" w:hAnsiTheme="minorHAnsi" w:cstheme="min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00E54"/>
    <w:pPr>
      <w:tabs>
        <w:tab w:val="left" w:pos="2835"/>
      </w:tabs>
      <w:ind w:firstLine="0"/>
    </w:pPr>
    <w:rPr>
      <w:rFonts w:eastAsia="Times New Roman" w:cs="Times New Roman"/>
      <w:sz w:val="24"/>
      <w:szCs w:val="20"/>
    </w:rPr>
  </w:style>
  <w:style w:type="character" w:customStyle="1" w:styleId="BodyTextChar">
    <w:name w:val="Body Text Char"/>
    <w:basedOn w:val="DefaultParagraphFont"/>
    <w:link w:val="BodyText"/>
    <w:rsid w:val="00E00E54"/>
    <w:rPr>
      <w:rFonts w:ascii="Times New Roman" w:eastAsia="Times New Roman" w:hAnsi="Times New Roman" w:cs="Times New Roman"/>
      <w:sz w:val="24"/>
      <w:szCs w:val="20"/>
    </w:rPr>
  </w:style>
  <w:style w:type="paragraph" w:styleId="ListParagraph">
    <w:name w:val="List Paragraph"/>
    <w:aliases w:val="ADB paragraph numbering,List Paragraph1"/>
    <w:basedOn w:val="Normal"/>
    <w:link w:val="ListParagraphChar"/>
    <w:uiPriority w:val="99"/>
    <w:qFormat/>
    <w:rsid w:val="002779F9"/>
    <w:pPr>
      <w:ind w:left="720"/>
      <w:contextualSpacing/>
    </w:pPr>
  </w:style>
  <w:style w:type="character" w:customStyle="1" w:styleId="Heading1Char">
    <w:name w:val="Heading 1 Char"/>
    <w:aliases w:val="1 Char"/>
    <w:basedOn w:val="DefaultParagraphFont"/>
    <w:link w:val="Heading1"/>
    <w:rsid w:val="00204BEC"/>
    <w:rPr>
      <w:rFonts w:ascii="Times New Roman" w:eastAsia="Times New Roman" w:hAnsi="Times New Roman" w:cs="Times New Roman"/>
      <w:b/>
      <w:caps/>
      <w:sz w:val="26"/>
      <w:szCs w:val="26"/>
    </w:rPr>
  </w:style>
  <w:style w:type="character" w:customStyle="1" w:styleId="Heading2Char">
    <w:name w:val="Heading 2 Char"/>
    <w:basedOn w:val="DefaultParagraphFont"/>
    <w:link w:val="Heading2"/>
    <w:uiPriority w:val="9"/>
    <w:rsid w:val="00445307"/>
    <w:rPr>
      <w:rFonts w:ascii="Times New Roman" w:eastAsia="Times New Roman" w:hAnsi="Times New Roman" w:cs="Times New Roman"/>
      <w:b/>
      <w:sz w:val="26"/>
      <w:szCs w:val="20"/>
    </w:rPr>
  </w:style>
  <w:style w:type="character" w:customStyle="1" w:styleId="Heading4Char">
    <w:name w:val="Heading 4 Char"/>
    <w:basedOn w:val="DefaultParagraphFont"/>
    <w:link w:val="Heading4"/>
    <w:uiPriority w:val="9"/>
    <w:rsid w:val="00FA574B"/>
    <w:rPr>
      <w:rFonts w:asciiTheme="majorHAnsi" w:eastAsiaTheme="majorEastAsia" w:hAnsiTheme="majorHAnsi" w:cstheme="majorBidi"/>
      <w:b/>
      <w:bCs/>
      <w:i/>
      <w:iCs/>
      <w:color w:val="4F81BD" w:themeColor="accent1"/>
      <w:sz w:val="26"/>
    </w:rPr>
  </w:style>
  <w:style w:type="character" w:customStyle="1" w:styleId="ListParagraphChar">
    <w:name w:val="List Paragraph Char"/>
    <w:aliases w:val="ADB paragraph numbering Char,List Paragraph1 Char"/>
    <w:link w:val="ListParagraph"/>
    <w:uiPriority w:val="99"/>
    <w:locked/>
    <w:rsid w:val="00F1531E"/>
    <w:rPr>
      <w:rFonts w:ascii="Times New Roman" w:eastAsia="Calibri" w:hAnsi="Times New Roman" w:cs="Tahoma"/>
      <w:sz w:val="26"/>
    </w:rPr>
  </w:style>
  <w:style w:type="character" w:customStyle="1" w:styleId="Heading3Char">
    <w:name w:val="Heading 3 Char"/>
    <w:basedOn w:val="DefaultParagraphFont"/>
    <w:link w:val="Heading3"/>
    <w:uiPriority w:val="9"/>
    <w:rsid w:val="004C18ED"/>
    <w:rPr>
      <w:rFonts w:asciiTheme="majorHAnsi" w:eastAsiaTheme="majorEastAsia" w:hAnsiTheme="majorHAnsi" w:cstheme="majorBidi"/>
      <w:b/>
      <w:bCs/>
      <w:color w:val="4F81BD" w:themeColor="accent1"/>
      <w:sz w:val="26"/>
    </w:rPr>
  </w:style>
  <w:style w:type="character" w:styleId="Hyperlink">
    <w:name w:val="Hyperlink"/>
    <w:uiPriority w:val="99"/>
    <w:unhideWhenUsed/>
    <w:rsid w:val="004C18ED"/>
    <w:rPr>
      <w:color w:val="0000FF"/>
      <w:u w:val="single"/>
    </w:rPr>
  </w:style>
  <w:style w:type="paragraph" w:styleId="Caption">
    <w:name w:val="caption"/>
    <w:aliases w:val="Char"/>
    <w:basedOn w:val="Normal"/>
    <w:next w:val="Normal"/>
    <w:link w:val="CaptionChar"/>
    <w:unhideWhenUsed/>
    <w:qFormat/>
    <w:rsid w:val="004C18ED"/>
    <w:pPr>
      <w:spacing w:before="100" w:after="200" w:line="276" w:lineRule="auto"/>
      <w:ind w:firstLine="0"/>
      <w:jc w:val="center"/>
    </w:pPr>
    <w:rPr>
      <w:rFonts w:eastAsia="Times New Roman" w:cs="Times New Roman"/>
      <w:b/>
      <w:bCs/>
      <w:szCs w:val="16"/>
    </w:rPr>
  </w:style>
  <w:style w:type="character" w:customStyle="1" w:styleId="CaptionChar">
    <w:name w:val="Caption Char"/>
    <w:aliases w:val="Char Char"/>
    <w:link w:val="Caption"/>
    <w:rsid w:val="004C18ED"/>
    <w:rPr>
      <w:rFonts w:ascii="Times New Roman" w:eastAsia="Times New Roman" w:hAnsi="Times New Roman" w:cs="Times New Roman"/>
      <w:b/>
      <w:bCs/>
      <w:sz w:val="26"/>
      <w:szCs w:val="16"/>
    </w:rPr>
  </w:style>
  <w:style w:type="character" w:customStyle="1" w:styleId="apple-converted-space">
    <w:name w:val="apple-converted-space"/>
    <w:rsid w:val="004C18ED"/>
  </w:style>
  <w:style w:type="paragraph" w:styleId="BalloonText">
    <w:name w:val="Balloon Text"/>
    <w:basedOn w:val="Normal"/>
    <w:link w:val="BalloonTextChar"/>
    <w:uiPriority w:val="99"/>
    <w:semiHidden/>
    <w:unhideWhenUsed/>
    <w:rsid w:val="004C18ED"/>
    <w:rPr>
      <w:rFonts w:ascii="Tahoma" w:hAnsi="Tahoma"/>
      <w:sz w:val="16"/>
      <w:szCs w:val="16"/>
    </w:rPr>
  </w:style>
  <w:style w:type="character" w:customStyle="1" w:styleId="BalloonTextChar">
    <w:name w:val="Balloon Text Char"/>
    <w:basedOn w:val="DefaultParagraphFont"/>
    <w:link w:val="BalloonText"/>
    <w:uiPriority w:val="99"/>
    <w:semiHidden/>
    <w:rsid w:val="004C18ED"/>
    <w:rPr>
      <w:rFonts w:ascii="Tahoma" w:eastAsia="Calibri" w:hAnsi="Tahoma" w:cs="Tahoma"/>
      <w:sz w:val="16"/>
      <w:szCs w:val="16"/>
    </w:rPr>
  </w:style>
  <w:style w:type="paragraph" w:styleId="NormalWeb">
    <w:name w:val="Normal (Web)"/>
    <w:basedOn w:val="Normal"/>
    <w:uiPriority w:val="99"/>
    <w:unhideWhenUsed/>
    <w:rsid w:val="009A096D"/>
    <w:pPr>
      <w:spacing w:before="100" w:beforeAutospacing="1" w:after="100" w:afterAutospacing="1"/>
    </w:pPr>
    <w:rPr>
      <w:rFonts w:eastAsia="Times New Roman" w:cs="Times New Roman"/>
      <w:sz w:val="24"/>
      <w:szCs w:val="24"/>
    </w:rPr>
  </w:style>
  <w:style w:type="table" w:styleId="TableGrid">
    <w:name w:val="Table Grid"/>
    <w:basedOn w:val="TableNormal"/>
    <w:uiPriority w:val="59"/>
    <w:rsid w:val="00CF52C1"/>
    <w:pPr>
      <w:spacing w:after="0" w:line="240" w:lineRule="auto"/>
      <w:ind w:firstLine="720"/>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6C3273"/>
    <w:pPr>
      <w:tabs>
        <w:tab w:val="center" w:pos="4680"/>
        <w:tab w:val="right" w:pos="9360"/>
      </w:tabs>
    </w:pPr>
    <w:rPr>
      <w:rFonts w:ascii="Tahoma" w:hAnsi="Tahoma" w:cs="Times New Roman"/>
      <w:sz w:val="22"/>
    </w:rPr>
  </w:style>
  <w:style w:type="character" w:customStyle="1" w:styleId="FooterChar">
    <w:name w:val="Footer Char"/>
    <w:basedOn w:val="DefaultParagraphFont"/>
    <w:link w:val="Footer"/>
    <w:uiPriority w:val="99"/>
    <w:rsid w:val="006C3273"/>
    <w:rPr>
      <w:rFonts w:ascii="Tahoma" w:eastAsia="Calibri" w:hAnsi="Tahoma" w:cs="Times New Roman"/>
    </w:rPr>
  </w:style>
  <w:style w:type="character" w:styleId="CommentReference">
    <w:name w:val="annotation reference"/>
    <w:basedOn w:val="DefaultParagraphFont"/>
    <w:uiPriority w:val="99"/>
    <w:semiHidden/>
    <w:unhideWhenUsed/>
    <w:rsid w:val="00BD187D"/>
    <w:rPr>
      <w:sz w:val="16"/>
      <w:szCs w:val="16"/>
    </w:rPr>
  </w:style>
  <w:style w:type="paragraph" w:styleId="CommentText">
    <w:name w:val="annotation text"/>
    <w:basedOn w:val="Normal"/>
    <w:link w:val="CommentTextChar"/>
    <w:uiPriority w:val="99"/>
    <w:semiHidden/>
    <w:unhideWhenUsed/>
    <w:rsid w:val="00BD187D"/>
    <w:rPr>
      <w:sz w:val="20"/>
      <w:szCs w:val="20"/>
    </w:rPr>
  </w:style>
  <w:style w:type="character" w:customStyle="1" w:styleId="CommentTextChar">
    <w:name w:val="Comment Text Char"/>
    <w:basedOn w:val="DefaultParagraphFont"/>
    <w:link w:val="CommentText"/>
    <w:uiPriority w:val="99"/>
    <w:semiHidden/>
    <w:rsid w:val="00BD187D"/>
    <w:rPr>
      <w:rFonts w:ascii="Times New Roman" w:eastAsia="Calibri" w:hAnsi="Times New Roman" w:cs="Tahoma"/>
      <w:sz w:val="20"/>
      <w:szCs w:val="20"/>
    </w:rPr>
  </w:style>
  <w:style w:type="paragraph" w:styleId="CommentSubject">
    <w:name w:val="annotation subject"/>
    <w:basedOn w:val="CommentText"/>
    <w:next w:val="CommentText"/>
    <w:link w:val="CommentSubjectChar"/>
    <w:uiPriority w:val="99"/>
    <w:semiHidden/>
    <w:unhideWhenUsed/>
    <w:rsid w:val="00BD187D"/>
    <w:rPr>
      <w:b/>
      <w:bCs/>
    </w:rPr>
  </w:style>
  <w:style w:type="character" w:customStyle="1" w:styleId="CommentSubjectChar">
    <w:name w:val="Comment Subject Char"/>
    <w:basedOn w:val="CommentTextChar"/>
    <w:link w:val="CommentSubject"/>
    <w:uiPriority w:val="99"/>
    <w:semiHidden/>
    <w:rsid w:val="00BD187D"/>
    <w:rPr>
      <w:rFonts w:ascii="Times New Roman" w:eastAsia="Calibri" w:hAnsi="Times New Roman" w:cs="Tahoma"/>
      <w:b/>
      <w:bCs/>
      <w:sz w:val="20"/>
      <w:szCs w:val="20"/>
    </w:rPr>
  </w:style>
  <w:style w:type="character" w:customStyle="1" w:styleId="Heading9Char">
    <w:name w:val="Heading 9 Char"/>
    <w:basedOn w:val="DefaultParagraphFont"/>
    <w:link w:val="Heading9"/>
    <w:semiHidden/>
    <w:rsid w:val="00C75D7F"/>
    <w:rPr>
      <w:rFonts w:eastAsia="Times New Roman"/>
      <w:bCs/>
      <w:sz w:val="26"/>
    </w:rPr>
  </w:style>
  <w:style w:type="character" w:customStyle="1" w:styleId="hps">
    <w:name w:val="hps"/>
    <w:uiPriority w:val="99"/>
    <w:rsid w:val="00C75D7F"/>
  </w:style>
  <w:style w:type="paragraph" w:customStyle="1" w:styleId="Gachdaudong">
    <w:name w:val="Gach dau dong"/>
    <w:basedOn w:val="Normal"/>
    <w:link w:val="GachdaudongChar"/>
    <w:rsid w:val="00C75D7F"/>
    <w:pPr>
      <w:numPr>
        <w:numId w:val="9"/>
      </w:numPr>
      <w:spacing w:before="60" w:after="60" w:line="320" w:lineRule="exact"/>
    </w:pPr>
    <w:rPr>
      <w:rFonts w:eastAsia="Times New Roman" w:cs="Times New Roman"/>
      <w:szCs w:val="24"/>
    </w:rPr>
  </w:style>
  <w:style w:type="character" w:customStyle="1" w:styleId="GachdaudongChar">
    <w:name w:val="Gach dau dong Char"/>
    <w:link w:val="Gachdaudong"/>
    <w:locked/>
    <w:rsid w:val="00C75D7F"/>
    <w:rPr>
      <w:rFonts w:ascii="Times New Roman" w:eastAsia="Times New Roman" w:hAnsi="Times New Roman" w:cs="Times New Roman"/>
      <w:sz w:val="26"/>
      <w:szCs w:val="24"/>
    </w:rPr>
  </w:style>
  <w:style w:type="character" w:customStyle="1" w:styleId="Heading9Char1">
    <w:name w:val="Heading 9 Char1"/>
    <w:basedOn w:val="DefaultParagraphFont"/>
    <w:uiPriority w:val="9"/>
    <w:semiHidden/>
    <w:rsid w:val="00C75D7F"/>
    <w:rPr>
      <w:rFonts w:asciiTheme="majorHAnsi" w:eastAsiaTheme="majorEastAsia" w:hAnsiTheme="majorHAnsi" w:cstheme="majorBidi"/>
      <w:i/>
      <w:iCs/>
      <w:color w:val="404040" w:themeColor="text1" w:themeTint="BF"/>
      <w:sz w:val="20"/>
      <w:szCs w:val="20"/>
    </w:rPr>
  </w:style>
  <w:style w:type="paragraph" w:styleId="BodyTextIndent">
    <w:name w:val="Body Text Indent"/>
    <w:basedOn w:val="Normal"/>
    <w:link w:val="BodyTextIndentChar"/>
    <w:uiPriority w:val="99"/>
    <w:semiHidden/>
    <w:unhideWhenUsed/>
    <w:rsid w:val="00C75D7F"/>
    <w:pPr>
      <w:spacing w:after="120"/>
      <w:ind w:left="360"/>
    </w:pPr>
  </w:style>
  <w:style w:type="character" w:customStyle="1" w:styleId="BodyTextIndentChar">
    <w:name w:val="Body Text Indent Char"/>
    <w:basedOn w:val="DefaultParagraphFont"/>
    <w:link w:val="BodyTextIndent"/>
    <w:uiPriority w:val="99"/>
    <w:semiHidden/>
    <w:rsid w:val="00C75D7F"/>
    <w:rPr>
      <w:rFonts w:ascii="Times New Roman" w:eastAsia="Calibri" w:hAnsi="Times New Roman" w:cs="Tahoma"/>
      <w:sz w:val="26"/>
    </w:rPr>
  </w:style>
  <w:style w:type="paragraph" w:styleId="Header">
    <w:name w:val="header"/>
    <w:basedOn w:val="Normal"/>
    <w:link w:val="HeaderChar"/>
    <w:uiPriority w:val="99"/>
    <w:unhideWhenUsed/>
    <w:rsid w:val="001A2384"/>
    <w:pPr>
      <w:tabs>
        <w:tab w:val="center" w:pos="4680"/>
        <w:tab w:val="right" w:pos="9360"/>
      </w:tabs>
    </w:pPr>
  </w:style>
  <w:style w:type="character" w:customStyle="1" w:styleId="HeaderChar">
    <w:name w:val="Header Char"/>
    <w:basedOn w:val="DefaultParagraphFont"/>
    <w:link w:val="Header"/>
    <w:uiPriority w:val="99"/>
    <w:rsid w:val="001A2384"/>
    <w:rPr>
      <w:rFonts w:ascii="Times New Roman" w:eastAsia="Calibri" w:hAnsi="Times New Roman" w:cs="Tahoma"/>
      <w:sz w:val="26"/>
    </w:rPr>
  </w:style>
  <w:style w:type="paragraph" w:styleId="TOCHeading">
    <w:name w:val="TOC Heading"/>
    <w:basedOn w:val="Heading1"/>
    <w:next w:val="Normal"/>
    <w:uiPriority w:val="39"/>
    <w:unhideWhenUsed/>
    <w:qFormat/>
    <w:rsid w:val="00F57659"/>
    <w:pPr>
      <w:keepLines/>
      <w:spacing w:before="480" w:after="0" w:line="276" w:lineRule="auto"/>
      <w:jc w:val="left"/>
      <w:outlineLvl w:val="9"/>
    </w:pPr>
    <w:rPr>
      <w:rFonts w:asciiTheme="majorHAnsi" w:eastAsiaTheme="majorEastAsia" w:hAnsiTheme="majorHAnsi" w:cstheme="majorBidi"/>
      <w:bCs/>
      <w:caps w:val="0"/>
      <w:color w:val="365F91" w:themeColor="accent1" w:themeShade="BF"/>
      <w:sz w:val="28"/>
      <w:szCs w:val="28"/>
      <w:lang w:eastAsia="ja-JP"/>
    </w:rPr>
  </w:style>
  <w:style w:type="paragraph" w:styleId="TOC1">
    <w:name w:val="toc 1"/>
    <w:basedOn w:val="Normal"/>
    <w:next w:val="Normal"/>
    <w:autoRedefine/>
    <w:uiPriority w:val="39"/>
    <w:unhideWhenUsed/>
    <w:rsid w:val="001C3F31"/>
    <w:pPr>
      <w:tabs>
        <w:tab w:val="left" w:pos="426"/>
        <w:tab w:val="right" w:leader="dot" w:pos="9062"/>
      </w:tabs>
      <w:spacing w:after="100"/>
      <w:ind w:left="426" w:firstLine="0"/>
    </w:pPr>
  </w:style>
  <w:style w:type="paragraph" w:styleId="TOC2">
    <w:name w:val="toc 2"/>
    <w:basedOn w:val="Normal"/>
    <w:next w:val="Normal"/>
    <w:autoRedefine/>
    <w:uiPriority w:val="39"/>
    <w:unhideWhenUsed/>
    <w:rsid w:val="0042786C"/>
    <w:pPr>
      <w:tabs>
        <w:tab w:val="right" w:leader="dot" w:pos="9062"/>
      </w:tabs>
      <w:spacing w:after="100"/>
      <w:ind w:left="993" w:hanging="284"/>
    </w:pPr>
  </w:style>
  <w:style w:type="paragraph" w:styleId="TOC3">
    <w:name w:val="toc 3"/>
    <w:basedOn w:val="Normal"/>
    <w:next w:val="Normal"/>
    <w:autoRedefine/>
    <w:uiPriority w:val="39"/>
    <w:unhideWhenUsed/>
    <w:rsid w:val="0042786C"/>
    <w:pPr>
      <w:tabs>
        <w:tab w:val="right" w:leader="dot" w:pos="9062"/>
      </w:tabs>
      <w:spacing w:after="100"/>
      <w:ind w:left="993" w:firstLine="0"/>
    </w:pPr>
  </w:style>
  <w:style w:type="paragraph" w:styleId="TableofFigures">
    <w:name w:val="table of figures"/>
    <w:basedOn w:val="Normal"/>
    <w:next w:val="Normal"/>
    <w:uiPriority w:val="99"/>
    <w:unhideWhenUsed/>
    <w:rsid w:val="0042786C"/>
  </w:style>
  <w:style w:type="paragraph" w:customStyle="1" w:styleId="CharCharChar">
    <w:name w:val="Char Char Char"/>
    <w:basedOn w:val="Normal"/>
    <w:rsid w:val="00EE2BA2"/>
    <w:pPr>
      <w:ind w:firstLine="0"/>
      <w:jc w:val="left"/>
    </w:pPr>
    <w:rPr>
      <w:rFonts w:ascii="Arial" w:eastAsia="Times New Roman" w:hAnsi="Arial" w:cs="Times New Roman"/>
      <w:sz w:val="22"/>
      <w:szCs w:val="20"/>
      <w:lang w:val="en-AU"/>
    </w:rPr>
  </w:style>
  <w:style w:type="paragraph" w:customStyle="1" w:styleId="CharCharChar0">
    <w:name w:val="Char Char Char"/>
    <w:basedOn w:val="Normal"/>
    <w:rsid w:val="005B210E"/>
    <w:pPr>
      <w:ind w:firstLine="0"/>
      <w:jc w:val="left"/>
    </w:pPr>
    <w:rPr>
      <w:rFonts w:ascii="Arial" w:eastAsia="Times New Roman" w:hAnsi="Arial" w:cs="Times New Roman"/>
      <w:sz w:val="22"/>
      <w:szCs w:val="20"/>
      <w:lang w:val="en-AU"/>
    </w:rPr>
  </w:style>
  <w:style w:type="character" w:styleId="Emphasis">
    <w:name w:val="Emphasis"/>
    <w:basedOn w:val="DefaultParagraphFont"/>
    <w:uiPriority w:val="20"/>
    <w:qFormat/>
    <w:rsid w:val="00A91FA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E54"/>
    <w:pPr>
      <w:spacing w:after="0" w:line="240" w:lineRule="auto"/>
      <w:ind w:firstLine="720"/>
      <w:jc w:val="both"/>
    </w:pPr>
    <w:rPr>
      <w:rFonts w:ascii="Times New Roman" w:eastAsia="Calibri" w:hAnsi="Times New Roman" w:cs="Tahoma"/>
      <w:sz w:val="26"/>
    </w:rPr>
  </w:style>
  <w:style w:type="paragraph" w:styleId="Heading1">
    <w:name w:val="heading 1"/>
    <w:aliases w:val="1"/>
    <w:basedOn w:val="Normal"/>
    <w:next w:val="Normal"/>
    <w:link w:val="Heading1Char"/>
    <w:autoRedefine/>
    <w:qFormat/>
    <w:rsid w:val="00204BEC"/>
    <w:pPr>
      <w:keepNext/>
      <w:spacing w:before="120" w:after="120" w:line="360" w:lineRule="exact"/>
      <w:ind w:firstLine="0"/>
      <w:outlineLvl w:val="0"/>
    </w:pPr>
    <w:rPr>
      <w:rFonts w:eastAsia="Times New Roman" w:cs="Times New Roman"/>
      <w:b/>
      <w:caps/>
      <w:szCs w:val="26"/>
    </w:rPr>
  </w:style>
  <w:style w:type="paragraph" w:styleId="Heading2">
    <w:name w:val="heading 2"/>
    <w:basedOn w:val="Normal"/>
    <w:next w:val="Normal"/>
    <w:link w:val="Heading2Char"/>
    <w:uiPriority w:val="9"/>
    <w:unhideWhenUsed/>
    <w:qFormat/>
    <w:rsid w:val="00445307"/>
    <w:pPr>
      <w:keepNext/>
      <w:numPr>
        <w:ilvl w:val="1"/>
        <w:numId w:val="4"/>
      </w:numPr>
      <w:spacing w:before="120" w:after="120" w:line="360" w:lineRule="exact"/>
      <w:outlineLvl w:val="1"/>
    </w:pPr>
    <w:rPr>
      <w:rFonts w:eastAsia="Times New Roman" w:cs="Times New Roman"/>
      <w:b/>
      <w:szCs w:val="20"/>
    </w:rPr>
  </w:style>
  <w:style w:type="paragraph" w:styleId="Heading3">
    <w:name w:val="heading 3"/>
    <w:basedOn w:val="Normal"/>
    <w:next w:val="Normal"/>
    <w:link w:val="Heading3Char"/>
    <w:unhideWhenUsed/>
    <w:qFormat/>
    <w:rsid w:val="004C18E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A574B"/>
    <w:pPr>
      <w:keepNext/>
      <w:keepLines/>
      <w:numPr>
        <w:numId w:val="5"/>
      </w:numPr>
      <w:spacing w:before="200"/>
      <w:outlineLvl w:val="3"/>
    </w:pPr>
    <w:rPr>
      <w:rFonts w:asciiTheme="majorHAnsi" w:eastAsiaTheme="majorEastAsia" w:hAnsiTheme="majorHAnsi" w:cstheme="majorBidi"/>
      <w:b/>
      <w:bCs/>
      <w:i/>
      <w:iCs/>
      <w:color w:val="4F81BD" w:themeColor="accent1"/>
    </w:rPr>
  </w:style>
  <w:style w:type="paragraph" w:styleId="Heading9">
    <w:name w:val="heading 9"/>
    <w:basedOn w:val="Normal"/>
    <w:next w:val="Normal"/>
    <w:link w:val="Heading9Char"/>
    <w:semiHidden/>
    <w:unhideWhenUsed/>
    <w:qFormat/>
    <w:rsid w:val="00C75D7F"/>
    <w:pPr>
      <w:keepNext/>
      <w:keepLines/>
      <w:spacing w:before="200"/>
      <w:outlineLvl w:val="8"/>
    </w:pPr>
    <w:rPr>
      <w:rFonts w:asciiTheme="minorHAnsi" w:eastAsia="Times New Roman" w:hAnsiTheme="minorHAnsi" w:cstheme="minorBidi"/>
      <w:bCs/>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00E54"/>
    <w:pPr>
      <w:tabs>
        <w:tab w:val="left" w:pos="2835"/>
      </w:tabs>
      <w:ind w:firstLine="0"/>
    </w:pPr>
    <w:rPr>
      <w:rFonts w:eastAsia="Times New Roman" w:cs="Times New Roman"/>
      <w:sz w:val="24"/>
      <w:szCs w:val="20"/>
    </w:rPr>
  </w:style>
  <w:style w:type="character" w:customStyle="1" w:styleId="BodyTextChar">
    <w:name w:val="Body Text Char"/>
    <w:basedOn w:val="DefaultParagraphFont"/>
    <w:link w:val="BodyText"/>
    <w:rsid w:val="00E00E54"/>
    <w:rPr>
      <w:rFonts w:ascii="Times New Roman" w:eastAsia="Times New Roman" w:hAnsi="Times New Roman" w:cs="Times New Roman"/>
      <w:sz w:val="24"/>
      <w:szCs w:val="20"/>
    </w:rPr>
  </w:style>
  <w:style w:type="paragraph" w:styleId="ListParagraph">
    <w:name w:val="List Paragraph"/>
    <w:aliases w:val="ADB paragraph numbering,List Paragraph1"/>
    <w:basedOn w:val="Normal"/>
    <w:link w:val="ListParagraphChar"/>
    <w:uiPriority w:val="99"/>
    <w:qFormat/>
    <w:rsid w:val="002779F9"/>
    <w:pPr>
      <w:ind w:left="720"/>
      <w:contextualSpacing/>
    </w:pPr>
  </w:style>
  <w:style w:type="character" w:customStyle="1" w:styleId="Heading1Char">
    <w:name w:val="Heading 1 Char"/>
    <w:aliases w:val="1 Char"/>
    <w:basedOn w:val="DefaultParagraphFont"/>
    <w:link w:val="Heading1"/>
    <w:rsid w:val="00204BEC"/>
    <w:rPr>
      <w:rFonts w:ascii="Times New Roman" w:eastAsia="Times New Roman" w:hAnsi="Times New Roman" w:cs="Times New Roman"/>
      <w:b/>
      <w:caps/>
      <w:sz w:val="26"/>
      <w:szCs w:val="26"/>
    </w:rPr>
  </w:style>
  <w:style w:type="character" w:customStyle="1" w:styleId="Heading2Char">
    <w:name w:val="Heading 2 Char"/>
    <w:basedOn w:val="DefaultParagraphFont"/>
    <w:link w:val="Heading2"/>
    <w:semiHidden/>
    <w:rsid w:val="00445307"/>
    <w:rPr>
      <w:rFonts w:ascii="Times New Roman" w:eastAsia="Times New Roman" w:hAnsi="Times New Roman" w:cs="Times New Roman"/>
      <w:b/>
      <w:sz w:val="26"/>
      <w:szCs w:val="20"/>
    </w:rPr>
  </w:style>
  <w:style w:type="character" w:customStyle="1" w:styleId="Heading4Char">
    <w:name w:val="Heading 4 Char"/>
    <w:basedOn w:val="DefaultParagraphFont"/>
    <w:link w:val="Heading4"/>
    <w:uiPriority w:val="9"/>
    <w:rsid w:val="00FA574B"/>
    <w:rPr>
      <w:rFonts w:asciiTheme="majorHAnsi" w:eastAsiaTheme="majorEastAsia" w:hAnsiTheme="majorHAnsi" w:cstheme="majorBidi"/>
      <w:b/>
      <w:bCs/>
      <w:i/>
      <w:iCs/>
      <w:color w:val="4F81BD" w:themeColor="accent1"/>
      <w:sz w:val="26"/>
    </w:rPr>
  </w:style>
  <w:style w:type="character" w:customStyle="1" w:styleId="ListParagraphChar">
    <w:name w:val="List Paragraph Char"/>
    <w:aliases w:val="ADB paragraph numbering Char,List Paragraph1 Char"/>
    <w:link w:val="ListParagraph"/>
    <w:uiPriority w:val="99"/>
    <w:locked/>
    <w:rsid w:val="00F1531E"/>
    <w:rPr>
      <w:rFonts w:ascii="Times New Roman" w:eastAsia="Calibri" w:hAnsi="Times New Roman" w:cs="Tahoma"/>
      <w:sz w:val="26"/>
    </w:rPr>
  </w:style>
  <w:style w:type="character" w:customStyle="1" w:styleId="Heading3Char">
    <w:name w:val="Heading 3 Char"/>
    <w:basedOn w:val="DefaultParagraphFont"/>
    <w:link w:val="Heading3"/>
    <w:uiPriority w:val="9"/>
    <w:rsid w:val="004C18ED"/>
    <w:rPr>
      <w:rFonts w:asciiTheme="majorHAnsi" w:eastAsiaTheme="majorEastAsia" w:hAnsiTheme="majorHAnsi" w:cstheme="majorBidi"/>
      <w:b/>
      <w:bCs/>
      <w:color w:val="4F81BD" w:themeColor="accent1"/>
      <w:sz w:val="26"/>
    </w:rPr>
  </w:style>
  <w:style w:type="character" w:styleId="Hyperlink">
    <w:name w:val="Hyperlink"/>
    <w:uiPriority w:val="99"/>
    <w:unhideWhenUsed/>
    <w:rsid w:val="004C18ED"/>
    <w:rPr>
      <w:color w:val="0000FF"/>
      <w:u w:val="single"/>
    </w:rPr>
  </w:style>
  <w:style w:type="paragraph" w:styleId="Caption">
    <w:name w:val="caption"/>
    <w:aliases w:val="Char"/>
    <w:basedOn w:val="Normal"/>
    <w:next w:val="Normal"/>
    <w:link w:val="CaptionChar"/>
    <w:unhideWhenUsed/>
    <w:qFormat/>
    <w:rsid w:val="004C18ED"/>
    <w:pPr>
      <w:spacing w:before="100" w:after="200" w:line="276" w:lineRule="auto"/>
      <w:ind w:firstLine="0"/>
      <w:jc w:val="center"/>
    </w:pPr>
    <w:rPr>
      <w:rFonts w:eastAsia="Times New Roman" w:cs="Times New Roman"/>
      <w:b/>
      <w:bCs/>
      <w:szCs w:val="16"/>
    </w:rPr>
  </w:style>
  <w:style w:type="character" w:customStyle="1" w:styleId="CaptionChar">
    <w:name w:val="Caption Char"/>
    <w:aliases w:val="Char Char"/>
    <w:link w:val="Caption"/>
    <w:rsid w:val="004C18ED"/>
    <w:rPr>
      <w:rFonts w:ascii="Times New Roman" w:eastAsia="Times New Roman" w:hAnsi="Times New Roman" w:cs="Times New Roman"/>
      <w:b/>
      <w:bCs/>
      <w:sz w:val="26"/>
      <w:szCs w:val="16"/>
    </w:rPr>
  </w:style>
  <w:style w:type="character" w:customStyle="1" w:styleId="apple-converted-space">
    <w:name w:val="apple-converted-space"/>
    <w:rsid w:val="004C18ED"/>
  </w:style>
  <w:style w:type="paragraph" w:styleId="BalloonText">
    <w:name w:val="Balloon Text"/>
    <w:basedOn w:val="Normal"/>
    <w:link w:val="BalloonTextChar"/>
    <w:uiPriority w:val="99"/>
    <w:semiHidden/>
    <w:unhideWhenUsed/>
    <w:rsid w:val="004C18ED"/>
    <w:rPr>
      <w:rFonts w:ascii="Tahoma" w:hAnsi="Tahoma"/>
      <w:sz w:val="16"/>
      <w:szCs w:val="16"/>
    </w:rPr>
  </w:style>
  <w:style w:type="character" w:customStyle="1" w:styleId="BalloonTextChar">
    <w:name w:val="Balloon Text Char"/>
    <w:basedOn w:val="DefaultParagraphFont"/>
    <w:link w:val="BalloonText"/>
    <w:uiPriority w:val="99"/>
    <w:semiHidden/>
    <w:rsid w:val="004C18ED"/>
    <w:rPr>
      <w:rFonts w:ascii="Tahoma" w:eastAsia="Calibri" w:hAnsi="Tahoma" w:cs="Tahoma"/>
      <w:sz w:val="16"/>
      <w:szCs w:val="16"/>
    </w:rPr>
  </w:style>
  <w:style w:type="paragraph" w:styleId="NormalWeb">
    <w:name w:val="Normal (Web)"/>
    <w:basedOn w:val="Normal"/>
    <w:uiPriority w:val="99"/>
    <w:unhideWhenUsed/>
    <w:rsid w:val="009A096D"/>
    <w:pPr>
      <w:spacing w:before="100" w:beforeAutospacing="1" w:after="100" w:afterAutospacing="1"/>
    </w:pPr>
    <w:rPr>
      <w:rFonts w:eastAsia="Times New Roman" w:cs="Times New Roman"/>
      <w:sz w:val="24"/>
      <w:szCs w:val="24"/>
    </w:rPr>
  </w:style>
  <w:style w:type="table" w:styleId="TableGrid">
    <w:name w:val="Table Grid"/>
    <w:basedOn w:val="TableNormal"/>
    <w:rsid w:val="00CF52C1"/>
    <w:pPr>
      <w:spacing w:after="0" w:line="240" w:lineRule="auto"/>
      <w:ind w:firstLine="720"/>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6C3273"/>
    <w:pPr>
      <w:tabs>
        <w:tab w:val="center" w:pos="4680"/>
        <w:tab w:val="right" w:pos="9360"/>
      </w:tabs>
    </w:pPr>
    <w:rPr>
      <w:rFonts w:ascii="Tahoma" w:hAnsi="Tahoma" w:cs="Times New Roman"/>
      <w:sz w:val="22"/>
    </w:rPr>
  </w:style>
  <w:style w:type="character" w:customStyle="1" w:styleId="FooterChar">
    <w:name w:val="Footer Char"/>
    <w:basedOn w:val="DefaultParagraphFont"/>
    <w:link w:val="Footer"/>
    <w:uiPriority w:val="99"/>
    <w:rsid w:val="006C3273"/>
    <w:rPr>
      <w:rFonts w:ascii="Tahoma" w:eastAsia="Calibri" w:hAnsi="Tahoma" w:cs="Times New Roman"/>
    </w:rPr>
  </w:style>
  <w:style w:type="character" w:styleId="CommentReference">
    <w:name w:val="annotation reference"/>
    <w:basedOn w:val="DefaultParagraphFont"/>
    <w:uiPriority w:val="99"/>
    <w:semiHidden/>
    <w:unhideWhenUsed/>
    <w:rsid w:val="00BD187D"/>
    <w:rPr>
      <w:sz w:val="16"/>
      <w:szCs w:val="16"/>
    </w:rPr>
  </w:style>
  <w:style w:type="paragraph" w:styleId="CommentText">
    <w:name w:val="annotation text"/>
    <w:basedOn w:val="Normal"/>
    <w:link w:val="CommentTextChar"/>
    <w:uiPriority w:val="99"/>
    <w:semiHidden/>
    <w:unhideWhenUsed/>
    <w:rsid w:val="00BD187D"/>
    <w:rPr>
      <w:sz w:val="20"/>
      <w:szCs w:val="20"/>
    </w:rPr>
  </w:style>
  <w:style w:type="character" w:customStyle="1" w:styleId="CommentTextChar">
    <w:name w:val="Comment Text Char"/>
    <w:basedOn w:val="DefaultParagraphFont"/>
    <w:link w:val="CommentText"/>
    <w:uiPriority w:val="99"/>
    <w:semiHidden/>
    <w:rsid w:val="00BD187D"/>
    <w:rPr>
      <w:rFonts w:ascii="Times New Roman" w:eastAsia="Calibri" w:hAnsi="Times New Roman" w:cs="Tahoma"/>
      <w:sz w:val="20"/>
      <w:szCs w:val="20"/>
    </w:rPr>
  </w:style>
  <w:style w:type="paragraph" w:styleId="CommentSubject">
    <w:name w:val="annotation subject"/>
    <w:basedOn w:val="CommentText"/>
    <w:next w:val="CommentText"/>
    <w:link w:val="CommentSubjectChar"/>
    <w:uiPriority w:val="99"/>
    <w:semiHidden/>
    <w:unhideWhenUsed/>
    <w:rsid w:val="00BD187D"/>
    <w:rPr>
      <w:b/>
      <w:bCs/>
    </w:rPr>
  </w:style>
  <w:style w:type="character" w:customStyle="1" w:styleId="CommentSubjectChar">
    <w:name w:val="Comment Subject Char"/>
    <w:basedOn w:val="CommentTextChar"/>
    <w:link w:val="CommentSubject"/>
    <w:uiPriority w:val="99"/>
    <w:semiHidden/>
    <w:rsid w:val="00BD187D"/>
    <w:rPr>
      <w:rFonts w:ascii="Times New Roman" w:eastAsia="Calibri" w:hAnsi="Times New Roman" w:cs="Tahoma"/>
      <w:b/>
      <w:bCs/>
      <w:sz w:val="20"/>
      <w:szCs w:val="20"/>
    </w:rPr>
  </w:style>
  <w:style w:type="character" w:customStyle="1" w:styleId="Heading9Char">
    <w:name w:val="Heading 9 Char"/>
    <w:basedOn w:val="DefaultParagraphFont"/>
    <w:link w:val="Heading9"/>
    <w:semiHidden/>
    <w:rsid w:val="00C75D7F"/>
    <w:rPr>
      <w:rFonts w:eastAsia="Times New Roman"/>
      <w:bCs/>
      <w:sz w:val="26"/>
      <w:lang w:val="x-none" w:eastAsia="x-none"/>
    </w:rPr>
  </w:style>
  <w:style w:type="character" w:customStyle="1" w:styleId="hps">
    <w:name w:val="hps"/>
    <w:uiPriority w:val="99"/>
    <w:rsid w:val="00C75D7F"/>
  </w:style>
  <w:style w:type="paragraph" w:customStyle="1" w:styleId="Gachdaudong">
    <w:name w:val="Gach dau dong"/>
    <w:basedOn w:val="Normal"/>
    <w:link w:val="GachdaudongChar"/>
    <w:rsid w:val="00C75D7F"/>
    <w:pPr>
      <w:numPr>
        <w:numId w:val="34"/>
      </w:numPr>
      <w:spacing w:before="60" w:after="60" w:line="320" w:lineRule="exact"/>
    </w:pPr>
    <w:rPr>
      <w:rFonts w:eastAsia="Times New Roman" w:cs="Times New Roman"/>
      <w:szCs w:val="24"/>
      <w:lang w:val="x-none" w:eastAsia="x-none"/>
    </w:rPr>
  </w:style>
  <w:style w:type="character" w:customStyle="1" w:styleId="GachdaudongChar">
    <w:name w:val="Gach dau dong Char"/>
    <w:link w:val="Gachdaudong"/>
    <w:locked/>
    <w:rsid w:val="00C75D7F"/>
    <w:rPr>
      <w:rFonts w:ascii="Times New Roman" w:eastAsia="Times New Roman" w:hAnsi="Times New Roman" w:cs="Times New Roman"/>
      <w:sz w:val="26"/>
      <w:szCs w:val="24"/>
      <w:lang w:val="x-none" w:eastAsia="x-none"/>
    </w:rPr>
  </w:style>
  <w:style w:type="character" w:customStyle="1" w:styleId="Heading9Char1">
    <w:name w:val="Heading 9 Char1"/>
    <w:basedOn w:val="DefaultParagraphFont"/>
    <w:uiPriority w:val="9"/>
    <w:semiHidden/>
    <w:rsid w:val="00C75D7F"/>
    <w:rPr>
      <w:rFonts w:asciiTheme="majorHAnsi" w:eastAsiaTheme="majorEastAsia" w:hAnsiTheme="majorHAnsi" w:cstheme="majorBidi"/>
      <w:i/>
      <w:iCs/>
      <w:color w:val="404040" w:themeColor="text1" w:themeTint="BF"/>
      <w:sz w:val="20"/>
      <w:szCs w:val="20"/>
    </w:rPr>
  </w:style>
  <w:style w:type="paragraph" w:styleId="BodyTextIndent">
    <w:name w:val="Body Text Indent"/>
    <w:basedOn w:val="Normal"/>
    <w:link w:val="BodyTextIndentChar"/>
    <w:uiPriority w:val="99"/>
    <w:semiHidden/>
    <w:unhideWhenUsed/>
    <w:rsid w:val="00C75D7F"/>
    <w:pPr>
      <w:spacing w:after="120"/>
      <w:ind w:left="360"/>
    </w:pPr>
  </w:style>
  <w:style w:type="character" w:customStyle="1" w:styleId="BodyTextIndentChar">
    <w:name w:val="Body Text Indent Char"/>
    <w:basedOn w:val="DefaultParagraphFont"/>
    <w:link w:val="BodyTextIndent"/>
    <w:uiPriority w:val="99"/>
    <w:semiHidden/>
    <w:rsid w:val="00C75D7F"/>
    <w:rPr>
      <w:rFonts w:ascii="Times New Roman" w:eastAsia="Calibri" w:hAnsi="Times New Roman" w:cs="Tahoma"/>
      <w:sz w:val="26"/>
    </w:rPr>
  </w:style>
  <w:style w:type="paragraph" w:styleId="Header">
    <w:name w:val="header"/>
    <w:basedOn w:val="Normal"/>
    <w:link w:val="HeaderChar"/>
    <w:uiPriority w:val="99"/>
    <w:unhideWhenUsed/>
    <w:rsid w:val="001A2384"/>
    <w:pPr>
      <w:tabs>
        <w:tab w:val="center" w:pos="4680"/>
        <w:tab w:val="right" w:pos="9360"/>
      </w:tabs>
    </w:pPr>
  </w:style>
  <w:style w:type="character" w:customStyle="1" w:styleId="HeaderChar">
    <w:name w:val="Header Char"/>
    <w:basedOn w:val="DefaultParagraphFont"/>
    <w:link w:val="Header"/>
    <w:uiPriority w:val="99"/>
    <w:rsid w:val="001A2384"/>
    <w:rPr>
      <w:rFonts w:ascii="Times New Roman" w:eastAsia="Calibri" w:hAnsi="Times New Roman" w:cs="Tahoma"/>
      <w:sz w:val="26"/>
    </w:rPr>
  </w:style>
  <w:style w:type="paragraph" w:styleId="TOCHeading">
    <w:name w:val="TOC Heading"/>
    <w:basedOn w:val="Heading1"/>
    <w:next w:val="Normal"/>
    <w:uiPriority w:val="39"/>
    <w:unhideWhenUsed/>
    <w:qFormat/>
    <w:rsid w:val="00F57659"/>
    <w:pPr>
      <w:keepLines/>
      <w:spacing w:before="480" w:after="0" w:line="276" w:lineRule="auto"/>
      <w:jc w:val="left"/>
      <w:outlineLvl w:val="9"/>
    </w:pPr>
    <w:rPr>
      <w:rFonts w:asciiTheme="majorHAnsi" w:eastAsiaTheme="majorEastAsia" w:hAnsiTheme="majorHAnsi" w:cstheme="majorBidi"/>
      <w:bCs/>
      <w:caps w:val="0"/>
      <w:color w:val="365F91" w:themeColor="accent1" w:themeShade="BF"/>
      <w:sz w:val="28"/>
      <w:szCs w:val="28"/>
      <w:lang w:eastAsia="ja-JP"/>
    </w:rPr>
  </w:style>
  <w:style w:type="paragraph" w:styleId="TOC1">
    <w:name w:val="toc 1"/>
    <w:basedOn w:val="Normal"/>
    <w:next w:val="Normal"/>
    <w:autoRedefine/>
    <w:uiPriority w:val="39"/>
    <w:unhideWhenUsed/>
    <w:rsid w:val="001C3F31"/>
    <w:pPr>
      <w:tabs>
        <w:tab w:val="left" w:pos="426"/>
        <w:tab w:val="right" w:leader="dot" w:pos="9062"/>
      </w:tabs>
      <w:spacing w:after="100"/>
      <w:ind w:left="426" w:firstLine="0"/>
    </w:pPr>
  </w:style>
  <w:style w:type="paragraph" w:styleId="TOC2">
    <w:name w:val="toc 2"/>
    <w:basedOn w:val="Normal"/>
    <w:next w:val="Normal"/>
    <w:autoRedefine/>
    <w:uiPriority w:val="39"/>
    <w:unhideWhenUsed/>
    <w:rsid w:val="0042786C"/>
    <w:pPr>
      <w:tabs>
        <w:tab w:val="right" w:leader="dot" w:pos="9062"/>
      </w:tabs>
      <w:spacing w:after="100"/>
      <w:ind w:left="993" w:hanging="284"/>
    </w:pPr>
  </w:style>
  <w:style w:type="paragraph" w:styleId="TOC3">
    <w:name w:val="toc 3"/>
    <w:basedOn w:val="Normal"/>
    <w:next w:val="Normal"/>
    <w:autoRedefine/>
    <w:uiPriority w:val="39"/>
    <w:unhideWhenUsed/>
    <w:rsid w:val="0042786C"/>
    <w:pPr>
      <w:tabs>
        <w:tab w:val="right" w:leader="dot" w:pos="9062"/>
      </w:tabs>
      <w:spacing w:after="100"/>
      <w:ind w:left="993" w:firstLine="0"/>
    </w:pPr>
  </w:style>
  <w:style w:type="paragraph" w:styleId="TableofFigures">
    <w:name w:val="table of figures"/>
    <w:basedOn w:val="Normal"/>
    <w:next w:val="Normal"/>
    <w:uiPriority w:val="99"/>
    <w:unhideWhenUsed/>
    <w:rsid w:val="0042786C"/>
  </w:style>
</w:styles>
</file>

<file path=word/webSettings.xml><?xml version="1.0" encoding="utf-8"?>
<w:webSettings xmlns:r="http://schemas.openxmlformats.org/officeDocument/2006/relationships" xmlns:w="http://schemas.openxmlformats.org/wordprocessingml/2006/main">
  <w:divs>
    <w:div w:id="18897407">
      <w:bodyDiv w:val="1"/>
      <w:marLeft w:val="0"/>
      <w:marRight w:val="0"/>
      <w:marTop w:val="0"/>
      <w:marBottom w:val="0"/>
      <w:divBdr>
        <w:top w:val="none" w:sz="0" w:space="0" w:color="auto"/>
        <w:left w:val="none" w:sz="0" w:space="0" w:color="auto"/>
        <w:bottom w:val="none" w:sz="0" w:space="0" w:color="auto"/>
        <w:right w:val="none" w:sz="0" w:space="0" w:color="auto"/>
      </w:divBdr>
    </w:div>
    <w:div w:id="19167350">
      <w:bodyDiv w:val="1"/>
      <w:marLeft w:val="0"/>
      <w:marRight w:val="0"/>
      <w:marTop w:val="0"/>
      <w:marBottom w:val="0"/>
      <w:divBdr>
        <w:top w:val="none" w:sz="0" w:space="0" w:color="auto"/>
        <w:left w:val="none" w:sz="0" w:space="0" w:color="auto"/>
        <w:bottom w:val="none" w:sz="0" w:space="0" w:color="auto"/>
        <w:right w:val="none" w:sz="0" w:space="0" w:color="auto"/>
      </w:divBdr>
    </w:div>
    <w:div w:id="95251531">
      <w:bodyDiv w:val="1"/>
      <w:marLeft w:val="0"/>
      <w:marRight w:val="0"/>
      <w:marTop w:val="0"/>
      <w:marBottom w:val="0"/>
      <w:divBdr>
        <w:top w:val="none" w:sz="0" w:space="0" w:color="auto"/>
        <w:left w:val="none" w:sz="0" w:space="0" w:color="auto"/>
        <w:bottom w:val="none" w:sz="0" w:space="0" w:color="auto"/>
        <w:right w:val="none" w:sz="0" w:space="0" w:color="auto"/>
      </w:divBdr>
    </w:div>
    <w:div w:id="95562319">
      <w:bodyDiv w:val="1"/>
      <w:marLeft w:val="0"/>
      <w:marRight w:val="0"/>
      <w:marTop w:val="0"/>
      <w:marBottom w:val="0"/>
      <w:divBdr>
        <w:top w:val="none" w:sz="0" w:space="0" w:color="auto"/>
        <w:left w:val="none" w:sz="0" w:space="0" w:color="auto"/>
        <w:bottom w:val="none" w:sz="0" w:space="0" w:color="auto"/>
        <w:right w:val="none" w:sz="0" w:space="0" w:color="auto"/>
      </w:divBdr>
    </w:div>
    <w:div w:id="181475691">
      <w:bodyDiv w:val="1"/>
      <w:marLeft w:val="0"/>
      <w:marRight w:val="0"/>
      <w:marTop w:val="0"/>
      <w:marBottom w:val="0"/>
      <w:divBdr>
        <w:top w:val="none" w:sz="0" w:space="0" w:color="auto"/>
        <w:left w:val="none" w:sz="0" w:space="0" w:color="auto"/>
        <w:bottom w:val="none" w:sz="0" w:space="0" w:color="auto"/>
        <w:right w:val="none" w:sz="0" w:space="0" w:color="auto"/>
      </w:divBdr>
    </w:div>
    <w:div w:id="185412763">
      <w:bodyDiv w:val="1"/>
      <w:marLeft w:val="0"/>
      <w:marRight w:val="0"/>
      <w:marTop w:val="0"/>
      <w:marBottom w:val="0"/>
      <w:divBdr>
        <w:top w:val="none" w:sz="0" w:space="0" w:color="auto"/>
        <w:left w:val="none" w:sz="0" w:space="0" w:color="auto"/>
        <w:bottom w:val="none" w:sz="0" w:space="0" w:color="auto"/>
        <w:right w:val="none" w:sz="0" w:space="0" w:color="auto"/>
      </w:divBdr>
    </w:div>
    <w:div w:id="231622762">
      <w:bodyDiv w:val="1"/>
      <w:marLeft w:val="0"/>
      <w:marRight w:val="0"/>
      <w:marTop w:val="0"/>
      <w:marBottom w:val="0"/>
      <w:divBdr>
        <w:top w:val="none" w:sz="0" w:space="0" w:color="auto"/>
        <w:left w:val="none" w:sz="0" w:space="0" w:color="auto"/>
        <w:bottom w:val="none" w:sz="0" w:space="0" w:color="auto"/>
        <w:right w:val="none" w:sz="0" w:space="0" w:color="auto"/>
      </w:divBdr>
    </w:div>
    <w:div w:id="238054902">
      <w:bodyDiv w:val="1"/>
      <w:marLeft w:val="0"/>
      <w:marRight w:val="0"/>
      <w:marTop w:val="0"/>
      <w:marBottom w:val="0"/>
      <w:divBdr>
        <w:top w:val="none" w:sz="0" w:space="0" w:color="auto"/>
        <w:left w:val="none" w:sz="0" w:space="0" w:color="auto"/>
        <w:bottom w:val="none" w:sz="0" w:space="0" w:color="auto"/>
        <w:right w:val="none" w:sz="0" w:space="0" w:color="auto"/>
      </w:divBdr>
    </w:div>
    <w:div w:id="278413626">
      <w:bodyDiv w:val="1"/>
      <w:marLeft w:val="0"/>
      <w:marRight w:val="0"/>
      <w:marTop w:val="0"/>
      <w:marBottom w:val="0"/>
      <w:divBdr>
        <w:top w:val="none" w:sz="0" w:space="0" w:color="auto"/>
        <w:left w:val="none" w:sz="0" w:space="0" w:color="auto"/>
        <w:bottom w:val="none" w:sz="0" w:space="0" w:color="auto"/>
        <w:right w:val="none" w:sz="0" w:space="0" w:color="auto"/>
      </w:divBdr>
    </w:div>
    <w:div w:id="372584998">
      <w:bodyDiv w:val="1"/>
      <w:marLeft w:val="0"/>
      <w:marRight w:val="0"/>
      <w:marTop w:val="0"/>
      <w:marBottom w:val="0"/>
      <w:divBdr>
        <w:top w:val="none" w:sz="0" w:space="0" w:color="auto"/>
        <w:left w:val="none" w:sz="0" w:space="0" w:color="auto"/>
        <w:bottom w:val="none" w:sz="0" w:space="0" w:color="auto"/>
        <w:right w:val="none" w:sz="0" w:space="0" w:color="auto"/>
      </w:divBdr>
    </w:div>
    <w:div w:id="420413777">
      <w:bodyDiv w:val="1"/>
      <w:marLeft w:val="0"/>
      <w:marRight w:val="0"/>
      <w:marTop w:val="0"/>
      <w:marBottom w:val="0"/>
      <w:divBdr>
        <w:top w:val="none" w:sz="0" w:space="0" w:color="auto"/>
        <w:left w:val="none" w:sz="0" w:space="0" w:color="auto"/>
        <w:bottom w:val="none" w:sz="0" w:space="0" w:color="auto"/>
        <w:right w:val="none" w:sz="0" w:space="0" w:color="auto"/>
      </w:divBdr>
    </w:div>
    <w:div w:id="468060439">
      <w:bodyDiv w:val="1"/>
      <w:marLeft w:val="0"/>
      <w:marRight w:val="0"/>
      <w:marTop w:val="0"/>
      <w:marBottom w:val="0"/>
      <w:divBdr>
        <w:top w:val="none" w:sz="0" w:space="0" w:color="auto"/>
        <w:left w:val="none" w:sz="0" w:space="0" w:color="auto"/>
        <w:bottom w:val="none" w:sz="0" w:space="0" w:color="auto"/>
        <w:right w:val="none" w:sz="0" w:space="0" w:color="auto"/>
      </w:divBdr>
    </w:div>
    <w:div w:id="533543456">
      <w:bodyDiv w:val="1"/>
      <w:marLeft w:val="0"/>
      <w:marRight w:val="0"/>
      <w:marTop w:val="0"/>
      <w:marBottom w:val="0"/>
      <w:divBdr>
        <w:top w:val="none" w:sz="0" w:space="0" w:color="auto"/>
        <w:left w:val="none" w:sz="0" w:space="0" w:color="auto"/>
        <w:bottom w:val="none" w:sz="0" w:space="0" w:color="auto"/>
        <w:right w:val="none" w:sz="0" w:space="0" w:color="auto"/>
      </w:divBdr>
    </w:div>
    <w:div w:id="539365739">
      <w:bodyDiv w:val="1"/>
      <w:marLeft w:val="0"/>
      <w:marRight w:val="0"/>
      <w:marTop w:val="0"/>
      <w:marBottom w:val="0"/>
      <w:divBdr>
        <w:top w:val="none" w:sz="0" w:space="0" w:color="auto"/>
        <w:left w:val="none" w:sz="0" w:space="0" w:color="auto"/>
        <w:bottom w:val="none" w:sz="0" w:space="0" w:color="auto"/>
        <w:right w:val="none" w:sz="0" w:space="0" w:color="auto"/>
      </w:divBdr>
    </w:div>
    <w:div w:id="599417376">
      <w:bodyDiv w:val="1"/>
      <w:marLeft w:val="0"/>
      <w:marRight w:val="0"/>
      <w:marTop w:val="0"/>
      <w:marBottom w:val="0"/>
      <w:divBdr>
        <w:top w:val="none" w:sz="0" w:space="0" w:color="auto"/>
        <w:left w:val="none" w:sz="0" w:space="0" w:color="auto"/>
        <w:bottom w:val="none" w:sz="0" w:space="0" w:color="auto"/>
        <w:right w:val="none" w:sz="0" w:space="0" w:color="auto"/>
      </w:divBdr>
    </w:div>
    <w:div w:id="622928014">
      <w:bodyDiv w:val="1"/>
      <w:marLeft w:val="0"/>
      <w:marRight w:val="0"/>
      <w:marTop w:val="0"/>
      <w:marBottom w:val="0"/>
      <w:divBdr>
        <w:top w:val="none" w:sz="0" w:space="0" w:color="auto"/>
        <w:left w:val="none" w:sz="0" w:space="0" w:color="auto"/>
        <w:bottom w:val="none" w:sz="0" w:space="0" w:color="auto"/>
        <w:right w:val="none" w:sz="0" w:space="0" w:color="auto"/>
      </w:divBdr>
    </w:div>
    <w:div w:id="695891892">
      <w:bodyDiv w:val="1"/>
      <w:marLeft w:val="0"/>
      <w:marRight w:val="0"/>
      <w:marTop w:val="0"/>
      <w:marBottom w:val="0"/>
      <w:divBdr>
        <w:top w:val="none" w:sz="0" w:space="0" w:color="auto"/>
        <w:left w:val="none" w:sz="0" w:space="0" w:color="auto"/>
        <w:bottom w:val="none" w:sz="0" w:space="0" w:color="auto"/>
        <w:right w:val="none" w:sz="0" w:space="0" w:color="auto"/>
      </w:divBdr>
    </w:div>
    <w:div w:id="770202770">
      <w:bodyDiv w:val="1"/>
      <w:marLeft w:val="0"/>
      <w:marRight w:val="0"/>
      <w:marTop w:val="0"/>
      <w:marBottom w:val="0"/>
      <w:divBdr>
        <w:top w:val="none" w:sz="0" w:space="0" w:color="auto"/>
        <w:left w:val="none" w:sz="0" w:space="0" w:color="auto"/>
        <w:bottom w:val="none" w:sz="0" w:space="0" w:color="auto"/>
        <w:right w:val="none" w:sz="0" w:space="0" w:color="auto"/>
      </w:divBdr>
    </w:div>
    <w:div w:id="809980769">
      <w:bodyDiv w:val="1"/>
      <w:marLeft w:val="0"/>
      <w:marRight w:val="0"/>
      <w:marTop w:val="0"/>
      <w:marBottom w:val="0"/>
      <w:divBdr>
        <w:top w:val="none" w:sz="0" w:space="0" w:color="auto"/>
        <w:left w:val="none" w:sz="0" w:space="0" w:color="auto"/>
        <w:bottom w:val="none" w:sz="0" w:space="0" w:color="auto"/>
        <w:right w:val="none" w:sz="0" w:space="0" w:color="auto"/>
      </w:divBdr>
    </w:div>
    <w:div w:id="824008156">
      <w:bodyDiv w:val="1"/>
      <w:marLeft w:val="0"/>
      <w:marRight w:val="0"/>
      <w:marTop w:val="0"/>
      <w:marBottom w:val="0"/>
      <w:divBdr>
        <w:top w:val="none" w:sz="0" w:space="0" w:color="auto"/>
        <w:left w:val="none" w:sz="0" w:space="0" w:color="auto"/>
        <w:bottom w:val="none" w:sz="0" w:space="0" w:color="auto"/>
        <w:right w:val="none" w:sz="0" w:space="0" w:color="auto"/>
      </w:divBdr>
    </w:div>
    <w:div w:id="843209275">
      <w:bodyDiv w:val="1"/>
      <w:marLeft w:val="0"/>
      <w:marRight w:val="0"/>
      <w:marTop w:val="0"/>
      <w:marBottom w:val="0"/>
      <w:divBdr>
        <w:top w:val="none" w:sz="0" w:space="0" w:color="auto"/>
        <w:left w:val="none" w:sz="0" w:space="0" w:color="auto"/>
        <w:bottom w:val="none" w:sz="0" w:space="0" w:color="auto"/>
        <w:right w:val="none" w:sz="0" w:space="0" w:color="auto"/>
      </w:divBdr>
    </w:div>
    <w:div w:id="888959196">
      <w:bodyDiv w:val="1"/>
      <w:marLeft w:val="0"/>
      <w:marRight w:val="0"/>
      <w:marTop w:val="0"/>
      <w:marBottom w:val="0"/>
      <w:divBdr>
        <w:top w:val="none" w:sz="0" w:space="0" w:color="auto"/>
        <w:left w:val="none" w:sz="0" w:space="0" w:color="auto"/>
        <w:bottom w:val="none" w:sz="0" w:space="0" w:color="auto"/>
        <w:right w:val="none" w:sz="0" w:space="0" w:color="auto"/>
      </w:divBdr>
    </w:div>
    <w:div w:id="915166314">
      <w:bodyDiv w:val="1"/>
      <w:marLeft w:val="0"/>
      <w:marRight w:val="0"/>
      <w:marTop w:val="0"/>
      <w:marBottom w:val="0"/>
      <w:divBdr>
        <w:top w:val="none" w:sz="0" w:space="0" w:color="auto"/>
        <w:left w:val="none" w:sz="0" w:space="0" w:color="auto"/>
        <w:bottom w:val="none" w:sz="0" w:space="0" w:color="auto"/>
        <w:right w:val="none" w:sz="0" w:space="0" w:color="auto"/>
      </w:divBdr>
    </w:div>
    <w:div w:id="930426923">
      <w:bodyDiv w:val="1"/>
      <w:marLeft w:val="0"/>
      <w:marRight w:val="0"/>
      <w:marTop w:val="0"/>
      <w:marBottom w:val="0"/>
      <w:divBdr>
        <w:top w:val="none" w:sz="0" w:space="0" w:color="auto"/>
        <w:left w:val="none" w:sz="0" w:space="0" w:color="auto"/>
        <w:bottom w:val="none" w:sz="0" w:space="0" w:color="auto"/>
        <w:right w:val="none" w:sz="0" w:space="0" w:color="auto"/>
      </w:divBdr>
    </w:div>
    <w:div w:id="1007827794">
      <w:bodyDiv w:val="1"/>
      <w:marLeft w:val="0"/>
      <w:marRight w:val="0"/>
      <w:marTop w:val="0"/>
      <w:marBottom w:val="0"/>
      <w:divBdr>
        <w:top w:val="none" w:sz="0" w:space="0" w:color="auto"/>
        <w:left w:val="none" w:sz="0" w:space="0" w:color="auto"/>
        <w:bottom w:val="none" w:sz="0" w:space="0" w:color="auto"/>
        <w:right w:val="none" w:sz="0" w:space="0" w:color="auto"/>
      </w:divBdr>
    </w:div>
    <w:div w:id="1029839947">
      <w:bodyDiv w:val="1"/>
      <w:marLeft w:val="0"/>
      <w:marRight w:val="0"/>
      <w:marTop w:val="0"/>
      <w:marBottom w:val="0"/>
      <w:divBdr>
        <w:top w:val="none" w:sz="0" w:space="0" w:color="auto"/>
        <w:left w:val="none" w:sz="0" w:space="0" w:color="auto"/>
        <w:bottom w:val="none" w:sz="0" w:space="0" w:color="auto"/>
        <w:right w:val="none" w:sz="0" w:space="0" w:color="auto"/>
      </w:divBdr>
    </w:div>
    <w:div w:id="1042755447">
      <w:bodyDiv w:val="1"/>
      <w:marLeft w:val="0"/>
      <w:marRight w:val="0"/>
      <w:marTop w:val="0"/>
      <w:marBottom w:val="0"/>
      <w:divBdr>
        <w:top w:val="none" w:sz="0" w:space="0" w:color="auto"/>
        <w:left w:val="none" w:sz="0" w:space="0" w:color="auto"/>
        <w:bottom w:val="none" w:sz="0" w:space="0" w:color="auto"/>
        <w:right w:val="none" w:sz="0" w:space="0" w:color="auto"/>
      </w:divBdr>
    </w:div>
    <w:div w:id="1082676557">
      <w:bodyDiv w:val="1"/>
      <w:marLeft w:val="0"/>
      <w:marRight w:val="0"/>
      <w:marTop w:val="0"/>
      <w:marBottom w:val="0"/>
      <w:divBdr>
        <w:top w:val="none" w:sz="0" w:space="0" w:color="auto"/>
        <w:left w:val="none" w:sz="0" w:space="0" w:color="auto"/>
        <w:bottom w:val="none" w:sz="0" w:space="0" w:color="auto"/>
        <w:right w:val="none" w:sz="0" w:space="0" w:color="auto"/>
      </w:divBdr>
    </w:div>
    <w:div w:id="1087925999">
      <w:bodyDiv w:val="1"/>
      <w:marLeft w:val="0"/>
      <w:marRight w:val="0"/>
      <w:marTop w:val="0"/>
      <w:marBottom w:val="0"/>
      <w:divBdr>
        <w:top w:val="none" w:sz="0" w:space="0" w:color="auto"/>
        <w:left w:val="none" w:sz="0" w:space="0" w:color="auto"/>
        <w:bottom w:val="none" w:sz="0" w:space="0" w:color="auto"/>
        <w:right w:val="none" w:sz="0" w:space="0" w:color="auto"/>
      </w:divBdr>
    </w:div>
    <w:div w:id="1110054100">
      <w:bodyDiv w:val="1"/>
      <w:marLeft w:val="0"/>
      <w:marRight w:val="0"/>
      <w:marTop w:val="0"/>
      <w:marBottom w:val="0"/>
      <w:divBdr>
        <w:top w:val="none" w:sz="0" w:space="0" w:color="auto"/>
        <w:left w:val="none" w:sz="0" w:space="0" w:color="auto"/>
        <w:bottom w:val="none" w:sz="0" w:space="0" w:color="auto"/>
        <w:right w:val="none" w:sz="0" w:space="0" w:color="auto"/>
      </w:divBdr>
    </w:div>
    <w:div w:id="1122112715">
      <w:bodyDiv w:val="1"/>
      <w:marLeft w:val="0"/>
      <w:marRight w:val="0"/>
      <w:marTop w:val="0"/>
      <w:marBottom w:val="0"/>
      <w:divBdr>
        <w:top w:val="none" w:sz="0" w:space="0" w:color="auto"/>
        <w:left w:val="none" w:sz="0" w:space="0" w:color="auto"/>
        <w:bottom w:val="none" w:sz="0" w:space="0" w:color="auto"/>
        <w:right w:val="none" w:sz="0" w:space="0" w:color="auto"/>
      </w:divBdr>
    </w:div>
    <w:div w:id="1130323187">
      <w:bodyDiv w:val="1"/>
      <w:marLeft w:val="0"/>
      <w:marRight w:val="0"/>
      <w:marTop w:val="0"/>
      <w:marBottom w:val="0"/>
      <w:divBdr>
        <w:top w:val="none" w:sz="0" w:space="0" w:color="auto"/>
        <w:left w:val="none" w:sz="0" w:space="0" w:color="auto"/>
        <w:bottom w:val="none" w:sz="0" w:space="0" w:color="auto"/>
        <w:right w:val="none" w:sz="0" w:space="0" w:color="auto"/>
      </w:divBdr>
    </w:div>
    <w:div w:id="1174615273">
      <w:bodyDiv w:val="1"/>
      <w:marLeft w:val="0"/>
      <w:marRight w:val="0"/>
      <w:marTop w:val="0"/>
      <w:marBottom w:val="0"/>
      <w:divBdr>
        <w:top w:val="none" w:sz="0" w:space="0" w:color="auto"/>
        <w:left w:val="none" w:sz="0" w:space="0" w:color="auto"/>
        <w:bottom w:val="none" w:sz="0" w:space="0" w:color="auto"/>
        <w:right w:val="none" w:sz="0" w:space="0" w:color="auto"/>
      </w:divBdr>
    </w:div>
    <w:div w:id="1224220563">
      <w:bodyDiv w:val="1"/>
      <w:marLeft w:val="0"/>
      <w:marRight w:val="0"/>
      <w:marTop w:val="0"/>
      <w:marBottom w:val="0"/>
      <w:divBdr>
        <w:top w:val="none" w:sz="0" w:space="0" w:color="auto"/>
        <w:left w:val="none" w:sz="0" w:space="0" w:color="auto"/>
        <w:bottom w:val="none" w:sz="0" w:space="0" w:color="auto"/>
        <w:right w:val="none" w:sz="0" w:space="0" w:color="auto"/>
      </w:divBdr>
    </w:div>
    <w:div w:id="1363433392">
      <w:bodyDiv w:val="1"/>
      <w:marLeft w:val="0"/>
      <w:marRight w:val="0"/>
      <w:marTop w:val="0"/>
      <w:marBottom w:val="0"/>
      <w:divBdr>
        <w:top w:val="none" w:sz="0" w:space="0" w:color="auto"/>
        <w:left w:val="none" w:sz="0" w:space="0" w:color="auto"/>
        <w:bottom w:val="none" w:sz="0" w:space="0" w:color="auto"/>
        <w:right w:val="none" w:sz="0" w:space="0" w:color="auto"/>
      </w:divBdr>
    </w:div>
    <w:div w:id="1389105620">
      <w:bodyDiv w:val="1"/>
      <w:marLeft w:val="0"/>
      <w:marRight w:val="0"/>
      <w:marTop w:val="0"/>
      <w:marBottom w:val="0"/>
      <w:divBdr>
        <w:top w:val="none" w:sz="0" w:space="0" w:color="auto"/>
        <w:left w:val="none" w:sz="0" w:space="0" w:color="auto"/>
        <w:bottom w:val="none" w:sz="0" w:space="0" w:color="auto"/>
        <w:right w:val="none" w:sz="0" w:space="0" w:color="auto"/>
      </w:divBdr>
    </w:div>
    <w:div w:id="1400443657">
      <w:bodyDiv w:val="1"/>
      <w:marLeft w:val="0"/>
      <w:marRight w:val="0"/>
      <w:marTop w:val="0"/>
      <w:marBottom w:val="0"/>
      <w:divBdr>
        <w:top w:val="none" w:sz="0" w:space="0" w:color="auto"/>
        <w:left w:val="none" w:sz="0" w:space="0" w:color="auto"/>
        <w:bottom w:val="none" w:sz="0" w:space="0" w:color="auto"/>
        <w:right w:val="none" w:sz="0" w:space="0" w:color="auto"/>
      </w:divBdr>
    </w:div>
    <w:div w:id="1465006240">
      <w:bodyDiv w:val="1"/>
      <w:marLeft w:val="0"/>
      <w:marRight w:val="0"/>
      <w:marTop w:val="0"/>
      <w:marBottom w:val="0"/>
      <w:divBdr>
        <w:top w:val="none" w:sz="0" w:space="0" w:color="auto"/>
        <w:left w:val="none" w:sz="0" w:space="0" w:color="auto"/>
        <w:bottom w:val="none" w:sz="0" w:space="0" w:color="auto"/>
        <w:right w:val="none" w:sz="0" w:space="0" w:color="auto"/>
      </w:divBdr>
    </w:div>
    <w:div w:id="1559823377">
      <w:bodyDiv w:val="1"/>
      <w:marLeft w:val="0"/>
      <w:marRight w:val="0"/>
      <w:marTop w:val="0"/>
      <w:marBottom w:val="0"/>
      <w:divBdr>
        <w:top w:val="none" w:sz="0" w:space="0" w:color="auto"/>
        <w:left w:val="none" w:sz="0" w:space="0" w:color="auto"/>
        <w:bottom w:val="none" w:sz="0" w:space="0" w:color="auto"/>
        <w:right w:val="none" w:sz="0" w:space="0" w:color="auto"/>
      </w:divBdr>
    </w:div>
    <w:div w:id="1580679510">
      <w:bodyDiv w:val="1"/>
      <w:marLeft w:val="0"/>
      <w:marRight w:val="0"/>
      <w:marTop w:val="0"/>
      <w:marBottom w:val="0"/>
      <w:divBdr>
        <w:top w:val="none" w:sz="0" w:space="0" w:color="auto"/>
        <w:left w:val="none" w:sz="0" w:space="0" w:color="auto"/>
        <w:bottom w:val="none" w:sz="0" w:space="0" w:color="auto"/>
        <w:right w:val="none" w:sz="0" w:space="0" w:color="auto"/>
      </w:divBdr>
    </w:div>
    <w:div w:id="1621572014">
      <w:bodyDiv w:val="1"/>
      <w:marLeft w:val="0"/>
      <w:marRight w:val="0"/>
      <w:marTop w:val="0"/>
      <w:marBottom w:val="0"/>
      <w:divBdr>
        <w:top w:val="none" w:sz="0" w:space="0" w:color="auto"/>
        <w:left w:val="none" w:sz="0" w:space="0" w:color="auto"/>
        <w:bottom w:val="none" w:sz="0" w:space="0" w:color="auto"/>
        <w:right w:val="none" w:sz="0" w:space="0" w:color="auto"/>
      </w:divBdr>
    </w:div>
    <w:div w:id="1623536600">
      <w:bodyDiv w:val="1"/>
      <w:marLeft w:val="0"/>
      <w:marRight w:val="0"/>
      <w:marTop w:val="0"/>
      <w:marBottom w:val="0"/>
      <w:divBdr>
        <w:top w:val="none" w:sz="0" w:space="0" w:color="auto"/>
        <w:left w:val="none" w:sz="0" w:space="0" w:color="auto"/>
        <w:bottom w:val="none" w:sz="0" w:space="0" w:color="auto"/>
        <w:right w:val="none" w:sz="0" w:space="0" w:color="auto"/>
      </w:divBdr>
    </w:div>
    <w:div w:id="1663585944">
      <w:bodyDiv w:val="1"/>
      <w:marLeft w:val="0"/>
      <w:marRight w:val="0"/>
      <w:marTop w:val="0"/>
      <w:marBottom w:val="0"/>
      <w:divBdr>
        <w:top w:val="none" w:sz="0" w:space="0" w:color="auto"/>
        <w:left w:val="none" w:sz="0" w:space="0" w:color="auto"/>
        <w:bottom w:val="none" w:sz="0" w:space="0" w:color="auto"/>
        <w:right w:val="none" w:sz="0" w:space="0" w:color="auto"/>
      </w:divBdr>
    </w:div>
    <w:div w:id="1718162070">
      <w:bodyDiv w:val="1"/>
      <w:marLeft w:val="0"/>
      <w:marRight w:val="0"/>
      <w:marTop w:val="0"/>
      <w:marBottom w:val="0"/>
      <w:divBdr>
        <w:top w:val="none" w:sz="0" w:space="0" w:color="auto"/>
        <w:left w:val="none" w:sz="0" w:space="0" w:color="auto"/>
        <w:bottom w:val="none" w:sz="0" w:space="0" w:color="auto"/>
        <w:right w:val="none" w:sz="0" w:space="0" w:color="auto"/>
      </w:divBdr>
    </w:div>
    <w:div w:id="1739665834">
      <w:bodyDiv w:val="1"/>
      <w:marLeft w:val="0"/>
      <w:marRight w:val="0"/>
      <w:marTop w:val="0"/>
      <w:marBottom w:val="0"/>
      <w:divBdr>
        <w:top w:val="none" w:sz="0" w:space="0" w:color="auto"/>
        <w:left w:val="none" w:sz="0" w:space="0" w:color="auto"/>
        <w:bottom w:val="none" w:sz="0" w:space="0" w:color="auto"/>
        <w:right w:val="none" w:sz="0" w:space="0" w:color="auto"/>
      </w:divBdr>
    </w:div>
    <w:div w:id="1817260543">
      <w:bodyDiv w:val="1"/>
      <w:marLeft w:val="0"/>
      <w:marRight w:val="0"/>
      <w:marTop w:val="0"/>
      <w:marBottom w:val="0"/>
      <w:divBdr>
        <w:top w:val="none" w:sz="0" w:space="0" w:color="auto"/>
        <w:left w:val="none" w:sz="0" w:space="0" w:color="auto"/>
        <w:bottom w:val="none" w:sz="0" w:space="0" w:color="auto"/>
        <w:right w:val="none" w:sz="0" w:space="0" w:color="auto"/>
      </w:divBdr>
    </w:div>
    <w:div w:id="1822233716">
      <w:bodyDiv w:val="1"/>
      <w:marLeft w:val="0"/>
      <w:marRight w:val="0"/>
      <w:marTop w:val="0"/>
      <w:marBottom w:val="0"/>
      <w:divBdr>
        <w:top w:val="none" w:sz="0" w:space="0" w:color="auto"/>
        <w:left w:val="none" w:sz="0" w:space="0" w:color="auto"/>
        <w:bottom w:val="none" w:sz="0" w:space="0" w:color="auto"/>
        <w:right w:val="none" w:sz="0" w:space="0" w:color="auto"/>
      </w:divBdr>
    </w:div>
    <w:div w:id="1887644206">
      <w:bodyDiv w:val="1"/>
      <w:marLeft w:val="0"/>
      <w:marRight w:val="0"/>
      <w:marTop w:val="0"/>
      <w:marBottom w:val="0"/>
      <w:divBdr>
        <w:top w:val="none" w:sz="0" w:space="0" w:color="auto"/>
        <w:left w:val="none" w:sz="0" w:space="0" w:color="auto"/>
        <w:bottom w:val="none" w:sz="0" w:space="0" w:color="auto"/>
        <w:right w:val="none" w:sz="0" w:space="0" w:color="auto"/>
      </w:divBdr>
    </w:div>
    <w:div w:id="2022316628">
      <w:bodyDiv w:val="1"/>
      <w:marLeft w:val="0"/>
      <w:marRight w:val="0"/>
      <w:marTop w:val="0"/>
      <w:marBottom w:val="0"/>
      <w:divBdr>
        <w:top w:val="none" w:sz="0" w:space="0" w:color="auto"/>
        <w:left w:val="none" w:sz="0" w:space="0" w:color="auto"/>
        <w:bottom w:val="none" w:sz="0" w:space="0" w:color="auto"/>
        <w:right w:val="none" w:sz="0" w:space="0" w:color="auto"/>
      </w:divBdr>
    </w:div>
    <w:div w:id="2048944187">
      <w:bodyDiv w:val="1"/>
      <w:marLeft w:val="0"/>
      <w:marRight w:val="0"/>
      <w:marTop w:val="0"/>
      <w:marBottom w:val="0"/>
      <w:divBdr>
        <w:top w:val="none" w:sz="0" w:space="0" w:color="auto"/>
        <w:left w:val="none" w:sz="0" w:space="0" w:color="auto"/>
        <w:bottom w:val="none" w:sz="0" w:space="0" w:color="auto"/>
        <w:right w:val="none" w:sz="0" w:space="0" w:color="auto"/>
      </w:divBdr>
    </w:div>
    <w:div w:id="2088842663">
      <w:bodyDiv w:val="1"/>
      <w:marLeft w:val="0"/>
      <w:marRight w:val="0"/>
      <w:marTop w:val="0"/>
      <w:marBottom w:val="0"/>
      <w:divBdr>
        <w:top w:val="none" w:sz="0" w:space="0" w:color="auto"/>
        <w:left w:val="none" w:sz="0" w:space="0" w:color="auto"/>
        <w:bottom w:val="none" w:sz="0" w:space="0" w:color="auto"/>
        <w:right w:val="none" w:sz="0" w:space="0" w:color="auto"/>
      </w:divBdr>
    </w:div>
    <w:div w:id="2131391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vi.wikipedia.org/wiki/B%C3%A1t_%C4%90%E1%BA%A1i_S%C6%A1n" TargetMode="External"/><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yperlink" Target="https://vi.wikipedia.org/w/index.php?title=C%E1%BA%A3n_T%E1%BB%89&amp;action=edit&amp;redlink=1" TargetMode="Externa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wikipedia.org/wiki/Y%C3%AAn_Minh" TargetMode="Externa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footer" Target="footer3.xml"/><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10" Type="http://schemas.openxmlformats.org/officeDocument/2006/relationships/hyperlink" Target="https://vi.wikipedia.org/wiki/X%C3%A3_(Vi%E1%BB%87t_Nam)" TargetMode="External"/><Relationship Id="rId19" Type="http://schemas.openxmlformats.org/officeDocument/2006/relationships/image" Target="media/image5.png"/><Relationship Id="rId31" Type="http://schemas.openxmlformats.org/officeDocument/2006/relationships/image" Target="media/image16.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vi.wikipedia.org/wiki/Qu%E1%BA%A3n_B%E1%BA%A1"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oter" Target="footer2.xml"/><Relationship Id="rId35"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6A9FCA-511D-4E1F-8845-EC5E16828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956</TotalTime>
  <Pages>81</Pages>
  <Words>19822</Words>
  <Characters>112990</Characters>
  <Application>Microsoft Office Word</Application>
  <DocSecurity>0</DocSecurity>
  <Lines>941</Lines>
  <Paragraphs>265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132547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Huyen Nam</dc:creator>
  <cp:lastModifiedBy>DOVIET</cp:lastModifiedBy>
  <cp:revision>142</cp:revision>
  <cp:lastPrinted>2017-05-31T02:42:00Z</cp:lastPrinted>
  <dcterms:created xsi:type="dcterms:W3CDTF">2017-06-19T04:01:00Z</dcterms:created>
  <dcterms:modified xsi:type="dcterms:W3CDTF">2017-12-04T07:26:00Z</dcterms:modified>
</cp:coreProperties>
</file>